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107E6" w:rsidRPr="00D1148C" w:rsidRDefault="000107E6" w:rsidP="000107E6">
      <w:pPr>
        <w:jc w:val="center"/>
        <w:rPr>
          <w:b/>
          <w:sz w:val="10"/>
        </w:rPr>
      </w:pPr>
      <w:bookmarkStart w:id="0" w:name="_Toc23427447"/>
      <w:bookmarkStart w:id="1" w:name="_Toc182742579"/>
      <w:bookmarkStart w:id="2" w:name="_Toc191788659"/>
      <w:bookmarkStart w:id="3" w:name="_Toc206422272"/>
      <w:bookmarkStart w:id="4" w:name="_Toc278959495"/>
      <w:bookmarkStart w:id="5" w:name="_Toc409166942"/>
      <w:bookmarkStart w:id="6" w:name="_GoBack"/>
      <w:bookmarkEnd w:id="6"/>
    </w:p>
    <w:p w:rsidR="000107E6" w:rsidRPr="00011F5F" w:rsidRDefault="000107E6" w:rsidP="000107E6">
      <w:pPr>
        <w:jc w:val="center"/>
        <w:rPr>
          <w:b/>
        </w:rPr>
      </w:pPr>
      <w:r>
        <w:rPr>
          <w:b/>
        </w:rPr>
        <w:t xml:space="preserve">CÔNG TY TNHH </w:t>
      </w:r>
      <w:r w:rsidR="00242CBB">
        <w:rPr>
          <w:b/>
        </w:rPr>
        <w:t>CHĂN NUÔI BÌNH CHI NAM HƯNG</w:t>
      </w:r>
    </w:p>
    <w:p w:rsidR="000107E6" w:rsidRPr="00011F5F" w:rsidRDefault="00367D27" w:rsidP="000107E6">
      <w:pPr>
        <w:jc w:val="center"/>
      </w:pPr>
      <w:r>
        <w:rPr>
          <w:b/>
          <w:noProof/>
          <w:lang w:bidi="ar-SA"/>
        </w:rPr>
        <mc:AlternateContent>
          <mc:Choice Requires="wps">
            <w:drawing>
              <wp:anchor distT="0" distB="0" distL="114300" distR="114300" simplePos="0" relativeHeight="252292096" behindDoc="0" locked="0" layoutInCell="1" allowOverlap="1">
                <wp:simplePos x="0" y="0"/>
                <wp:positionH relativeFrom="column">
                  <wp:posOffset>2133600</wp:posOffset>
                </wp:positionH>
                <wp:positionV relativeFrom="paragraph">
                  <wp:posOffset>13970</wp:posOffset>
                </wp:positionV>
                <wp:extent cx="1295400" cy="0"/>
                <wp:effectExtent l="13335" t="10795" r="5715" b="8255"/>
                <wp:wrapNone/>
                <wp:docPr id="424"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0" o:spid="_x0000_s1026" style="position:absolute;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1.1pt" to="270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"/>
            </w:pict>
          </mc:Fallback>
        </mc:AlternateContent>
      </w:r>
    </w:p>
    <w:p w:rsidR="000107E6" w:rsidRPr="00011F5F" w:rsidRDefault="000107E6" w:rsidP="000107E6">
      <w:pPr>
        <w:jc w:val="center"/>
      </w:pPr>
    </w:p>
    <w:p w:rsidR="000107E6" w:rsidRPr="00011F5F" w:rsidRDefault="000107E6" w:rsidP="000107E6">
      <w:pPr>
        <w:jc w:val="center"/>
      </w:pPr>
    </w:p>
    <w:p w:rsidR="000107E6" w:rsidRPr="00011F5F" w:rsidRDefault="000107E6" w:rsidP="000107E6">
      <w:pPr>
        <w:jc w:val="center"/>
      </w:pPr>
    </w:p>
    <w:p w:rsidR="000107E6" w:rsidRPr="00011F5F" w:rsidRDefault="000107E6" w:rsidP="000107E6">
      <w:pPr>
        <w:jc w:val="center"/>
      </w:pPr>
    </w:p>
    <w:p w:rsidR="000107E6" w:rsidRPr="00011F5F" w:rsidRDefault="000107E6" w:rsidP="000107E6">
      <w:pPr>
        <w:jc w:val="center"/>
      </w:pPr>
    </w:p>
    <w:p w:rsidR="000107E6" w:rsidRPr="00011F5F" w:rsidRDefault="000107E6" w:rsidP="000107E6">
      <w:pPr>
        <w:jc w:val="center"/>
        <w:rPr>
          <w:rFonts w:ascii=".VnTime" w:hAnsi=".VnTime"/>
          <w:b/>
          <w:sz w:val="38"/>
          <w:szCs w:val="44"/>
        </w:rPr>
      </w:pPr>
    </w:p>
    <w:p w:rsidR="000107E6" w:rsidRPr="00011F5F" w:rsidRDefault="000107E6" w:rsidP="000E0239">
      <w:pPr>
        <w:pStyle w:val="Heading1"/>
        <w:numPr>
          <w:ilvl w:val="0"/>
          <w:numId w:val="0"/>
        </w:numPr>
        <w:jc w:val="center"/>
        <w:rPr>
          <w:rFonts w:ascii="Times New Roman" w:hAnsi="Times New Roman" w:cs="Times New Roman"/>
          <w:sz w:val="48"/>
          <w:szCs w:val="48"/>
        </w:rPr>
      </w:pPr>
      <w:r w:rsidRPr="00011F5F">
        <w:rPr>
          <w:rFonts w:ascii="Times New Roman" w:hAnsi="Times New Roman" w:cs="Times New Roman"/>
          <w:sz w:val="48"/>
          <w:szCs w:val="48"/>
        </w:rPr>
        <w:t>BÁO CÁO</w:t>
      </w:r>
    </w:p>
    <w:p w:rsidR="000107E6" w:rsidRPr="000F1AAD" w:rsidRDefault="000107E6" w:rsidP="000E0239">
      <w:pPr>
        <w:jc w:val="center"/>
        <w:rPr>
          <w:b/>
          <w:sz w:val="48"/>
          <w:szCs w:val="48"/>
          <w:lang w:val="pt-BR"/>
        </w:rPr>
      </w:pPr>
      <w:r w:rsidRPr="000F1AAD">
        <w:rPr>
          <w:b/>
          <w:sz w:val="48"/>
          <w:szCs w:val="48"/>
          <w:lang w:val="pt-BR"/>
        </w:rPr>
        <w:t>ĐÁNH GIÁ TÁC ĐỘNG MÔI TRƯỜNG</w:t>
      </w:r>
    </w:p>
    <w:p w:rsidR="000107E6" w:rsidRDefault="000107E6" w:rsidP="000107E6">
      <w:pPr>
        <w:spacing w:before="120"/>
        <w:jc w:val="center"/>
        <w:rPr>
          <w:rFonts w:ascii=".VnTime" w:hAnsi=".VnTime"/>
          <w:b/>
          <w:sz w:val="40"/>
          <w:szCs w:val="36"/>
          <w:lang w:val="sv-SE"/>
        </w:rPr>
      </w:pPr>
    </w:p>
    <w:p w:rsidR="000107E6" w:rsidRDefault="000107E6" w:rsidP="000107E6">
      <w:pPr>
        <w:spacing w:before="120"/>
        <w:jc w:val="center"/>
        <w:rPr>
          <w:rFonts w:ascii=".VnTime" w:hAnsi=".VnTime"/>
          <w:b/>
          <w:sz w:val="40"/>
          <w:szCs w:val="36"/>
          <w:lang w:val="sv-SE"/>
        </w:rPr>
      </w:pPr>
    </w:p>
    <w:p w:rsidR="000107E6" w:rsidRDefault="000107E6" w:rsidP="000107E6">
      <w:pPr>
        <w:spacing w:before="120"/>
        <w:jc w:val="center"/>
        <w:rPr>
          <w:b/>
          <w:sz w:val="40"/>
          <w:szCs w:val="36"/>
          <w:lang w:val="sv-SE"/>
        </w:rPr>
      </w:pPr>
      <w:r>
        <w:rPr>
          <w:b/>
          <w:sz w:val="40"/>
          <w:szCs w:val="36"/>
          <w:lang w:val="sv-SE"/>
        </w:rPr>
        <w:t>DỰ ÁN</w:t>
      </w:r>
    </w:p>
    <w:p w:rsidR="000E0239" w:rsidRDefault="000107E6" w:rsidP="000107E6">
      <w:pPr>
        <w:spacing w:before="120"/>
        <w:jc w:val="center"/>
        <w:rPr>
          <w:b/>
          <w:sz w:val="36"/>
          <w:szCs w:val="36"/>
          <w:lang w:val="sv-SE"/>
        </w:rPr>
      </w:pPr>
      <w:r w:rsidRPr="00242CBB">
        <w:rPr>
          <w:b/>
          <w:sz w:val="36"/>
          <w:szCs w:val="36"/>
          <w:lang w:val="sv-SE"/>
        </w:rPr>
        <w:t xml:space="preserve">TRANG TRẠI CHĂN NUÔI </w:t>
      </w:r>
      <w:r w:rsidR="00242CBB" w:rsidRPr="00242CBB">
        <w:rPr>
          <w:b/>
          <w:sz w:val="36"/>
          <w:szCs w:val="36"/>
          <w:lang w:val="sv-SE"/>
        </w:rPr>
        <w:t xml:space="preserve">LỢN THỊT CÔNG NGHỆ CAO TẠI THÔN BƯỞI RỎI, XÃ QUẢNG HỢP, </w:t>
      </w:r>
    </w:p>
    <w:p w:rsidR="000107E6" w:rsidRPr="00242CBB" w:rsidRDefault="00242CBB" w:rsidP="000107E6">
      <w:pPr>
        <w:spacing w:before="120"/>
        <w:jc w:val="center"/>
        <w:rPr>
          <w:b/>
          <w:sz w:val="18"/>
          <w:szCs w:val="36"/>
          <w:lang w:val="sv-SE"/>
        </w:rPr>
      </w:pPr>
      <w:r w:rsidRPr="00242CBB">
        <w:rPr>
          <w:b/>
          <w:sz w:val="36"/>
          <w:szCs w:val="36"/>
          <w:lang w:val="sv-SE"/>
        </w:rPr>
        <w:t>HUYỆN QUẢNG TRẠCH</w:t>
      </w:r>
    </w:p>
    <w:p w:rsidR="000107E6" w:rsidRPr="000F1AAD" w:rsidRDefault="000107E6" w:rsidP="000107E6">
      <w:pPr>
        <w:jc w:val="center"/>
        <w:rPr>
          <w:rFonts w:ascii=".VnTime" w:hAnsi=".VnTime"/>
          <w:sz w:val="36"/>
          <w:lang w:val="sv-SE"/>
        </w:rPr>
      </w:pPr>
    </w:p>
    <w:p w:rsidR="000107E6" w:rsidRPr="00242CBB" w:rsidRDefault="000107E6" w:rsidP="000107E6">
      <w:pPr>
        <w:spacing w:line="264" w:lineRule="auto"/>
        <w:jc w:val="center"/>
        <w:rPr>
          <w:lang w:val="sv-SE"/>
        </w:rPr>
      </w:pPr>
      <w:r w:rsidRPr="00242CBB">
        <w:rPr>
          <w:lang w:val="sv-SE"/>
        </w:rPr>
        <w:t xml:space="preserve">ĐỊA ĐIỂM: XÃ </w:t>
      </w:r>
      <w:r w:rsidR="00242CBB" w:rsidRPr="00242CBB">
        <w:rPr>
          <w:lang w:val="sv-SE"/>
        </w:rPr>
        <w:t>QUẢNG HỢP</w:t>
      </w:r>
      <w:r w:rsidRPr="00242CBB">
        <w:rPr>
          <w:lang w:val="sv-SE"/>
        </w:rPr>
        <w:t xml:space="preserve">, HUYỆN </w:t>
      </w:r>
      <w:r w:rsidR="00242CBB" w:rsidRPr="00242CBB">
        <w:rPr>
          <w:lang w:val="sv-SE"/>
        </w:rPr>
        <w:t xml:space="preserve">QUẢNG </w:t>
      </w:r>
      <w:r w:rsidRPr="00242CBB">
        <w:rPr>
          <w:lang w:val="sv-SE"/>
        </w:rPr>
        <w:t>TRẠCH</w:t>
      </w:r>
      <w:r w:rsidR="00242CBB" w:rsidRPr="00242CBB">
        <w:rPr>
          <w:lang w:val="sv-SE"/>
        </w:rPr>
        <w:t>, TỈNH QUẢNG BÌNH</w:t>
      </w:r>
    </w:p>
    <w:p w:rsidR="000107E6" w:rsidRPr="000F1AAD" w:rsidRDefault="000107E6" w:rsidP="000107E6">
      <w:pPr>
        <w:rPr>
          <w:sz w:val="32"/>
          <w:szCs w:val="32"/>
          <w:lang w:val="sv-SE"/>
        </w:rPr>
      </w:pPr>
    </w:p>
    <w:p w:rsidR="000107E6" w:rsidRPr="000F1AAD" w:rsidRDefault="000107E6" w:rsidP="000107E6">
      <w:pPr>
        <w:rPr>
          <w:sz w:val="32"/>
          <w:szCs w:val="32"/>
          <w:lang w:val="sv-SE"/>
        </w:rPr>
      </w:pPr>
    </w:p>
    <w:p w:rsidR="000107E6" w:rsidRPr="000F1AAD" w:rsidRDefault="000107E6" w:rsidP="000107E6">
      <w:pPr>
        <w:rPr>
          <w:sz w:val="32"/>
          <w:szCs w:val="32"/>
          <w:lang w:val="sv-SE"/>
        </w:rPr>
      </w:pPr>
    </w:p>
    <w:p w:rsidR="000107E6" w:rsidRPr="000F1AAD" w:rsidRDefault="000107E6" w:rsidP="000107E6">
      <w:pPr>
        <w:rPr>
          <w:sz w:val="32"/>
          <w:szCs w:val="32"/>
          <w:lang w:val="sv-SE"/>
        </w:rPr>
      </w:pPr>
    </w:p>
    <w:p w:rsidR="000107E6" w:rsidRPr="00A72A4B" w:rsidRDefault="000107E6" w:rsidP="000107E6">
      <w:pPr>
        <w:rPr>
          <w:b/>
          <w:sz w:val="32"/>
          <w:szCs w:val="32"/>
          <w:lang w:val="sv-SE"/>
        </w:rPr>
      </w:pPr>
    </w:p>
    <w:p w:rsidR="000107E6" w:rsidRPr="00A72A4B" w:rsidRDefault="000107E6" w:rsidP="000107E6">
      <w:pPr>
        <w:rPr>
          <w:b/>
          <w:sz w:val="32"/>
          <w:szCs w:val="32"/>
          <w:lang w:val="sv-SE"/>
        </w:rPr>
      </w:pPr>
    </w:p>
    <w:p w:rsidR="000107E6" w:rsidRPr="00A72A4B" w:rsidRDefault="000107E6" w:rsidP="000107E6">
      <w:pPr>
        <w:rPr>
          <w:b/>
          <w:sz w:val="32"/>
          <w:szCs w:val="32"/>
          <w:lang w:val="sv-SE"/>
        </w:rPr>
      </w:pPr>
    </w:p>
    <w:p w:rsidR="000107E6" w:rsidRPr="00A72A4B" w:rsidRDefault="000107E6" w:rsidP="000107E6">
      <w:pPr>
        <w:rPr>
          <w:b/>
          <w:sz w:val="32"/>
          <w:szCs w:val="32"/>
          <w:lang w:val="sv-SE"/>
        </w:rPr>
      </w:pPr>
    </w:p>
    <w:p w:rsidR="000107E6" w:rsidRPr="00A72A4B" w:rsidRDefault="000107E6" w:rsidP="000107E6">
      <w:pPr>
        <w:rPr>
          <w:b/>
          <w:sz w:val="32"/>
          <w:szCs w:val="32"/>
          <w:lang w:val="sv-SE"/>
        </w:rPr>
      </w:pPr>
    </w:p>
    <w:p w:rsidR="000107E6" w:rsidRPr="00A72A4B" w:rsidRDefault="000107E6" w:rsidP="000107E6">
      <w:pPr>
        <w:rPr>
          <w:b/>
          <w:sz w:val="32"/>
          <w:szCs w:val="32"/>
          <w:lang w:val="sv-SE"/>
        </w:rPr>
      </w:pPr>
    </w:p>
    <w:p w:rsidR="000107E6" w:rsidRPr="00A72A4B" w:rsidRDefault="000107E6" w:rsidP="000107E6">
      <w:pPr>
        <w:rPr>
          <w:b/>
          <w:sz w:val="32"/>
          <w:szCs w:val="32"/>
          <w:lang w:val="sv-SE"/>
        </w:rPr>
      </w:pPr>
    </w:p>
    <w:p w:rsidR="000107E6" w:rsidRPr="00A72A4B" w:rsidRDefault="000107E6" w:rsidP="000107E6">
      <w:pPr>
        <w:rPr>
          <w:b/>
          <w:sz w:val="32"/>
          <w:szCs w:val="32"/>
          <w:lang w:val="sv-SE"/>
        </w:rPr>
      </w:pPr>
    </w:p>
    <w:p w:rsidR="000107E6" w:rsidRDefault="000107E6" w:rsidP="000107E6">
      <w:pPr>
        <w:rPr>
          <w:sz w:val="32"/>
          <w:szCs w:val="32"/>
          <w:lang w:val="sv-SE"/>
        </w:rPr>
      </w:pPr>
    </w:p>
    <w:p w:rsidR="000107E6" w:rsidRDefault="000107E6" w:rsidP="000107E6">
      <w:pPr>
        <w:rPr>
          <w:sz w:val="32"/>
          <w:szCs w:val="32"/>
          <w:lang w:val="sv-SE"/>
        </w:rPr>
      </w:pPr>
    </w:p>
    <w:p w:rsidR="000107E6" w:rsidRDefault="000107E6" w:rsidP="000107E6">
      <w:pPr>
        <w:rPr>
          <w:sz w:val="32"/>
          <w:szCs w:val="32"/>
          <w:lang w:val="sv-SE"/>
        </w:rPr>
      </w:pPr>
    </w:p>
    <w:p w:rsidR="00A72A4B" w:rsidRDefault="00A72A4B" w:rsidP="000107E6">
      <w:pPr>
        <w:rPr>
          <w:sz w:val="32"/>
          <w:szCs w:val="32"/>
          <w:lang w:val="sv-SE"/>
        </w:rPr>
      </w:pPr>
    </w:p>
    <w:p w:rsidR="000107E6" w:rsidRDefault="000107E6" w:rsidP="000107E6">
      <w:pPr>
        <w:rPr>
          <w:sz w:val="32"/>
          <w:szCs w:val="32"/>
          <w:lang w:val="sv-SE"/>
        </w:rPr>
      </w:pPr>
    </w:p>
    <w:p w:rsidR="000107E6" w:rsidRPr="00A72A4B" w:rsidRDefault="002323D8" w:rsidP="000107E6">
      <w:pPr>
        <w:jc w:val="center"/>
        <w:rPr>
          <w:b/>
          <w:sz w:val="28"/>
          <w:lang w:val="sv-SE"/>
        </w:rPr>
      </w:pPr>
      <w:r>
        <w:rPr>
          <w:b/>
          <w:sz w:val="28"/>
          <w:lang w:val="sv-SE"/>
        </w:rPr>
        <w:t>Quảng</w:t>
      </w:r>
      <w:r w:rsidR="000107E6" w:rsidRPr="00A72A4B">
        <w:rPr>
          <w:b/>
          <w:sz w:val="28"/>
          <w:lang w:val="sv-SE"/>
        </w:rPr>
        <w:t xml:space="preserve"> Trạch, năm 202</w:t>
      </w:r>
      <w:r w:rsidR="00242CBB">
        <w:rPr>
          <w:b/>
          <w:sz w:val="28"/>
          <w:lang w:val="sv-SE"/>
        </w:rPr>
        <w:t>3</w:t>
      </w:r>
    </w:p>
    <w:p w:rsidR="00692F00" w:rsidRDefault="00692F00" w:rsidP="000F07DE">
      <w:pPr>
        <w:jc w:val="center"/>
        <w:rPr>
          <w:rFonts w:cs="Times New Roman"/>
          <w:b/>
          <w:sz w:val="28"/>
        </w:rPr>
      </w:pPr>
    </w:p>
    <w:p w:rsidR="006E0516" w:rsidRPr="00BA25C3" w:rsidRDefault="006E0516" w:rsidP="000F07DE">
      <w:pPr>
        <w:jc w:val="center"/>
        <w:rPr>
          <w:rFonts w:cs="Times New Roman"/>
          <w:b/>
          <w:sz w:val="28"/>
        </w:rPr>
      </w:pPr>
      <w:r w:rsidRPr="00BA25C3">
        <w:rPr>
          <w:rFonts w:cs="Times New Roman"/>
          <w:b/>
          <w:sz w:val="28"/>
        </w:rPr>
        <w:t>DANH MỤC CÁC TỪ VÀ CÁC KÝ HIỆU VIẾT TẮT</w:t>
      </w:r>
      <w:bookmarkEnd w:id="0"/>
    </w:p>
    <w:p w:rsidR="006E0516" w:rsidRPr="00BA25C3" w:rsidRDefault="006E0516" w:rsidP="00562A3E">
      <w:pPr>
        <w:widowControl w:val="0"/>
        <w:spacing w:line="312" w:lineRule="auto"/>
        <w:ind w:firstLine="540"/>
        <w:jc w:val="both"/>
        <w:rPr>
          <w:rFonts w:cs="Times New Roman"/>
          <w:sz w:val="28"/>
          <w:lang w:val="af-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310"/>
        <w:gridCol w:w="7862"/>
      </w:tblGrid>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KKT</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Khu kinh tế</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MT</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Môi trường</w:t>
            </w:r>
          </w:p>
        </w:tc>
      </w:tr>
      <w:tr w:rsidR="005B30DF" w:rsidRPr="00BA25C3" w:rsidTr="008B48CD">
        <w:tc>
          <w:tcPr>
            <w:tcW w:w="1399" w:type="dxa"/>
          </w:tcPr>
          <w:p w:rsidR="006E0516" w:rsidRPr="00BA25C3" w:rsidRDefault="006E0516" w:rsidP="00562A3E">
            <w:pPr>
              <w:widowControl w:val="0"/>
              <w:tabs>
                <w:tab w:val="left" w:pos="864"/>
                <w:tab w:val="left" w:pos="1728"/>
                <w:tab w:val="left" w:pos="2592"/>
                <w:tab w:val="left" w:pos="8395"/>
              </w:tabs>
              <w:spacing w:line="312" w:lineRule="auto"/>
              <w:rPr>
                <w:rFonts w:cs="Times New Roman"/>
                <w:sz w:val="28"/>
                <w:lang w:val="af-ZA"/>
              </w:rPr>
            </w:pPr>
            <w:r w:rsidRPr="00BA25C3">
              <w:rPr>
                <w:rFonts w:cs="Times New Roman"/>
                <w:sz w:val="28"/>
                <w:lang w:val="af-ZA"/>
              </w:rPr>
              <w:t xml:space="preserve">QT </w:t>
            </w:r>
          </w:p>
        </w:tc>
        <w:tc>
          <w:tcPr>
            <w:tcW w:w="310" w:type="dxa"/>
          </w:tcPr>
          <w:p w:rsidR="006E0516" w:rsidRPr="00BA25C3" w:rsidRDefault="006E0516" w:rsidP="00562A3E">
            <w:pPr>
              <w:widowControl w:val="0"/>
              <w:tabs>
                <w:tab w:val="left" w:pos="864"/>
                <w:tab w:val="left" w:pos="1728"/>
                <w:tab w:val="left" w:pos="2592"/>
                <w:tab w:val="left" w:pos="8395"/>
              </w:tabs>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tabs>
                <w:tab w:val="left" w:pos="864"/>
                <w:tab w:val="left" w:pos="1728"/>
                <w:tab w:val="left" w:pos="2592"/>
                <w:tab w:val="left" w:pos="8395"/>
              </w:tabs>
              <w:spacing w:line="312" w:lineRule="auto"/>
              <w:rPr>
                <w:rFonts w:cs="Times New Roman"/>
                <w:sz w:val="28"/>
                <w:lang w:val="af-ZA"/>
              </w:rPr>
            </w:pPr>
            <w:r w:rsidRPr="00BA25C3">
              <w:rPr>
                <w:rFonts w:cs="Times New Roman"/>
                <w:sz w:val="28"/>
                <w:lang w:val="af-ZA"/>
              </w:rPr>
              <w:t>Quan trắc</w:t>
            </w:r>
            <w:r w:rsidRPr="00BA25C3">
              <w:rPr>
                <w:rFonts w:cs="Times New Roman"/>
                <w:sz w:val="28"/>
                <w:lang w:val="af-ZA"/>
              </w:rPr>
              <w:tab/>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 xml:space="preserve">PTMT </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Phân tích môi trường</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TNMT</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Tài nguyên môi trường</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HC</w:t>
            </w:r>
            <w:r w:rsidRPr="00BA25C3">
              <w:rPr>
                <w:rFonts w:cs="Times New Roman"/>
                <w:sz w:val="28"/>
                <w:lang w:val="af-ZA"/>
              </w:rPr>
              <w:tab/>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Hydrocacbon</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BOD</w:t>
            </w:r>
            <w:r w:rsidRPr="00BA25C3">
              <w:rPr>
                <w:rFonts w:cs="Times New Roman"/>
                <w:sz w:val="28"/>
                <w:lang w:val="af-ZA"/>
              </w:rPr>
              <w:softHyphen/>
            </w:r>
            <w:r w:rsidRPr="00BA25C3">
              <w:rPr>
                <w:rFonts w:cs="Times New Roman"/>
                <w:sz w:val="28"/>
                <w:vertAlign w:val="subscript"/>
                <w:lang w:val="af-ZA"/>
              </w:rPr>
              <w:t>5</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Nhu cầu oxy sinh hoá đo ở 20</w:t>
            </w:r>
            <w:r w:rsidRPr="00BA25C3">
              <w:rPr>
                <w:rFonts w:cs="Times New Roman"/>
                <w:sz w:val="28"/>
                <w:vertAlign w:val="superscript"/>
                <w:lang w:val="af-ZA"/>
              </w:rPr>
              <w:t>0</w:t>
            </w:r>
            <w:r w:rsidRPr="00BA25C3">
              <w:rPr>
                <w:rFonts w:cs="Times New Roman"/>
                <w:sz w:val="28"/>
                <w:lang w:val="af-ZA"/>
              </w:rPr>
              <w:t>C - đo trong 5 ngày</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 xml:space="preserve">CBCNV </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Cán bộ công nhân viên.</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COD</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Nhu cầu oxy hóa học.</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DO</w:t>
            </w:r>
            <w:r w:rsidRPr="00BA25C3">
              <w:rPr>
                <w:rFonts w:cs="Times New Roman"/>
                <w:sz w:val="28"/>
                <w:lang w:val="af-ZA"/>
              </w:rPr>
              <w:tab/>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Ôxy hòa tan</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DSGĐTE</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Dân số gia đình trẻ em</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ĐTM</w:t>
            </w:r>
            <w:r w:rsidRPr="00BA25C3">
              <w:rPr>
                <w:rFonts w:cs="Times New Roman"/>
                <w:sz w:val="28"/>
                <w:lang w:val="af-ZA"/>
              </w:rPr>
              <w:tab/>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Đánh giá tác động môi trường.</w:t>
            </w:r>
          </w:p>
        </w:tc>
      </w:tr>
      <w:tr w:rsidR="005B30DF" w:rsidRPr="00BA25C3" w:rsidTr="008B48CD">
        <w:tc>
          <w:tcPr>
            <w:tcW w:w="1399" w:type="dxa"/>
          </w:tcPr>
          <w:p w:rsidR="006E0516" w:rsidRPr="00BA25C3" w:rsidRDefault="006E0516" w:rsidP="00562A3E">
            <w:pPr>
              <w:widowControl w:val="0"/>
              <w:spacing w:line="312" w:lineRule="auto"/>
              <w:rPr>
                <w:rFonts w:cs="Times New Roman"/>
                <w:spacing w:val="-6"/>
                <w:sz w:val="28"/>
                <w:lang w:val="af-ZA"/>
              </w:rPr>
            </w:pPr>
            <w:r w:rsidRPr="00BA25C3">
              <w:rPr>
                <w:rFonts w:cs="Times New Roman"/>
                <w:sz w:val="28"/>
                <w:lang w:val="af-ZA"/>
              </w:rPr>
              <w:t>MPN</w:t>
            </w:r>
            <w:r w:rsidRPr="00BA25C3">
              <w:rPr>
                <w:rFonts w:cs="Times New Roman"/>
                <w:sz w:val="28"/>
                <w:lang w:val="af-ZA"/>
              </w:rPr>
              <w:tab/>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pacing w:val="-6"/>
                <w:sz w:val="28"/>
                <w:lang w:val="af-ZA"/>
              </w:rPr>
              <w:t>Số lớn nhất có thể đếm được (phương pháp xác định vi sinh)</w:t>
            </w:r>
          </w:p>
        </w:tc>
      </w:tr>
      <w:tr w:rsidR="005B30DF" w:rsidRPr="00BA25C3" w:rsidTr="008B48CD">
        <w:tc>
          <w:tcPr>
            <w:tcW w:w="1399" w:type="dxa"/>
          </w:tcPr>
          <w:p w:rsidR="006E0516" w:rsidRPr="00BA25C3" w:rsidRDefault="006E0516" w:rsidP="00562A3E">
            <w:pPr>
              <w:widowControl w:val="0"/>
              <w:spacing w:line="312" w:lineRule="auto"/>
              <w:rPr>
                <w:rFonts w:cs="Times New Roman"/>
                <w:spacing w:val="-6"/>
                <w:sz w:val="28"/>
                <w:lang w:val="af-ZA"/>
              </w:rPr>
            </w:pPr>
            <w:r w:rsidRPr="00BA25C3">
              <w:rPr>
                <w:rFonts w:cs="Times New Roman"/>
                <w:sz w:val="28"/>
                <w:lang w:val="af-ZA"/>
              </w:rPr>
              <w:t>GHCP</w:t>
            </w:r>
            <w:r w:rsidRPr="00BA25C3">
              <w:rPr>
                <w:rFonts w:cs="Times New Roman"/>
                <w:sz w:val="28"/>
                <w:lang w:val="af-ZA"/>
              </w:rPr>
              <w:tab/>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pacing w:val="-6"/>
                <w:sz w:val="28"/>
                <w:lang w:val="af-ZA"/>
              </w:rPr>
              <w:t>Giới hạn cho phép</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 xml:space="preserve">PCCC </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Phòng cháy chữa cháy</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 xml:space="preserve">TCVN </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Tiêu chuẩn Việt Nam</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 xml:space="preserve">QCVN </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Quy chuẩn Việt Nam</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 xml:space="preserve">UBND </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Ủy Ban Nhân Dân</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 xml:space="preserve">UBMTTQ </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Ủy ban mặt trận tổ quốc</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 xml:space="preserve">KTXH </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Kinh tế xã hội</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 xml:space="preserve">WHO </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Tổ chức Y tế Thế giới</w:t>
            </w:r>
          </w:p>
        </w:tc>
      </w:tr>
      <w:tr w:rsidR="00B06F54"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 xml:space="preserve">VOC </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Chất hữu cơ bay hơi</w:t>
            </w:r>
          </w:p>
        </w:tc>
      </w:tr>
    </w:tbl>
    <w:p w:rsidR="000F07DE" w:rsidRPr="00BA25C3" w:rsidRDefault="000F07DE" w:rsidP="006D3614">
      <w:pPr>
        <w:spacing w:line="312" w:lineRule="auto"/>
        <w:jc w:val="both"/>
        <w:rPr>
          <w:rFonts w:cs="Times New Roman"/>
          <w:sz w:val="28"/>
        </w:rPr>
      </w:pPr>
    </w:p>
    <w:p w:rsidR="00362864" w:rsidRPr="00BA25C3" w:rsidRDefault="002C3B9B" w:rsidP="00362864">
      <w:pPr>
        <w:rPr>
          <w:rFonts w:eastAsia="Cordia New" w:cs="Times New Roman"/>
          <w:b/>
          <w:bCs/>
          <w:iCs/>
          <w:kern w:val="32"/>
          <w:sz w:val="28"/>
          <w:lang w:val="vi-VN"/>
        </w:rPr>
      </w:pPr>
      <w:bookmarkStart w:id="7" w:name="_Toc464561898"/>
      <w:bookmarkStart w:id="8" w:name="_Toc20987855"/>
      <w:bookmarkStart w:id="9" w:name="_Toc26436896"/>
      <w:bookmarkStart w:id="10" w:name="_Toc57447198"/>
      <w:r w:rsidRPr="00BA25C3">
        <w:rPr>
          <w:rFonts w:cs="Times New Roman"/>
        </w:rPr>
        <w:br w:type="page"/>
      </w:r>
    </w:p>
    <w:p w:rsidR="002C3B9B" w:rsidRPr="00BA25C3" w:rsidRDefault="002C3B9B">
      <w:pPr>
        <w:rPr>
          <w:rFonts w:eastAsia="Cordia New" w:cs="Times New Roman"/>
          <w:b/>
          <w:bCs/>
          <w:iCs/>
          <w:kern w:val="32"/>
          <w:sz w:val="28"/>
          <w:lang w:val="vi-VN"/>
        </w:rPr>
      </w:pPr>
    </w:p>
    <w:sdt>
      <w:sdtPr>
        <w:rPr>
          <w:rFonts w:ascii="Times New Roman" w:hAnsi="Times New Roman" w:cs=".VnArialH"/>
          <w:b w:val="0"/>
          <w:bCs w:val="0"/>
          <w:color w:val="auto"/>
          <w:sz w:val="24"/>
          <w:lang w:bidi="th-TH"/>
        </w:rPr>
        <w:id w:val="1124890193"/>
        <w:docPartObj>
          <w:docPartGallery w:val="Table of Contents"/>
          <w:docPartUnique/>
        </w:docPartObj>
      </w:sdtPr>
      <w:sdtEndPr>
        <w:rPr>
          <w:noProof/>
        </w:rPr>
      </w:sdtEndPr>
      <w:sdtContent>
        <w:p w:rsidR="009E3189" w:rsidRPr="00BA25C3" w:rsidRDefault="009E3189" w:rsidP="009E3189">
          <w:pPr>
            <w:pStyle w:val="TOCHeading"/>
            <w:spacing w:before="0" w:line="288" w:lineRule="auto"/>
            <w:jc w:val="center"/>
            <w:rPr>
              <w:rFonts w:ascii="Times New Roman" w:hAnsi="Times New Roman"/>
              <w:color w:val="auto"/>
            </w:rPr>
          </w:pPr>
          <w:r w:rsidRPr="00BA25C3">
            <w:rPr>
              <w:rFonts w:ascii="Times New Roman" w:hAnsi="Times New Roman"/>
              <w:color w:val="auto"/>
            </w:rPr>
            <w:t>MỤC LỤC</w:t>
          </w:r>
        </w:p>
        <w:p w:rsidR="009214FD" w:rsidRDefault="00F03E53">
          <w:pPr>
            <w:pStyle w:val="TOC1"/>
            <w:rPr>
              <w:rFonts w:asciiTheme="minorHAnsi" w:eastAsiaTheme="minorEastAsia" w:hAnsiTheme="minorHAnsi" w:cstheme="minorBidi"/>
              <w:color w:val="auto"/>
              <w:sz w:val="22"/>
              <w:szCs w:val="22"/>
              <w:lang w:val="en-US" w:bidi="ar-SA"/>
            </w:rPr>
          </w:pPr>
          <w:r w:rsidRPr="00BA25C3">
            <w:rPr>
              <w:color w:val="auto"/>
            </w:rPr>
            <w:fldChar w:fldCharType="begin"/>
          </w:r>
          <w:r w:rsidR="009F6D35" w:rsidRPr="00BA25C3">
            <w:rPr>
              <w:color w:val="auto"/>
            </w:rPr>
            <w:instrText xml:space="preserve"> TOC \o "1-3" \h \z \u </w:instrText>
          </w:r>
          <w:r w:rsidRPr="00BA25C3">
            <w:rPr>
              <w:color w:val="auto"/>
            </w:rPr>
            <w:fldChar w:fldCharType="separate"/>
          </w:r>
          <w:hyperlink w:anchor="_Toc107500801" w:history="1">
            <w:r w:rsidR="009214FD" w:rsidRPr="006B1F01">
              <w:rPr>
                <w:rStyle w:val="Hyperlink"/>
                <w:lang w:bidi="th-TH"/>
              </w:rPr>
              <w:t>MỞ ĐẦU</w:t>
            </w:r>
            <w:r w:rsidR="009214FD">
              <w:rPr>
                <w:webHidden/>
              </w:rPr>
              <w:tab/>
            </w:r>
            <w:r w:rsidR="009214FD">
              <w:rPr>
                <w:webHidden/>
              </w:rPr>
              <w:fldChar w:fldCharType="begin"/>
            </w:r>
            <w:r w:rsidR="009214FD">
              <w:rPr>
                <w:webHidden/>
              </w:rPr>
              <w:instrText xml:space="preserve"> PAGEREF _Toc107500801 \h </w:instrText>
            </w:r>
            <w:r w:rsidR="009214FD">
              <w:rPr>
                <w:webHidden/>
              </w:rPr>
            </w:r>
            <w:r w:rsidR="009214FD">
              <w:rPr>
                <w:webHidden/>
              </w:rPr>
              <w:fldChar w:fldCharType="separate"/>
            </w:r>
            <w:r w:rsidR="008F5EF2">
              <w:rPr>
                <w:webHidden/>
              </w:rPr>
              <w:t>3</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802" w:history="1">
            <w:r w:rsidR="009214FD" w:rsidRPr="006B1F01">
              <w:rPr>
                <w:rStyle w:val="Hyperlink"/>
                <w:lang w:bidi="th-TH"/>
              </w:rPr>
              <w:t>1. XUẤT XỨ CỦA DỰ ÁN</w:t>
            </w:r>
            <w:r w:rsidR="009214FD">
              <w:rPr>
                <w:webHidden/>
              </w:rPr>
              <w:tab/>
            </w:r>
            <w:r w:rsidR="009214FD">
              <w:rPr>
                <w:webHidden/>
              </w:rPr>
              <w:fldChar w:fldCharType="begin"/>
            </w:r>
            <w:r w:rsidR="009214FD">
              <w:rPr>
                <w:webHidden/>
              </w:rPr>
              <w:instrText xml:space="preserve"> PAGEREF _Toc107500802 \h </w:instrText>
            </w:r>
            <w:r w:rsidR="009214FD">
              <w:rPr>
                <w:webHidden/>
              </w:rPr>
            </w:r>
            <w:r w:rsidR="009214FD">
              <w:rPr>
                <w:webHidden/>
              </w:rPr>
              <w:fldChar w:fldCharType="separate"/>
            </w:r>
            <w:r w:rsidR="008F5EF2">
              <w:rPr>
                <w:webHidden/>
              </w:rPr>
              <w:t>3</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805" w:history="1">
            <w:r w:rsidR="009214FD" w:rsidRPr="006B1F01">
              <w:rPr>
                <w:rStyle w:val="Hyperlink"/>
                <w:lang w:bidi="th-TH"/>
              </w:rPr>
              <w:t>2. CĂN CỨ PHÁP LUẬT VÀ KỸ THUẬT CỦA VIỆC THỰC HIỆN ĐTM</w:t>
            </w:r>
            <w:r w:rsidR="009214FD">
              <w:rPr>
                <w:webHidden/>
              </w:rPr>
              <w:tab/>
            </w:r>
            <w:r w:rsidR="009214FD">
              <w:rPr>
                <w:webHidden/>
              </w:rPr>
              <w:fldChar w:fldCharType="begin"/>
            </w:r>
            <w:r w:rsidR="009214FD">
              <w:rPr>
                <w:webHidden/>
              </w:rPr>
              <w:instrText xml:space="preserve"> PAGEREF _Toc107500805 \h </w:instrText>
            </w:r>
            <w:r w:rsidR="009214FD">
              <w:rPr>
                <w:webHidden/>
              </w:rPr>
            </w:r>
            <w:r w:rsidR="009214FD">
              <w:rPr>
                <w:webHidden/>
              </w:rPr>
              <w:fldChar w:fldCharType="separate"/>
            </w:r>
            <w:r w:rsidR="008F5EF2">
              <w:rPr>
                <w:webHidden/>
              </w:rPr>
              <w:t>4</w:t>
            </w:r>
            <w:r w:rsidR="009214FD">
              <w:rPr>
                <w:webHidden/>
              </w:rPr>
              <w:fldChar w:fldCharType="end"/>
            </w:r>
          </w:hyperlink>
        </w:p>
        <w:p w:rsidR="009214FD" w:rsidRDefault="00863166" w:rsidP="00DB0AA0">
          <w:pPr>
            <w:pStyle w:val="TOC3"/>
            <w:ind w:left="0"/>
            <w:rPr>
              <w:rFonts w:asciiTheme="minorHAnsi" w:eastAsiaTheme="minorEastAsia" w:hAnsiTheme="minorHAnsi" w:cstheme="minorBidi"/>
              <w:sz w:val="22"/>
              <w:szCs w:val="22"/>
              <w:lang w:val="en-US" w:bidi="ar-SA"/>
            </w:rPr>
          </w:pPr>
          <w:hyperlink w:anchor="_Toc107500809" w:history="1">
            <w:r w:rsidR="009214FD" w:rsidRPr="006B1F01">
              <w:rPr>
                <w:rStyle w:val="Hyperlink"/>
                <w:lang w:bidi="th-TH"/>
              </w:rPr>
              <w:t>3. Tổ chức thực hiện ĐTM</w:t>
            </w:r>
            <w:r w:rsidR="009214FD">
              <w:rPr>
                <w:webHidden/>
              </w:rPr>
              <w:tab/>
            </w:r>
            <w:r w:rsidR="009214FD">
              <w:rPr>
                <w:webHidden/>
              </w:rPr>
              <w:fldChar w:fldCharType="begin"/>
            </w:r>
            <w:r w:rsidR="009214FD">
              <w:rPr>
                <w:webHidden/>
              </w:rPr>
              <w:instrText xml:space="preserve"> PAGEREF _Toc107500809 \h </w:instrText>
            </w:r>
            <w:r w:rsidR="009214FD">
              <w:rPr>
                <w:webHidden/>
              </w:rPr>
            </w:r>
            <w:r w:rsidR="009214FD">
              <w:rPr>
                <w:webHidden/>
              </w:rPr>
              <w:fldChar w:fldCharType="separate"/>
            </w:r>
            <w:r w:rsidR="008F5EF2">
              <w:rPr>
                <w:webHidden/>
              </w:rPr>
              <w:t>7</w:t>
            </w:r>
            <w:r w:rsidR="009214FD">
              <w:rPr>
                <w:webHidden/>
              </w:rPr>
              <w:fldChar w:fldCharType="end"/>
            </w:r>
          </w:hyperlink>
        </w:p>
        <w:p w:rsidR="009214FD" w:rsidRDefault="00863166" w:rsidP="00DB0AA0">
          <w:pPr>
            <w:pStyle w:val="TOC3"/>
            <w:ind w:left="0"/>
            <w:rPr>
              <w:rFonts w:asciiTheme="minorHAnsi" w:eastAsiaTheme="minorEastAsia" w:hAnsiTheme="minorHAnsi" w:cstheme="minorBidi"/>
              <w:sz w:val="22"/>
              <w:szCs w:val="22"/>
              <w:lang w:val="en-US" w:bidi="ar-SA"/>
            </w:rPr>
          </w:pPr>
          <w:hyperlink w:anchor="_Toc107500812" w:history="1">
            <w:r w:rsidR="009214FD" w:rsidRPr="006B1F01">
              <w:rPr>
                <w:rStyle w:val="Hyperlink"/>
                <w:lang w:bidi="th-TH"/>
              </w:rPr>
              <w:t>4. Các phương pháp áp dụng trong quá trình thực hiện ĐTM</w:t>
            </w:r>
            <w:r w:rsidR="009214FD">
              <w:rPr>
                <w:webHidden/>
              </w:rPr>
              <w:tab/>
            </w:r>
            <w:r w:rsidR="009214FD">
              <w:rPr>
                <w:webHidden/>
              </w:rPr>
              <w:fldChar w:fldCharType="begin"/>
            </w:r>
            <w:r w:rsidR="009214FD">
              <w:rPr>
                <w:webHidden/>
              </w:rPr>
              <w:instrText xml:space="preserve"> PAGEREF _Toc107500812 \h </w:instrText>
            </w:r>
            <w:r w:rsidR="009214FD">
              <w:rPr>
                <w:webHidden/>
              </w:rPr>
            </w:r>
            <w:r w:rsidR="009214FD">
              <w:rPr>
                <w:webHidden/>
              </w:rPr>
              <w:fldChar w:fldCharType="separate"/>
            </w:r>
            <w:r w:rsidR="008F5EF2">
              <w:rPr>
                <w:webHidden/>
              </w:rPr>
              <w:t>9</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813" w:history="1">
            <w:r w:rsidR="009214FD" w:rsidRPr="006B1F01">
              <w:rPr>
                <w:rStyle w:val="Hyperlink"/>
                <w:lang w:bidi="th-TH"/>
              </w:rPr>
              <w:t>Chương 1</w:t>
            </w:r>
          </w:hyperlink>
          <w:r w:rsidR="00DB0AA0">
            <w:t xml:space="preserve"> </w:t>
          </w:r>
          <w:hyperlink w:anchor="_Toc107500814" w:history="1">
            <w:r w:rsidR="009214FD" w:rsidRPr="006B1F01">
              <w:rPr>
                <w:rStyle w:val="Hyperlink"/>
                <w:lang w:bidi="th-TH"/>
              </w:rPr>
              <w:t>MÔ TẢ TÓM TẮT DỰ ÁN</w:t>
            </w:r>
            <w:r w:rsidR="009214FD">
              <w:rPr>
                <w:webHidden/>
              </w:rPr>
              <w:tab/>
            </w:r>
            <w:r w:rsidR="009214FD">
              <w:rPr>
                <w:webHidden/>
              </w:rPr>
              <w:fldChar w:fldCharType="begin"/>
            </w:r>
            <w:r w:rsidR="009214FD">
              <w:rPr>
                <w:webHidden/>
              </w:rPr>
              <w:instrText xml:space="preserve"> PAGEREF _Toc107500814 \h </w:instrText>
            </w:r>
            <w:r w:rsidR="009214FD">
              <w:rPr>
                <w:webHidden/>
              </w:rPr>
            </w:r>
            <w:r w:rsidR="009214FD">
              <w:rPr>
                <w:webHidden/>
              </w:rPr>
              <w:fldChar w:fldCharType="separate"/>
            </w:r>
            <w:r w:rsidR="008F5EF2">
              <w:rPr>
                <w:webHidden/>
              </w:rPr>
              <w:t>11</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815" w:history="1">
            <w:r w:rsidR="009214FD" w:rsidRPr="006B1F01">
              <w:rPr>
                <w:rStyle w:val="Hyperlink"/>
                <w:lang w:bidi="th-TH"/>
              </w:rPr>
              <w:t>1. TÓM TẮT DỰ ÁN</w:t>
            </w:r>
            <w:r w:rsidR="009214FD">
              <w:rPr>
                <w:webHidden/>
              </w:rPr>
              <w:tab/>
            </w:r>
            <w:r w:rsidR="009214FD">
              <w:rPr>
                <w:webHidden/>
              </w:rPr>
              <w:fldChar w:fldCharType="begin"/>
            </w:r>
            <w:r w:rsidR="009214FD">
              <w:rPr>
                <w:webHidden/>
              </w:rPr>
              <w:instrText xml:space="preserve"> PAGEREF _Toc107500815 \h </w:instrText>
            </w:r>
            <w:r w:rsidR="009214FD">
              <w:rPr>
                <w:webHidden/>
              </w:rPr>
            </w:r>
            <w:r w:rsidR="009214FD">
              <w:rPr>
                <w:webHidden/>
              </w:rPr>
              <w:fldChar w:fldCharType="separate"/>
            </w:r>
            <w:r w:rsidR="008F5EF2">
              <w:rPr>
                <w:webHidden/>
              </w:rPr>
              <w:t>11</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816" w:history="1">
            <w:r w:rsidR="009214FD" w:rsidRPr="006B1F01">
              <w:rPr>
                <w:rStyle w:val="Hyperlink"/>
                <w:lang w:bidi="th-TH"/>
              </w:rPr>
              <w:t>1.1. Thông tin chung về dự án</w:t>
            </w:r>
            <w:r w:rsidR="009214FD">
              <w:rPr>
                <w:webHidden/>
              </w:rPr>
              <w:tab/>
            </w:r>
            <w:r w:rsidR="009214FD">
              <w:rPr>
                <w:webHidden/>
              </w:rPr>
              <w:fldChar w:fldCharType="begin"/>
            </w:r>
            <w:r w:rsidR="009214FD">
              <w:rPr>
                <w:webHidden/>
              </w:rPr>
              <w:instrText xml:space="preserve"> PAGEREF _Toc107500816 \h </w:instrText>
            </w:r>
            <w:r w:rsidR="009214FD">
              <w:rPr>
                <w:webHidden/>
              </w:rPr>
            </w:r>
            <w:r w:rsidR="009214FD">
              <w:rPr>
                <w:webHidden/>
              </w:rPr>
              <w:fldChar w:fldCharType="separate"/>
            </w:r>
            <w:r w:rsidR="008F5EF2">
              <w:rPr>
                <w:webHidden/>
              </w:rPr>
              <w:t>11</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826" w:history="1">
            <w:r w:rsidR="009214FD" w:rsidRPr="006B1F01">
              <w:rPr>
                <w:rStyle w:val="Hyperlink"/>
                <w:lang w:bidi="th-TH"/>
              </w:rPr>
              <w:t xml:space="preserve">1.2. Các hạng mục công trình </w:t>
            </w:r>
            <w:r w:rsidR="009214FD" w:rsidRPr="006B1F01">
              <w:rPr>
                <w:rStyle w:val="Hyperlink"/>
                <w:lang w:val="en-US" w:bidi="th-TH"/>
              </w:rPr>
              <w:t xml:space="preserve">và hoạt động </w:t>
            </w:r>
            <w:r w:rsidR="009214FD" w:rsidRPr="006B1F01">
              <w:rPr>
                <w:rStyle w:val="Hyperlink"/>
                <w:lang w:bidi="th-TH"/>
              </w:rPr>
              <w:t>của dự án</w:t>
            </w:r>
            <w:r w:rsidR="009214FD">
              <w:rPr>
                <w:webHidden/>
              </w:rPr>
              <w:tab/>
            </w:r>
            <w:r w:rsidR="009214FD">
              <w:rPr>
                <w:webHidden/>
              </w:rPr>
              <w:fldChar w:fldCharType="begin"/>
            </w:r>
            <w:r w:rsidR="009214FD">
              <w:rPr>
                <w:webHidden/>
              </w:rPr>
              <w:instrText xml:space="preserve"> PAGEREF _Toc107500826 \h </w:instrText>
            </w:r>
            <w:r w:rsidR="009214FD">
              <w:rPr>
                <w:webHidden/>
              </w:rPr>
            </w:r>
            <w:r w:rsidR="009214FD">
              <w:rPr>
                <w:webHidden/>
              </w:rPr>
              <w:fldChar w:fldCharType="separate"/>
            </w:r>
            <w:r w:rsidR="008F5EF2">
              <w:rPr>
                <w:webHidden/>
              </w:rPr>
              <w:t>15</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837" w:history="1">
            <w:r w:rsidR="009214FD" w:rsidRPr="006B1F01">
              <w:rPr>
                <w:rStyle w:val="Hyperlink"/>
                <w:lang w:bidi="th-TH"/>
              </w:rPr>
              <w:t>1.3. Nguyên, nhiên, vật liệu, hóa chất sử dụng của dự án; nguồn cung cấp điện, nước và các sản phẩm của dự án</w:t>
            </w:r>
            <w:r w:rsidR="009214FD">
              <w:rPr>
                <w:webHidden/>
              </w:rPr>
              <w:tab/>
            </w:r>
            <w:r w:rsidR="009214FD">
              <w:rPr>
                <w:webHidden/>
              </w:rPr>
              <w:fldChar w:fldCharType="begin"/>
            </w:r>
            <w:r w:rsidR="009214FD">
              <w:rPr>
                <w:webHidden/>
              </w:rPr>
              <w:instrText xml:space="preserve"> PAGEREF _Toc107500837 \h </w:instrText>
            </w:r>
            <w:r w:rsidR="009214FD">
              <w:rPr>
                <w:webHidden/>
              </w:rPr>
            </w:r>
            <w:r w:rsidR="009214FD">
              <w:rPr>
                <w:webHidden/>
              </w:rPr>
              <w:fldChar w:fldCharType="separate"/>
            </w:r>
            <w:r w:rsidR="008F5EF2">
              <w:rPr>
                <w:webHidden/>
              </w:rPr>
              <w:t>18</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841" w:history="1">
            <w:r w:rsidR="009214FD" w:rsidRPr="006B1F01">
              <w:rPr>
                <w:rStyle w:val="Hyperlink"/>
                <w:lang w:bidi="th-TH"/>
              </w:rPr>
              <w:t>1.4. Công nghệ sản xuất, vận hành</w:t>
            </w:r>
            <w:r w:rsidR="009214FD">
              <w:rPr>
                <w:webHidden/>
              </w:rPr>
              <w:tab/>
            </w:r>
            <w:r w:rsidR="009214FD">
              <w:rPr>
                <w:webHidden/>
              </w:rPr>
              <w:fldChar w:fldCharType="begin"/>
            </w:r>
            <w:r w:rsidR="009214FD">
              <w:rPr>
                <w:webHidden/>
              </w:rPr>
              <w:instrText xml:space="preserve"> PAGEREF _Toc107500841 \h </w:instrText>
            </w:r>
            <w:r w:rsidR="009214FD">
              <w:rPr>
                <w:webHidden/>
              </w:rPr>
            </w:r>
            <w:r w:rsidR="009214FD">
              <w:rPr>
                <w:webHidden/>
              </w:rPr>
              <w:fldChar w:fldCharType="separate"/>
            </w:r>
            <w:r w:rsidR="008F5EF2">
              <w:rPr>
                <w:webHidden/>
              </w:rPr>
              <w:t>22</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843" w:history="1">
            <w:r w:rsidR="009214FD" w:rsidRPr="006B1F01">
              <w:rPr>
                <w:rStyle w:val="Hyperlink"/>
                <w:lang w:val="en-US" w:bidi="th-TH"/>
              </w:rPr>
              <w:t>1.5. Biện pháp tổ chức thi công</w:t>
            </w:r>
            <w:r w:rsidR="009214FD">
              <w:rPr>
                <w:webHidden/>
              </w:rPr>
              <w:tab/>
            </w:r>
            <w:r w:rsidR="009214FD">
              <w:rPr>
                <w:webHidden/>
              </w:rPr>
              <w:fldChar w:fldCharType="begin"/>
            </w:r>
            <w:r w:rsidR="009214FD">
              <w:rPr>
                <w:webHidden/>
              </w:rPr>
              <w:instrText xml:space="preserve"> PAGEREF _Toc107500843 \h </w:instrText>
            </w:r>
            <w:r w:rsidR="009214FD">
              <w:rPr>
                <w:webHidden/>
              </w:rPr>
            </w:r>
            <w:r w:rsidR="009214FD">
              <w:rPr>
                <w:webHidden/>
              </w:rPr>
              <w:fldChar w:fldCharType="separate"/>
            </w:r>
            <w:r w:rsidR="008F5EF2">
              <w:rPr>
                <w:webHidden/>
              </w:rPr>
              <w:t>28</w:t>
            </w:r>
            <w:r w:rsidR="009214FD">
              <w:rPr>
                <w:webHidden/>
              </w:rPr>
              <w:fldChar w:fldCharType="end"/>
            </w:r>
          </w:hyperlink>
        </w:p>
        <w:p w:rsidR="009214FD" w:rsidRDefault="00863166" w:rsidP="00DB0AA0">
          <w:pPr>
            <w:pStyle w:val="TOC3"/>
            <w:ind w:left="0"/>
            <w:rPr>
              <w:rFonts w:asciiTheme="minorHAnsi" w:eastAsiaTheme="minorEastAsia" w:hAnsiTheme="minorHAnsi" w:cstheme="minorBidi"/>
              <w:sz w:val="22"/>
              <w:szCs w:val="22"/>
              <w:lang w:val="en-US" w:bidi="ar-SA"/>
            </w:rPr>
          </w:pPr>
          <w:hyperlink w:anchor="_Toc107500844" w:history="1">
            <w:r w:rsidR="009214FD" w:rsidRPr="006B1F01">
              <w:rPr>
                <w:rStyle w:val="Hyperlink"/>
              </w:rPr>
              <w:t xml:space="preserve">1.6. </w:t>
            </w:r>
            <w:r w:rsidR="009214FD" w:rsidRPr="006B1F01">
              <w:rPr>
                <w:rStyle w:val="Hyperlink"/>
                <w:spacing w:val="-4"/>
                <w:lang w:val="af-ZA"/>
              </w:rPr>
              <w:t>Tiến độ, tổng mức đầu tư, tổ chức quản lý và thực hiện dự án</w:t>
            </w:r>
            <w:r w:rsidR="009214FD">
              <w:rPr>
                <w:webHidden/>
              </w:rPr>
              <w:tab/>
            </w:r>
            <w:r w:rsidR="009214FD">
              <w:rPr>
                <w:webHidden/>
              </w:rPr>
              <w:fldChar w:fldCharType="begin"/>
            </w:r>
            <w:r w:rsidR="009214FD">
              <w:rPr>
                <w:webHidden/>
              </w:rPr>
              <w:instrText xml:space="preserve"> PAGEREF _Toc107500844 \h </w:instrText>
            </w:r>
            <w:r w:rsidR="009214FD">
              <w:rPr>
                <w:webHidden/>
              </w:rPr>
            </w:r>
            <w:r w:rsidR="009214FD">
              <w:rPr>
                <w:webHidden/>
              </w:rPr>
              <w:fldChar w:fldCharType="separate"/>
            </w:r>
            <w:r w:rsidR="008F5EF2">
              <w:rPr>
                <w:webHidden/>
              </w:rPr>
              <w:t>29</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849" w:history="1">
            <w:r w:rsidR="009214FD" w:rsidRPr="006B1F01">
              <w:rPr>
                <w:rStyle w:val="Hyperlink"/>
                <w:lang w:bidi="th-TH"/>
              </w:rPr>
              <w:t>2. TÓM TẮT CÁC VẤN ĐỀ MÔI TRƯỜNG CHÍNH CỦA DỰ ÁN</w:t>
            </w:r>
            <w:r w:rsidR="009214FD">
              <w:rPr>
                <w:webHidden/>
              </w:rPr>
              <w:tab/>
            </w:r>
            <w:r w:rsidR="009214FD">
              <w:rPr>
                <w:webHidden/>
              </w:rPr>
              <w:fldChar w:fldCharType="begin"/>
            </w:r>
            <w:r w:rsidR="009214FD">
              <w:rPr>
                <w:webHidden/>
              </w:rPr>
              <w:instrText xml:space="preserve"> PAGEREF _Toc107500849 \h </w:instrText>
            </w:r>
            <w:r w:rsidR="009214FD">
              <w:rPr>
                <w:webHidden/>
              </w:rPr>
            </w:r>
            <w:r w:rsidR="009214FD">
              <w:rPr>
                <w:webHidden/>
              </w:rPr>
              <w:fldChar w:fldCharType="separate"/>
            </w:r>
            <w:r w:rsidR="008F5EF2">
              <w:rPr>
                <w:webHidden/>
              </w:rPr>
              <w:t>31</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859" w:history="1">
            <w:r w:rsidR="009214FD" w:rsidRPr="006B1F01">
              <w:rPr>
                <w:rStyle w:val="Hyperlink"/>
                <w:lang w:bidi="th-TH"/>
              </w:rPr>
              <w:t>Chương 2</w:t>
            </w:r>
          </w:hyperlink>
          <w:r w:rsidR="00DB0AA0">
            <w:t xml:space="preserve">  </w:t>
          </w:r>
          <w:hyperlink w:anchor="_Toc107500860" w:history="1">
            <w:r w:rsidR="009214FD" w:rsidRPr="006B1F01">
              <w:rPr>
                <w:rStyle w:val="Hyperlink"/>
                <w:lang w:bidi="th-TH"/>
              </w:rPr>
              <w:t>ĐIỀU KIỆN TỰ NHIÊN, KINH TẾ - XÃ HỘI VÀ HIỆN TRẠNG MÔI TRƯỜNG KHU VỰC THỰC HIỆN DỰ ÁN</w:t>
            </w:r>
            <w:r w:rsidR="009214FD">
              <w:rPr>
                <w:webHidden/>
              </w:rPr>
              <w:tab/>
            </w:r>
            <w:r w:rsidR="009214FD">
              <w:rPr>
                <w:webHidden/>
              </w:rPr>
              <w:fldChar w:fldCharType="begin"/>
            </w:r>
            <w:r w:rsidR="009214FD">
              <w:rPr>
                <w:webHidden/>
              </w:rPr>
              <w:instrText xml:space="preserve"> PAGEREF _Toc107500860 \h </w:instrText>
            </w:r>
            <w:r w:rsidR="009214FD">
              <w:rPr>
                <w:webHidden/>
              </w:rPr>
            </w:r>
            <w:r w:rsidR="009214FD">
              <w:rPr>
                <w:webHidden/>
              </w:rPr>
              <w:fldChar w:fldCharType="separate"/>
            </w:r>
            <w:r w:rsidR="008F5EF2">
              <w:rPr>
                <w:webHidden/>
              </w:rPr>
              <w:t>42</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861" w:history="1">
            <w:r w:rsidR="009214FD" w:rsidRPr="006B1F01">
              <w:rPr>
                <w:rStyle w:val="Hyperlink"/>
                <w:lang w:bidi="th-TH"/>
              </w:rPr>
              <w:t>2.1. Điều kiện tự nhiên, kinh tế - xã hội</w:t>
            </w:r>
            <w:r w:rsidR="009214FD">
              <w:rPr>
                <w:webHidden/>
              </w:rPr>
              <w:tab/>
            </w:r>
            <w:r w:rsidR="009214FD">
              <w:rPr>
                <w:webHidden/>
              </w:rPr>
              <w:fldChar w:fldCharType="begin"/>
            </w:r>
            <w:r w:rsidR="009214FD">
              <w:rPr>
                <w:webHidden/>
              </w:rPr>
              <w:instrText xml:space="preserve"> PAGEREF _Toc107500861 \h </w:instrText>
            </w:r>
            <w:r w:rsidR="009214FD">
              <w:rPr>
                <w:webHidden/>
              </w:rPr>
            </w:r>
            <w:r w:rsidR="009214FD">
              <w:rPr>
                <w:webHidden/>
              </w:rPr>
              <w:fldChar w:fldCharType="separate"/>
            </w:r>
            <w:r w:rsidR="008F5EF2">
              <w:rPr>
                <w:webHidden/>
              </w:rPr>
              <w:t>42</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864" w:history="1">
            <w:r w:rsidR="009214FD" w:rsidRPr="006B1F01">
              <w:rPr>
                <w:rStyle w:val="Hyperlink"/>
                <w:lang w:bidi="th-TH"/>
              </w:rPr>
              <w:t xml:space="preserve">2.2. Hiện trạng </w:t>
            </w:r>
            <w:r w:rsidR="009214FD" w:rsidRPr="006B1F01">
              <w:rPr>
                <w:rStyle w:val="Hyperlink"/>
                <w:lang w:val="en-US" w:bidi="th-TH"/>
              </w:rPr>
              <w:t xml:space="preserve">chất lượng </w:t>
            </w:r>
            <w:r w:rsidR="009214FD" w:rsidRPr="006B1F01">
              <w:rPr>
                <w:rStyle w:val="Hyperlink"/>
                <w:lang w:bidi="th-TH"/>
              </w:rPr>
              <w:t xml:space="preserve">môi trường và </w:t>
            </w:r>
            <w:r w:rsidR="009214FD" w:rsidRPr="006B1F01">
              <w:rPr>
                <w:rStyle w:val="Hyperlink"/>
                <w:lang w:val="en-US" w:bidi="th-TH"/>
              </w:rPr>
              <w:t>đa dạng sinh học</w:t>
            </w:r>
            <w:r w:rsidR="009214FD" w:rsidRPr="006B1F01">
              <w:rPr>
                <w:rStyle w:val="Hyperlink"/>
                <w:lang w:bidi="th-TH"/>
              </w:rPr>
              <w:t xml:space="preserve"> khu vực</w:t>
            </w:r>
            <w:r w:rsidR="009214FD" w:rsidRPr="006B1F01">
              <w:rPr>
                <w:rStyle w:val="Hyperlink"/>
                <w:lang w:val="en-US" w:bidi="th-TH"/>
              </w:rPr>
              <w:t xml:space="preserve"> thực hiện</w:t>
            </w:r>
            <w:r w:rsidR="009214FD" w:rsidRPr="006B1F01">
              <w:rPr>
                <w:rStyle w:val="Hyperlink"/>
                <w:lang w:bidi="th-TH"/>
              </w:rPr>
              <w:t xml:space="preserve"> dự án</w:t>
            </w:r>
            <w:r w:rsidR="009214FD">
              <w:rPr>
                <w:webHidden/>
              </w:rPr>
              <w:tab/>
            </w:r>
            <w:r w:rsidR="009214FD">
              <w:rPr>
                <w:webHidden/>
              </w:rPr>
              <w:fldChar w:fldCharType="begin"/>
            </w:r>
            <w:r w:rsidR="009214FD">
              <w:rPr>
                <w:webHidden/>
              </w:rPr>
              <w:instrText xml:space="preserve"> PAGEREF _Toc107500864 \h </w:instrText>
            </w:r>
            <w:r w:rsidR="009214FD">
              <w:rPr>
                <w:webHidden/>
              </w:rPr>
            </w:r>
            <w:r w:rsidR="009214FD">
              <w:rPr>
                <w:webHidden/>
              </w:rPr>
              <w:fldChar w:fldCharType="separate"/>
            </w:r>
            <w:r w:rsidR="008F5EF2">
              <w:rPr>
                <w:webHidden/>
              </w:rPr>
              <w:t>46</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868" w:history="1">
            <w:r w:rsidR="009214FD" w:rsidRPr="006B1F01">
              <w:rPr>
                <w:rStyle w:val="Hyperlink"/>
                <w:lang w:val="en-US" w:bidi="th-TH"/>
              </w:rPr>
              <w:t>C</w:t>
            </w:r>
            <w:r w:rsidR="009214FD" w:rsidRPr="006B1F01">
              <w:rPr>
                <w:rStyle w:val="Hyperlink"/>
                <w:lang w:bidi="th-TH"/>
              </w:rPr>
              <w:t>hương 3</w:t>
            </w:r>
          </w:hyperlink>
          <w:r w:rsidR="00DB0AA0">
            <w:t xml:space="preserve">  </w:t>
          </w:r>
          <w:hyperlink w:anchor="_Toc107500869" w:history="1">
            <w:r w:rsidR="009214FD" w:rsidRPr="006B1F01">
              <w:rPr>
                <w:rStyle w:val="Hyperlink"/>
                <w:lang w:bidi="th-TH"/>
              </w:rPr>
              <w:t>ĐÁNH GIÁ, DỰ BÁO TÁC ĐỘNG MÔI TRƯỜNG CỦA DỰ ÁN VÀ</w:t>
            </w:r>
          </w:hyperlink>
          <w:r w:rsidR="00DB0AA0">
            <w:t xml:space="preserve"> </w:t>
          </w:r>
          <w:hyperlink w:anchor="_Toc107500870" w:history="1">
            <w:r w:rsidR="009214FD" w:rsidRPr="006B1F01">
              <w:rPr>
                <w:rStyle w:val="Hyperlink"/>
                <w:lang w:bidi="th-TH"/>
              </w:rPr>
              <w:t>ĐỀ XUẤT CÁC BIỆN PHÁP, CÔNG TRÌNH BẢO VỆ MÔI TRƯỜNG, ỨNG PHÓ SỰ CỐ MÔI TRƯỜNG</w:t>
            </w:r>
            <w:r w:rsidR="009214FD">
              <w:rPr>
                <w:webHidden/>
              </w:rPr>
              <w:tab/>
            </w:r>
            <w:r w:rsidR="009214FD">
              <w:rPr>
                <w:webHidden/>
              </w:rPr>
              <w:fldChar w:fldCharType="begin"/>
            </w:r>
            <w:r w:rsidR="009214FD">
              <w:rPr>
                <w:webHidden/>
              </w:rPr>
              <w:instrText xml:space="preserve"> PAGEREF _Toc107500870 \h </w:instrText>
            </w:r>
            <w:r w:rsidR="009214FD">
              <w:rPr>
                <w:webHidden/>
              </w:rPr>
            </w:r>
            <w:r w:rsidR="009214FD">
              <w:rPr>
                <w:webHidden/>
              </w:rPr>
              <w:fldChar w:fldCharType="separate"/>
            </w:r>
            <w:r w:rsidR="008F5EF2">
              <w:rPr>
                <w:webHidden/>
              </w:rPr>
              <w:t>50</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871" w:history="1">
            <w:r w:rsidR="009214FD" w:rsidRPr="006B1F01">
              <w:rPr>
                <w:rStyle w:val="Hyperlink"/>
                <w:lang w:bidi="th-TH"/>
              </w:rPr>
              <w:t>3.1. Đánh giá tác động và đề xuất các biện pháp, công trình bảo vệ môi trường trong giai đoạn triển khai xây dựng dự án</w:t>
            </w:r>
            <w:r w:rsidR="009214FD">
              <w:rPr>
                <w:webHidden/>
              </w:rPr>
              <w:tab/>
            </w:r>
            <w:r w:rsidR="009214FD">
              <w:rPr>
                <w:webHidden/>
              </w:rPr>
              <w:fldChar w:fldCharType="begin"/>
            </w:r>
            <w:r w:rsidR="009214FD">
              <w:rPr>
                <w:webHidden/>
              </w:rPr>
              <w:instrText xml:space="preserve"> PAGEREF _Toc107500871 \h </w:instrText>
            </w:r>
            <w:r w:rsidR="009214FD">
              <w:rPr>
                <w:webHidden/>
              </w:rPr>
            </w:r>
            <w:r w:rsidR="009214FD">
              <w:rPr>
                <w:webHidden/>
              </w:rPr>
              <w:fldChar w:fldCharType="separate"/>
            </w:r>
            <w:r w:rsidR="008F5EF2">
              <w:rPr>
                <w:webHidden/>
              </w:rPr>
              <w:t>50</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903" w:history="1">
            <w:r w:rsidR="009214FD" w:rsidRPr="006B1F01">
              <w:rPr>
                <w:rStyle w:val="Hyperlink"/>
                <w:lang w:bidi="th-TH"/>
              </w:rPr>
              <w:t>3.2. Đánh giá tác động và đề xuất các biện pháp, công trình bảo vệ môi trường trong giai đoạn vận hành</w:t>
            </w:r>
            <w:r w:rsidR="009214FD">
              <w:rPr>
                <w:webHidden/>
              </w:rPr>
              <w:tab/>
            </w:r>
            <w:r w:rsidR="009214FD">
              <w:rPr>
                <w:webHidden/>
              </w:rPr>
              <w:fldChar w:fldCharType="begin"/>
            </w:r>
            <w:r w:rsidR="009214FD">
              <w:rPr>
                <w:webHidden/>
              </w:rPr>
              <w:instrText xml:space="preserve"> PAGEREF _Toc107500903 \h </w:instrText>
            </w:r>
            <w:r w:rsidR="009214FD">
              <w:rPr>
                <w:webHidden/>
              </w:rPr>
            </w:r>
            <w:r w:rsidR="009214FD">
              <w:rPr>
                <w:webHidden/>
              </w:rPr>
              <w:fldChar w:fldCharType="separate"/>
            </w:r>
            <w:r w:rsidR="008F5EF2">
              <w:rPr>
                <w:webHidden/>
              </w:rPr>
              <w:t>74</w:t>
            </w:r>
            <w:r w:rsidR="009214FD">
              <w:rPr>
                <w:webHidden/>
              </w:rPr>
              <w:fldChar w:fldCharType="end"/>
            </w:r>
          </w:hyperlink>
        </w:p>
        <w:p w:rsidR="009214FD" w:rsidRDefault="00863166" w:rsidP="00DB0AA0">
          <w:pPr>
            <w:pStyle w:val="TOC3"/>
            <w:ind w:left="0"/>
            <w:rPr>
              <w:rFonts w:asciiTheme="minorHAnsi" w:eastAsiaTheme="minorEastAsia" w:hAnsiTheme="minorHAnsi" w:cstheme="minorBidi"/>
              <w:sz w:val="22"/>
              <w:szCs w:val="22"/>
              <w:lang w:val="en-US" w:bidi="ar-SA"/>
            </w:rPr>
          </w:pPr>
          <w:hyperlink w:anchor="_Toc107500924" w:history="1">
            <w:r w:rsidR="009214FD" w:rsidRPr="006B1F01">
              <w:rPr>
                <w:rStyle w:val="Hyperlink"/>
                <w:lang w:bidi="th-TH"/>
              </w:rPr>
              <w:t>3.</w:t>
            </w:r>
            <w:r w:rsidR="009214FD" w:rsidRPr="006B1F01">
              <w:rPr>
                <w:rStyle w:val="Hyperlink"/>
                <w:lang w:val="it-IT" w:bidi="th-TH"/>
              </w:rPr>
              <w:t>4</w:t>
            </w:r>
            <w:r w:rsidR="009214FD" w:rsidRPr="006B1F01">
              <w:rPr>
                <w:rStyle w:val="Hyperlink"/>
                <w:lang w:bidi="th-TH"/>
              </w:rPr>
              <w:t>. Nhận xét về mức độ chi tiết, độ tin cậy của các đánh giá</w:t>
            </w:r>
            <w:r w:rsidR="009214FD">
              <w:rPr>
                <w:webHidden/>
              </w:rPr>
              <w:tab/>
            </w:r>
            <w:r w:rsidR="009214FD">
              <w:rPr>
                <w:webHidden/>
              </w:rPr>
              <w:fldChar w:fldCharType="begin"/>
            </w:r>
            <w:r w:rsidR="009214FD">
              <w:rPr>
                <w:webHidden/>
              </w:rPr>
              <w:instrText xml:space="preserve"> PAGEREF _Toc107500924 \h </w:instrText>
            </w:r>
            <w:r w:rsidR="009214FD">
              <w:rPr>
                <w:webHidden/>
              </w:rPr>
            </w:r>
            <w:r w:rsidR="009214FD">
              <w:rPr>
                <w:webHidden/>
              </w:rPr>
              <w:fldChar w:fldCharType="separate"/>
            </w:r>
            <w:r w:rsidR="008F5EF2">
              <w:rPr>
                <w:webHidden/>
              </w:rPr>
              <w:t>114</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925" w:history="1">
            <w:r w:rsidR="009214FD" w:rsidRPr="006B1F01">
              <w:rPr>
                <w:rStyle w:val="Hyperlink"/>
                <w:lang w:bidi="th-TH"/>
              </w:rPr>
              <w:t>3.4. Nhận xét về mức độ chi tiết, độ tin cậy của kết quả đánh giá, dự báo</w:t>
            </w:r>
            <w:r w:rsidR="009214FD">
              <w:rPr>
                <w:webHidden/>
              </w:rPr>
              <w:tab/>
            </w:r>
            <w:r w:rsidR="009214FD">
              <w:rPr>
                <w:webHidden/>
              </w:rPr>
              <w:fldChar w:fldCharType="begin"/>
            </w:r>
            <w:r w:rsidR="009214FD">
              <w:rPr>
                <w:webHidden/>
              </w:rPr>
              <w:instrText xml:space="preserve"> PAGEREF _Toc107500925 \h </w:instrText>
            </w:r>
            <w:r w:rsidR="009214FD">
              <w:rPr>
                <w:webHidden/>
              </w:rPr>
            </w:r>
            <w:r w:rsidR="009214FD">
              <w:rPr>
                <w:webHidden/>
              </w:rPr>
              <w:fldChar w:fldCharType="separate"/>
            </w:r>
            <w:r w:rsidR="008F5EF2">
              <w:rPr>
                <w:webHidden/>
              </w:rPr>
              <w:t>116</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926" w:history="1">
            <w:r w:rsidR="009214FD" w:rsidRPr="006B1F01">
              <w:rPr>
                <w:rStyle w:val="Hyperlink"/>
                <w:lang w:bidi="th-TH"/>
              </w:rPr>
              <w:t>Chương 4</w:t>
            </w:r>
          </w:hyperlink>
          <w:r w:rsidR="00DB0AA0">
            <w:t xml:space="preserve">  </w:t>
          </w:r>
          <w:hyperlink w:anchor="_Toc107500927" w:history="1">
            <w:r w:rsidR="009214FD" w:rsidRPr="006B1F01">
              <w:rPr>
                <w:rStyle w:val="Hyperlink"/>
                <w:lang w:bidi="th-TH"/>
              </w:rPr>
              <w:t>CHƯƠNG TRÌNH QUẢN LÝ GIÁM SÁT MÔI TRƯỜNG</w:t>
            </w:r>
            <w:r w:rsidR="009214FD">
              <w:rPr>
                <w:webHidden/>
              </w:rPr>
              <w:tab/>
            </w:r>
            <w:r w:rsidR="009214FD">
              <w:rPr>
                <w:webHidden/>
              </w:rPr>
              <w:fldChar w:fldCharType="begin"/>
            </w:r>
            <w:r w:rsidR="009214FD">
              <w:rPr>
                <w:webHidden/>
              </w:rPr>
              <w:instrText xml:space="preserve"> PAGEREF _Toc107500927 \h </w:instrText>
            </w:r>
            <w:r w:rsidR="009214FD">
              <w:rPr>
                <w:webHidden/>
              </w:rPr>
            </w:r>
            <w:r w:rsidR="009214FD">
              <w:rPr>
                <w:webHidden/>
              </w:rPr>
              <w:fldChar w:fldCharType="separate"/>
            </w:r>
            <w:r w:rsidR="008F5EF2">
              <w:rPr>
                <w:webHidden/>
              </w:rPr>
              <w:t>117</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928" w:history="1">
            <w:r w:rsidR="009214FD" w:rsidRPr="006B1F01">
              <w:rPr>
                <w:rStyle w:val="Hyperlink"/>
                <w:lang w:bidi="th-TH"/>
              </w:rPr>
              <w:t>4.1. Chương trình quản lý môi trường của chủ dự án</w:t>
            </w:r>
            <w:r w:rsidR="009214FD">
              <w:rPr>
                <w:webHidden/>
              </w:rPr>
              <w:tab/>
            </w:r>
            <w:r w:rsidR="009214FD">
              <w:rPr>
                <w:webHidden/>
              </w:rPr>
              <w:fldChar w:fldCharType="begin"/>
            </w:r>
            <w:r w:rsidR="009214FD">
              <w:rPr>
                <w:webHidden/>
              </w:rPr>
              <w:instrText xml:space="preserve"> PAGEREF _Toc107500928 \h </w:instrText>
            </w:r>
            <w:r w:rsidR="009214FD">
              <w:rPr>
                <w:webHidden/>
              </w:rPr>
            </w:r>
            <w:r w:rsidR="009214FD">
              <w:rPr>
                <w:webHidden/>
              </w:rPr>
              <w:fldChar w:fldCharType="separate"/>
            </w:r>
            <w:r w:rsidR="008F5EF2">
              <w:rPr>
                <w:webHidden/>
              </w:rPr>
              <w:t>117</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929" w:history="1">
            <w:r w:rsidR="009214FD" w:rsidRPr="006B1F01">
              <w:rPr>
                <w:rStyle w:val="Hyperlink"/>
                <w:lang w:bidi="th-TH"/>
              </w:rPr>
              <w:t>4.2. Chương trình giám sát môi trường</w:t>
            </w:r>
            <w:r w:rsidR="009214FD">
              <w:rPr>
                <w:webHidden/>
              </w:rPr>
              <w:tab/>
            </w:r>
            <w:r w:rsidR="009214FD">
              <w:rPr>
                <w:webHidden/>
              </w:rPr>
              <w:fldChar w:fldCharType="begin"/>
            </w:r>
            <w:r w:rsidR="009214FD">
              <w:rPr>
                <w:webHidden/>
              </w:rPr>
              <w:instrText xml:space="preserve"> PAGEREF _Toc107500929 \h </w:instrText>
            </w:r>
            <w:r w:rsidR="009214FD">
              <w:rPr>
                <w:webHidden/>
              </w:rPr>
            </w:r>
            <w:r w:rsidR="009214FD">
              <w:rPr>
                <w:webHidden/>
              </w:rPr>
              <w:fldChar w:fldCharType="separate"/>
            </w:r>
            <w:r w:rsidR="008F5EF2">
              <w:rPr>
                <w:webHidden/>
              </w:rPr>
              <w:t>120</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932" w:history="1">
            <w:r w:rsidR="009214FD" w:rsidRPr="006B1F01">
              <w:rPr>
                <w:rStyle w:val="Hyperlink"/>
                <w:lang w:bidi="th-TH"/>
              </w:rPr>
              <w:t>Chương 5</w:t>
            </w:r>
          </w:hyperlink>
          <w:r w:rsidR="00DB0AA0">
            <w:t xml:space="preserve">  </w:t>
          </w:r>
          <w:hyperlink w:anchor="_Toc107500933" w:history="1">
            <w:r w:rsidR="009214FD" w:rsidRPr="006B1F01">
              <w:rPr>
                <w:rStyle w:val="Hyperlink"/>
                <w:lang w:bidi="th-TH"/>
              </w:rPr>
              <w:t>KẾT QUẢ THAM VẤN</w:t>
            </w:r>
            <w:r w:rsidR="009214FD">
              <w:rPr>
                <w:webHidden/>
              </w:rPr>
              <w:tab/>
            </w:r>
            <w:r w:rsidR="009214FD">
              <w:rPr>
                <w:webHidden/>
              </w:rPr>
              <w:fldChar w:fldCharType="begin"/>
            </w:r>
            <w:r w:rsidR="009214FD">
              <w:rPr>
                <w:webHidden/>
              </w:rPr>
              <w:instrText xml:space="preserve"> PAGEREF _Toc107500933 \h </w:instrText>
            </w:r>
            <w:r w:rsidR="009214FD">
              <w:rPr>
                <w:webHidden/>
              </w:rPr>
            </w:r>
            <w:r w:rsidR="009214FD">
              <w:rPr>
                <w:webHidden/>
              </w:rPr>
              <w:fldChar w:fldCharType="separate"/>
            </w:r>
            <w:r w:rsidR="008F5EF2">
              <w:rPr>
                <w:webHidden/>
              </w:rPr>
              <w:t>122</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934" w:history="1">
            <w:r w:rsidR="009214FD" w:rsidRPr="006B1F01">
              <w:rPr>
                <w:rStyle w:val="Hyperlink"/>
                <w:lang w:bidi="th-TH"/>
              </w:rPr>
              <w:t xml:space="preserve">5.1. Ý kiến của Ủy ban nhân dân và Ủy ban Mặt trận Tổ quốc Việt Nam xã </w:t>
            </w:r>
            <w:r w:rsidR="002323D8">
              <w:rPr>
                <w:rStyle w:val="Hyperlink"/>
                <w:lang w:bidi="th-TH"/>
              </w:rPr>
              <w:t>Quảng Hợp</w:t>
            </w:r>
            <w:r w:rsidR="009214FD">
              <w:rPr>
                <w:webHidden/>
              </w:rPr>
              <w:tab/>
            </w:r>
            <w:r w:rsidR="009214FD">
              <w:rPr>
                <w:webHidden/>
              </w:rPr>
              <w:fldChar w:fldCharType="begin"/>
            </w:r>
            <w:r w:rsidR="009214FD">
              <w:rPr>
                <w:webHidden/>
              </w:rPr>
              <w:instrText xml:space="preserve"> PAGEREF _Toc107500934 \h </w:instrText>
            </w:r>
            <w:r w:rsidR="009214FD">
              <w:rPr>
                <w:webHidden/>
              </w:rPr>
            </w:r>
            <w:r w:rsidR="009214FD">
              <w:rPr>
                <w:webHidden/>
              </w:rPr>
              <w:fldChar w:fldCharType="separate"/>
            </w:r>
            <w:r w:rsidR="008F5EF2">
              <w:rPr>
                <w:webHidden/>
              </w:rPr>
              <w:t>122</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935" w:history="1">
            <w:r w:rsidR="009214FD" w:rsidRPr="006B1F01">
              <w:rPr>
                <w:rStyle w:val="Hyperlink"/>
                <w:lang w:bidi="th-TH"/>
              </w:rPr>
              <w:t>5.2. Ý kiến của các tổ chức và cộng đồng dân cư chịu ảnh hưởng của Dự án</w:t>
            </w:r>
            <w:r w:rsidR="009214FD">
              <w:rPr>
                <w:webHidden/>
              </w:rPr>
              <w:tab/>
            </w:r>
            <w:r w:rsidR="009214FD">
              <w:rPr>
                <w:webHidden/>
              </w:rPr>
              <w:fldChar w:fldCharType="begin"/>
            </w:r>
            <w:r w:rsidR="009214FD">
              <w:rPr>
                <w:webHidden/>
              </w:rPr>
              <w:instrText xml:space="preserve"> PAGEREF _Toc107500935 \h </w:instrText>
            </w:r>
            <w:r w:rsidR="009214FD">
              <w:rPr>
                <w:webHidden/>
              </w:rPr>
            </w:r>
            <w:r w:rsidR="009214FD">
              <w:rPr>
                <w:webHidden/>
              </w:rPr>
              <w:fldChar w:fldCharType="separate"/>
            </w:r>
            <w:r w:rsidR="008F5EF2">
              <w:rPr>
                <w:webHidden/>
              </w:rPr>
              <w:t>123</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936" w:history="1">
            <w:r w:rsidR="009214FD" w:rsidRPr="006B1F01">
              <w:rPr>
                <w:rStyle w:val="Hyperlink"/>
                <w:lang w:bidi="th-TH"/>
              </w:rPr>
              <w:t>5.2. Ý kiến phản hồi và cam kết của chủ đầu tư</w:t>
            </w:r>
            <w:r w:rsidR="009214FD">
              <w:rPr>
                <w:webHidden/>
              </w:rPr>
              <w:tab/>
            </w:r>
            <w:r w:rsidR="009214FD">
              <w:rPr>
                <w:webHidden/>
              </w:rPr>
              <w:fldChar w:fldCharType="begin"/>
            </w:r>
            <w:r w:rsidR="009214FD">
              <w:rPr>
                <w:webHidden/>
              </w:rPr>
              <w:instrText xml:space="preserve"> PAGEREF _Toc107500936 \h </w:instrText>
            </w:r>
            <w:r w:rsidR="009214FD">
              <w:rPr>
                <w:webHidden/>
              </w:rPr>
            </w:r>
            <w:r w:rsidR="009214FD">
              <w:rPr>
                <w:webHidden/>
              </w:rPr>
              <w:fldChar w:fldCharType="separate"/>
            </w:r>
            <w:r w:rsidR="008F5EF2">
              <w:rPr>
                <w:webHidden/>
              </w:rPr>
              <w:t>123</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937" w:history="1">
            <w:r w:rsidR="009214FD" w:rsidRPr="006B1F01">
              <w:rPr>
                <w:rStyle w:val="Hyperlink"/>
                <w:lang w:bidi="th-TH"/>
              </w:rPr>
              <w:t>KẾT LUẬN, KIẾN NGHỊ VÀ CAM KẾT</w:t>
            </w:r>
            <w:r w:rsidR="009214FD">
              <w:rPr>
                <w:webHidden/>
              </w:rPr>
              <w:tab/>
            </w:r>
            <w:r w:rsidR="009214FD">
              <w:rPr>
                <w:webHidden/>
              </w:rPr>
              <w:fldChar w:fldCharType="begin"/>
            </w:r>
            <w:r w:rsidR="009214FD">
              <w:rPr>
                <w:webHidden/>
              </w:rPr>
              <w:instrText xml:space="preserve"> PAGEREF _Toc107500937 \h </w:instrText>
            </w:r>
            <w:r w:rsidR="009214FD">
              <w:rPr>
                <w:webHidden/>
              </w:rPr>
            </w:r>
            <w:r w:rsidR="009214FD">
              <w:rPr>
                <w:webHidden/>
              </w:rPr>
              <w:fldChar w:fldCharType="separate"/>
            </w:r>
            <w:r w:rsidR="008F5EF2">
              <w:rPr>
                <w:webHidden/>
              </w:rPr>
              <w:t>124</w:t>
            </w:r>
            <w:r w:rsidR="009214FD">
              <w:rPr>
                <w:webHidden/>
              </w:rPr>
              <w:fldChar w:fldCharType="end"/>
            </w:r>
          </w:hyperlink>
        </w:p>
        <w:p w:rsidR="009214FD" w:rsidRDefault="00863166">
          <w:pPr>
            <w:pStyle w:val="TOC1"/>
            <w:rPr>
              <w:rFonts w:asciiTheme="minorHAnsi" w:eastAsiaTheme="minorEastAsia" w:hAnsiTheme="minorHAnsi" w:cstheme="minorBidi"/>
              <w:color w:val="auto"/>
              <w:sz w:val="22"/>
              <w:szCs w:val="22"/>
              <w:lang w:val="en-US" w:bidi="ar-SA"/>
            </w:rPr>
          </w:pPr>
          <w:hyperlink w:anchor="_Toc107500941" w:history="1">
            <w:r w:rsidR="009214FD" w:rsidRPr="006B1F01">
              <w:rPr>
                <w:rStyle w:val="Hyperlink"/>
                <w:lang w:bidi="th-TH"/>
              </w:rPr>
              <w:t>CÁC TÀI LIỆU, DỮ LIỆU THAM KHẢO</w:t>
            </w:r>
            <w:r w:rsidR="009214FD">
              <w:rPr>
                <w:webHidden/>
              </w:rPr>
              <w:tab/>
            </w:r>
            <w:r w:rsidR="009214FD">
              <w:rPr>
                <w:webHidden/>
              </w:rPr>
              <w:fldChar w:fldCharType="begin"/>
            </w:r>
            <w:r w:rsidR="009214FD">
              <w:rPr>
                <w:webHidden/>
              </w:rPr>
              <w:instrText xml:space="preserve"> PAGEREF _Toc107500941 \h </w:instrText>
            </w:r>
            <w:r w:rsidR="009214FD">
              <w:rPr>
                <w:webHidden/>
              </w:rPr>
            </w:r>
            <w:r w:rsidR="009214FD">
              <w:rPr>
                <w:webHidden/>
              </w:rPr>
              <w:fldChar w:fldCharType="separate"/>
            </w:r>
            <w:r w:rsidR="008F5EF2">
              <w:rPr>
                <w:webHidden/>
              </w:rPr>
              <w:t>127</w:t>
            </w:r>
            <w:r w:rsidR="009214FD">
              <w:rPr>
                <w:webHidden/>
              </w:rPr>
              <w:fldChar w:fldCharType="end"/>
            </w:r>
          </w:hyperlink>
        </w:p>
        <w:p w:rsidR="009E3189" w:rsidRPr="00BA25C3" w:rsidRDefault="00F03E53">
          <w:r w:rsidRPr="00BA25C3">
            <w:rPr>
              <w:rFonts w:cs="Times New Roman"/>
              <w:noProof/>
              <w:sz w:val="26"/>
              <w:lang w:val="cs-CZ"/>
            </w:rPr>
            <w:fldChar w:fldCharType="end"/>
          </w:r>
        </w:p>
      </w:sdtContent>
    </w:sdt>
    <w:p w:rsidR="005B30DF" w:rsidRPr="00BA25C3" w:rsidRDefault="005B30DF" w:rsidP="005B30DF">
      <w:pPr>
        <w:rPr>
          <w:rFonts w:cs="Times New Roman"/>
        </w:rPr>
        <w:sectPr w:rsidR="005B30DF" w:rsidRPr="00BA25C3" w:rsidSect="00A72A4B">
          <w:headerReference w:type="default" r:id="rId9"/>
          <w:footerReference w:type="even" r:id="rId10"/>
          <w:footerReference w:type="default" r:id="rId11"/>
          <w:type w:val="continuous"/>
          <w:pgSz w:w="11907" w:h="16840" w:code="9"/>
          <w:pgMar w:top="1134" w:right="851" w:bottom="1134" w:left="1701" w:header="709" w:footer="505" w:gutter="0"/>
          <w:pgNumType w:start="1"/>
          <w:cols w:space="720"/>
          <w:titlePg/>
          <w:docGrid w:linePitch="360"/>
        </w:sectPr>
      </w:pPr>
    </w:p>
    <w:p w:rsidR="008B21E4" w:rsidRPr="00810E03" w:rsidRDefault="008B21E4" w:rsidP="00810E03">
      <w:pPr>
        <w:pStyle w:val="Heading1"/>
        <w:numPr>
          <w:ilvl w:val="0"/>
          <w:numId w:val="0"/>
        </w:numPr>
        <w:spacing w:before="0" w:after="0" w:line="288" w:lineRule="auto"/>
        <w:ind w:firstLine="567"/>
        <w:jc w:val="center"/>
        <w:rPr>
          <w:rFonts w:ascii="Times New Roman" w:hAnsi="Times New Roman" w:cs="Times New Roman"/>
          <w:sz w:val="28"/>
          <w:szCs w:val="28"/>
        </w:rPr>
      </w:pPr>
      <w:bookmarkStart w:id="11" w:name="_Toc107500801"/>
      <w:r w:rsidRPr="00810E03">
        <w:rPr>
          <w:rFonts w:ascii="Times New Roman" w:hAnsi="Times New Roman" w:cs="Times New Roman"/>
          <w:sz w:val="28"/>
          <w:szCs w:val="28"/>
        </w:rPr>
        <w:lastRenderedPageBreak/>
        <w:t>MỞ ĐẦU</w:t>
      </w:r>
      <w:bookmarkEnd w:id="1"/>
      <w:bookmarkEnd w:id="2"/>
      <w:bookmarkEnd w:id="3"/>
      <w:bookmarkEnd w:id="4"/>
      <w:bookmarkEnd w:id="5"/>
      <w:bookmarkEnd w:id="7"/>
      <w:bookmarkEnd w:id="8"/>
      <w:bookmarkEnd w:id="9"/>
      <w:bookmarkEnd w:id="10"/>
      <w:bookmarkEnd w:id="11"/>
    </w:p>
    <w:p w:rsidR="008B21E4" w:rsidRDefault="00EC52C7" w:rsidP="00810E03">
      <w:pPr>
        <w:pStyle w:val="1MUC1"/>
        <w:spacing w:before="0" w:line="288" w:lineRule="auto"/>
        <w:ind w:firstLine="567"/>
      </w:pPr>
      <w:bookmarkStart w:id="12" w:name="_Toc192498542"/>
      <w:bookmarkStart w:id="13" w:name="_Toc206422273"/>
      <w:bookmarkStart w:id="14" w:name="_Toc220257386"/>
      <w:bookmarkStart w:id="15" w:name="_Toc220364080"/>
      <w:bookmarkStart w:id="16" w:name="_Toc223206054"/>
      <w:bookmarkStart w:id="17" w:name="_Toc278959496"/>
      <w:bookmarkStart w:id="18" w:name="_Toc409166943"/>
      <w:bookmarkStart w:id="19" w:name="_Toc464561899"/>
      <w:bookmarkStart w:id="20" w:name="_Toc26436897"/>
      <w:bookmarkStart w:id="21" w:name="_Toc57447199"/>
      <w:bookmarkStart w:id="22" w:name="_Toc80784961"/>
      <w:bookmarkStart w:id="23" w:name="_Toc107500802"/>
      <w:r w:rsidRPr="00810E03">
        <w:t>1. XUẤT XỨ CỦA DỰ ÁN</w:t>
      </w:r>
      <w:bookmarkEnd w:id="12"/>
      <w:bookmarkEnd w:id="13"/>
      <w:bookmarkEnd w:id="14"/>
      <w:bookmarkEnd w:id="15"/>
      <w:bookmarkEnd w:id="16"/>
      <w:bookmarkEnd w:id="17"/>
      <w:bookmarkEnd w:id="18"/>
      <w:bookmarkEnd w:id="19"/>
      <w:bookmarkEnd w:id="20"/>
      <w:bookmarkEnd w:id="21"/>
      <w:bookmarkEnd w:id="22"/>
      <w:bookmarkEnd w:id="23"/>
    </w:p>
    <w:p w:rsidR="00091FA8" w:rsidRDefault="00091FA8" w:rsidP="00810E03">
      <w:pPr>
        <w:pStyle w:val="2MUC2"/>
        <w:spacing w:before="0" w:line="288" w:lineRule="auto"/>
        <w:ind w:firstLine="567"/>
        <w:outlineLvl w:val="1"/>
      </w:pPr>
      <w:bookmarkStart w:id="24" w:name="_Toc57447200"/>
      <w:bookmarkStart w:id="25" w:name="_Toc80784962"/>
      <w:bookmarkStart w:id="26" w:name="_Toc107500803"/>
      <w:r w:rsidRPr="00810E03">
        <w:t>1.1.</w:t>
      </w:r>
      <w:r w:rsidR="009E765F" w:rsidRPr="00810E03">
        <w:t xml:space="preserve"> Xuất xứ, hoàn cảnh ra đời Dự án</w:t>
      </w:r>
      <w:bookmarkEnd w:id="24"/>
      <w:bookmarkEnd w:id="25"/>
      <w:bookmarkEnd w:id="26"/>
    </w:p>
    <w:p w:rsidR="00235E96" w:rsidRDefault="00DE0433" w:rsidP="00810E03">
      <w:pPr>
        <w:tabs>
          <w:tab w:val="left" w:pos="0"/>
        </w:tabs>
        <w:spacing w:line="288" w:lineRule="auto"/>
        <w:ind w:firstLine="567"/>
        <w:jc w:val="both"/>
        <w:rPr>
          <w:rFonts w:cs="Times New Roman"/>
          <w:sz w:val="28"/>
          <w:lang w:val="vi-VN"/>
        </w:rPr>
      </w:pPr>
      <w:bookmarkStart w:id="27" w:name="_Toc20987857"/>
      <w:bookmarkStart w:id="28" w:name="_Toc23153979"/>
      <w:bookmarkStart w:id="29" w:name="_Toc26436898"/>
      <w:bookmarkStart w:id="30" w:name="_Toc192498543"/>
      <w:bookmarkStart w:id="31" w:name="_Toc206422274"/>
      <w:bookmarkStart w:id="32" w:name="_Toc220257387"/>
      <w:bookmarkStart w:id="33" w:name="_Toc220364081"/>
      <w:bookmarkStart w:id="34" w:name="_Toc223206055"/>
      <w:bookmarkStart w:id="35" w:name="_Toc278959497"/>
      <w:bookmarkStart w:id="36" w:name="_Toc409166944"/>
      <w:bookmarkStart w:id="37" w:name="_Toc464561900"/>
      <w:r w:rsidRPr="00810E03">
        <w:rPr>
          <w:rFonts w:cs="Times New Roman"/>
          <w:sz w:val="28"/>
          <w:lang w:val="vi-VN"/>
        </w:rPr>
        <w:t>Nước ta là một nước đi lên từ n</w:t>
      </w:r>
      <w:r w:rsidR="009A42C3">
        <w:rPr>
          <w:rFonts w:cs="Times New Roman"/>
          <w:sz w:val="28"/>
          <w:lang w:val="vi-VN"/>
        </w:rPr>
        <w:t xml:space="preserve">ền sản xuất nông nghiệp, </w:t>
      </w:r>
      <w:r w:rsidRPr="00810E03">
        <w:rPr>
          <w:rFonts w:cs="Times New Roman"/>
          <w:sz w:val="28"/>
          <w:lang w:val="vi-VN"/>
        </w:rPr>
        <w:t>việc phát triển nông nghiệp luôn được coi là một trong những quốc sách hàng đầu của đất nước. Việc áp dụng các biện pháp khoa học kỹ thuật vào trong sản xuất đã thu lại nhiều thành tựu</w:t>
      </w:r>
      <w:r w:rsidR="00235E96">
        <w:rPr>
          <w:rFonts w:cs="Times New Roman"/>
          <w:sz w:val="28"/>
        </w:rPr>
        <w:t>,</w:t>
      </w:r>
      <w:r w:rsidRPr="00810E03">
        <w:rPr>
          <w:rFonts w:cs="Times New Roman"/>
          <w:sz w:val="28"/>
          <w:lang w:val="vi-VN"/>
        </w:rPr>
        <w:t xml:space="preserve"> đặc biệt là trong chăn nuôi trong những năm gần đây.</w:t>
      </w:r>
    </w:p>
    <w:p w:rsidR="00DE0433" w:rsidRPr="00810E03" w:rsidRDefault="00DE0433" w:rsidP="00235E96">
      <w:pPr>
        <w:tabs>
          <w:tab w:val="left" w:pos="0"/>
        </w:tabs>
        <w:spacing w:line="288" w:lineRule="auto"/>
        <w:ind w:firstLine="567"/>
        <w:jc w:val="both"/>
        <w:rPr>
          <w:rFonts w:cs="Times New Roman"/>
          <w:sz w:val="28"/>
        </w:rPr>
      </w:pPr>
      <w:r w:rsidRPr="00810E03">
        <w:rPr>
          <w:rFonts w:cs="Times New Roman"/>
          <w:sz w:val="28"/>
          <w:lang w:val="vi-VN"/>
        </w:rPr>
        <w:t xml:space="preserve">Hiện nay, lĩnh vực chăn nuôi gia súc, gia cầm ở tỉnh </w:t>
      </w:r>
      <w:r w:rsidRPr="00810E03">
        <w:rPr>
          <w:rFonts w:cs="Times New Roman"/>
          <w:sz w:val="28"/>
        </w:rPr>
        <w:t>Quảng Bình</w:t>
      </w:r>
      <w:r w:rsidRPr="00810E03">
        <w:rPr>
          <w:rFonts w:cs="Times New Roman"/>
          <w:sz w:val="28"/>
          <w:lang w:val="vi-VN"/>
        </w:rPr>
        <w:t xml:space="preserve"> cũng như miền </w:t>
      </w:r>
      <w:r w:rsidRPr="00810E03">
        <w:rPr>
          <w:rFonts w:cs="Times New Roman"/>
          <w:sz w:val="28"/>
        </w:rPr>
        <w:t>Trung</w:t>
      </w:r>
      <w:r w:rsidRPr="00810E03">
        <w:rPr>
          <w:rFonts w:cs="Times New Roman"/>
          <w:sz w:val="28"/>
          <w:lang w:val="vi-VN"/>
        </w:rPr>
        <w:t xml:space="preserve"> hiện nay đang khá phát triển, tuy nhiên việc chăn nuôi gia súc, gia cầm theo quy trình tiêu chuẩn vẫn còn hạn chế. Việc mở rộng mô hình chăn nuôi gia súc, gia cầm áp dụng các biện pháp, công nghệ cao tại địa phương đang trở lên rất cần thiết và cần được nhân rộng. Xuất phát từ thực tế trên</w:t>
      </w:r>
      <w:r w:rsidR="00810E03" w:rsidRPr="00810E03">
        <w:rPr>
          <w:rFonts w:cs="Times New Roman"/>
          <w:sz w:val="28"/>
        </w:rPr>
        <w:t xml:space="preserve">, Công ty TNHH </w:t>
      </w:r>
      <w:r w:rsidR="00242CBB">
        <w:rPr>
          <w:rFonts w:cs="Times New Roman"/>
          <w:sz w:val="28"/>
        </w:rPr>
        <w:t>Chăn Nuôi Bình Chi Nam Hưng</w:t>
      </w:r>
      <w:r w:rsidR="00810E03" w:rsidRPr="00810E03">
        <w:rPr>
          <w:rFonts w:cs="Times New Roman"/>
          <w:sz w:val="28"/>
        </w:rPr>
        <w:t xml:space="preserve"> </w:t>
      </w:r>
      <w:r w:rsidRPr="00810E03">
        <w:rPr>
          <w:rFonts w:cs="Times New Roman"/>
          <w:sz w:val="28"/>
        </w:rPr>
        <w:t>quyết định đầu tư</w:t>
      </w:r>
      <w:r w:rsidRPr="00810E03">
        <w:rPr>
          <w:rFonts w:cs="Times New Roman"/>
          <w:sz w:val="28"/>
          <w:lang w:val="vi-VN"/>
        </w:rPr>
        <w:t xml:space="preserve"> dự án </w:t>
      </w:r>
      <w:r w:rsidRPr="00242CBB">
        <w:rPr>
          <w:rFonts w:cs="Times New Roman"/>
          <w:sz w:val="28"/>
        </w:rPr>
        <w:t>“</w:t>
      </w:r>
      <w:r w:rsidR="00242CBB" w:rsidRPr="00242CBB">
        <w:rPr>
          <w:rFonts w:cs="Times New Roman"/>
          <w:sz w:val="28"/>
          <w:lang w:val="pt-BR"/>
        </w:rPr>
        <w:t>Trang trại chăn nuôi lợn thịt công nghệ cao tại thôn Bưởi Rỏi, xã Quảng Hợp,huyện Quảng Trạch, tỉnh Quảng Bình</w:t>
      </w:r>
      <w:r w:rsidRPr="00810E03">
        <w:rPr>
          <w:rFonts w:cs="Times New Roman"/>
          <w:sz w:val="28"/>
        </w:rPr>
        <w:t>”</w:t>
      </w:r>
      <w:r w:rsidRPr="00810E03">
        <w:rPr>
          <w:rFonts w:cs="Times New Roman"/>
          <w:sz w:val="28"/>
          <w:lang w:val="vi-VN"/>
        </w:rPr>
        <w:t xml:space="preserve"> </w:t>
      </w:r>
      <w:r w:rsidRPr="00810E03">
        <w:rPr>
          <w:rFonts w:cs="Times New Roman"/>
          <w:sz w:val="28"/>
        </w:rPr>
        <w:t xml:space="preserve">trên </w:t>
      </w:r>
      <w:r w:rsidRPr="00810E03">
        <w:rPr>
          <w:rFonts w:cs="Times New Roman"/>
          <w:sz w:val="28"/>
          <w:lang w:val="vi-VN"/>
        </w:rPr>
        <w:t xml:space="preserve">diện tích đất </w:t>
      </w:r>
      <w:r w:rsidR="00307A6C">
        <w:rPr>
          <w:sz w:val="28"/>
        </w:rPr>
        <w:t>46</w:t>
      </w:r>
      <w:r w:rsidR="00307A6C">
        <w:rPr>
          <w:sz w:val="28"/>
          <w:lang w:val="vi-VN"/>
        </w:rPr>
        <w:t>.</w:t>
      </w:r>
      <w:r w:rsidR="00307A6C">
        <w:rPr>
          <w:sz w:val="28"/>
        </w:rPr>
        <w:t>683,4</w:t>
      </w:r>
      <w:r w:rsidR="00307A6C">
        <w:rPr>
          <w:sz w:val="28"/>
          <w:lang w:val="vi-VN"/>
        </w:rPr>
        <w:t>m</w:t>
      </w:r>
      <w:r w:rsidR="00307A6C">
        <w:rPr>
          <w:sz w:val="28"/>
          <w:vertAlign w:val="superscript"/>
          <w:lang w:val="vi-VN"/>
        </w:rPr>
        <w:t>2</w:t>
      </w:r>
      <w:r w:rsidR="00307A6C">
        <w:rPr>
          <w:sz w:val="28"/>
          <w:lang w:val="vi-VN"/>
        </w:rPr>
        <w:t xml:space="preserve"> </w:t>
      </w:r>
      <w:r w:rsidR="00810E03" w:rsidRPr="00810E03">
        <w:rPr>
          <w:rFonts w:cs="Times New Roman"/>
          <w:sz w:val="28"/>
          <w:lang w:val="vi-VN"/>
        </w:rPr>
        <w:t xml:space="preserve">tại xã </w:t>
      </w:r>
      <w:r w:rsidR="00242CBB">
        <w:rPr>
          <w:rFonts w:cs="Times New Roman"/>
          <w:sz w:val="28"/>
        </w:rPr>
        <w:t>Quảng Hợp</w:t>
      </w:r>
      <w:r w:rsidR="00810E03" w:rsidRPr="00810E03">
        <w:rPr>
          <w:rFonts w:cs="Times New Roman"/>
          <w:sz w:val="28"/>
          <w:lang w:val="vi-VN"/>
        </w:rPr>
        <w:t xml:space="preserve">, huyện </w:t>
      </w:r>
      <w:r w:rsidR="00242CBB">
        <w:rPr>
          <w:rFonts w:cs="Times New Roman"/>
          <w:sz w:val="28"/>
        </w:rPr>
        <w:t>Quảng</w:t>
      </w:r>
      <w:r w:rsidR="00810E03" w:rsidRPr="00810E03">
        <w:rPr>
          <w:rFonts w:cs="Times New Roman"/>
          <w:sz w:val="28"/>
          <w:lang w:val="vi-VN"/>
        </w:rPr>
        <w:t xml:space="preserve"> Trạch, tỉnh Quảng Bình. </w:t>
      </w:r>
      <w:r w:rsidRPr="00810E03">
        <w:rPr>
          <w:rFonts w:cs="Times New Roman"/>
          <w:sz w:val="28"/>
          <w:lang w:val="vi-VN"/>
        </w:rPr>
        <w:t xml:space="preserve">Dự án </w:t>
      </w:r>
      <w:r w:rsidRPr="00810E03">
        <w:rPr>
          <w:rFonts w:cs="Times New Roman"/>
          <w:sz w:val="28"/>
        </w:rPr>
        <w:t xml:space="preserve">khi đi vào hoạt động sẽ áp dụng mô hình chăn nuôi của </w:t>
      </w:r>
      <w:r w:rsidR="00810E03" w:rsidRPr="00810E03">
        <w:rPr>
          <w:rFonts w:cs="Times New Roman"/>
          <w:sz w:val="28"/>
          <w:lang w:val="af-ZA"/>
        </w:rPr>
        <w:t>Công ty TNHH Thức ăn chăn nuôi Golden Star</w:t>
      </w:r>
      <w:r w:rsidR="00DF6C1D">
        <w:rPr>
          <w:rFonts w:cs="Times New Roman"/>
          <w:sz w:val="28"/>
          <w:lang w:val="af-ZA"/>
        </w:rPr>
        <w:t>, là công ty</w:t>
      </w:r>
      <w:r w:rsidRPr="00810E03">
        <w:rPr>
          <w:rFonts w:cs="Times New Roman"/>
          <w:sz w:val="28"/>
          <w:lang w:val="pt-BR"/>
        </w:rPr>
        <w:t xml:space="preserve"> đã có nhiều kinh nghiệm trong lĩnh vực này</w:t>
      </w:r>
      <w:r w:rsidR="00810E03" w:rsidRPr="00810E03">
        <w:rPr>
          <w:rFonts w:cs="Times New Roman"/>
          <w:sz w:val="28"/>
          <w:lang w:val="pt-BR"/>
        </w:rPr>
        <w:t>.</w:t>
      </w:r>
    </w:p>
    <w:p w:rsidR="005B0FFE" w:rsidRPr="00810E03" w:rsidRDefault="0091672F" w:rsidP="00810E03">
      <w:pPr>
        <w:spacing w:line="288" w:lineRule="auto"/>
        <w:ind w:firstLine="567"/>
        <w:jc w:val="both"/>
        <w:rPr>
          <w:rFonts w:eastAsia="SimSun" w:cs="Times New Roman"/>
          <w:spacing w:val="-2"/>
          <w:sz w:val="28"/>
          <w:lang w:val="vi-VN"/>
        </w:rPr>
      </w:pPr>
      <w:r w:rsidRPr="00810E03">
        <w:rPr>
          <w:rFonts w:cs="Times New Roman"/>
          <w:sz w:val="28"/>
        </w:rPr>
        <w:t xml:space="preserve">Đây là một Dự án/Trang trại đầu tư mới. </w:t>
      </w:r>
      <w:bookmarkStart w:id="38" w:name="_Toc57447201"/>
      <w:bookmarkStart w:id="39" w:name="_Toc80784963"/>
      <w:r w:rsidR="005B0FFE" w:rsidRPr="00810E03">
        <w:rPr>
          <w:rFonts w:cs="Times New Roman"/>
          <w:sz w:val="28"/>
          <w:lang w:val="vi-VN"/>
        </w:rPr>
        <w:t xml:space="preserve">Thực hiện các yêu cầu về bảo vệ môi trường (BVMT) theo các quy định hiện hành của Luật BVMT Việt Nam, Công ty đã phối hợp với </w:t>
      </w:r>
      <w:r w:rsidR="00242CBB">
        <w:rPr>
          <w:rFonts w:cs="Times New Roman"/>
          <w:sz w:val="28"/>
        </w:rPr>
        <w:t>Đơn vị tư vấn</w:t>
      </w:r>
      <w:r w:rsidR="005B0FFE" w:rsidRPr="00810E03">
        <w:rPr>
          <w:rFonts w:cs="Times New Roman"/>
          <w:sz w:val="28"/>
          <w:lang w:val="vi-VN"/>
        </w:rPr>
        <w:t xml:space="preserve"> lập Báo cáo đánh giá tác động môi trường (ĐTM) Dự án nhằm đảm bảo sự hài hòa giữa phát triển kinh tế và bảo vệ môi trường, hướng tới sự phát triển bền vững cho dự án trong giai đoạn triển khai cũng như khi đi vào hoạt động. Báo cáo sẽ giúp cho Chủ dự án có những thông tin cần thiết để lựa chọn những giải pháp tối ưu nhằm giảm thiểu những tác động tiêu cực gây ô nhiễm môi trường, </w:t>
      </w:r>
      <w:r w:rsidR="005B0FFE" w:rsidRPr="00810E03">
        <w:rPr>
          <w:rFonts w:eastAsia="SimSun" w:cs="Times New Roman"/>
          <w:spacing w:val="-2"/>
          <w:sz w:val="28"/>
          <w:lang w:val="vi-VN"/>
        </w:rPr>
        <w:t>góp phần bảo vệ sức khoẻ cộng đồng và bảo vệ môi trường trong khu vực. Đồng thời</w:t>
      </w:r>
      <w:r w:rsidR="005B0FFE" w:rsidRPr="00810E03">
        <w:rPr>
          <w:rFonts w:eastAsia="SimSun" w:cs="Times New Roman"/>
          <w:sz w:val="28"/>
          <w:lang w:val="vi-VN"/>
        </w:rPr>
        <w:t>,</w:t>
      </w:r>
      <w:r w:rsidR="005B0FFE" w:rsidRPr="00810E03">
        <w:rPr>
          <w:rFonts w:eastAsia="SimSun" w:cs="Times New Roman"/>
          <w:spacing w:val="-2"/>
          <w:sz w:val="28"/>
          <w:lang w:val="vi-VN"/>
        </w:rPr>
        <w:t xml:space="preserve"> </w:t>
      </w:r>
      <w:r w:rsidR="005B0FFE" w:rsidRPr="00810E03">
        <w:rPr>
          <w:rFonts w:eastAsia="SimSun" w:cs="Times New Roman"/>
          <w:sz w:val="28"/>
          <w:lang w:val="vi-VN"/>
        </w:rPr>
        <w:t xml:space="preserve">đây </w:t>
      </w:r>
      <w:r w:rsidR="005B0FFE" w:rsidRPr="00810E03">
        <w:rPr>
          <w:rFonts w:eastAsia="SimSun" w:cs="Times New Roman"/>
          <w:spacing w:val="-2"/>
          <w:sz w:val="28"/>
          <w:lang w:val="vi-VN"/>
        </w:rPr>
        <w:t xml:space="preserve">là cơ sở khoa học cho các cơ quan </w:t>
      </w:r>
      <w:r w:rsidR="005B0FFE" w:rsidRPr="00810E03">
        <w:rPr>
          <w:rFonts w:eastAsia="SimSun" w:cs="Times New Roman"/>
          <w:sz w:val="28"/>
          <w:lang w:val="vi-VN"/>
        </w:rPr>
        <w:t>quản lý</w:t>
      </w:r>
      <w:r w:rsidR="005B0FFE" w:rsidRPr="00810E03">
        <w:rPr>
          <w:rFonts w:eastAsia="SimSun" w:cs="Times New Roman"/>
          <w:spacing w:val="-2"/>
          <w:sz w:val="28"/>
          <w:lang w:val="vi-VN"/>
        </w:rPr>
        <w:t xml:space="preserve"> về môi trường trong việc thẩm định, giám sát và quản lý các hoạt động của </w:t>
      </w:r>
      <w:r w:rsidR="005B0FFE" w:rsidRPr="00810E03">
        <w:rPr>
          <w:rFonts w:eastAsia="SimSun" w:cs="Times New Roman"/>
          <w:sz w:val="28"/>
          <w:lang w:val="vi-VN"/>
        </w:rPr>
        <w:t>dự án một cách bền vững</w:t>
      </w:r>
      <w:r w:rsidR="005B0FFE" w:rsidRPr="00810E03">
        <w:rPr>
          <w:rFonts w:eastAsia="SimSun" w:cs="Times New Roman"/>
          <w:spacing w:val="-2"/>
          <w:sz w:val="28"/>
          <w:lang w:val="vi-VN"/>
        </w:rPr>
        <w:t>.</w:t>
      </w:r>
    </w:p>
    <w:p w:rsidR="00FD3655" w:rsidRPr="00810E03" w:rsidRDefault="00FD3655" w:rsidP="00810E03">
      <w:pPr>
        <w:pStyle w:val="11NOIDUNG"/>
        <w:spacing w:before="0" w:line="288" w:lineRule="auto"/>
        <w:rPr>
          <w:rFonts w:cs="Times New Roman"/>
          <w:b/>
        </w:rPr>
      </w:pPr>
      <w:r w:rsidRPr="00810E03">
        <w:rPr>
          <w:rFonts w:cs="Times New Roman"/>
          <w:b/>
        </w:rPr>
        <w:t>1.2. Cơ quan, tổ chức có thẩm quyền phê duyệt báo cáo, tài liệ</w:t>
      </w:r>
      <w:r w:rsidR="002C1F25" w:rsidRPr="00810E03">
        <w:rPr>
          <w:rFonts w:cs="Times New Roman"/>
          <w:b/>
        </w:rPr>
        <w:t>u liên quan</w:t>
      </w:r>
      <w:bookmarkEnd w:id="27"/>
      <w:bookmarkEnd w:id="28"/>
      <w:bookmarkEnd w:id="29"/>
      <w:bookmarkEnd w:id="38"/>
      <w:bookmarkEnd w:id="39"/>
    </w:p>
    <w:p w:rsidR="00363B8C" w:rsidRPr="00810E03" w:rsidRDefault="00363B8C" w:rsidP="00810E03">
      <w:pPr>
        <w:pStyle w:val="11NOIDUNG"/>
        <w:spacing w:before="0" w:line="288" w:lineRule="auto"/>
        <w:rPr>
          <w:rFonts w:cs="Times New Roman"/>
          <w:bCs/>
          <w:spacing w:val="-4"/>
          <w:lang w:val="af-ZA"/>
        </w:rPr>
      </w:pPr>
      <w:bookmarkStart w:id="40" w:name="_Toc458839023"/>
      <w:r w:rsidRPr="00810E03">
        <w:rPr>
          <w:rFonts w:cs="Times New Roman"/>
          <w:spacing w:val="-4"/>
          <w:lang w:val="af-ZA"/>
        </w:rPr>
        <w:t xml:space="preserve">- </w:t>
      </w:r>
      <w:r w:rsidR="00430D0B" w:rsidRPr="00810E03">
        <w:rPr>
          <w:rFonts w:cs="Times New Roman"/>
        </w:rPr>
        <w:t xml:space="preserve">Công ty TNHH </w:t>
      </w:r>
      <w:r w:rsidR="00430D0B">
        <w:rPr>
          <w:rFonts w:cs="Times New Roman"/>
        </w:rPr>
        <w:t>Chăn Nuôi Bình Chi Nam Hưng</w:t>
      </w:r>
      <w:r w:rsidRPr="00810E03">
        <w:rPr>
          <w:rFonts w:cs="Times New Roman"/>
          <w:spacing w:val="-4"/>
          <w:lang w:val="af-ZA"/>
        </w:rPr>
        <w:t xml:space="preserve"> tự phê duyệt dự án đầu tư. </w:t>
      </w:r>
    </w:p>
    <w:p w:rsidR="00363B8C" w:rsidRPr="00810E03" w:rsidRDefault="00363B8C" w:rsidP="00810E03">
      <w:pPr>
        <w:pStyle w:val="11NOIDUNG"/>
        <w:spacing w:before="0" w:line="288" w:lineRule="auto"/>
        <w:rPr>
          <w:rFonts w:cs="Times New Roman"/>
          <w:lang w:val="af-ZA"/>
        </w:rPr>
      </w:pPr>
      <w:bookmarkStart w:id="41" w:name="_Toc462234935"/>
      <w:bookmarkStart w:id="42" w:name="_Toc464558460"/>
      <w:bookmarkStart w:id="43" w:name="_Toc464559464"/>
      <w:r w:rsidRPr="00810E03">
        <w:rPr>
          <w:rFonts w:cs="Times New Roman"/>
          <w:lang w:val="af-ZA"/>
        </w:rPr>
        <w:t xml:space="preserve">- </w:t>
      </w:r>
      <w:r w:rsidR="0091672F" w:rsidRPr="00810E03">
        <w:rPr>
          <w:rFonts w:cs="Times New Roman"/>
          <w:lang w:val="af-ZA"/>
        </w:rPr>
        <w:t>Ủy ban nhân dân tỉnh</w:t>
      </w:r>
      <w:r w:rsidRPr="00810E03">
        <w:rPr>
          <w:rFonts w:cs="Times New Roman"/>
          <w:lang w:val="af-ZA"/>
        </w:rPr>
        <w:t xml:space="preserve"> Quảng Bình phê duyệt chủ trương đầu tư.</w:t>
      </w:r>
      <w:bookmarkEnd w:id="41"/>
      <w:bookmarkEnd w:id="42"/>
      <w:bookmarkEnd w:id="43"/>
    </w:p>
    <w:p w:rsidR="00FD3655" w:rsidRPr="00810E03" w:rsidRDefault="002C1F25" w:rsidP="00810E03">
      <w:pPr>
        <w:pStyle w:val="2MUC2"/>
        <w:spacing w:before="0" w:line="288" w:lineRule="auto"/>
        <w:ind w:firstLine="567"/>
        <w:outlineLvl w:val="1"/>
      </w:pPr>
      <w:bookmarkStart w:id="44" w:name="_Toc57447202"/>
      <w:bookmarkStart w:id="45" w:name="_Toc80784964"/>
      <w:bookmarkStart w:id="46" w:name="_Toc107500804"/>
      <w:r w:rsidRPr="00810E03">
        <w:t xml:space="preserve">1.3. </w:t>
      </w:r>
      <w:bookmarkEnd w:id="40"/>
      <w:r w:rsidR="00CD357F" w:rsidRPr="00810E03">
        <w:t xml:space="preserve">Sự phù của dự án với quy hoạch </w:t>
      </w:r>
      <w:r w:rsidR="006D7564" w:rsidRPr="00810E03">
        <w:rPr>
          <w:bCs/>
        </w:rPr>
        <w:t>phát triển</w:t>
      </w:r>
      <w:bookmarkEnd w:id="44"/>
      <w:bookmarkEnd w:id="45"/>
      <w:bookmarkEnd w:id="46"/>
    </w:p>
    <w:p w:rsidR="008D6FCB" w:rsidRPr="00810E03" w:rsidRDefault="0091672F" w:rsidP="00810E03">
      <w:pPr>
        <w:pStyle w:val="11NOIDUNG"/>
        <w:spacing w:before="0" w:line="288" w:lineRule="auto"/>
        <w:rPr>
          <w:rFonts w:cs="Times New Roman"/>
        </w:rPr>
      </w:pPr>
      <w:bookmarkStart w:id="47" w:name="_Toc520702558"/>
      <w:bookmarkStart w:id="48" w:name="_Toc26436900"/>
      <w:r w:rsidRPr="00810E03">
        <w:rPr>
          <w:rFonts w:cs="Times New Roman"/>
          <w:lang w:val="sv-SE"/>
        </w:rPr>
        <w:t>Q</w:t>
      </w:r>
      <w:r w:rsidRPr="00810E03">
        <w:rPr>
          <w:rFonts w:cs="Times New Roman"/>
        </w:rPr>
        <w:t xml:space="preserve">uy hoạch phát triển ngành Nông nghiệp đã được phê duyệt tại Quyết định số 124/QĐ-TTg ngày 02/02/2012 của Thủ trướng Chính phủ về việc </w:t>
      </w:r>
      <w:r w:rsidRPr="00810E03">
        <w:rPr>
          <w:rFonts w:cs="Times New Roman"/>
          <w:bCs/>
        </w:rPr>
        <w:t xml:space="preserve">Phê duyệt Quy hoạch tổng thể phát triển sản xuất ngành nông nghiệp đến năm 2020 và tầm nhìn </w:t>
      </w:r>
      <w:r w:rsidRPr="00810E03">
        <w:rPr>
          <w:rFonts w:cs="Times New Roman"/>
          <w:bCs/>
        </w:rPr>
        <w:lastRenderedPageBreak/>
        <w:t>đến 2030</w:t>
      </w:r>
      <w:r w:rsidRPr="00810E03">
        <w:rPr>
          <w:rFonts w:cs="Times New Roman"/>
          <w:bCs/>
          <w:lang w:val="sv-SE"/>
        </w:rPr>
        <w:t xml:space="preserve">, phù hợp với </w:t>
      </w:r>
      <w:r w:rsidRPr="00810E03">
        <w:rPr>
          <w:rFonts w:cs="Times New Roman"/>
          <w:lang w:val="sv-SE"/>
        </w:rPr>
        <w:t xml:space="preserve">Nghị định số 210/2013/NĐ-CP ngày 19 tháng 12 năm 2013 của Chính phủ về chính sách khuyến khích doanh nghiệp đầu tư vào nông nghiệp, nông thôn và với Quy hoạch tổng thể phát triển ngành nông nghiệp tỉnh Quảng Bình đến năm 2020 theo Quyết định số 933/QĐ-UBND ngày 25/4/2011 của Ủy ban nhân dân tỉnh Quảng Bình, phù hợp với </w:t>
      </w:r>
      <w:r w:rsidRPr="00810E03">
        <w:rPr>
          <w:rFonts w:cs="Times New Roman"/>
        </w:rPr>
        <w:t>Đề án tái cơ cấu ngành nông nghiệp theo hướng nâng cao giá trị gia tăng và phát triển bền vững giai đoạn 2014-2020 theo Quyết định số 1484/QĐ-UBND ngày 10/6/2014 của Ủy ban nhân dân tỉnh Quảng Bình.</w:t>
      </w:r>
      <w:bookmarkEnd w:id="47"/>
    </w:p>
    <w:p w:rsidR="006D7564" w:rsidRPr="00810E03" w:rsidRDefault="006D7564" w:rsidP="00810E03">
      <w:pPr>
        <w:pStyle w:val="NormalWeb"/>
        <w:shd w:val="clear" w:color="auto" w:fill="FFFFFF"/>
        <w:spacing w:before="0" w:beforeAutospacing="0" w:after="0" w:afterAutospacing="0" w:line="288" w:lineRule="auto"/>
        <w:ind w:firstLine="567"/>
        <w:jc w:val="both"/>
        <w:rPr>
          <w:b/>
          <w:sz w:val="28"/>
          <w:szCs w:val="28"/>
          <w:lang w:val="sv-SE"/>
        </w:rPr>
      </w:pPr>
      <w:r w:rsidRPr="00810E03">
        <w:rPr>
          <w:sz w:val="28"/>
          <w:szCs w:val="28"/>
          <w:lang w:val="sq-AL"/>
        </w:rPr>
        <w:t xml:space="preserve">Trong </w:t>
      </w:r>
      <w:r w:rsidRPr="00810E03">
        <w:rPr>
          <w:sz w:val="28"/>
          <w:szCs w:val="28"/>
          <w:lang w:val="sv-SE"/>
        </w:rPr>
        <w:t>Q</w:t>
      </w:r>
      <w:r w:rsidRPr="00810E03">
        <w:rPr>
          <w:sz w:val="28"/>
          <w:szCs w:val="28"/>
        </w:rPr>
        <w:t xml:space="preserve">uy hoạch phát triển ngành Nông nghiệp đã được phê duyệt tại Quyết định số 124/QĐ-TTg ngày 02/02/2012 của Thủ trướng Chính phủ về việc </w:t>
      </w:r>
      <w:r w:rsidRPr="00810E03">
        <w:rPr>
          <w:bCs/>
          <w:sz w:val="28"/>
          <w:szCs w:val="28"/>
        </w:rPr>
        <w:t>Phê duyệt Quy hoạch tổng thể phát triển sản xuất ngành nông nghiệp đến năm 2020 và tầm nhìn đến 2030</w:t>
      </w:r>
      <w:r w:rsidRPr="00810E03">
        <w:rPr>
          <w:bCs/>
          <w:sz w:val="28"/>
          <w:szCs w:val="28"/>
          <w:lang w:val="sv-SE"/>
        </w:rPr>
        <w:t xml:space="preserve">, về đàn lợn, mục tiêu </w:t>
      </w:r>
      <w:r w:rsidRPr="00810E03">
        <w:rPr>
          <w:sz w:val="28"/>
          <w:szCs w:val="28"/>
          <w:lang w:val="sv-SE"/>
        </w:rPr>
        <w:t>t</w:t>
      </w:r>
      <w:r w:rsidRPr="00810E03">
        <w:rPr>
          <w:sz w:val="28"/>
          <w:szCs w:val="28"/>
        </w:rPr>
        <w:t>ập trung phát triển đàn lợn phù hợp với thị hiếu tiêu dùng trong nước, phát triển nuôi lợn chất lượng cao ở một số vùng có lợi thế theo hướng sản xuất công nghiệp, đảm bảo an toàn dịch bệnh, vệ sinh thực phẩm cho tiêu dùng và xuất khẩu. Tổng đàn lợn vào năm 2030 đạt 34 triệu con, sản lượng thịt hơi khoảng 4,8 - 4,9 triệu tấn.</w:t>
      </w:r>
    </w:p>
    <w:p w:rsidR="006D7564" w:rsidRPr="00810E03" w:rsidRDefault="006D7564" w:rsidP="00810E03">
      <w:pPr>
        <w:pStyle w:val="NormalWeb"/>
        <w:shd w:val="clear" w:color="auto" w:fill="FFFFFF"/>
        <w:spacing w:before="0" w:beforeAutospacing="0" w:after="0" w:afterAutospacing="0" w:line="288" w:lineRule="auto"/>
        <w:ind w:firstLine="567"/>
        <w:jc w:val="both"/>
        <w:rPr>
          <w:sz w:val="28"/>
          <w:szCs w:val="28"/>
          <w:lang w:val="sq-AL"/>
        </w:rPr>
      </w:pPr>
      <w:r w:rsidRPr="00810E03">
        <w:rPr>
          <w:sz w:val="28"/>
          <w:szCs w:val="28"/>
          <w:lang w:val="sq-AL"/>
        </w:rPr>
        <w:t>Theo q</w:t>
      </w:r>
      <w:r w:rsidRPr="00810E03">
        <w:rPr>
          <w:sz w:val="28"/>
          <w:szCs w:val="28"/>
          <w:lang w:val="vi-VN"/>
        </w:rPr>
        <w:t xml:space="preserve">uyết định số </w:t>
      </w:r>
      <w:r w:rsidRPr="00810E03">
        <w:rPr>
          <w:sz w:val="28"/>
          <w:szCs w:val="28"/>
        </w:rPr>
        <w:t>3119</w:t>
      </w:r>
      <w:r w:rsidRPr="00810E03">
        <w:rPr>
          <w:sz w:val="28"/>
          <w:szCs w:val="28"/>
          <w:lang w:val="vi-VN"/>
        </w:rPr>
        <w:t xml:space="preserve">/QĐ-UBND ngày </w:t>
      </w:r>
      <w:r w:rsidRPr="00810E03">
        <w:rPr>
          <w:sz w:val="28"/>
          <w:szCs w:val="28"/>
        </w:rPr>
        <w:t>05</w:t>
      </w:r>
      <w:r w:rsidRPr="00810E03">
        <w:rPr>
          <w:sz w:val="28"/>
          <w:szCs w:val="28"/>
          <w:lang w:val="vi-VN"/>
        </w:rPr>
        <w:t>/</w:t>
      </w:r>
      <w:r w:rsidRPr="00810E03">
        <w:rPr>
          <w:sz w:val="28"/>
          <w:szCs w:val="28"/>
        </w:rPr>
        <w:t>9</w:t>
      </w:r>
      <w:r w:rsidRPr="00810E03">
        <w:rPr>
          <w:sz w:val="28"/>
          <w:szCs w:val="28"/>
          <w:lang w:val="vi-VN"/>
        </w:rPr>
        <w:t>/201</w:t>
      </w:r>
      <w:r w:rsidRPr="00810E03">
        <w:rPr>
          <w:sz w:val="28"/>
          <w:szCs w:val="28"/>
        </w:rPr>
        <w:t>7</w:t>
      </w:r>
      <w:r w:rsidRPr="00810E03">
        <w:rPr>
          <w:sz w:val="28"/>
          <w:szCs w:val="28"/>
          <w:lang w:val="vi-VN"/>
        </w:rPr>
        <w:t xml:space="preserve"> của UBND tỉnh Quảng Bình về việc phê duyệt Đề</w:t>
      </w:r>
      <w:r w:rsidRPr="00810E03">
        <w:rPr>
          <w:sz w:val="28"/>
          <w:szCs w:val="28"/>
        </w:rPr>
        <w:t xml:space="preserve"> án phát triển kinh tế trang trại tỉnh Quảng Bình giai đoạn 2017-2022, </w:t>
      </w:r>
      <w:r w:rsidRPr="00810E03">
        <w:rPr>
          <w:sz w:val="28"/>
          <w:szCs w:val="28"/>
          <w:lang w:val="vi-VN"/>
        </w:rPr>
        <w:t xml:space="preserve">tỉnh Quảng Bình phấn đấu </w:t>
      </w:r>
      <w:r w:rsidRPr="00810E03">
        <w:rPr>
          <w:sz w:val="28"/>
          <w:szCs w:val="28"/>
          <w:lang w:val="sq-AL"/>
        </w:rPr>
        <w:t xml:space="preserve">đạt mục tiêu giá trị sản xuất của trang trại đạt 1.500 tỷ đồng, chiếm 7,5% giá trị sản xuất ngành nông nghiệp; trên 70% trang trại tham gia các hình thức liên kết sản xuất, đăng kí nhãn hiệu, 10% trang trại xây dựng thương hiệu hàng hóa, 60% trang trại sản xuất theo hướng nông nghiệp sạch, trong đó có 10% trang trại ứng dụng nông nghiệp công nghệ cao. </w:t>
      </w:r>
    </w:p>
    <w:p w:rsidR="00385634" w:rsidRPr="00810E03" w:rsidRDefault="00385634" w:rsidP="00810E03">
      <w:pPr>
        <w:pStyle w:val="11NOIDUNG"/>
        <w:spacing w:before="0" w:line="288" w:lineRule="auto"/>
        <w:rPr>
          <w:rFonts w:cs="Times New Roman"/>
          <w:lang w:val="pt-BR"/>
        </w:rPr>
      </w:pPr>
      <w:r w:rsidRPr="00810E03">
        <w:rPr>
          <w:rFonts w:cs="Times New Roman"/>
        </w:rPr>
        <w:t xml:space="preserve"> Ngoài ra, dự án hình thành phù hợp với Quy hoạch sử dụng đất của huyện </w:t>
      </w:r>
      <w:r w:rsidR="00430D0B">
        <w:rPr>
          <w:rFonts w:cs="Times New Roman"/>
        </w:rPr>
        <w:t>Quảng</w:t>
      </w:r>
      <w:r w:rsidRPr="00810E03">
        <w:rPr>
          <w:rFonts w:cs="Times New Roman"/>
        </w:rPr>
        <w:t xml:space="preserve"> Trạch theo Quyết định số 321</w:t>
      </w:r>
      <w:r w:rsidR="00430D0B">
        <w:rPr>
          <w:rFonts w:cs="Times New Roman"/>
        </w:rPr>
        <w:t>1</w:t>
      </w:r>
      <w:r w:rsidRPr="00810E03">
        <w:rPr>
          <w:rFonts w:cs="Times New Roman"/>
        </w:rPr>
        <w:t xml:space="preserve">/QĐ-UBND ngày 03/12/2020 của UBND tỉnh Quảng Bình </w:t>
      </w:r>
      <w:r w:rsidR="00C91767" w:rsidRPr="00810E03">
        <w:rPr>
          <w:rFonts w:cs="Times New Roman"/>
        </w:rPr>
        <w:t xml:space="preserve">về việc phê duyệt quy hoạch sử dụng đất đến năm 2030 và quy hoạch sử dụng đất năm 2021 của huyện </w:t>
      </w:r>
      <w:r w:rsidR="00430D0B">
        <w:rPr>
          <w:rFonts w:cs="Times New Roman"/>
        </w:rPr>
        <w:t>Quảng</w:t>
      </w:r>
      <w:r w:rsidR="00C91767" w:rsidRPr="00810E03">
        <w:rPr>
          <w:rFonts w:cs="Times New Roman"/>
        </w:rPr>
        <w:t xml:space="preserve"> Trạch.</w:t>
      </w:r>
      <w:r w:rsidR="00C91767" w:rsidRPr="00810E03">
        <w:rPr>
          <w:rFonts w:cs="Times New Roman"/>
          <w:lang w:val="pt-BR"/>
        </w:rPr>
        <w:t xml:space="preserve"> </w:t>
      </w:r>
    </w:p>
    <w:p w:rsidR="006D7564" w:rsidRPr="00810E03" w:rsidRDefault="006D7564" w:rsidP="00810E03">
      <w:pPr>
        <w:pStyle w:val="NormalWeb"/>
        <w:spacing w:before="0" w:beforeAutospacing="0" w:after="0" w:afterAutospacing="0" w:line="288" w:lineRule="auto"/>
        <w:ind w:firstLine="567"/>
        <w:jc w:val="both"/>
        <w:rPr>
          <w:sz w:val="28"/>
          <w:szCs w:val="28"/>
        </w:rPr>
      </w:pPr>
      <w:r w:rsidRPr="00810E03">
        <w:rPr>
          <w:sz w:val="28"/>
          <w:szCs w:val="28"/>
          <w:lang w:val="sq-AL"/>
        </w:rPr>
        <w:t xml:space="preserve">Dự án với quy mô </w:t>
      </w:r>
      <w:r w:rsidR="00430D0B">
        <w:rPr>
          <w:sz w:val="28"/>
          <w:szCs w:val="28"/>
          <w:lang w:val="sq-AL"/>
        </w:rPr>
        <w:t>60</w:t>
      </w:r>
      <w:r w:rsidRPr="00810E03">
        <w:rPr>
          <w:sz w:val="28"/>
          <w:szCs w:val="28"/>
          <w:lang w:val="sq-AL"/>
        </w:rPr>
        <w:t>00 lợn thịt</w:t>
      </w:r>
      <w:r w:rsidR="00430D0B">
        <w:rPr>
          <w:sz w:val="28"/>
          <w:szCs w:val="28"/>
          <w:lang w:val="sq-AL"/>
        </w:rPr>
        <w:t>/lứa</w:t>
      </w:r>
      <w:r w:rsidRPr="00810E03">
        <w:rPr>
          <w:sz w:val="28"/>
          <w:szCs w:val="28"/>
          <w:lang w:val="sq-AL"/>
        </w:rPr>
        <w:t xml:space="preserve">, khi đi vào hoạt động sẽ đáp ứng nhu cầu thực phẩm ngày càng tăng cao của thị trường, việc triển khai Dự án </w:t>
      </w:r>
      <w:r w:rsidRPr="00810E03">
        <w:rPr>
          <w:spacing w:val="-4"/>
          <w:sz w:val="28"/>
          <w:szCs w:val="28"/>
          <w:lang w:val="sq-AL"/>
        </w:rPr>
        <w:t xml:space="preserve">phù hợp với chiến lược và quy hoạch phát triển ngành Nông nghiệp của cả nước nói chung và của tỉnh </w:t>
      </w:r>
      <w:r w:rsidRPr="00810E03">
        <w:rPr>
          <w:sz w:val="28"/>
          <w:szCs w:val="28"/>
          <w:lang w:val="vi-VN"/>
        </w:rPr>
        <w:t>Quảng Bình</w:t>
      </w:r>
      <w:r w:rsidRPr="00810E03">
        <w:rPr>
          <w:sz w:val="28"/>
          <w:szCs w:val="28"/>
        </w:rPr>
        <w:t xml:space="preserve"> nói riêng.</w:t>
      </w:r>
    </w:p>
    <w:p w:rsidR="008B21E4" w:rsidRPr="00810E03" w:rsidRDefault="00EC52C7" w:rsidP="00810E03">
      <w:pPr>
        <w:pStyle w:val="1MUC1"/>
        <w:spacing w:before="0" w:line="288" w:lineRule="auto"/>
        <w:ind w:firstLine="567"/>
      </w:pPr>
      <w:bookmarkStart w:id="49" w:name="_Toc57447203"/>
      <w:bookmarkStart w:id="50" w:name="_Toc80784965"/>
      <w:bookmarkStart w:id="51" w:name="_Toc107500805"/>
      <w:r w:rsidRPr="00810E03">
        <w:t xml:space="preserve">2. </w:t>
      </w:r>
      <w:r w:rsidR="009214FD">
        <w:t>CĂN CỨ PHÁP LUẬT VÀ KỸ THUẬT</w:t>
      </w:r>
      <w:r w:rsidRPr="00810E03">
        <w:t xml:space="preserve"> VIỆC THỰC HIỆN </w:t>
      </w:r>
      <w:bookmarkEnd w:id="30"/>
      <w:bookmarkEnd w:id="31"/>
      <w:bookmarkEnd w:id="32"/>
      <w:bookmarkEnd w:id="33"/>
      <w:bookmarkEnd w:id="34"/>
      <w:bookmarkEnd w:id="35"/>
      <w:bookmarkEnd w:id="36"/>
      <w:bookmarkEnd w:id="37"/>
      <w:r w:rsidRPr="00810E03">
        <w:t>ĐTM</w:t>
      </w:r>
      <w:bookmarkEnd w:id="48"/>
      <w:bookmarkEnd w:id="49"/>
      <w:bookmarkEnd w:id="50"/>
      <w:bookmarkEnd w:id="51"/>
    </w:p>
    <w:p w:rsidR="008B21E4" w:rsidRPr="00810E03" w:rsidRDefault="008B21E4" w:rsidP="00810E03">
      <w:pPr>
        <w:pStyle w:val="2MUC2"/>
        <w:spacing w:before="0" w:line="288" w:lineRule="auto"/>
        <w:ind w:firstLine="567"/>
        <w:rPr>
          <w:lang w:val="en-US"/>
        </w:rPr>
      </w:pPr>
      <w:bookmarkStart w:id="52" w:name="_Toc192498544"/>
      <w:bookmarkStart w:id="53" w:name="_Toc206422275"/>
      <w:bookmarkStart w:id="54" w:name="_Toc220257388"/>
      <w:bookmarkStart w:id="55" w:name="_Toc220364082"/>
      <w:bookmarkStart w:id="56" w:name="_Toc223206056"/>
      <w:bookmarkStart w:id="57" w:name="_Toc278959498"/>
      <w:bookmarkStart w:id="58" w:name="_Toc278981785"/>
      <w:bookmarkStart w:id="59" w:name="_Toc57447204"/>
      <w:bookmarkStart w:id="60" w:name="_Toc80784966"/>
      <w:bookmarkStart w:id="61" w:name="_Toc107500806"/>
      <w:r w:rsidRPr="00810E03">
        <w:t xml:space="preserve">2.1. </w:t>
      </w:r>
      <w:bookmarkEnd w:id="52"/>
      <w:bookmarkEnd w:id="53"/>
      <w:bookmarkEnd w:id="54"/>
      <w:bookmarkEnd w:id="55"/>
      <w:bookmarkEnd w:id="56"/>
      <w:bookmarkEnd w:id="57"/>
      <w:bookmarkEnd w:id="58"/>
      <w:r w:rsidR="005C58B4" w:rsidRPr="00810E03">
        <w:t>Các văn bản pháp luật, các quy chuẩn, tiêu chuẩn</w:t>
      </w:r>
      <w:bookmarkEnd w:id="59"/>
      <w:bookmarkEnd w:id="60"/>
      <w:bookmarkEnd w:id="61"/>
    </w:p>
    <w:p w:rsidR="005C58B4" w:rsidRPr="00810E03" w:rsidRDefault="005C58B4" w:rsidP="00810E03">
      <w:pPr>
        <w:pStyle w:val="5MUC5"/>
        <w:spacing w:before="0" w:line="288" w:lineRule="auto"/>
        <w:rPr>
          <w:rFonts w:cs="Times New Roman"/>
        </w:rPr>
      </w:pPr>
      <w:r w:rsidRPr="00810E03">
        <w:rPr>
          <w:rFonts w:cs="Times New Roman"/>
        </w:rPr>
        <w:t>a. Các văn bản pháp luật:</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Báo cáo ĐTM Dự án được thực hiện dựa trên những cơ sở pháp lý sau đây:</w:t>
      </w:r>
    </w:p>
    <w:p w:rsidR="00365EEB" w:rsidRPr="00810E03" w:rsidRDefault="00365EEB" w:rsidP="00810E03">
      <w:pPr>
        <w:pStyle w:val="BodyTextIndent"/>
        <w:spacing w:line="288" w:lineRule="auto"/>
        <w:ind w:left="0" w:firstLine="567"/>
        <w:rPr>
          <w:rFonts w:cs="Times New Roman"/>
          <w:sz w:val="28"/>
          <w:lang w:val="da-DK"/>
        </w:rPr>
      </w:pPr>
      <w:r w:rsidRPr="00810E03">
        <w:rPr>
          <w:rFonts w:cs="Times New Roman"/>
          <w:sz w:val="28"/>
          <w:lang w:val="da-DK"/>
        </w:rPr>
        <w:lastRenderedPageBreak/>
        <w:t>- Luật Bảo vệ Môi trường số 72/2020/QH14 đã được Quốc hội nước Cộng hòa Xã hội Chủ nghĩa Việt Nam khóa XIV, kỳ họp thứ 10 thông qua ngày 1711/2020;</w:t>
      </w:r>
    </w:p>
    <w:p w:rsidR="00365EEB" w:rsidRPr="00810E03" w:rsidRDefault="00365EEB" w:rsidP="00810E03">
      <w:pPr>
        <w:pStyle w:val="BodyTextIndent"/>
        <w:spacing w:line="288" w:lineRule="auto"/>
        <w:ind w:left="0" w:firstLine="567"/>
        <w:rPr>
          <w:rFonts w:cs="Times New Roman"/>
          <w:sz w:val="28"/>
          <w:lang w:val="da-DK"/>
        </w:rPr>
      </w:pPr>
      <w:r w:rsidRPr="00810E03">
        <w:rPr>
          <w:rFonts w:cs="Times New Roman"/>
          <w:sz w:val="28"/>
          <w:lang w:val="da-DK"/>
        </w:rPr>
        <w:t>- Luật Tài nguyên nước số 17/2012/QH13 đã được Quốc hội nước CHXHCNVN khóa XIII, kỳ họp thứ 3 thông qua ngày 21/6/2012;</w:t>
      </w:r>
    </w:p>
    <w:p w:rsidR="00365EEB" w:rsidRPr="00810E03" w:rsidRDefault="00365EEB" w:rsidP="00810E03">
      <w:pPr>
        <w:pStyle w:val="BodyTextIndent"/>
        <w:spacing w:line="288" w:lineRule="auto"/>
        <w:ind w:left="0" w:firstLine="567"/>
        <w:rPr>
          <w:rFonts w:cs="Times New Roman"/>
          <w:sz w:val="28"/>
          <w:lang w:val="da-DK"/>
        </w:rPr>
      </w:pPr>
      <w:r w:rsidRPr="00810E03">
        <w:rPr>
          <w:rFonts w:cs="Times New Roman"/>
          <w:sz w:val="28"/>
          <w:lang w:val="da-DK"/>
        </w:rPr>
        <w:t>- Luật Đất đai năm 2013 đã được Quốc hội nước Cộng hòa Xã hội Chủ nghĩa Việt Nam  thông qua ngày 29/11/2013 và có hiệu lực thi hành từ ngày 01/07/2014;</w:t>
      </w:r>
    </w:p>
    <w:p w:rsidR="00365EEB" w:rsidRPr="00810E03" w:rsidRDefault="00365EEB" w:rsidP="00810E03">
      <w:pPr>
        <w:pStyle w:val="BodyTextIndent"/>
        <w:spacing w:line="288" w:lineRule="auto"/>
        <w:ind w:left="0" w:firstLine="567"/>
        <w:rPr>
          <w:rFonts w:cs="Times New Roman"/>
          <w:sz w:val="28"/>
        </w:rPr>
      </w:pPr>
      <w:r w:rsidRPr="00810E03">
        <w:rPr>
          <w:rFonts w:cs="Times New Roman"/>
          <w:sz w:val="28"/>
        </w:rPr>
        <w:t>- Luật chăn nuôi 2018 s</w:t>
      </w:r>
      <w:r w:rsidRPr="00810E03">
        <w:rPr>
          <w:rFonts w:cs="Times New Roman"/>
          <w:sz w:val="28"/>
          <w:lang w:val="vi-VN"/>
        </w:rPr>
        <w:t>ố 32/2018/QH14</w:t>
      </w:r>
      <w:r w:rsidRPr="00810E03">
        <w:rPr>
          <w:rFonts w:cs="Times New Roman"/>
          <w:sz w:val="28"/>
        </w:rPr>
        <w:t xml:space="preserve"> </w:t>
      </w:r>
      <w:r w:rsidRPr="00810E03">
        <w:rPr>
          <w:rFonts w:cs="Times New Roman"/>
          <w:sz w:val="28"/>
          <w:lang w:val="da-DK"/>
        </w:rPr>
        <w:t>đã được Quốc hội nước Cộng hòa Xã hội Chủ nghĩa Việt Nam  thông qua ngày 19/11/2018</w:t>
      </w:r>
    </w:p>
    <w:p w:rsidR="00735F94" w:rsidRPr="00810E03" w:rsidRDefault="00735F94" w:rsidP="00810E03">
      <w:pPr>
        <w:pStyle w:val="11NOIDUNG"/>
        <w:spacing w:before="0" w:line="288" w:lineRule="auto"/>
        <w:rPr>
          <w:rFonts w:cs="Times New Roman"/>
          <w:lang w:val="vi-VN"/>
        </w:rPr>
      </w:pPr>
      <w:r w:rsidRPr="00810E03">
        <w:rPr>
          <w:rFonts w:cs="Times New Roman"/>
        </w:rPr>
        <w:t>-</w:t>
      </w:r>
      <w:r w:rsidRPr="00810E03">
        <w:rPr>
          <w:rFonts w:cs="Times New Roman"/>
          <w:lang w:val="vi-VN"/>
        </w:rPr>
        <w:t xml:space="preserve"> Nghị định số </w:t>
      </w:r>
      <w:r w:rsidRPr="00810E03">
        <w:rPr>
          <w:rFonts w:cs="Times New Roman"/>
          <w:lang w:bidi="ar-SA"/>
        </w:rPr>
        <w:t>08/2022/NĐ-CP</w:t>
      </w:r>
      <w:r w:rsidRPr="00810E03">
        <w:rPr>
          <w:rFonts w:cs="Times New Roman"/>
          <w:lang w:val="vi-VN"/>
        </w:rPr>
        <w:t xml:space="preserve"> ngày 10/01/2022 của Chính phủ quy định chi tiết</w:t>
      </w:r>
      <w:r w:rsidRPr="00810E03">
        <w:rPr>
          <w:rFonts w:cs="Times New Roman"/>
        </w:rPr>
        <w:t xml:space="preserve"> một số điều của </w:t>
      </w:r>
      <w:r w:rsidRPr="00810E03">
        <w:rPr>
          <w:rFonts w:cs="Times New Roman"/>
          <w:lang w:val="vi-VN"/>
        </w:rPr>
        <w:t>Luật Bảo vệ môi trường;</w:t>
      </w:r>
    </w:p>
    <w:p w:rsidR="00365EEB" w:rsidRPr="00810E03" w:rsidRDefault="00365EEB" w:rsidP="00810E03">
      <w:pPr>
        <w:pStyle w:val="Title"/>
        <w:spacing w:line="288" w:lineRule="auto"/>
        <w:ind w:firstLine="567"/>
        <w:jc w:val="both"/>
        <w:rPr>
          <w:rFonts w:ascii="Times New Roman" w:hAnsi="Times New Roman" w:cs="Times New Roman"/>
          <w:b w:val="0"/>
        </w:rPr>
      </w:pPr>
      <w:r w:rsidRPr="00810E03">
        <w:rPr>
          <w:rFonts w:ascii="Times New Roman" w:hAnsi="Times New Roman" w:cs="Times New Roman"/>
          <w:b w:val="0"/>
        </w:rPr>
        <w:t>- Nghị định số 13/2020/NĐ-CP ngày 21/01/2020 của Chính phủ Hướng dẫn chi tiết Luật Chăn nuôi;</w:t>
      </w:r>
    </w:p>
    <w:p w:rsidR="00365EEB" w:rsidRPr="00810E03" w:rsidRDefault="00365EEB" w:rsidP="00810E03">
      <w:pPr>
        <w:spacing w:line="288" w:lineRule="auto"/>
        <w:ind w:firstLine="567"/>
        <w:jc w:val="both"/>
        <w:rPr>
          <w:rFonts w:cs="Times New Roman"/>
          <w:sz w:val="28"/>
        </w:rPr>
      </w:pPr>
      <w:r w:rsidRPr="00810E03">
        <w:rPr>
          <w:rFonts w:cs="Times New Roman"/>
          <w:sz w:val="28"/>
        </w:rPr>
        <w:t xml:space="preserve">- </w:t>
      </w:r>
      <w:r w:rsidRPr="00810E03">
        <w:rPr>
          <w:rFonts w:cs="Times New Roman"/>
          <w:sz w:val="28"/>
          <w:lang w:val="vi-VN"/>
        </w:rPr>
        <w:t xml:space="preserve">Nghị định số </w:t>
      </w:r>
      <w:r w:rsidRPr="00810E03">
        <w:rPr>
          <w:rFonts w:cs="Times New Roman"/>
          <w:sz w:val="28"/>
        </w:rPr>
        <w:t>80/2014/NĐ-CP</w:t>
      </w:r>
      <w:r w:rsidRPr="00810E03">
        <w:rPr>
          <w:rFonts w:cs="Times New Roman"/>
          <w:sz w:val="28"/>
          <w:lang w:val="vi-VN"/>
        </w:rPr>
        <w:t xml:space="preserve">  ngày 06/8/2014 của Chính Phủ về thoát nước và xử lý nước thải</w:t>
      </w:r>
      <w:r w:rsidRPr="00810E03">
        <w:rPr>
          <w:rFonts w:cs="Times New Roman"/>
          <w:sz w:val="28"/>
        </w:rPr>
        <w:t>;</w:t>
      </w:r>
    </w:p>
    <w:p w:rsidR="00365EEB" w:rsidRPr="00810E03" w:rsidRDefault="00365EEB" w:rsidP="00810E03">
      <w:pPr>
        <w:spacing w:line="288" w:lineRule="auto"/>
        <w:ind w:firstLine="567"/>
        <w:jc w:val="both"/>
        <w:rPr>
          <w:rFonts w:cs="Times New Roman"/>
          <w:sz w:val="28"/>
          <w:lang w:val="da-DK"/>
        </w:rPr>
      </w:pPr>
      <w:r w:rsidRPr="00810E03">
        <w:rPr>
          <w:rFonts w:cs="Times New Roman"/>
          <w:sz w:val="28"/>
          <w:lang w:val="vi-VN"/>
        </w:rPr>
        <w:t xml:space="preserve">- Thông tư số </w:t>
      </w:r>
      <w:r w:rsidRPr="00810E03">
        <w:rPr>
          <w:rFonts w:cs="Times New Roman"/>
          <w:sz w:val="28"/>
          <w:lang w:val="da-DK"/>
        </w:rPr>
        <w:t>04</w:t>
      </w:r>
      <w:r w:rsidRPr="00810E03">
        <w:rPr>
          <w:rFonts w:cs="Times New Roman"/>
          <w:sz w:val="28"/>
          <w:lang w:val="vi-VN"/>
        </w:rPr>
        <w:t>/20</w:t>
      </w:r>
      <w:r w:rsidRPr="00810E03">
        <w:rPr>
          <w:rFonts w:cs="Times New Roman"/>
          <w:sz w:val="28"/>
          <w:lang w:val="da-DK"/>
        </w:rPr>
        <w:t>10</w:t>
      </w:r>
      <w:r w:rsidRPr="00810E03">
        <w:rPr>
          <w:rFonts w:cs="Times New Roman"/>
          <w:sz w:val="28"/>
          <w:lang w:val="vi-VN"/>
        </w:rPr>
        <w:t xml:space="preserve">/TT-BNNPTNT ngày </w:t>
      </w:r>
      <w:r w:rsidRPr="00810E03">
        <w:rPr>
          <w:rFonts w:cs="Times New Roman"/>
          <w:sz w:val="28"/>
          <w:lang w:val="da-DK"/>
        </w:rPr>
        <w:t>15</w:t>
      </w:r>
      <w:r w:rsidRPr="00810E03">
        <w:rPr>
          <w:rFonts w:cs="Times New Roman"/>
          <w:sz w:val="28"/>
          <w:lang w:val="vi-VN"/>
        </w:rPr>
        <w:t xml:space="preserve"> tháng </w:t>
      </w:r>
      <w:r w:rsidRPr="00810E03">
        <w:rPr>
          <w:rFonts w:cs="Times New Roman"/>
          <w:sz w:val="28"/>
          <w:lang w:val="da-DK"/>
        </w:rPr>
        <w:t>01</w:t>
      </w:r>
      <w:r w:rsidRPr="00810E03">
        <w:rPr>
          <w:rFonts w:cs="Times New Roman"/>
          <w:sz w:val="28"/>
          <w:lang w:val="vi-VN"/>
        </w:rPr>
        <w:t xml:space="preserve"> năm 201</w:t>
      </w:r>
      <w:r w:rsidRPr="00810E03">
        <w:rPr>
          <w:rFonts w:cs="Times New Roman"/>
          <w:sz w:val="28"/>
          <w:lang w:val="da-DK"/>
        </w:rPr>
        <w:t>0</w:t>
      </w:r>
      <w:r w:rsidRPr="00810E03">
        <w:rPr>
          <w:rFonts w:cs="Times New Roman"/>
          <w:sz w:val="28"/>
          <w:lang w:val="vi-VN"/>
        </w:rPr>
        <w:t xml:space="preserve"> của Bộ Nông nghiệp và Phát triển Nông thôn</w:t>
      </w:r>
      <w:r w:rsidRPr="00810E03">
        <w:rPr>
          <w:rFonts w:cs="Times New Roman"/>
          <w:sz w:val="28"/>
          <w:lang w:val="da-DK"/>
        </w:rPr>
        <w:t xml:space="preserve"> quy định về </w:t>
      </w:r>
      <w:r w:rsidRPr="00810E03">
        <w:rPr>
          <w:rFonts w:cs="Times New Roman"/>
          <w:sz w:val="28"/>
          <w:lang w:val="vi-VN"/>
        </w:rPr>
        <w:t>Ban hành Quy chuẩn kỹ thuật quốc gia về điều kiện trại chăn nuôi lợn, trại chăn nuôi gia cầm an toàn sinh học</w:t>
      </w:r>
      <w:r w:rsidRPr="00810E03">
        <w:rPr>
          <w:rFonts w:cs="Times New Roman"/>
          <w:sz w:val="28"/>
          <w:lang w:val="da-DK"/>
        </w:rPr>
        <w:t>;</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 Thông tư số 30/2012/TT-BNNPTNT ngày 03 tháng 7 năm 2012, của Bộ Nông nghiệp và Phát triển Nông thôn, ban hành quy chuẩn kỹ thuật quốc gia về điều kiện vệ sinh thú y;</w:t>
      </w:r>
    </w:p>
    <w:p w:rsidR="00365EEB" w:rsidRPr="00810E03" w:rsidRDefault="00365EEB" w:rsidP="00810E03">
      <w:pPr>
        <w:spacing w:line="288" w:lineRule="auto"/>
        <w:ind w:firstLine="567"/>
        <w:jc w:val="both"/>
        <w:rPr>
          <w:rFonts w:cs="Times New Roman"/>
          <w:b/>
          <w:sz w:val="28"/>
          <w:lang w:val="vi-VN"/>
        </w:rPr>
      </w:pPr>
      <w:r w:rsidRPr="00810E03">
        <w:rPr>
          <w:rFonts w:cs="Times New Roman"/>
          <w:sz w:val="28"/>
          <w:lang w:val="vi-VN"/>
        </w:rPr>
        <w:t xml:space="preserve">- Thông tư số 02/2022/TT-BTNMT ngày 10/01/2022 của Bộ Tài nguyên và Môi trường Quy định chi tiết thi hành một số điều của </w:t>
      </w:r>
      <w:r w:rsidRPr="00810E03">
        <w:rPr>
          <w:rStyle w:val="apple-converted-space"/>
          <w:rFonts w:cs="Times New Roman"/>
          <w:sz w:val="28"/>
          <w:lang w:val="vi-VN"/>
        </w:rPr>
        <w:t>Luật Bảo vệ môi trường;</w:t>
      </w:r>
    </w:p>
    <w:p w:rsidR="00365EEB" w:rsidRPr="00810E03" w:rsidRDefault="00365EEB" w:rsidP="00810E03">
      <w:pPr>
        <w:spacing w:line="288" w:lineRule="auto"/>
        <w:ind w:firstLine="567"/>
        <w:jc w:val="both"/>
        <w:rPr>
          <w:rFonts w:cs="Times New Roman"/>
          <w:spacing w:val="-4"/>
          <w:sz w:val="28"/>
          <w:lang w:val="vi-VN"/>
        </w:rPr>
      </w:pPr>
      <w:r w:rsidRPr="00810E03">
        <w:rPr>
          <w:rFonts w:cs="Times New Roman"/>
          <w:spacing w:val="-4"/>
          <w:sz w:val="28"/>
          <w:lang w:val="vi-VN"/>
        </w:rPr>
        <w:t>- Quyết định số 12/2012/QĐ-UBND ngày 03/7/2012 của UBND tỉnh Quảng Bình về việc ban hành quy chế bảo vệ môi trường trên địa bàn tỉnh Quảng Bình</w:t>
      </w:r>
      <w:r w:rsidRPr="00810E03">
        <w:rPr>
          <w:rFonts w:cs="Times New Roman"/>
          <w:spacing w:val="-4"/>
          <w:sz w:val="28"/>
        </w:rPr>
        <w:t>.</w:t>
      </w:r>
    </w:p>
    <w:p w:rsidR="00365EEB" w:rsidRPr="00810E03" w:rsidRDefault="00365EEB" w:rsidP="00810E03">
      <w:pPr>
        <w:spacing w:line="288" w:lineRule="auto"/>
        <w:ind w:firstLine="567"/>
        <w:jc w:val="both"/>
        <w:rPr>
          <w:rFonts w:cs="Times New Roman"/>
          <w:sz w:val="28"/>
          <w:lang w:val="de-DE"/>
        </w:rPr>
      </w:pPr>
      <w:r w:rsidRPr="00810E03">
        <w:rPr>
          <w:rFonts w:cs="Times New Roman"/>
          <w:sz w:val="28"/>
          <w:lang w:val="de-DE"/>
        </w:rPr>
        <w:t>- Quyết định số 1520/QĐ - TTg ngày 06/10/2020 của Thủ tướng Chính phủ về việc phê duyệt Chiến lược phát triển chăn nuôi giai đoạn 2021-2030, tầm nhìn 2045 thay thế Quyết định 124/QĐ-TTg;</w:t>
      </w:r>
    </w:p>
    <w:p w:rsidR="00365EEB" w:rsidRPr="00810E03" w:rsidRDefault="00365EEB" w:rsidP="00810E03">
      <w:pPr>
        <w:spacing w:line="288" w:lineRule="auto"/>
        <w:ind w:firstLine="567"/>
        <w:jc w:val="both"/>
        <w:rPr>
          <w:rFonts w:cs="Times New Roman"/>
          <w:sz w:val="28"/>
          <w:lang w:val="de-DE"/>
        </w:rPr>
      </w:pPr>
      <w:r w:rsidRPr="00810E03">
        <w:rPr>
          <w:rFonts w:cs="Times New Roman"/>
          <w:sz w:val="28"/>
          <w:lang w:val="de-DE"/>
        </w:rPr>
        <w:t>- Quyết định số 3852/QĐ-UBND ngày 26/11/2021 của UBND tỉnh Quảng Bình về việc phê duyệt Chiến lược phát triển chăn nuôi tỉnh Quảng Bình giai đoạn 2021 - 2030, tầm nhìn 2045;</w:t>
      </w:r>
    </w:p>
    <w:p w:rsidR="00365EEB" w:rsidRPr="00810E03" w:rsidRDefault="00365EEB" w:rsidP="00810E03">
      <w:pPr>
        <w:spacing w:line="288" w:lineRule="auto"/>
        <w:ind w:firstLine="567"/>
        <w:jc w:val="both"/>
        <w:rPr>
          <w:rFonts w:cs="Times New Roman"/>
          <w:sz w:val="28"/>
          <w:lang w:val="de-DE"/>
        </w:rPr>
      </w:pPr>
      <w:r w:rsidRPr="00810E03">
        <w:rPr>
          <w:rFonts w:cs="Times New Roman"/>
          <w:sz w:val="28"/>
          <w:lang w:val="de-DE"/>
        </w:rPr>
        <w:t>- Nghị định 57/2018/NĐ-CP ngày 17/4/2018 của Chính phủ về cơ chế, chính sách khuyến khích doanh nghiệp đầu tư vào nông nghiệp, nông thôn;</w:t>
      </w:r>
    </w:p>
    <w:p w:rsidR="00365EEB" w:rsidRPr="00810E03" w:rsidRDefault="00365EEB" w:rsidP="00810E03">
      <w:pPr>
        <w:spacing w:line="288" w:lineRule="auto"/>
        <w:ind w:firstLine="567"/>
        <w:jc w:val="both"/>
        <w:rPr>
          <w:rFonts w:cs="Times New Roman"/>
          <w:spacing w:val="6"/>
          <w:sz w:val="28"/>
          <w:lang w:val="de-DE"/>
        </w:rPr>
      </w:pPr>
      <w:r w:rsidRPr="00810E03">
        <w:rPr>
          <w:rFonts w:cs="Times New Roman"/>
          <w:spacing w:val="6"/>
          <w:sz w:val="28"/>
          <w:lang w:val="de-DE"/>
        </w:rPr>
        <w:t>- Kế hoạch số 2305/KH-UBND ngày 18/10/2021 của UBND tỉnh về việc Kế hoạch cơ cấu lại ngành nông nghiệp giai tỉnh Quảng Bình đoạn 2021 - 2025.</w:t>
      </w:r>
    </w:p>
    <w:p w:rsidR="005C58B4" w:rsidRPr="00810E03" w:rsidRDefault="005C58B4" w:rsidP="00810E03">
      <w:pPr>
        <w:pStyle w:val="5MUC5"/>
        <w:spacing w:before="0" w:line="288" w:lineRule="auto"/>
        <w:rPr>
          <w:rFonts w:cs="Times New Roman"/>
        </w:rPr>
      </w:pPr>
      <w:r w:rsidRPr="00810E03">
        <w:rPr>
          <w:rFonts w:cs="Times New Roman"/>
        </w:rPr>
        <w:lastRenderedPageBreak/>
        <w:t>b. Các Tiêu chuẩn, Quy chuẩn áp dụng</w:t>
      </w:r>
    </w:p>
    <w:p w:rsidR="00365EEB" w:rsidRPr="00810E03" w:rsidRDefault="00365EEB" w:rsidP="00810E03">
      <w:pPr>
        <w:spacing w:line="288" w:lineRule="auto"/>
        <w:ind w:firstLine="567"/>
        <w:jc w:val="both"/>
        <w:rPr>
          <w:rFonts w:cs="Times New Roman"/>
          <w:sz w:val="28"/>
        </w:rPr>
      </w:pPr>
      <w:bookmarkStart w:id="62" w:name="_Toc57447205"/>
      <w:bookmarkStart w:id="63" w:name="_Toc80784967"/>
      <w:r w:rsidRPr="00810E03">
        <w:rPr>
          <w:rFonts w:cs="Times New Roman"/>
          <w:sz w:val="28"/>
          <w:lang w:val="vi-VN"/>
        </w:rPr>
        <w:t>- TCVN 3985:1999: Âm học - Mức ồn cho phép tại các vị trí làm việc;</w:t>
      </w:r>
    </w:p>
    <w:p w:rsidR="00365EEB" w:rsidRPr="00810E03" w:rsidRDefault="00365EEB" w:rsidP="00810E03">
      <w:pPr>
        <w:spacing w:line="288" w:lineRule="auto"/>
        <w:ind w:firstLine="567"/>
        <w:jc w:val="both"/>
        <w:rPr>
          <w:rFonts w:cs="Times New Roman"/>
          <w:sz w:val="28"/>
        </w:rPr>
      </w:pPr>
      <w:r w:rsidRPr="00810E03">
        <w:rPr>
          <w:rFonts w:cs="Times New Roman"/>
          <w:sz w:val="28"/>
        </w:rPr>
        <w:t xml:space="preserve">- TCVN 7957:2008: Thoát nước - Mạng </w:t>
      </w:r>
      <w:r w:rsidRPr="00810E03">
        <w:rPr>
          <w:rFonts w:cs="Times New Roman"/>
          <w:sz w:val="28"/>
          <w:lang w:val="vi-VN"/>
        </w:rPr>
        <w:t>lưới và công trình bên ngoài – tiêu chuẩn thiết kế;</w:t>
      </w:r>
    </w:p>
    <w:p w:rsidR="00365EEB" w:rsidRPr="00810E03" w:rsidRDefault="00365EEB" w:rsidP="00810E03">
      <w:pPr>
        <w:tabs>
          <w:tab w:val="num" w:pos="1080"/>
        </w:tabs>
        <w:spacing w:line="288" w:lineRule="auto"/>
        <w:ind w:firstLine="567"/>
        <w:jc w:val="both"/>
        <w:rPr>
          <w:rFonts w:cs="Times New Roman"/>
          <w:spacing w:val="-8"/>
          <w:sz w:val="28"/>
          <w:lang w:val="vi-VN"/>
        </w:rPr>
      </w:pPr>
      <w:r w:rsidRPr="00810E03">
        <w:rPr>
          <w:rFonts w:cs="Times New Roman"/>
          <w:spacing w:val="-8"/>
          <w:sz w:val="28"/>
          <w:lang w:val="vi-VN"/>
        </w:rPr>
        <w:t xml:space="preserve">- </w:t>
      </w:r>
      <w:r w:rsidRPr="00810E03">
        <w:rPr>
          <w:rFonts w:cs="Times New Roman"/>
          <w:sz w:val="28"/>
          <w:lang w:val="vi-VN"/>
        </w:rPr>
        <w:t xml:space="preserve">QCVN </w:t>
      </w:r>
      <w:r w:rsidRPr="00810E03">
        <w:rPr>
          <w:rFonts w:cs="Times New Roman"/>
          <w:sz w:val="28"/>
        </w:rPr>
        <w:t>14</w:t>
      </w:r>
      <w:r w:rsidRPr="00810E03">
        <w:rPr>
          <w:rFonts w:cs="Times New Roman"/>
          <w:sz w:val="28"/>
          <w:lang w:val="vi-VN"/>
        </w:rPr>
        <w:t>-MT:2015</w:t>
      </w:r>
      <w:r w:rsidRPr="00810E03">
        <w:rPr>
          <w:rFonts w:cs="Times New Roman"/>
          <w:spacing w:val="-8"/>
          <w:sz w:val="28"/>
          <w:lang w:val="vi-VN"/>
        </w:rPr>
        <w:t>/BTNMT: Quy chuẩn kỹ thuật quốc gia về nước thải sinh hoạt;</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 QCVN 06:2009/BTNMT: Quy chuẩn kỹ thuật quốc gia về một số chất độc hại trong không khí xung quanh;</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 QCVN 01 - 14: 2010/BNNPTNT: Quy chuẩn kỹ thuật quốc gia - Điều kiện trại chăn nuôi lợn an toàn sinh học;</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 QCVN 26:2010/BTNMT - Quy chuẩn kỹ thuật quốc gia về tiếng ồn;</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 QCVN 27:2010/BTNMT - Quy chuẩn kỹ thuật quốc gia về độ rung;</w:t>
      </w:r>
    </w:p>
    <w:p w:rsidR="00365EEB" w:rsidRPr="00810E03" w:rsidRDefault="00365EEB" w:rsidP="00810E03">
      <w:pPr>
        <w:pStyle w:val="BodyText3"/>
        <w:spacing w:before="0" w:line="288" w:lineRule="auto"/>
        <w:ind w:firstLine="567"/>
        <w:rPr>
          <w:rFonts w:cs="Times New Roman"/>
          <w:sz w:val="28"/>
          <w:lang w:val="vi-VN"/>
        </w:rPr>
      </w:pPr>
      <w:r w:rsidRPr="00810E03">
        <w:rPr>
          <w:rFonts w:cs="Times New Roman"/>
          <w:sz w:val="28"/>
          <w:lang w:val="vi-VN"/>
        </w:rPr>
        <w:t>- QCVN 01- 41:2011/BNNPTNT - Quy chuẩn kỹ thuật quốc gia về yêu cầu xử lý vệ sinh đối với việc tiêu hủy động vật và sản phẩm động vật;</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 QCVN 01-99 :2012/BNNPTNT - Quy chuẩn kỹ thuật quốc gia về điều kiện vệ sinh thú y khu cách ly, kiểm dịch động vật và sản phẩm động vật;</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 QCVN 05:2013/BTNMT - Quy chuẩn kỹ thuật quốc gia về chất lượng không khí xung quanh;</w:t>
      </w:r>
    </w:p>
    <w:p w:rsidR="00365EEB" w:rsidRPr="00810E03" w:rsidRDefault="00365EEB" w:rsidP="00810E03">
      <w:pPr>
        <w:tabs>
          <w:tab w:val="num" w:pos="1080"/>
        </w:tabs>
        <w:spacing w:line="288" w:lineRule="auto"/>
        <w:ind w:firstLine="567"/>
        <w:jc w:val="both"/>
        <w:rPr>
          <w:rFonts w:cs="Times New Roman"/>
          <w:sz w:val="28"/>
          <w:lang w:val="vi-VN"/>
        </w:rPr>
      </w:pPr>
      <w:r w:rsidRPr="00810E03">
        <w:rPr>
          <w:rFonts w:cs="Times New Roman"/>
          <w:sz w:val="28"/>
          <w:lang w:val="vi-VN"/>
        </w:rPr>
        <w:t>- QCVN 08-MT:2015/BTNMT - Quy chuẩn kỹ thuật quốc gia về chất lượng nước mặt;</w:t>
      </w:r>
    </w:p>
    <w:p w:rsidR="00365EEB" w:rsidRPr="00810E03" w:rsidRDefault="00365EEB" w:rsidP="00810E03">
      <w:pPr>
        <w:tabs>
          <w:tab w:val="num" w:pos="1080"/>
        </w:tabs>
        <w:spacing w:line="288" w:lineRule="auto"/>
        <w:ind w:firstLine="567"/>
        <w:jc w:val="both"/>
        <w:rPr>
          <w:rFonts w:cs="Times New Roman"/>
          <w:sz w:val="28"/>
          <w:lang w:val="vi-VN"/>
        </w:rPr>
      </w:pPr>
      <w:r w:rsidRPr="00810E03">
        <w:rPr>
          <w:rFonts w:cs="Times New Roman"/>
          <w:sz w:val="28"/>
          <w:lang w:val="vi-VN"/>
        </w:rPr>
        <w:t>- QCVN 09-MT:2015/BTNMT - Quy chuẩn kỹ thuật quốc gia về chất lượng nước dưới đất;</w:t>
      </w:r>
    </w:p>
    <w:p w:rsidR="00365EEB" w:rsidRPr="00810E03" w:rsidRDefault="00365EEB" w:rsidP="00810E03">
      <w:pPr>
        <w:tabs>
          <w:tab w:val="num" w:pos="1080"/>
        </w:tabs>
        <w:spacing w:line="288" w:lineRule="auto"/>
        <w:ind w:firstLine="567"/>
        <w:jc w:val="both"/>
        <w:rPr>
          <w:rFonts w:cs="Times New Roman"/>
          <w:sz w:val="28"/>
          <w:lang w:val="vi-VN"/>
        </w:rPr>
      </w:pPr>
      <w:r w:rsidRPr="00810E03">
        <w:rPr>
          <w:rFonts w:cs="Times New Roman"/>
          <w:sz w:val="28"/>
          <w:lang w:val="vi-VN"/>
        </w:rPr>
        <w:t>- QCVN 62-MT: 2016/BTNMT - Quy chuẩn kỹ thuật quốc gia về nước thải chăn nuôi;</w:t>
      </w:r>
    </w:p>
    <w:p w:rsidR="00365EEB" w:rsidRPr="00810E03" w:rsidRDefault="00365EEB" w:rsidP="00810E03">
      <w:pPr>
        <w:tabs>
          <w:tab w:val="num" w:pos="1080"/>
        </w:tabs>
        <w:spacing w:line="288" w:lineRule="auto"/>
        <w:ind w:firstLine="567"/>
        <w:jc w:val="both"/>
        <w:rPr>
          <w:rFonts w:cs="Times New Roman"/>
          <w:sz w:val="28"/>
          <w:lang w:val="vi-VN"/>
        </w:rPr>
      </w:pPr>
      <w:r w:rsidRPr="00810E03">
        <w:rPr>
          <w:rFonts w:cs="Times New Roman"/>
          <w:sz w:val="28"/>
          <w:lang w:val="vi-VN"/>
        </w:rPr>
        <w:t>- Các tiêu chuẩn, quy chuẩn nhà nước Việt Nam về môi trường bắt buộc áp dụng và các tiêu chuẩn, quy chuẩn liên quan khác.</w:t>
      </w:r>
    </w:p>
    <w:p w:rsidR="005C58B4" w:rsidRPr="00810E03" w:rsidRDefault="005C58B4" w:rsidP="00810E03">
      <w:pPr>
        <w:pStyle w:val="2MUC2"/>
        <w:spacing w:before="0" w:line="288" w:lineRule="auto"/>
        <w:ind w:firstLine="567"/>
      </w:pPr>
      <w:bookmarkStart w:id="64" w:name="_Toc107500807"/>
      <w:r w:rsidRPr="00810E03">
        <w:t>2.2. Các văn bản pháp lý, quyết định hoặc ý kiến bằng văn bản của các cấp có thẩm quyền về dự án</w:t>
      </w:r>
      <w:bookmarkEnd w:id="62"/>
      <w:bookmarkEnd w:id="63"/>
      <w:bookmarkEnd w:id="64"/>
    </w:p>
    <w:p w:rsidR="00430D0B" w:rsidRDefault="00430D0B" w:rsidP="00430D0B">
      <w:pPr>
        <w:spacing w:before="120" w:after="120" w:line="276" w:lineRule="auto"/>
        <w:ind w:firstLine="567"/>
        <w:contextualSpacing/>
        <w:jc w:val="both"/>
        <w:rPr>
          <w:sz w:val="28"/>
        </w:rPr>
      </w:pPr>
      <w:r>
        <w:rPr>
          <w:sz w:val="28"/>
          <w:lang w:val="vi-VN"/>
        </w:rPr>
        <w:t>- Quyết định số 566/QĐ-UBND ngày 04/3/2022 của UBND tỉnh Quảng Bình về việc chấp thuận chủ trương đầu tư đồng thời chấp thuận nhà đầu tư dự án trang trại chăn nuôi lợn thịt công nghệ cao tại thôn Bưởi Rỏi, xã Quảng Hợp, huyện Quảng Trạch</w:t>
      </w:r>
      <w:r>
        <w:rPr>
          <w:sz w:val="28"/>
        </w:rPr>
        <w:t>;</w:t>
      </w:r>
    </w:p>
    <w:p w:rsidR="00430D0B" w:rsidRDefault="00430D0B" w:rsidP="00430D0B">
      <w:pPr>
        <w:spacing w:before="120" w:after="120" w:line="276" w:lineRule="auto"/>
        <w:ind w:firstLine="567"/>
        <w:contextualSpacing/>
        <w:jc w:val="both"/>
        <w:rPr>
          <w:sz w:val="28"/>
        </w:rPr>
      </w:pPr>
      <w:r>
        <w:rPr>
          <w:sz w:val="28"/>
        </w:rPr>
        <w:t>- Giấy chứng nhận đăng ký đầu tư mã số dự ;án: 4635674856 ngày 23/5/2022  của sở Kế hoạch và Đầu tư tỉnh Quảng Bình</w:t>
      </w:r>
    </w:p>
    <w:p w:rsidR="00430D0B" w:rsidRDefault="00430D0B" w:rsidP="00430D0B">
      <w:pPr>
        <w:pStyle w:val="11NOIDUNG"/>
        <w:spacing w:before="0" w:line="288" w:lineRule="auto"/>
        <w:rPr>
          <w:rFonts w:cs="Times New Roman"/>
          <w:color w:val="000000" w:themeColor="text1"/>
        </w:rPr>
      </w:pPr>
      <w:r>
        <w:t xml:space="preserve">- Quyết định số 1528/QĐ-UBND ngày 08/08/2022 của UBND huyện Quảng Trạch về việc phê duyệt nhiệm vụ quy hoạch chi tiết xây dựng </w:t>
      </w:r>
      <w:r>
        <w:rPr>
          <w:lang w:val="vi-VN"/>
        </w:rPr>
        <w:t xml:space="preserve">trang trại chăn nuôi </w:t>
      </w:r>
      <w:r>
        <w:rPr>
          <w:lang w:val="vi-VN"/>
        </w:rPr>
        <w:lastRenderedPageBreak/>
        <w:t>lợn thịt công nghệ cao tại thôn Bưởi Rỏi, xã Quảng Hợp, huyện Quảng Trạch</w:t>
      </w:r>
      <w:r>
        <w:t>.</w:t>
      </w:r>
      <w:r w:rsidRPr="00BC277C">
        <w:rPr>
          <w:rFonts w:cs="Times New Roman"/>
          <w:color w:val="000000" w:themeColor="text1"/>
        </w:rPr>
        <w:t xml:space="preserve"> </w:t>
      </w:r>
    </w:p>
    <w:p w:rsidR="001C6B99" w:rsidRPr="00810E03" w:rsidRDefault="00FC6E97" w:rsidP="00810E03">
      <w:pPr>
        <w:pStyle w:val="2MUC2"/>
        <w:spacing w:before="0" w:line="288" w:lineRule="auto"/>
        <w:ind w:firstLine="567"/>
      </w:pPr>
      <w:bookmarkStart w:id="65" w:name="_Toc57447206"/>
      <w:bookmarkStart w:id="66" w:name="_Toc80784968"/>
      <w:bookmarkStart w:id="67" w:name="_Toc107500808"/>
      <w:r w:rsidRPr="00810E03">
        <w:t>2.</w:t>
      </w:r>
      <w:r w:rsidR="002A4E94" w:rsidRPr="00810E03">
        <w:t>3</w:t>
      </w:r>
      <w:r w:rsidRPr="00810E03">
        <w:t xml:space="preserve">. Các nguồn tài liệu, </w:t>
      </w:r>
      <w:r w:rsidR="00E34712" w:rsidRPr="00810E03">
        <w:t>d</w:t>
      </w:r>
      <w:r w:rsidR="00B65E4F" w:rsidRPr="00810E03">
        <w:t>ữ liệu liên quan</w:t>
      </w:r>
      <w:bookmarkEnd w:id="65"/>
      <w:bookmarkEnd w:id="66"/>
      <w:bookmarkEnd w:id="67"/>
    </w:p>
    <w:p w:rsidR="00B65E4F" w:rsidRPr="00810E03" w:rsidRDefault="005C58B4" w:rsidP="00810E03">
      <w:pPr>
        <w:pStyle w:val="5MUC5"/>
        <w:spacing w:before="0" w:line="288" w:lineRule="auto"/>
        <w:rPr>
          <w:rFonts w:cs="Times New Roman"/>
        </w:rPr>
      </w:pPr>
      <w:bookmarkStart w:id="68" w:name="_Toc268742935"/>
      <w:bookmarkStart w:id="69" w:name="_Toc278959499"/>
      <w:r w:rsidRPr="00810E03">
        <w:rPr>
          <w:rFonts w:cs="Times New Roman"/>
        </w:rPr>
        <w:t xml:space="preserve">a. </w:t>
      </w:r>
      <w:r w:rsidR="00B65E4F" w:rsidRPr="00810E03">
        <w:rPr>
          <w:rFonts w:cs="Times New Roman"/>
        </w:rPr>
        <w:t xml:space="preserve"> Nguồn tài liệu, dữ liệu do chủ dự án lập</w:t>
      </w:r>
    </w:p>
    <w:p w:rsidR="00345C39" w:rsidRPr="00810E03" w:rsidRDefault="00345C39" w:rsidP="00810E03">
      <w:pPr>
        <w:pStyle w:val="11NOIDUNG"/>
        <w:spacing w:before="0" w:line="288" w:lineRule="auto"/>
        <w:rPr>
          <w:rFonts w:cs="Times New Roman"/>
          <w:bCs/>
          <w:lang w:val="vi-VN"/>
        </w:rPr>
      </w:pPr>
      <w:r w:rsidRPr="00810E03">
        <w:rPr>
          <w:rFonts w:cs="Times New Roman"/>
          <w:lang w:val="vi-VN"/>
        </w:rPr>
        <w:t xml:space="preserve">- Thuyết minh dự án. </w:t>
      </w:r>
    </w:p>
    <w:p w:rsidR="00345C39" w:rsidRPr="00810E03" w:rsidRDefault="00345C39" w:rsidP="00810E03">
      <w:pPr>
        <w:pStyle w:val="11NOIDUNG"/>
        <w:spacing w:before="0" w:line="288" w:lineRule="auto"/>
        <w:rPr>
          <w:rFonts w:cs="Times New Roman"/>
          <w:bCs/>
          <w:lang w:val="vi-VN"/>
        </w:rPr>
      </w:pPr>
      <w:r w:rsidRPr="00810E03">
        <w:rPr>
          <w:rFonts w:cs="Times New Roman"/>
          <w:lang w:val="vi-VN"/>
        </w:rPr>
        <w:t xml:space="preserve">- Hồ sơ bản vẽ thiết kế </w:t>
      </w:r>
      <w:r w:rsidR="00DE4F3A">
        <w:rPr>
          <w:rFonts w:cs="Times New Roman"/>
        </w:rPr>
        <w:t>của</w:t>
      </w:r>
      <w:r w:rsidRPr="00810E03">
        <w:rPr>
          <w:rFonts w:cs="Times New Roman"/>
          <w:lang w:val="vi-VN"/>
        </w:rPr>
        <w:t xml:space="preserve"> dự án. </w:t>
      </w:r>
    </w:p>
    <w:p w:rsidR="008D4D47" w:rsidRPr="00810E03" w:rsidRDefault="005C58B4" w:rsidP="00810E03">
      <w:pPr>
        <w:pStyle w:val="5MUC5"/>
        <w:spacing w:before="0" w:line="288" w:lineRule="auto"/>
        <w:rPr>
          <w:rFonts w:cs="Times New Roman"/>
        </w:rPr>
      </w:pPr>
      <w:r w:rsidRPr="00810E03">
        <w:rPr>
          <w:rFonts w:cs="Times New Roman"/>
        </w:rPr>
        <w:t xml:space="preserve">b. </w:t>
      </w:r>
      <w:r w:rsidR="00B65E4F" w:rsidRPr="00810E03">
        <w:rPr>
          <w:rFonts w:cs="Times New Roman"/>
        </w:rPr>
        <w:t xml:space="preserve"> Nguồn tài liệu, dữ liệu tham khảo khác</w:t>
      </w:r>
      <w:bookmarkStart w:id="70" w:name="_Toc464561901"/>
      <w:bookmarkStart w:id="71" w:name="_Toc409166945"/>
    </w:p>
    <w:p w:rsidR="00345C39" w:rsidRPr="00810E03" w:rsidRDefault="00345C39" w:rsidP="00810E03">
      <w:pPr>
        <w:pStyle w:val="11NOIDUNG"/>
        <w:spacing w:before="0" w:line="288" w:lineRule="auto"/>
        <w:rPr>
          <w:rFonts w:cs="Times New Roman"/>
          <w:lang w:val="vi-VN"/>
        </w:rPr>
      </w:pPr>
      <w:bookmarkStart w:id="72" w:name="_Toc26436901"/>
      <w:r w:rsidRPr="00810E03">
        <w:rPr>
          <w:rFonts w:cs="Times New Roman"/>
          <w:lang w:val="vi-VN"/>
        </w:rPr>
        <w:t xml:space="preserve">- </w:t>
      </w:r>
      <w:r w:rsidR="00DE4F3A" w:rsidRPr="00810E03">
        <w:rPr>
          <w:rFonts w:cs="Times New Roman"/>
          <w:lang w:val="vi-VN"/>
        </w:rPr>
        <w:t>Trần Văn Nhân, Ngô Thị Nga</w:t>
      </w:r>
      <w:r w:rsidR="00DE4F3A">
        <w:rPr>
          <w:rFonts w:cs="Times New Roman"/>
        </w:rPr>
        <w:t xml:space="preserve"> (1999). </w:t>
      </w:r>
      <w:r w:rsidRPr="00810E03">
        <w:rPr>
          <w:rFonts w:cs="Times New Roman"/>
          <w:lang w:val="vi-VN"/>
        </w:rPr>
        <w:t>Giáo trình công nghệ xử lý nước thải, NXB Khoa học Kỹ thuật;</w:t>
      </w:r>
    </w:p>
    <w:p w:rsidR="00345C39" w:rsidRPr="00810E03" w:rsidRDefault="00345C39" w:rsidP="00810E03">
      <w:pPr>
        <w:pStyle w:val="11NOIDUNG"/>
        <w:spacing w:before="0" w:line="288" w:lineRule="auto"/>
        <w:rPr>
          <w:rFonts w:cs="Times New Roman"/>
          <w:lang w:val="vi-VN"/>
        </w:rPr>
      </w:pPr>
      <w:r w:rsidRPr="00810E03">
        <w:rPr>
          <w:rFonts w:cs="Times New Roman"/>
          <w:lang w:val="vi-VN"/>
        </w:rPr>
        <w:t xml:space="preserve">- </w:t>
      </w:r>
      <w:r w:rsidR="00DE4F3A" w:rsidRPr="00810E03">
        <w:rPr>
          <w:rFonts w:cs="Times New Roman"/>
          <w:lang w:val="vi-VN"/>
        </w:rPr>
        <w:t xml:space="preserve">Phạm Ngọc Hồ và Hoàng Xuân Cơ </w:t>
      </w:r>
      <w:r w:rsidR="00DE4F3A">
        <w:rPr>
          <w:rFonts w:cs="Times New Roman"/>
        </w:rPr>
        <w:t xml:space="preserve">(2000). </w:t>
      </w:r>
      <w:r w:rsidRPr="00810E03">
        <w:rPr>
          <w:rFonts w:cs="Times New Roman"/>
          <w:lang w:val="vi-VN"/>
        </w:rPr>
        <w:t>Đánh giá tác động môi trường, NXB Đạ</w:t>
      </w:r>
      <w:r w:rsidR="00DE4F3A">
        <w:rPr>
          <w:rFonts w:cs="Times New Roman"/>
          <w:lang w:val="vi-VN"/>
        </w:rPr>
        <w:t>i học Quốc gia Hà Nội, Hà Nội;</w:t>
      </w:r>
    </w:p>
    <w:p w:rsidR="00345C39" w:rsidRPr="00810E03" w:rsidRDefault="00345C39" w:rsidP="00810E03">
      <w:pPr>
        <w:pStyle w:val="11NOIDUNG"/>
        <w:spacing w:before="0" w:line="288" w:lineRule="auto"/>
        <w:rPr>
          <w:rFonts w:cs="Times New Roman"/>
          <w:lang w:val="vi-VN"/>
        </w:rPr>
      </w:pPr>
      <w:r w:rsidRPr="00810E03">
        <w:rPr>
          <w:rFonts w:cs="Times New Roman"/>
          <w:lang w:val="vi-VN"/>
        </w:rPr>
        <w:t xml:space="preserve">- </w:t>
      </w:r>
      <w:r w:rsidR="00DE4F3A" w:rsidRPr="00810E03">
        <w:rPr>
          <w:rFonts w:cs="Times New Roman"/>
          <w:lang w:val="vi-VN"/>
        </w:rPr>
        <w:t xml:space="preserve">GS.TS. Trần Hiếu Nhuệ, TS. Ứng Quốc Dũng, TS. Nguyễn Thị Kim Thái </w:t>
      </w:r>
      <w:r w:rsidR="00DE4F3A">
        <w:rPr>
          <w:rFonts w:cs="Times New Roman"/>
        </w:rPr>
        <w:t xml:space="preserve"> (2001). </w:t>
      </w:r>
      <w:r w:rsidR="00DE4F3A">
        <w:rPr>
          <w:rFonts w:cs="Times New Roman"/>
          <w:lang w:val="vi-VN"/>
        </w:rPr>
        <w:t>Quản lý chất thải rắn, NXB Xây Dựng, Hà Nội</w:t>
      </w:r>
      <w:r w:rsidRPr="00810E03">
        <w:rPr>
          <w:rFonts w:cs="Times New Roman"/>
          <w:lang w:val="vi-VN"/>
        </w:rPr>
        <w:t>;</w:t>
      </w:r>
    </w:p>
    <w:p w:rsidR="00345C39" w:rsidRPr="00810E03" w:rsidRDefault="00345C39" w:rsidP="00810E03">
      <w:pPr>
        <w:pStyle w:val="11NOIDUNG"/>
        <w:spacing w:before="0" w:line="288" w:lineRule="auto"/>
        <w:rPr>
          <w:rFonts w:cs="Times New Roman"/>
          <w:lang w:val="vi-VN"/>
        </w:rPr>
      </w:pPr>
      <w:r w:rsidRPr="00810E03">
        <w:rPr>
          <w:rFonts w:cs="Times New Roman"/>
          <w:lang w:val="vi-VN"/>
        </w:rPr>
        <w:t xml:space="preserve">- </w:t>
      </w:r>
      <w:r w:rsidR="00F23618" w:rsidRPr="00810E03">
        <w:rPr>
          <w:rFonts w:cs="Times New Roman"/>
          <w:lang w:val="vi-VN"/>
        </w:rPr>
        <w:t xml:space="preserve">TS. Trần Đức Hạ </w:t>
      </w:r>
      <w:r w:rsidR="00F23618">
        <w:rPr>
          <w:rFonts w:cs="Times New Roman"/>
        </w:rPr>
        <w:t xml:space="preserve">(2002). </w:t>
      </w:r>
      <w:r w:rsidRPr="00810E03">
        <w:rPr>
          <w:rFonts w:cs="Times New Roman"/>
          <w:lang w:val="vi-VN"/>
        </w:rPr>
        <w:t>Xử lý nước thải sinh hoạt quy mô nhỏ và vừa</w:t>
      </w:r>
      <w:r w:rsidR="00F23618">
        <w:rPr>
          <w:rFonts w:cs="Times New Roman"/>
          <w:lang w:val="vi-VN"/>
        </w:rPr>
        <w:t>, NXB KH&amp;KT, Hà Nội</w:t>
      </w:r>
      <w:r w:rsidRPr="00810E03">
        <w:rPr>
          <w:rFonts w:cs="Times New Roman"/>
          <w:lang w:val="vi-VN"/>
        </w:rPr>
        <w:t>;</w:t>
      </w:r>
    </w:p>
    <w:p w:rsidR="008F5C20" w:rsidRPr="00810E03" w:rsidRDefault="008F5C20" w:rsidP="00810E03">
      <w:pPr>
        <w:pStyle w:val="ListParagraph"/>
        <w:spacing w:before="0" w:after="0"/>
        <w:ind w:left="0" w:firstLine="567"/>
        <w:rPr>
          <w:sz w:val="28"/>
          <w:szCs w:val="28"/>
        </w:rPr>
      </w:pPr>
      <w:r w:rsidRPr="00810E03">
        <w:rPr>
          <w:sz w:val="28"/>
          <w:szCs w:val="28"/>
        </w:rPr>
        <w:t xml:space="preserve">- </w:t>
      </w:r>
      <w:r w:rsidR="00F23618" w:rsidRPr="00810E03">
        <w:rPr>
          <w:sz w:val="28"/>
          <w:szCs w:val="28"/>
        </w:rPr>
        <w:t>Hoàng Văn Huệ và Trần Đức Hạ</w:t>
      </w:r>
      <w:r w:rsidR="00F23618">
        <w:rPr>
          <w:sz w:val="28"/>
          <w:szCs w:val="28"/>
        </w:rPr>
        <w:t xml:space="preserve"> (2002). </w:t>
      </w:r>
      <w:r w:rsidRPr="00810E03">
        <w:rPr>
          <w:sz w:val="28"/>
          <w:szCs w:val="28"/>
        </w:rPr>
        <w:t>Thoát nước tập II - xử  lý nước thải, NXB Khoa học và Kỹ thuật, Hà Nộ</w:t>
      </w:r>
      <w:r w:rsidR="00F23618">
        <w:rPr>
          <w:sz w:val="28"/>
          <w:szCs w:val="28"/>
        </w:rPr>
        <w:t>i</w:t>
      </w:r>
      <w:r w:rsidRPr="00810E03">
        <w:rPr>
          <w:sz w:val="28"/>
          <w:szCs w:val="28"/>
        </w:rPr>
        <w:t>;</w:t>
      </w:r>
    </w:p>
    <w:p w:rsidR="00F23618" w:rsidRDefault="008F5C20" w:rsidP="00810E03">
      <w:pPr>
        <w:pStyle w:val="ListParagraph"/>
        <w:spacing w:before="0" w:after="0"/>
        <w:ind w:left="0" w:firstLine="567"/>
        <w:rPr>
          <w:sz w:val="28"/>
          <w:szCs w:val="28"/>
        </w:rPr>
      </w:pPr>
      <w:r w:rsidRPr="00810E03">
        <w:rPr>
          <w:sz w:val="28"/>
          <w:szCs w:val="28"/>
        </w:rPr>
        <w:t xml:space="preserve">- </w:t>
      </w:r>
      <w:r w:rsidR="00F23618" w:rsidRPr="00810E03">
        <w:rPr>
          <w:bCs/>
          <w:iCs/>
          <w:sz w:val="28"/>
          <w:szCs w:val="28"/>
          <w:lang w:val="vi-VN"/>
        </w:rPr>
        <w:t>T.S Nguyễn Thị Hoa Lý</w:t>
      </w:r>
      <w:r w:rsidR="00F23618" w:rsidRPr="00810E03">
        <w:rPr>
          <w:sz w:val="28"/>
          <w:szCs w:val="28"/>
        </w:rPr>
        <w:t xml:space="preserve"> </w:t>
      </w:r>
      <w:r w:rsidR="00F23618">
        <w:rPr>
          <w:sz w:val="28"/>
          <w:szCs w:val="28"/>
        </w:rPr>
        <w:t xml:space="preserve">(2012). </w:t>
      </w:r>
      <w:r w:rsidRPr="00810E03">
        <w:rPr>
          <w:sz w:val="28"/>
          <w:szCs w:val="28"/>
        </w:rPr>
        <w:t>M</w:t>
      </w:r>
      <w:r w:rsidRPr="00810E03">
        <w:rPr>
          <w:sz w:val="28"/>
          <w:szCs w:val="28"/>
          <w:lang w:val="vi-VN"/>
        </w:rPr>
        <w:t>ột số vấn đề liên quan đến việc xử lý nước thải chăn nuôi heo, lò mổ</w:t>
      </w:r>
      <w:r w:rsidRPr="00810E03">
        <w:rPr>
          <w:bCs/>
          <w:iCs/>
          <w:sz w:val="28"/>
          <w:szCs w:val="28"/>
          <w:lang w:val="vi-VN"/>
        </w:rPr>
        <w:t>,</w:t>
      </w:r>
      <w:r w:rsidR="00F23618">
        <w:rPr>
          <w:sz w:val="28"/>
          <w:szCs w:val="28"/>
          <w:lang w:val="vi-VN"/>
        </w:rPr>
        <w:t xml:space="preserve"> Tạp chí khoa học</w:t>
      </w:r>
      <w:r w:rsidR="00F23618">
        <w:t>, Đại học Huế, tập 73, số 4.</w:t>
      </w:r>
    </w:p>
    <w:p w:rsidR="008F5C20" w:rsidRDefault="00F23618" w:rsidP="00F23618">
      <w:pPr>
        <w:pStyle w:val="ListParagraph"/>
        <w:spacing w:before="0" w:after="0"/>
        <w:ind w:left="0" w:firstLine="567"/>
        <w:rPr>
          <w:sz w:val="28"/>
        </w:rPr>
      </w:pPr>
      <w:r>
        <w:rPr>
          <w:sz w:val="28"/>
          <w:szCs w:val="28"/>
        </w:rPr>
        <w:t xml:space="preserve">- TS.Nguyễn Thế Hinh và Dự án LCASP (2016). </w:t>
      </w:r>
      <w:bookmarkStart w:id="73" w:name="_Toc39514177"/>
      <w:bookmarkStart w:id="74" w:name="_Toc58856208"/>
      <w:bookmarkStart w:id="75" w:name="_Toc59114548"/>
      <w:bookmarkStart w:id="76" w:name="_Toc60237239"/>
      <w:bookmarkStart w:id="77" w:name="_Toc68253300"/>
      <w:bookmarkStart w:id="78" w:name="_Toc71793743"/>
      <w:r w:rsidR="008F5C20" w:rsidRPr="00810E03">
        <w:rPr>
          <w:sz w:val="28"/>
        </w:rPr>
        <w:t>Sổ tay hướng dẫn xây dựng và lắp đặt công trình khí sinh học quy mô vừa và lớn công nghệ phủ bạt HDPE, Dự án hỗ trợ nông nghiệp cacbon thấp, Nhà xuất bản Lao động</w:t>
      </w:r>
      <w:r>
        <w:rPr>
          <w:sz w:val="28"/>
        </w:rPr>
        <w:t>, Hà Nội;</w:t>
      </w:r>
    </w:p>
    <w:bookmarkEnd w:id="73"/>
    <w:bookmarkEnd w:id="74"/>
    <w:bookmarkEnd w:id="75"/>
    <w:bookmarkEnd w:id="76"/>
    <w:bookmarkEnd w:id="77"/>
    <w:bookmarkEnd w:id="78"/>
    <w:p w:rsidR="00345C39" w:rsidRPr="00810E03" w:rsidRDefault="00345C39" w:rsidP="00810E03">
      <w:pPr>
        <w:pStyle w:val="11NOIDUNG"/>
        <w:spacing w:before="0" w:line="288" w:lineRule="auto"/>
        <w:rPr>
          <w:rFonts w:cs="Times New Roman"/>
          <w:lang w:val="vi-VN"/>
        </w:rPr>
      </w:pPr>
      <w:r w:rsidRPr="00810E03">
        <w:rPr>
          <w:rFonts w:cs="Times New Roman"/>
          <w:lang w:val="vi-VN"/>
        </w:rPr>
        <w:t>- Một số báo cáo ĐTM của các dự án đầu tư tương tự đã được thực hiện trên địa bàn tỉnh Quảng Bình;</w:t>
      </w:r>
    </w:p>
    <w:p w:rsidR="00345C39" w:rsidRPr="00810E03" w:rsidRDefault="00345C39" w:rsidP="00810E03">
      <w:pPr>
        <w:pStyle w:val="11NOIDUNG"/>
        <w:spacing w:before="0" w:line="288" w:lineRule="auto"/>
        <w:rPr>
          <w:rFonts w:cs="Times New Roman"/>
          <w:lang w:val="vi-VN"/>
        </w:rPr>
      </w:pPr>
      <w:r w:rsidRPr="00810E03">
        <w:rPr>
          <w:rFonts w:cs="Times New Roman"/>
          <w:lang w:val="vi-VN"/>
        </w:rPr>
        <w:t>- Nguồn tài liệu internet.</w:t>
      </w:r>
    </w:p>
    <w:p w:rsidR="001F5F3F" w:rsidRPr="00810E03" w:rsidRDefault="001F5F3F" w:rsidP="00810E03">
      <w:pPr>
        <w:pStyle w:val="Heading3"/>
        <w:numPr>
          <w:ilvl w:val="0"/>
          <w:numId w:val="0"/>
        </w:numPr>
        <w:spacing w:before="0" w:after="0" w:line="288" w:lineRule="auto"/>
        <w:ind w:firstLine="567"/>
        <w:jc w:val="both"/>
        <w:rPr>
          <w:rFonts w:ascii="Times New Roman" w:hAnsi="Times New Roman" w:cs="Times New Roman"/>
          <w:sz w:val="28"/>
          <w:szCs w:val="28"/>
          <w:lang w:val="vi-VN"/>
        </w:rPr>
      </w:pPr>
      <w:bookmarkStart w:id="79" w:name="_Toc107500809"/>
      <w:r w:rsidRPr="00810E03">
        <w:rPr>
          <w:rFonts w:ascii="Times New Roman" w:hAnsi="Times New Roman" w:cs="Times New Roman"/>
          <w:sz w:val="28"/>
          <w:szCs w:val="28"/>
        </w:rPr>
        <w:t>3</w:t>
      </w:r>
      <w:r w:rsidRPr="00810E03">
        <w:rPr>
          <w:rFonts w:ascii="Times New Roman" w:hAnsi="Times New Roman" w:cs="Times New Roman"/>
          <w:sz w:val="28"/>
          <w:szCs w:val="28"/>
          <w:lang w:val="vi-VN"/>
        </w:rPr>
        <w:t xml:space="preserve">. </w:t>
      </w:r>
      <w:r w:rsidRPr="00810E03">
        <w:rPr>
          <w:rFonts w:ascii="Times New Roman" w:hAnsi="Times New Roman" w:cs="Times New Roman"/>
          <w:sz w:val="28"/>
          <w:szCs w:val="28"/>
        </w:rPr>
        <w:t>Tổ chức thực hiện ĐTM</w:t>
      </w:r>
      <w:bookmarkEnd w:id="79"/>
    </w:p>
    <w:p w:rsidR="001F5F3F" w:rsidRPr="00810E03" w:rsidRDefault="001F5F3F" w:rsidP="00810E03">
      <w:pPr>
        <w:pStyle w:val="Heading1"/>
        <w:numPr>
          <w:ilvl w:val="0"/>
          <w:numId w:val="0"/>
        </w:numPr>
        <w:spacing w:before="0" w:after="0" w:line="288" w:lineRule="auto"/>
        <w:ind w:firstLine="567"/>
        <w:jc w:val="both"/>
        <w:rPr>
          <w:rFonts w:ascii="Times New Roman" w:hAnsi="Times New Roman" w:cs="Times New Roman"/>
          <w:b w:val="0"/>
          <w:bCs w:val="0"/>
          <w:i/>
          <w:sz w:val="28"/>
          <w:szCs w:val="28"/>
          <w:lang w:val="nl-NL"/>
        </w:rPr>
      </w:pPr>
      <w:bookmarkStart w:id="80" w:name="_Toc107500810"/>
      <w:bookmarkStart w:id="81" w:name="_Toc286220549"/>
      <w:bookmarkStart w:id="82" w:name="_Toc292979074"/>
      <w:bookmarkEnd w:id="70"/>
      <w:bookmarkEnd w:id="72"/>
      <w:r w:rsidRPr="00810E03">
        <w:rPr>
          <w:rFonts w:ascii="Times New Roman" w:hAnsi="Times New Roman" w:cs="Times New Roman"/>
          <w:b w:val="0"/>
          <w:bCs w:val="0"/>
          <w:i/>
          <w:sz w:val="28"/>
          <w:szCs w:val="28"/>
          <w:lang w:val="nl-NL"/>
        </w:rPr>
        <w:t>a. Tóm tắt việc tổ chức thực hiện ĐTM và lập báo cáo ĐTM</w:t>
      </w:r>
      <w:bookmarkEnd w:id="80"/>
    </w:p>
    <w:p w:rsidR="001F5F3F" w:rsidRPr="00810E03" w:rsidRDefault="001F5F3F" w:rsidP="00810E03">
      <w:pPr>
        <w:pStyle w:val="Heading1"/>
        <w:numPr>
          <w:ilvl w:val="0"/>
          <w:numId w:val="0"/>
        </w:numPr>
        <w:spacing w:before="0" w:after="0" w:line="288" w:lineRule="auto"/>
        <w:ind w:firstLine="567"/>
        <w:jc w:val="both"/>
        <w:rPr>
          <w:rFonts w:ascii="Times New Roman" w:hAnsi="Times New Roman" w:cs="Times New Roman"/>
          <w:b w:val="0"/>
          <w:bCs w:val="0"/>
          <w:sz w:val="28"/>
          <w:szCs w:val="28"/>
          <w:lang w:val="nl-NL"/>
        </w:rPr>
      </w:pPr>
      <w:bookmarkStart w:id="83" w:name="_Toc107500811"/>
      <w:r w:rsidRPr="00810E03">
        <w:rPr>
          <w:rFonts w:ascii="Times New Roman" w:hAnsi="Times New Roman" w:cs="Times New Roman"/>
          <w:b w:val="0"/>
          <w:bCs w:val="0"/>
          <w:sz w:val="28"/>
          <w:szCs w:val="28"/>
          <w:lang w:val="nl-NL"/>
        </w:rPr>
        <w:t>Sau khi ký hợp đồng tư vấn, quá trình thực hiện báo cáo ĐTM được tóm tắt như sau:</w:t>
      </w:r>
      <w:bookmarkEnd w:id="83"/>
    </w:p>
    <w:p w:rsidR="001F5F3F" w:rsidRPr="00810E03" w:rsidRDefault="001F5F3F" w:rsidP="00810E03">
      <w:pPr>
        <w:spacing w:line="288" w:lineRule="auto"/>
        <w:ind w:firstLine="567"/>
        <w:jc w:val="both"/>
        <w:rPr>
          <w:rFonts w:cs="Times New Roman"/>
          <w:bCs/>
          <w:sz w:val="28"/>
          <w:lang w:val="nl-NL"/>
        </w:rPr>
      </w:pPr>
      <w:r w:rsidRPr="00810E03">
        <w:rPr>
          <w:rFonts w:eastAsia="MS Mincho" w:cs="Times New Roman"/>
          <w:b/>
          <w:sz w:val="28"/>
          <w:lang w:val="nl-NL"/>
        </w:rPr>
        <w:t xml:space="preserve">- </w:t>
      </w:r>
      <w:r w:rsidRPr="00810E03">
        <w:rPr>
          <w:rFonts w:cs="Times New Roman"/>
          <w:bCs/>
          <w:sz w:val="28"/>
          <w:lang w:val="nl-NL"/>
        </w:rPr>
        <w:t xml:space="preserve">Chủ dự án chuyển giao cho đơn vị tư vấn toàn bộ hồ sơ liên quan đến Dự án, bao gồm Hồ sơ đề xuất, các bản vẽ và các văn bản pháp luật liên quan. </w:t>
      </w:r>
    </w:p>
    <w:p w:rsidR="001F5F3F" w:rsidRPr="00810E03" w:rsidRDefault="001F5F3F" w:rsidP="00810E03">
      <w:pPr>
        <w:spacing w:line="288" w:lineRule="auto"/>
        <w:ind w:firstLine="567"/>
        <w:jc w:val="both"/>
        <w:rPr>
          <w:rFonts w:cs="Times New Roman"/>
          <w:bCs/>
          <w:sz w:val="28"/>
          <w:lang w:val="nl-NL"/>
        </w:rPr>
      </w:pPr>
      <w:r w:rsidRPr="00810E03">
        <w:rPr>
          <w:rFonts w:cs="Times New Roman"/>
          <w:bCs/>
          <w:sz w:val="28"/>
          <w:lang w:val="nl-NL"/>
        </w:rPr>
        <w:t xml:space="preserve">- Trên cơ sở hồ sơ, tài liệu được cung cấp, đơn vị tư vấn lập đề cương nhiệm vụ cụ thể cho việc thực hiện Báo cáo và thu thập thông tin, dữ liệu về điều kiện khí tượng thủy văn, địa chất, địa hình, kinh tế - xã hội thông qua các tài liệu đã có ở các cơ quan, ban ngành liên quan. </w:t>
      </w:r>
    </w:p>
    <w:p w:rsidR="001F5F3F" w:rsidRPr="00810E03" w:rsidRDefault="001F5F3F" w:rsidP="00810E03">
      <w:pPr>
        <w:spacing w:line="288" w:lineRule="auto"/>
        <w:ind w:firstLine="567"/>
        <w:jc w:val="both"/>
        <w:rPr>
          <w:rFonts w:cs="Times New Roman"/>
          <w:bCs/>
          <w:sz w:val="28"/>
          <w:lang w:val="nl-NL"/>
        </w:rPr>
      </w:pPr>
      <w:r w:rsidRPr="00810E03">
        <w:rPr>
          <w:rFonts w:cs="Times New Roman"/>
          <w:bCs/>
          <w:sz w:val="28"/>
          <w:lang w:val="nl-NL"/>
        </w:rPr>
        <w:lastRenderedPageBreak/>
        <w:t xml:space="preserve">- Sau khi hoàn thiện đề cương, đơn vị tư vấn phối hợp với Chủ dự án để đi khảo sát hiện trường khu vực thực hiện Dự án kết hợp đo đạc, lấy mẫu phân tích các chỉ tiêu môi trường. </w:t>
      </w:r>
    </w:p>
    <w:p w:rsidR="001F5F3F" w:rsidRPr="00810E03" w:rsidRDefault="001F5F3F" w:rsidP="00810E03">
      <w:pPr>
        <w:spacing w:line="288" w:lineRule="auto"/>
        <w:ind w:firstLine="567"/>
        <w:jc w:val="both"/>
        <w:rPr>
          <w:rFonts w:cs="Times New Roman"/>
          <w:sz w:val="28"/>
          <w:lang w:val="pl-PL"/>
        </w:rPr>
      </w:pPr>
      <w:r w:rsidRPr="00810E03">
        <w:rPr>
          <w:rFonts w:cs="Times New Roman"/>
          <w:bCs/>
          <w:sz w:val="28"/>
          <w:lang w:val="nl-NL"/>
        </w:rPr>
        <w:t xml:space="preserve">- Trên cơ sở thông tin liên quan đã thu thập được, kết hợp với thực tế hiện trường khu vực Dự án và nội dung của Dự án, đơn vị tư vấn tiến hành lập báo cáo ĐTM theo đúng quy định trong </w:t>
      </w:r>
      <w:r w:rsidRPr="00810E03">
        <w:rPr>
          <w:rFonts w:cs="Times New Roman"/>
          <w:sz w:val="28"/>
          <w:lang w:val="pl-PL"/>
        </w:rPr>
        <w:t xml:space="preserve">Thông tư số 02/2022/TT-BTNMT ngày 10/01/2022 của Bộ trưởng Bộ Tài nguyên và Môi trường về Quy định chi tiết thi hành một số điều của Luật Bảo vệ môi trường. Báo cáo được lập này vẫn còn thiếu nội dung Chương tham vấn ý kiến cộng đồng. </w:t>
      </w:r>
    </w:p>
    <w:p w:rsidR="001F5F3F" w:rsidRPr="00810E03" w:rsidRDefault="001F5F3F" w:rsidP="00810E03">
      <w:pPr>
        <w:spacing w:line="288" w:lineRule="auto"/>
        <w:ind w:firstLine="567"/>
        <w:jc w:val="both"/>
        <w:rPr>
          <w:rFonts w:cs="Times New Roman"/>
          <w:sz w:val="28"/>
          <w:lang w:val="pl-PL"/>
        </w:rPr>
      </w:pPr>
      <w:r w:rsidRPr="00810E03">
        <w:rPr>
          <w:rFonts w:cs="Times New Roman"/>
          <w:sz w:val="28"/>
          <w:lang w:val="pl-PL"/>
        </w:rPr>
        <w:t xml:space="preserve">- Nội dung báo cáo trên sẽ làm cơ sở để gửi lấy ý kiến tham vấn cộng đồng dân cư chịu tác động trực tiếp và các cơ quan liên quan thông qua các 03 hình thức tham vấn: </w:t>
      </w:r>
      <w:r w:rsidRPr="00810E03">
        <w:rPr>
          <w:rFonts w:cs="Times New Roman"/>
          <w:color w:val="000000"/>
          <w:sz w:val="28"/>
        </w:rPr>
        <w:t>qua đăng tải trên trang thông tin điện tử, tổ chức họp lấy ý kiến và bằng văn bản.</w:t>
      </w:r>
      <w:r w:rsidRPr="00810E03">
        <w:rPr>
          <w:rFonts w:cs="Times New Roman"/>
          <w:sz w:val="28"/>
          <w:lang w:val="pl-PL"/>
        </w:rPr>
        <w:t xml:space="preserve"> </w:t>
      </w:r>
    </w:p>
    <w:p w:rsidR="001F5F3F" w:rsidRPr="00810E03" w:rsidRDefault="001F5F3F" w:rsidP="00810E03">
      <w:pPr>
        <w:spacing w:line="288" w:lineRule="auto"/>
        <w:ind w:firstLine="567"/>
        <w:jc w:val="both"/>
        <w:rPr>
          <w:rFonts w:cs="Times New Roman"/>
          <w:sz w:val="28"/>
          <w:lang w:val="pl-PL"/>
        </w:rPr>
      </w:pPr>
      <w:r w:rsidRPr="00810E03">
        <w:rPr>
          <w:rFonts w:cs="Times New Roman"/>
          <w:sz w:val="28"/>
          <w:lang w:val="pl-PL"/>
        </w:rPr>
        <w:t>- Từ ý kiến thu được qua tham vấn, Chủ dự án cùng đơn vị tư vấn tiếp thu, giải trình và chỉnh sửa hoàn thiện báo cáo ĐTM trình nộp thẩm định.</w:t>
      </w:r>
    </w:p>
    <w:p w:rsidR="001F5F3F" w:rsidRPr="00810E03" w:rsidRDefault="001F5F3F" w:rsidP="00810E03">
      <w:pPr>
        <w:spacing w:line="288" w:lineRule="auto"/>
        <w:ind w:firstLine="567"/>
        <w:jc w:val="both"/>
        <w:rPr>
          <w:rFonts w:eastAsia="MS Mincho" w:cs="Times New Roman"/>
          <w:sz w:val="28"/>
          <w:lang w:val="nl-NL"/>
        </w:rPr>
      </w:pPr>
      <w:r w:rsidRPr="00810E03">
        <w:rPr>
          <w:rFonts w:cs="Times New Roman"/>
          <w:sz w:val="28"/>
          <w:lang w:val="pl-PL"/>
        </w:rPr>
        <w:t>- Báo cáo ĐTM sẽ được hoàn thiện một lần nữa theo kết luận của hội đồng thẩm định trước khi trình phê duyệt.</w:t>
      </w:r>
    </w:p>
    <w:p w:rsidR="001F5F3F" w:rsidRPr="00810E03" w:rsidRDefault="001F5F3F" w:rsidP="00810E03">
      <w:pPr>
        <w:pStyle w:val="5MUC5"/>
        <w:spacing w:before="0" w:line="288" w:lineRule="auto"/>
        <w:rPr>
          <w:rFonts w:cs="Times New Roman"/>
        </w:rPr>
      </w:pPr>
      <w:r w:rsidRPr="00810E03">
        <w:rPr>
          <w:rFonts w:cs="Times New Roman"/>
        </w:rPr>
        <w:t>b. Tổ chức thực hiện ĐTM</w:t>
      </w:r>
    </w:p>
    <w:p w:rsidR="00AD2733" w:rsidRPr="00AE28B7" w:rsidRDefault="00AE28B7" w:rsidP="00810E03">
      <w:pPr>
        <w:pStyle w:val="5MUC5"/>
        <w:spacing w:before="0" w:line="288" w:lineRule="auto"/>
        <w:rPr>
          <w:rFonts w:cs="Times New Roman"/>
          <w:i w:val="0"/>
        </w:rPr>
      </w:pPr>
      <w:r>
        <w:rPr>
          <w:rFonts w:cs="Times New Roman"/>
          <w:i w:val="0"/>
        </w:rPr>
        <w:t xml:space="preserve">* </w:t>
      </w:r>
      <w:r w:rsidR="00AD2733" w:rsidRPr="00AE28B7">
        <w:rPr>
          <w:rFonts w:cs="Times New Roman"/>
          <w:i w:val="0"/>
        </w:rPr>
        <w:t xml:space="preserve">Chủ Dự án: </w:t>
      </w:r>
      <w:r w:rsidR="008F5C20" w:rsidRPr="00AE28B7">
        <w:rPr>
          <w:rFonts w:cs="Times New Roman"/>
          <w:i w:val="0"/>
        </w:rPr>
        <w:t xml:space="preserve">Công ty TNHH </w:t>
      </w:r>
      <w:r w:rsidR="00430D0B">
        <w:rPr>
          <w:rFonts w:cs="Times New Roman"/>
          <w:i w:val="0"/>
        </w:rPr>
        <w:t>Chăn Nuôi Bình Chi Nam Hưng</w:t>
      </w:r>
      <w:r w:rsidR="008F5C20" w:rsidRPr="00AE28B7">
        <w:rPr>
          <w:rFonts w:cs="Times New Roman"/>
          <w:i w:val="0"/>
        </w:rPr>
        <w:t>.</w:t>
      </w:r>
    </w:p>
    <w:p w:rsidR="00430D0B" w:rsidRDefault="00AD2733" w:rsidP="00810E03">
      <w:pPr>
        <w:pStyle w:val="11NOIDUNG"/>
        <w:spacing w:before="0" w:line="288" w:lineRule="auto"/>
        <w:rPr>
          <w:rFonts w:cs="Times New Roman"/>
          <w:lang w:val="es-MX"/>
        </w:rPr>
      </w:pPr>
      <w:r w:rsidRPr="00810E03">
        <w:rPr>
          <w:rFonts w:cs="Times New Roman"/>
          <w:iCs/>
          <w:spacing w:val="-4"/>
          <w:lang w:val="vi-VN"/>
        </w:rPr>
        <w:t>Địa chỉ liên hệ:</w:t>
      </w:r>
      <w:r w:rsidR="008F5C20" w:rsidRPr="00810E03">
        <w:rPr>
          <w:rFonts w:cs="Times New Roman"/>
          <w:lang w:val="es-MX"/>
        </w:rPr>
        <w:t xml:space="preserve"> </w:t>
      </w:r>
      <w:r w:rsidR="00430D0B">
        <w:rPr>
          <w:rFonts w:cs="Times New Roman"/>
          <w:lang w:val="es-MX"/>
        </w:rPr>
        <w:t>thôn Bưởi Rỏi, xã Quảng Hợp</w:t>
      </w:r>
      <w:r w:rsidR="008F5C20" w:rsidRPr="00810E03">
        <w:rPr>
          <w:rFonts w:cs="Times New Roman"/>
          <w:lang w:val="es-MX"/>
        </w:rPr>
        <w:t xml:space="preserve">, </w:t>
      </w:r>
      <w:r w:rsidR="00AE28B7">
        <w:rPr>
          <w:rFonts w:cs="Times New Roman"/>
          <w:lang w:val="es-MX"/>
        </w:rPr>
        <w:t xml:space="preserve">huyện </w:t>
      </w:r>
      <w:r w:rsidR="00430D0B">
        <w:rPr>
          <w:rFonts w:cs="Times New Roman"/>
          <w:lang w:val="es-MX"/>
        </w:rPr>
        <w:t>Q</w:t>
      </w:r>
      <w:r w:rsidR="00430D0B">
        <w:rPr>
          <w:rFonts w:cs="Times New Roman"/>
          <w:lang w:val="es-MX"/>
        </w:rPr>
        <w:tab/>
        <w:t>uảng</w:t>
      </w:r>
      <w:r w:rsidR="008F5C20" w:rsidRPr="00810E03">
        <w:rPr>
          <w:rFonts w:cs="Times New Roman"/>
          <w:lang w:val="es-MX"/>
        </w:rPr>
        <w:t>Trạch,</w:t>
      </w:r>
      <w:r w:rsidR="00AE28B7">
        <w:rPr>
          <w:rFonts w:cs="Times New Roman"/>
          <w:lang w:val="es-MX"/>
        </w:rPr>
        <w:t xml:space="preserve">tỉnh </w:t>
      </w:r>
      <w:r w:rsidR="008F5C20" w:rsidRPr="00810E03">
        <w:rPr>
          <w:rFonts w:cs="Times New Roman"/>
          <w:lang w:val="es-MX"/>
        </w:rPr>
        <w:t>Quảng Bình.</w:t>
      </w:r>
    </w:p>
    <w:p w:rsidR="00AD2733" w:rsidRPr="00810E03" w:rsidRDefault="00AD2733" w:rsidP="00810E03">
      <w:pPr>
        <w:pStyle w:val="11NOIDUNG"/>
        <w:spacing w:before="0" w:line="288" w:lineRule="auto"/>
        <w:rPr>
          <w:rFonts w:cs="Times New Roman"/>
          <w:lang w:val="vi-VN"/>
        </w:rPr>
      </w:pPr>
      <w:r w:rsidRPr="00810E03">
        <w:rPr>
          <w:rFonts w:cs="Times New Roman"/>
          <w:spacing w:val="-6"/>
          <w:lang w:val="vi-VN"/>
        </w:rPr>
        <w:t xml:space="preserve">Người đại diện: </w:t>
      </w:r>
      <w:r w:rsidR="008F5C20" w:rsidRPr="00810E03">
        <w:rPr>
          <w:rFonts w:cs="Times New Roman"/>
          <w:spacing w:val="-4"/>
          <w:lang w:val="vi-VN"/>
        </w:rPr>
        <w:t xml:space="preserve">Ông </w:t>
      </w:r>
      <w:r w:rsidR="00430D0B">
        <w:rPr>
          <w:rFonts w:cs="Times New Roman"/>
        </w:rPr>
        <w:t>Lê Anh Quân</w:t>
      </w:r>
      <w:r w:rsidR="008F5C20" w:rsidRPr="00810E03">
        <w:rPr>
          <w:rFonts w:cs="Times New Roman"/>
          <w:color w:val="FF0000"/>
        </w:rPr>
        <w:t xml:space="preserve">                </w:t>
      </w:r>
      <w:r w:rsidRPr="00810E03">
        <w:rPr>
          <w:rFonts w:cs="Times New Roman"/>
          <w:spacing w:val="-6"/>
          <w:lang w:val="vi-VN"/>
        </w:rPr>
        <w:t xml:space="preserve">Chức vụ: </w:t>
      </w:r>
      <w:r w:rsidRPr="00810E03">
        <w:rPr>
          <w:rFonts w:cs="Times New Roman"/>
          <w:spacing w:val="-4"/>
          <w:lang w:val="vi-VN"/>
        </w:rPr>
        <w:t>Giám đốc</w:t>
      </w:r>
    </w:p>
    <w:p w:rsidR="00AD2733" w:rsidRPr="00810E03" w:rsidRDefault="00AD2733" w:rsidP="00810E03">
      <w:pPr>
        <w:pStyle w:val="11NOIDUNG"/>
        <w:spacing w:before="0" w:line="288" w:lineRule="auto"/>
        <w:rPr>
          <w:rFonts w:cs="Times New Roman"/>
          <w:lang w:val="vi-VN"/>
        </w:rPr>
      </w:pPr>
      <w:r w:rsidRPr="00810E03">
        <w:rPr>
          <w:rFonts w:cs="Times New Roman"/>
          <w:iCs/>
          <w:lang w:val="vi-VN"/>
        </w:rPr>
        <w:t>Điện thoại</w:t>
      </w:r>
      <w:r w:rsidR="0049550F" w:rsidRPr="00810E03">
        <w:rPr>
          <w:rFonts w:cs="Times New Roman"/>
          <w:iCs/>
        </w:rPr>
        <w:t>:</w:t>
      </w:r>
      <w:r w:rsidR="009C1A76" w:rsidRPr="00810E03">
        <w:rPr>
          <w:rFonts w:cs="Times New Roman"/>
          <w:lang w:val="es-MX"/>
        </w:rPr>
        <w:t xml:space="preserve"> </w:t>
      </w:r>
    </w:p>
    <w:bookmarkEnd w:id="68"/>
    <w:bookmarkEnd w:id="69"/>
    <w:bookmarkEnd w:id="71"/>
    <w:bookmarkEnd w:id="81"/>
    <w:bookmarkEnd w:id="82"/>
    <w:p w:rsidR="007E57D6" w:rsidRPr="00FA1D5F" w:rsidRDefault="007E57D6" w:rsidP="00FA1D5F">
      <w:pPr>
        <w:spacing w:line="288" w:lineRule="auto"/>
        <w:ind w:firstLine="567"/>
        <w:jc w:val="both"/>
        <w:rPr>
          <w:sz w:val="28"/>
          <w:lang w:val="vi-VN"/>
        </w:rPr>
      </w:pPr>
      <w:r w:rsidRPr="00FA1D5F">
        <w:rPr>
          <w:sz w:val="28"/>
          <w:lang w:val="vi-VN"/>
        </w:rPr>
        <w:t>-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trường xung quanh;</w:t>
      </w:r>
    </w:p>
    <w:p w:rsidR="007E57D6" w:rsidRPr="00FA1D5F" w:rsidRDefault="007E57D6" w:rsidP="00FA1D5F">
      <w:pPr>
        <w:spacing w:line="288" w:lineRule="auto"/>
        <w:ind w:firstLine="567"/>
        <w:jc w:val="both"/>
        <w:rPr>
          <w:spacing w:val="-4"/>
          <w:sz w:val="28"/>
          <w:lang w:val="vi-VN"/>
        </w:rPr>
      </w:pPr>
      <w:r w:rsidRPr="00FA1D5F">
        <w:rPr>
          <w:spacing w:val="-4"/>
          <w:sz w:val="28"/>
          <w:lang w:val="vi-VN"/>
        </w:rPr>
        <w:t>- Phương pháp so sánh: Tính toán nồng độ các chất ô nhiễm trong nước thải, khí thải và so sánh với các chỉ tiêu trong Tiêu chuẩn, Quy chuẩn môi trường Việt Nam;</w:t>
      </w:r>
    </w:p>
    <w:p w:rsidR="007E57D6" w:rsidRPr="00FA1D5F" w:rsidRDefault="007E57D6" w:rsidP="00FA1D5F">
      <w:pPr>
        <w:spacing w:line="288" w:lineRule="auto"/>
        <w:ind w:firstLine="567"/>
        <w:jc w:val="both"/>
        <w:rPr>
          <w:sz w:val="28"/>
          <w:lang w:val="vi-VN"/>
        </w:rPr>
      </w:pPr>
      <w:r w:rsidRPr="00FA1D5F">
        <w:rPr>
          <w:sz w:val="28"/>
          <w:lang w:val="vi-VN"/>
        </w:rPr>
        <w:t>- Phương pháp dự báo: Dựa trên số liệu nền, nội dung Dự án để dự báo nguồn phát sinh, tải lượng, nồng độ và mức độ tác động do quá trình thực hiện Dự án đến các yếu tố tài nguyên, môi trường, kinh tế - xã hội;</w:t>
      </w:r>
    </w:p>
    <w:p w:rsidR="007E57D6" w:rsidRPr="00FA1D5F" w:rsidRDefault="007E57D6" w:rsidP="00FA1D5F">
      <w:pPr>
        <w:spacing w:line="288" w:lineRule="auto"/>
        <w:ind w:firstLine="567"/>
        <w:jc w:val="both"/>
        <w:rPr>
          <w:sz w:val="28"/>
        </w:rPr>
      </w:pPr>
      <w:r w:rsidRPr="00FA1D5F">
        <w:rPr>
          <w:sz w:val="28"/>
          <w:lang w:val="vi-VN"/>
        </w:rPr>
        <w:t xml:space="preserve">- Phương pháp viết báo cáo: Báo cáo ĐTM được lập với các nội dung trình bày dựa trên khung được quy định tại </w:t>
      </w:r>
      <w:r w:rsidR="00735F94" w:rsidRPr="00FA1D5F">
        <w:rPr>
          <w:sz w:val="28"/>
          <w:lang w:val="vi-VN"/>
        </w:rPr>
        <w:t xml:space="preserve">Thông tư số 02/2022/TT-BTNMT ngày 10/01/2022 của Bộ Tài nguyên và Môi trường Quy định chi tiết thi hành một số </w:t>
      </w:r>
      <w:r w:rsidR="00735F94" w:rsidRPr="00FA1D5F">
        <w:rPr>
          <w:rFonts w:hint="eastAsia"/>
          <w:sz w:val="28"/>
          <w:lang w:val="vi-VN"/>
        </w:rPr>
        <w:t>đ</w:t>
      </w:r>
      <w:r w:rsidR="00735F94" w:rsidRPr="00FA1D5F">
        <w:rPr>
          <w:sz w:val="28"/>
          <w:lang w:val="vi-VN"/>
        </w:rPr>
        <w:t xml:space="preserve">iều của </w:t>
      </w:r>
      <w:r w:rsidR="00735F94" w:rsidRPr="00FA1D5F">
        <w:rPr>
          <w:rStyle w:val="apple-converted-space"/>
          <w:sz w:val="28"/>
          <w:lang w:val="vi-VN"/>
        </w:rPr>
        <w:t>Luật Bảo vệ môi trường</w:t>
      </w:r>
      <w:r w:rsidR="009F5050" w:rsidRPr="00FA1D5F">
        <w:rPr>
          <w:rStyle w:val="apple-converted-space"/>
          <w:sz w:val="28"/>
        </w:rPr>
        <w:t>.</w:t>
      </w:r>
    </w:p>
    <w:p w:rsidR="007E57D6" w:rsidRPr="00FA1D5F" w:rsidRDefault="007E57D6" w:rsidP="00FA1D5F">
      <w:pPr>
        <w:widowControl w:val="0"/>
        <w:spacing w:line="288" w:lineRule="auto"/>
        <w:ind w:firstLine="567"/>
        <w:jc w:val="both"/>
        <w:rPr>
          <w:sz w:val="28"/>
          <w:lang w:val="vi-VN"/>
        </w:rPr>
      </w:pPr>
      <w:r w:rsidRPr="00FA1D5F">
        <w:rPr>
          <w:sz w:val="28"/>
          <w:lang w:val="vi-VN"/>
        </w:rPr>
        <w:lastRenderedPageBreak/>
        <w:t>* Các phương pháp khác:</w:t>
      </w:r>
    </w:p>
    <w:p w:rsidR="007E57D6" w:rsidRPr="00FA1D5F" w:rsidRDefault="007E57D6" w:rsidP="00FA1D5F">
      <w:pPr>
        <w:spacing w:line="288" w:lineRule="auto"/>
        <w:ind w:firstLine="567"/>
        <w:jc w:val="both"/>
        <w:rPr>
          <w:sz w:val="28"/>
          <w:lang w:val="vi-VN"/>
        </w:rPr>
      </w:pPr>
      <w:r w:rsidRPr="00FA1D5F">
        <w:rPr>
          <w:sz w:val="28"/>
          <w:lang w:val="vi-VN"/>
        </w:rPr>
        <w:t>- Phương pháp khảo sát: Quan sát, đánh giá hiện trường (kết hợp với sự hướng dẫn của cán bộ thông thạo địa hình);</w:t>
      </w:r>
    </w:p>
    <w:p w:rsidR="007E57D6" w:rsidRPr="00FA1D5F" w:rsidRDefault="007E57D6" w:rsidP="00FA1D5F">
      <w:pPr>
        <w:spacing w:line="288" w:lineRule="auto"/>
        <w:ind w:firstLine="567"/>
        <w:jc w:val="both"/>
        <w:rPr>
          <w:sz w:val="28"/>
        </w:rPr>
      </w:pPr>
      <w:r w:rsidRPr="00FA1D5F">
        <w:rPr>
          <w:sz w:val="28"/>
          <w:lang w:val="vi-VN"/>
        </w:rPr>
        <w:t>- Phương pháp đo đạc: Đo đạc các chỉ số môi trường bằng các thiết bị đo đạc có độ chính xác cao</w:t>
      </w:r>
      <w:r w:rsidRPr="00FA1D5F">
        <w:rPr>
          <w:sz w:val="28"/>
        </w:rPr>
        <w:t>.</w:t>
      </w:r>
    </w:p>
    <w:p w:rsidR="007E57D6" w:rsidRPr="00FA1D5F" w:rsidRDefault="007E57D6" w:rsidP="00FA1D5F">
      <w:pPr>
        <w:spacing w:line="288" w:lineRule="auto"/>
        <w:ind w:firstLine="567"/>
        <w:jc w:val="both"/>
        <w:rPr>
          <w:sz w:val="28"/>
          <w:lang w:val="vi-VN"/>
        </w:rPr>
      </w:pPr>
      <w:r w:rsidRPr="00FA1D5F">
        <w:rPr>
          <w:sz w:val="28"/>
          <w:lang w:val="vi-VN"/>
        </w:rPr>
        <w:t>- Phương pháp thu thập thông tin: Sưu tầm các nguồn tài liệu liên quan phục vụ quá trình ĐTM; thu thập các số liệu về điều kiện kinh tế - xã hội và khí tượng thủy văn khu vực; tham khảo các tài liệu ĐTM.</w:t>
      </w:r>
    </w:p>
    <w:p w:rsidR="00A37B94" w:rsidRPr="00BA25C3" w:rsidRDefault="00A37B94" w:rsidP="00192565">
      <w:pPr>
        <w:spacing w:line="312" w:lineRule="auto"/>
        <w:jc w:val="right"/>
        <w:rPr>
          <w:rFonts w:cs="Times New Roman"/>
          <w:i/>
          <w:sz w:val="28"/>
        </w:rPr>
      </w:pPr>
    </w:p>
    <w:p w:rsidR="00CA6ACD" w:rsidRPr="00BA25C3" w:rsidRDefault="00CA6ACD" w:rsidP="00562A3E">
      <w:pPr>
        <w:spacing w:line="312" w:lineRule="auto"/>
        <w:jc w:val="both"/>
        <w:rPr>
          <w:rFonts w:cs="Times New Roman"/>
          <w:b/>
          <w:i/>
          <w:sz w:val="28"/>
        </w:rPr>
      </w:pPr>
    </w:p>
    <w:p w:rsidR="00CA6ACD" w:rsidRPr="00BA25C3" w:rsidRDefault="00CA6ACD" w:rsidP="00562A3E">
      <w:pPr>
        <w:spacing w:line="312" w:lineRule="auto"/>
        <w:jc w:val="both"/>
        <w:rPr>
          <w:rFonts w:cs="Times New Roman"/>
          <w:b/>
          <w:i/>
          <w:sz w:val="28"/>
        </w:rPr>
      </w:pPr>
    </w:p>
    <w:p w:rsidR="00675ADD" w:rsidRPr="00BA25C3" w:rsidRDefault="00A37B94" w:rsidP="00711650">
      <w:pPr>
        <w:pStyle w:val="0CHUONG"/>
      </w:pPr>
      <w:r w:rsidRPr="00BA25C3">
        <w:rPr>
          <w:kern w:val="16"/>
          <w:lang w:val="pt-BR"/>
        </w:rPr>
        <w:br w:type="page"/>
      </w:r>
      <w:bookmarkStart w:id="84" w:name="_Toc57447209"/>
      <w:bookmarkStart w:id="85" w:name="_Toc80784971"/>
      <w:bookmarkStart w:id="86" w:name="_Toc107500813"/>
      <w:r w:rsidR="00675ADD" w:rsidRPr="00BA25C3">
        <w:lastRenderedPageBreak/>
        <w:t xml:space="preserve">Chương </w:t>
      </w:r>
      <w:r w:rsidR="000D3DBC" w:rsidRPr="00BA25C3">
        <w:t>1</w:t>
      </w:r>
      <w:bookmarkEnd w:id="84"/>
      <w:bookmarkEnd w:id="85"/>
      <w:bookmarkEnd w:id="86"/>
    </w:p>
    <w:p w:rsidR="00291895" w:rsidRPr="00BA25C3" w:rsidRDefault="008B21E4" w:rsidP="00711650">
      <w:pPr>
        <w:pStyle w:val="0CHUONG"/>
      </w:pPr>
      <w:bookmarkStart w:id="87" w:name="_Toc278959500"/>
      <w:bookmarkStart w:id="88" w:name="_Toc464561903"/>
      <w:bookmarkStart w:id="89" w:name="_Toc26436903"/>
      <w:bookmarkStart w:id="90" w:name="_Toc57447210"/>
      <w:bookmarkStart w:id="91" w:name="_Toc80784972"/>
      <w:bookmarkStart w:id="92" w:name="_Toc107500814"/>
      <w:r w:rsidRPr="00BA25C3">
        <w:t>MÔ TẢ TÓM TẮT DỰ ÁN</w:t>
      </w:r>
      <w:bookmarkEnd w:id="87"/>
      <w:bookmarkEnd w:id="88"/>
      <w:bookmarkEnd w:id="89"/>
      <w:bookmarkEnd w:id="90"/>
      <w:bookmarkEnd w:id="91"/>
      <w:bookmarkEnd w:id="92"/>
    </w:p>
    <w:p w:rsidR="00711650" w:rsidRPr="00E71AEA" w:rsidRDefault="00826848" w:rsidP="00E71AEA">
      <w:pPr>
        <w:pStyle w:val="1MUC1"/>
        <w:spacing w:before="0" w:line="288" w:lineRule="auto"/>
        <w:ind w:firstLine="567"/>
      </w:pPr>
      <w:bookmarkStart w:id="93" w:name="_Toc80784973"/>
      <w:bookmarkStart w:id="94" w:name="_Toc107500815"/>
      <w:bookmarkStart w:id="95" w:name="_Toc278959501"/>
      <w:bookmarkStart w:id="96" w:name="_Toc26436904"/>
      <w:bookmarkStart w:id="97" w:name="_Toc57447211"/>
      <w:bookmarkStart w:id="98" w:name="_Toc464561906"/>
      <w:bookmarkStart w:id="99" w:name="_Toc278959503"/>
      <w:r w:rsidRPr="00E71AEA">
        <w:t>1. TÓM TẮT DỰ ÁN</w:t>
      </w:r>
      <w:bookmarkEnd w:id="93"/>
      <w:bookmarkEnd w:id="94"/>
    </w:p>
    <w:p w:rsidR="006D46BD" w:rsidRPr="00E71AEA" w:rsidRDefault="006D46BD" w:rsidP="00C81BDE">
      <w:pPr>
        <w:pStyle w:val="2MUC2"/>
        <w:spacing w:before="0"/>
        <w:ind w:firstLine="567"/>
        <w:outlineLvl w:val="1"/>
      </w:pPr>
      <w:bookmarkStart w:id="100" w:name="_Toc80784974"/>
      <w:bookmarkStart w:id="101" w:name="_Toc107500816"/>
      <w:r w:rsidRPr="00E71AEA">
        <w:t>1.1. T</w:t>
      </w:r>
      <w:bookmarkEnd w:id="95"/>
      <w:r w:rsidRPr="00E71AEA">
        <w:t>hông tin chung về dự án</w:t>
      </w:r>
      <w:bookmarkEnd w:id="96"/>
      <w:bookmarkEnd w:id="97"/>
      <w:bookmarkEnd w:id="100"/>
      <w:bookmarkEnd w:id="101"/>
    </w:p>
    <w:p w:rsidR="00711650" w:rsidRPr="00E71AEA" w:rsidRDefault="00D425B8" w:rsidP="00C81BDE">
      <w:pPr>
        <w:pStyle w:val="3MUC3"/>
        <w:spacing w:before="0"/>
        <w:outlineLvl w:val="2"/>
        <w:rPr>
          <w:rFonts w:cs="Times New Roman"/>
          <w:i/>
        </w:rPr>
      </w:pPr>
      <w:bookmarkStart w:id="102" w:name="_Toc80784975"/>
      <w:bookmarkStart w:id="103" w:name="_Toc107500817"/>
      <w:bookmarkStart w:id="104" w:name="_Toc23406093"/>
      <w:r w:rsidRPr="00E71AEA">
        <w:rPr>
          <w:rFonts w:cs="Times New Roman"/>
          <w:i/>
        </w:rPr>
        <w:t>1.1.1. Tên dự án:</w:t>
      </w:r>
      <w:bookmarkStart w:id="105" w:name="_Toc422291760"/>
      <w:bookmarkStart w:id="106" w:name="_Toc424540926"/>
      <w:bookmarkStart w:id="107" w:name="_Toc426488763"/>
      <w:bookmarkStart w:id="108" w:name="_Toc426488905"/>
      <w:bookmarkStart w:id="109" w:name="_Toc432575311"/>
      <w:bookmarkStart w:id="110" w:name="_Toc432575578"/>
      <w:bookmarkStart w:id="111" w:name="_Toc432576415"/>
      <w:bookmarkStart w:id="112" w:name="_Toc520530874"/>
      <w:bookmarkEnd w:id="102"/>
      <w:bookmarkEnd w:id="103"/>
    </w:p>
    <w:p w:rsidR="00430D0B" w:rsidRPr="00430D0B" w:rsidRDefault="00430D0B" w:rsidP="00C81BDE">
      <w:pPr>
        <w:pStyle w:val="3MUC3"/>
        <w:spacing w:before="0"/>
        <w:outlineLvl w:val="2"/>
        <w:rPr>
          <w:rFonts w:cs="Times New Roman"/>
        </w:rPr>
      </w:pPr>
      <w:bookmarkStart w:id="113" w:name="_Toc80784976"/>
      <w:bookmarkStart w:id="114" w:name="_Toc107500818"/>
      <w:bookmarkStart w:id="115" w:name="_Toc23406094"/>
      <w:bookmarkEnd w:id="104"/>
      <w:r>
        <w:t>T</w:t>
      </w:r>
      <w:r>
        <w:rPr>
          <w:lang w:val="vi-VN"/>
        </w:rPr>
        <w:t>rang trại chăn nuôi lợn thịt công nghệ cao tại thôn Bưởi Rỏi, xã Quảng Hợp, huyện Quảng Trạch</w:t>
      </w:r>
    </w:p>
    <w:p w:rsidR="00B67B2E" w:rsidRPr="00E71AEA" w:rsidRDefault="00D425B8" w:rsidP="00C81BDE">
      <w:pPr>
        <w:pStyle w:val="3MUC3"/>
        <w:spacing w:before="0"/>
        <w:outlineLvl w:val="2"/>
        <w:rPr>
          <w:rFonts w:cs="Times New Roman"/>
          <w:i/>
        </w:rPr>
      </w:pPr>
      <w:r w:rsidRPr="00E71AEA">
        <w:rPr>
          <w:rFonts w:cs="Times New Roman"/>
          <w:i/>
        </w:rPr>
        <w:t>1.1.2. Tên chủ dự án:</w:t>
      </w:r>
      <w:bookmarkEnd w:id="105"/>
      <w:bookmarkEnd w:id="106"/>
      <w:bookmarkEnd w:id="107"/>
      <w:bookmarkEnd w:id="108"/>
      <w:bookmarkEnd w:id="109"/>
      <w:bookmarkEnd w:id="110"/>
      <w:bookmarkEnd w:id="111"/>
      <w:bookmarkEnd w:id="112"/>
      <w:bookmarkEnd w:id="113"/>
      <w:bookmarkEnd w:id="114"/>
    </w:p>
    <w:p w:rsidR="007E57D6" w:rsidRPr="00E71AEA" w:rsidRDefault="007E57D6" w:rsidP="00C81BDE">
      <w:pPr>
        <w:pStyle w:val="11NOIDUNG"/>
        <w:spacing w:before="0"/>
      </w:pPr>
      <w:bookmarkStart w:id="116" w:name="_Toc20060150"/>
      <w:bookmarkEnd w:id="115"/>
      <w:r w:rsidRPr="00E71AEA">
        <w:t xml:space="preserve">CÔNG TY TNHH </w:t>
      </w:r>
      <w:r w:rsidR="00085740">
        <w:t>CHĂN NUÔI BÌNH CHI NAM HƯNG</w:t>
      </w:r>
      <w:r w:rsidRPr="00E71AEA">
        <w:t xml:space="preserve">  </w:t>
      </w:r>
    </w:p>
    <w:p w:rsidR="00374892" w:rsidRPr="00E71AEA" w:rsidRDefault="00E71AEA" w:rsidP="00C81BDE">
      <w:pPr>
        <w:pStyle w:val="11NOIDUNG"/>
        <w:spacing w:before="0"/>
        <w:rPr>
          <w:rFonts w:cs="Times New Roman"/>
          <w:spacing w:val="-4"/>
          <w:lang w:val="vi-VN"/>
        </w:rPr>
      </w:pPr>
      <w:r>
        <w:rPr>
          <w:rFonts w:cs="Times New Roman"/>
          <w:iCs/>
          <w:spacing w:val="-4"/>
          <w:lang w:val="vi-VN"/>
        </w:rPr>
        <w:t>Địa chỉ</w:t>
      </w:r>
      <w:r w:rsidR="00374892" w:rsidRPr="00E71AEA">
        <w:rPr>
          <w:rFonts w:cs="Times New Roman"/>
          <w:iCs/>
          <w:spacing w:val="-4"/>
          <w:lang w:val="vi-VN"/>
        </w:rPr>
        <w:t>:</w:t>
      </w:r>
      <w:r w:rsidR="007E57D6" w:rsidRPr="00E71AEA">
        <w:rPr>
          <w:rFonts w:cs="Times New Roman"/>
          <w:lang w:val="es-MX"/>
        </w:rPr>
        <w:t xml:space="preserve"> </w:t>
      </w:r>
      <w:r w:rsidR="00085740">
        <w:rPr>
          <w:lang w:val="vi-VN"/>
        </w:rPr>
        <w:t>thôn Bưởi Rỏi, xã Quảng Hợp, huyện Quảng Trạch</w:t>
      </w:r>
      <w:r w:rsidR="007E57D6" w:rsidRPr="00E71AEA">
        <w:t>, tỉnh Quảng Bình.</w:t>
      </w:r>
    </w:p>
    <w:p w:rsidR="00374892" w:rsidRPr="00E71AEA" w:rsidRDefault="00374892" w:rsidP="00C81BDE">
      <w:pPr>
        <w:pStyle w:val="11NOIDUNG"/>
        <w:spacing w:before="0"/>
        <w:rPr>
          <w:rFonts w:cs="Times New Roman"/>
          <w:lang w:val="vi-VN"/>
        </w:rPr>
      </w:pPr>
      <w:r w:rsidRPr="00E71AEA">
        <w:rPr>
          <w:rFonts w:cs="Times New Roman"/>
          <w:spacing w:val="-6"/>
          <w:lang w:val="vi-VN"/>
        </w:rPr>
        <w:t xml:space="preserve">Người đại diện: </w:t>
      </w:r>
      <w:r w:rsidRPr="00E71AEA">
        <w:rPr>
          <w:rFonts w:cs="Times New Roman"/>
          <w:spacing w:val="-4"/>
          <w:lang w:val="vi-VN"/>
        </w:rPr>
        <w:t xml:space="preserve">Ông </w:t>
      </w:r>
      <w:r w:rsidR="00085740">
        <w:t>Lê Anh Quân</w:t>
      </w:r>
      <w:r w:rsidR="007E57D6" w:rsidRPr="00E71AEA">
        <w:rPr>
          <w:color w:val="FF0000"/>
        </w:rPr>
        <w:t xml:space="preserve">           </w:t>
      </w:r>
      <w:r w:rsidRPr="00E71AEA">
        <w:rPr>
          <w:rFonts w:cs="Times New Roman"/>
          <w:spacing w:val="-6"/>
          <w:lang w:val="vi-VN"/>
        </w:rPr>
        <w:t xml:space="preserve">Chức vụ: </w:t>
      </w:r>
      <w:r w:rsidRPr="00E71AEA">
        <w:rPr>
          <w:rFonts w:cs="Times New Roman"/>
          <w:spacing w:val="-4"/>
          <w:lang w:val="vi-VN"/>
        </w:rPr>
        <w:t>Giám đốc</w:t>
      </w:r>
    </w:p>
    <w:p w:rsidR="00374892" w:rsidRPr="00E71AEA" w:rsidRDefault="00374892" w:rsidP="00C81BDE">
      <w:pPr>
        <w:pStyle w:val="11NOIDUNG"/>
        <w:spacing w:before="0"/>
        <w:rPr>
          <w:rFonts w:cs="Times New Roman"/>
          <w:lang w:val="vi-VN"/>
        </w:rPr>
      </w:pPr>
      <w:r w:rsidRPr="00E71AEA">
        <w:rPr>
          <w:rFonts w:cs="Times New Roman"/>
          <w:iCs/>
          <w:lang w:val="vi-VN"/>
        </w:rPr>
        <w:t>Điện thoại</w:t>
      </w:r>
      <w:r w:rsidR="0049550F" w:rsidRPr="00E71AEA">
        <w:rPr>
          <w:rFonts w:cs="Times New Roman"/>
          <w:lang w:val="es-MX"/>
        </w:rPr>
        <w:t xml:space="preserve">: </w:t>
      </w:r>
    </w:p>
    <w:p w:rsidR="00304688" w:rsidRPr="00E71AEA" w:rsidRDefault="00736DD2" w:rsidP="00C81BDE">
      <w:pPr>
        <w:pStyle w:val="3MUC3"/>
        <w:spacing w:before="0"/>
        <w:outlineLvl w:val="2"/>
        <w:rPr>
          <w:rFonts w:cs="Times New Roman"/>
          <w:i/>
        </w:rPr>
      </w:pPr>
      <w:bookmarkStart w:id="117" w:name="_Toc23153989"/>
      <w:bookmarkStart w:id="118" w:name="_Toc26436908"/>
      <w:bookmarkStart w:id="119" w:name="_Toc80784977"/>
      <w:bookmarkStart w:id="120" w:name="_Toc107500819"/>
      <w:bookmarkEnd w:id="116"/>
      <w:r w:rsidRPr="00E71AEA">
        <w:rPr>
          <w:rFonts w:cs="Times New Roman"/>
          <w:i/>
        </w:rPr>
        <w:t>1.</w:t>
      </w:r>
      <w:r w:rsidR="006964AA" w:rsidRPr="00E71AEA">
        <w:rPr>
          <w:rFonts w:cs="Times New Roman"/>
          <w:i/>
        </w:rPr>
        <w:t>1</w:t>
      </w:r>
      <w:r w:rsidR="007F0D3B" w:rsidRPr="00E71AEA">
        <w:rPr>
          <w:rFonts w:cs="Times New Roman"/>
          <w:i/>
        </w:rPr>
        <w:t>.</w:t>
      </w:r>
      <w:r w:rsidR="00586636" w:rsidRPr="00E71AEA">
        <w:rPr>
          <w:rFonts w:cs="Times New Roman"/>
          <w:i/>
        </w:rPr>
        <w:t>3</w:t>
      </w:r>
      <w:r w:rsidR="006964AA" w:rsidRPr="00E71AEA">
        <w:rPr>
          <w:rFonts w:cs="Times New Roman"/>
          <w:i/>
        </w:rPr>
        <w:t>.</w:t>
      </w:r>
      <w:r w:rsidR="007F0D3B" w:rsidRPr="00E71AEA">
        <w:rPr>
          <w:rFonts w:cs="Times New Roman"/>
          <w:i/>
        </w:rPr>
        <w:t xml:space="preserve"> Vị trí địa lý</w:t>
      </w:r>
      <w:bookmarkEnd w:id="98"/>
      <w:bookmarkEnd w:id="117"/>
      <w:bookmarkEnd w:id="118"/>
      <w:bookmarkEnd w:id="119"/>
      <w:bookmarkEnd w:id="120"/>
    </w:p>
    <w:p w:rsidR="0016621B" w:rsidRPr="00E71AEA" w:rsidRDefault="0016621B" w:rsidP="00C81BDE">
      <w:pPr>
        <w:pStyle w:val="Heading2"/>
        <w:numPr>
          <w:ilvl w:val="0"/>
          <w:numId w:val="0"/>
        </w:numPr>
        <w:spacing w:before="0" w:after="0"/>
        <w:ind w:firstLine="567"/>
        <w:jc w:val="both"/>
        <w:rPr>
          <w:rFonts w:ascii="Times New Roman" w:hAnsi="Times New Roman"/>
          <w:b/>
          <w:lang w:val="vi-VN"/>
        </w:rPr>
      </w:pPr>
      <w:bookmarkStart w:id="121" w:name="_Toc448393625"/>
      <w:bookmarkStart w:id="122" w:name="_Toc91464562"/>
      <w:bookmarkStart w:id="123" w:name="_Toc325068792"/>
      <w:bookmarkStart w:id="124" w:name="_Toc325069692"/>
      <w:bookmarkStart w:id="125" w:name="_Toc107500820"/>
      <w:bookmarkStart w:id="126" w:name="_Toc413055146"/>
      <w:bookmarkStart w:id="127" w:name="_Toc477508221"/>
      <w:r w:rsidRPr="00E71AEA">
        <w:rPr>
          <w:rFonts w:ascii="Times New Roman" w:hAnsi="Times New Roman"/>
          <w:b/>
        </w:rPr>
        <w:t>a</w:t>
      </w:r>
      <w:r w:rsidRPr="00E71AEA">
        <w:rPr>
          <w:rFonts w:ascii="Times New Roman" w:hAnsi="Times New Roman"/>
          <w:b/>
          <w:lang w:val="vi-VN"/>
        </w:rPr>
        <w:t>. Vị trí địa lý của Dự án</w:t>
      </w:r>
      <w:bookmarkEnd w:id="121"/>
      <w:bookmarkEnd w:id="122"/>
      <w:bookmarkEnd w:id="123"/>
      <w:bookmarkEnd w:id="124"/>
      <w:bookmarkEnd w:id="125"/>
    </w:p>
    <w:p w:rsidR="00085740" w:rsidRDefault="0016621B" w:rsidP="00C81BDE">
      <w:pPr>
        <w:ind w:firstLine="567"/>
        <w:jc w:val="both"/>
        <w:rPr>
          <w:sz w:val="28"/>
          <w:lang w:val="vi-VN"/>
        </w:rPr>
      </w:pPr>
      <w:r w:rsidRPr="00E71AEA">
        <w:rPr>
          <w:sz w:val="28"/>
          <w:lang w:val="vi-VN"/>
        </w:rPr>
        <w:t>Dự án “</w:t>
      </w:r>
      <w:r w:rsidR="00085740">
        <w:t>T</w:t>
      </w:r>
      <w:r w:rsidR="00085740">
        <w:rPr>
          <w:sz w:val="28"/>
          <w:lang w:val="vi-VN"/>
        </w:rPr>
        <w:t>rang trại chăn nuôi lợn thịt công nghệ cao tại thôn Bưởi Rỏi, xã Quảng Hợp, huyện Quảng Trạch</w:t>
      </w:r>
      <w:r w:rsidRPr="00E71AEA">
        <w:rPr>
          <w:sz w:val="28"/>
          <w:lang w:val="vi-VN"/>
        </w:rPr>
        <w:t>”</w:t>
      </w:r>
      <w:r w:rsidRPr="00E71AEA">
        <w:rPr>
          <w:sz w:val="28"/>
        </w:rPr>
        <w:t xml:space="preserve"> </w:t>
      </w:r>
      <w:r w:rsidR="00085740">
        <w:rPr>
          <w:sz w:val="28"/>
          <w:lang w:val="vi-VN"/>
        </w:rPr>
        <w:t xml:space="preserve">thuộc xã </w:t>
      </w:r>
      <w:r w:rsidR="00085740">
        <w:rPr>
          <w:sz w:val="28"/>
        </w:rPr>
        <w:t>Quảng Hợp</w:t>
      </w:r>
      <w:r w:rsidR="00085740">
        <w:rPr>
          <w:sz w:val="28"/>
          <w:lang w:val="vi-VN"/>
        </w:rPr>
        <w:t xml:space="preserve">, huyện </w:t>
      </w:r>
      <w:r w:rsidR="00085740">
        <w:rPr>
          <w:sz w:val="28"/>
        </w:rPr>
        <w:t xml:space="preserve">Quảng </w:t>
      </w:r>
      <w:r w:rsidR="00085740">
        <w:rPr>
          <w:sz w:val="28"/>
          <w:lang w:val="vi-VN"/>
        </w:rPr>
        <w:t xml:space="preserve">Trạch, tỉnh Quảng Bình, có diện tích </w:t>
      </w:r>
      <w:r w:rsidR="00085740">
        <w:rPr>
          <w:sz w:val="28"/>
        </w:rPr>
        <w:t>46</w:t>
      </w:r>
      <w:r w:rsidR="00085740">
        <w:rPr>
          <w:sz w:val="28"/>
          <w:lang w:val="vi-VN"/>
        </w:rPr>
        <w:t>.</w:t>
      </w:r>
      <w:r w:rsidR="00085740">
        <w:rPr>
          <w:sz w:val="28"/>
        </w:rPr>
        <w:t>683,4</w:t>
      </w:r>
      <w:r w:rsidR="00085740">
        <w:rPr>
          <w:sz w:val="28"/>
          <w:lang w:val="vi-VN"/>
        </w:rPr>
        <w:t>m</w:t>
      </w:r>
      <w:r w:rsidR="00085740">
        <w:rPr>
          <w:sz w:val="28"/>
          <w:vertAlign w:val="superscript"/>
          <w:lang w:val="vi-VN"/>
        </w:rPr>
        <w:t>2</w:t>
      </w:r>
      <w:r w:rsidR="00085740">
        <w:rPr>
          <w:sz w:val="28"/>
          <w:lang w:val="vi-VN"/>
        </w:rPr>
        <w:t xml:space="preserve"> (</w:t>
      </w:r>
      <w:r w:rsidR="00085740">
        <w:rPr>
          <w:sz w:val="28"/>
        </w:rPr>
        <w:t>4</w:t>
      </w:r>
      <w:r w:rsidR="00085740">
        <w:rPr>
          <w:sz w:val="28"/>
          <w:lang w:val="vi-VN"/>
        </w:rPr>
        <w:t>,</w:t>
      </w:r>
      <w:r w:rsidR="00085740">
        <w:rPr>
          <w:sz w:val="28"/>
        </w:rPr>
        <w:t>67</w:t>
      </w:r>
      <w:r w:rsidR="00085740">
        <w:rPr>
          <w:sz w:val="28"/>
          <w:lang w:val="vi-VN"/>
        </w:rPr>
        <w:t>ha), ranh giới được xác định như sau:</w:t>
      </w:r>
    </w:p>
    <w:p w:rsidR="00085740" w:rsidRDefault="00085740" w:rsidP="00C81BDE">
      <w:pPr>
        <w:pStyle w:val="Heading2"/>
        <w:numPr>
          <w:ilvl w:val="0"/>
          <w:numId w:val="0"/>
        </w:numPr>
        <w:spacing w:before="0" w:after="0"/>
        <w:ind w:firstLine="540"/>
        <w:jc w:val="both"/>
        <w:rPr>
          <w:rFonts w:ascii="Times New Roman" w:hAnsi="Times New Roman" w:cs="Times New Roman"/>
          <w:lang w:val="vi-VN"/>
        </w:rPr>
      </w:pPr>
      <w:r>
        <w:rPr>
          <w:rFonts w:cs="Times New Roman"/>
          <w:lang w:val="vi-VN"/>
        </w:rPr>
        <w:t xml:space="preserve">- </w:t>
      </w:r>
      <w:r w:rsidRPr="00085740">
        <w:rPr>
          <w:rFonts w:ascii="Times New Roman" w:hAnsi="Times New Roman" w:cs="Times New Roman"/>
          <w:i w:val="0"/>
          <w:lang w:val="vi-VN"/>
        </w:rPr>
        <w:t xml:space="preserve">Phía Bắc giáp </w:t>
      </w:r>
      <w:r w:rsidRPr="00085740">
        <w:rPr>
          <w:rFonts w:ascii="Times New Roman" w:hAnsi="Times New Roman" w:cs="Times New Roman"/>
          <w:i w:val="0"/>
          <w:lang w:val="de-DE"/>
        </w:rPr>
        <w:t>đất rừng sản xuất</w:t>
      </w:r>
      <w:r w:rsidRPr="00085740">
        <w:rPr>
          <w:rFonts w:ascii="Times New Roman" w:hAnsi="Times New Roman" w:cs="Times New Roman"/>
          <w:i w:val="0"/>
          <w:lang w:val="vi-VN"/>
        </w:rPr>
        <w:t>;</w:t>
      </w:r>
    </w:p>
    <w:p w:rsidR="00085740" w:rsidRDefault="00085740" w:rsidP="00C81BDE">
      <w:pPr>
        <w:ind w:firstLine="567"/>
        <w:jc w:val="both"/>
        <w:rPr>
          <w:rFonts w:cs="Times New Roman"/>
          <w:sz w:val="28"/>
          <w:lang w:val="vi-VN"/>
        </w:rPr>
      </w:pPr>
      <w:r>
        <w:rPr>
          <w:sz w:val="28"/>
          <w:lang w:val="vi-VN"/>
        </w:rPr>
        <w:t xml:space="preserve">- Phía </w:t>
      </w:r>
      <w:r>
        <w:rPr>
          <w:sz w:val="28"/>
        </w:rPr>
        <w:t xml:space="preserve">Đông </w:t>
      </w:r>
      <w:r>
        <w:rPr>
          <w:sz w:val="28"/>
          <w:lang w:val="de-DE"/>
        </w:rPr>
        <w:t>giáp đất rừng sản xuất + rừng phòng hộ</w:t>
      </w:r>
      <w:r>
        <w:rPr>
          <w:sz w:val="28"/>
          <w:lang w:val="vi-VN"/>
        </w:rPr>
        <w:t>;</w:t>
      </w:r>
    </w:p>
    <w:p w:rsidR="00085740" w:rsidRDefault="00085740" w:rsidP="00C81BDE">
      <w:pPr>
        <w:ind w:firstLine="567"/>
        <w:jc w:val="both"/>
        <w:rPr>
          <w:sz w:val="28"/>
          <w:lang w:val="vi-VN"/>
        </w:rPr>
      </w:pPr>
      <w:r>
        <w:rPr>
          <w:sz w:val="28"/>
          <w:lang w:val="vi-VN"/>
        </w:rPr>
        <w:t>- Phía Nam giáp</w:t>
      </w:r>
      <w:r>
        <w:rPr>
          <w:sz w:val="28"/>
          <w:lang w:val="de-DE"/>
        </w:rPr>
        <w:t xml:space="preserve"> đất rừng sản xuất</w:t>
      </w:r>
      <w:r>
        <w:rPr>
          <w:sz w:val="28"/>
          <w:lang w:val="vi-VN"/>
        </w:rPr>
        <w:t>;</w:t>
      </w:r>
    </w:p>
    <w:p w:rsidR="00525B2F" w:rsidRPr="00E71AEA" w:rsidRDefault="00085740" w:rsidP="00C81BDE">
      <w:pPr>
        <w:widowControl w:val="0"/>
        <w:tabs>
          <w:tab w:val="left" w:pos="567"/>
        </w:tabs>
        <w:ind w:firstLine="567"/>
        <w:jc w:val="both"/>
        <w:rPr>
          <w:sz w:val="28"/>
        </w:rPr>
      </w:pPr>
      <w:r>
        <w:rPr>
          <w:sz w:val="28"/>
          <w:lang w:val="vi-VN"/>
        </w:rPr>
        <w:t xml:space="preserve">- Phía </w:t>
      </w:r>
      <w:r>
        <w:rPr>
          <w:sz w:val="28"/>
        </w:rPr>
        <w:t>Tây</w:t>
      </w:r>
      <w:r>
        <w:rPr>
          <w:sz w:val="28"/>
          <w:lang w:val="vi-VN"/>
        </w:rPr>
        <w:t xml:space="preserve"> giáp</w:t>
      </w:r>
      <w:r>
        <w:rPr>
          <w:sz w:val="28"/>
        </w:rPr>
        <w:t xml:space="preserve"> </w:t>
      </w:r>
      <w:r>
        <w:rPr>
          <w:sz w:val="28"/>
          <w:lang w:val="de-DE"/>
        </w:rPr>
        <w:t>đường giao thông đất + rừng sản xuất</w:t>
      </w:r>
      <w:r w:rsidR="0016621B" w:rsidRPr="00E71AEA">
        <w:rPr>
          <w:sz w:val="28"/>
          <w:lang w:val="nb-NO"/>
        </w:rPr>
        <w:t xml:space="preserve">. </w:t>
      </w:r>
    </w:p>
    <w:p w:rsidR="0016621B" w:rsidRPr="00E71AEA" w:rsidRDefault="0016621B" w:rsidP="00C81BDE">
      <w:pPr>
        <w:widowControl w:val="0"/>
        <w:tabs>
          <w:tab w:val="left" w:pos="567"/>
        </w:tabs>
        <w:ind w:firstLine="567"/>
        <w:jc w:val="both"/>
        <w:rPr>
          <w:sz w:val="28"/>
          <w:lang w:val="fr-FR"/>
        </w:rPr>
      </w:pPr>
      <w:r w:rsidRPr="00E71AEA">
        <w:rPr>
          <w:sz w:val="28"/>
          <w:lang w:val="fr-FR"/>
        </w:rPr>
        <w:t xml:space="preserve">Khu </w:t>
      </w:r>
      <w:r w:rsidRPr="00E71AEA">
        <w:rPr>
          <w:rFonts w:hint="eastAsia"/>
          <w:sz w:val="28"/>
          <w:lang w:val="fr-FR"/>
        </w:rPr>
        <w:t>đ</w:t>
      </w:r>
      <w:r w:rsidRPr="00E71AEA">
        <w:rPr>
          <w:sz w:val="28"/>
          <w:lang w:val="fr-FR"/>
        </w:rPr>
        <w:t xml:space="preserve">ất có tọa </w:t>
      </w:r>
      <w:r w:rsidRPr="00E71AEA">
        <w:rPr>
          <w:rFonts w:hint="eastAsia"/>
          <w:sz w:val="28"/>
          <w:lang w:val="fr-FR"/>
        </w:rPr>
        <w:t>đ</w:t>
      </w:r>
      <w:r w:rsidRPr="00E71AEA">
        <w:rPr>
          <w:sz w:val="28"/>
          <w:lang w:val="fr-FR"/>
        </w:rPr>
        <w:t>ộ như sau:</w:t>
      </w:r>
    </w:p>
    <w:p w:rsidR="0016621B" w:rsidRPr="005A11D4" w:rsidRDefault="0016621B" w:rsidP="00E71AEA">
      <w:pPr>
        <w:pStyle w:val="Heading1"/>
        <w:numPr>
          <w:ilvl w:val="0"/>
          <w:numId w:val="0"/>
        </w:numPr>
        <w:spacing w:before="0" w:after="0" w:line="288" w:lineRule="auto"/>
        <w:jc w:val="center"/>
        <w:rPr>
          <w:rFonts w:ascii="Times New Roman" w:hAnsi="Times New Roman"/>
          <w:szCs w:val="28"/>
          <w:lang w:val="vi-VN"/>
        </w:rPr>
      </w:pPr>
      <w:bookmarkStart w:id="128" w:name="_Toc325068793"/>
      <w:bookmarkStart w:id="129" w:name="_Toc325069693"/>
      <w:bookmarkStart w:id="130" w:name="_Toc107500821"/>
      <w:r w:rsidRPr="000A1E73">
        <w:rPr>
          <w:rFonts w:ascii="Times New Roman" w:hAnsi="Times New Roman"/>
          <w:sz w:val="28"/>
          <w:szCs w:val="28"/>
          <w:lang w:val="fr-FR"/>
        </w:rPr>
        <w:t xml:space="preserve">Bảng 1: Tọa </w:t>
      </w:r>
      <w:r w:rsidRPr="000A1E73">
        <w:rPr>
          <w:rFonts w:ascii="Times New Roman" w:hAnsi="Times New Roman" w:hint="eastAsia"/>
          <w:sz w:val="28"/>
          <w:szCs w:val="28"/>
          <w:lang w:val="fr-FR"/>
        </w:rPr>
        <w:t>đ</w:t>
      </w:r>
      <w:r w:rsidRPr="000A1E73">
        <w:rPr>
          <w:rFonts w:ascii="Times New Roman" w:hAnsi="Times New Roman"/>
          <w:sz w:val="28"/>
          <w:szCs w:val="28"/>
          <w:lang w:val="fr-FR"/>
        </w:rPr>
        <w:t xml:space="preserve">ộ ranh giới khu </w:t>
      </w:r>
      <w:r w:rsidRPr="000A1E73">
        <w:rPr>
          <w:rFonts w:ascii="Times New Roman" w:hAnsi="Times New Roman" w:hint="eastAsia"/>
          <w:sz w:val="28"/>
          <w:szCs w:val="28"/>
          <w:lang w:val="fr-FR"/>
        </w:rPr>
        <w:t>đ</w:t>
      </w:r>
      <w:r w:rsidRPr="000A1E73">
        <w:rPr>
          <w:rFonts w:ascii="Times New Roman" w:hAnsi="Times New Roman"/>
          <w:sz w:val="28"/>
          <w:szCs w:val="28"/>
          <w:lang w:val="fr-FR"/>
        </w:rPr>
        <w:t>ất Dự án</w:t>
      </w:r>
      <w:bookmarkEnd w:id="128"/>
      <w:bookmarkEnd w:id="129"/>
      <w:bookmarkEnd w:id="130"/>
    </w:p>
    <w:tbl>
      <w:tblPr>
        <w:tblW w:w="43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860"/>
        <w:gridCol w:w="2584"/>
        <w:gridCol w:w="2202"/>
      </w:tblGrid>
      <w:tr w:rsidR="0016621B" w:rsidRPr="000A1E73" w:rsidTr="00FE0CB8">
        <w:trPr>
          <w:jc w:val="center"/>
        </w:trPr>
        <w:tc>
          <w:tcPr>
            <w:tcW w:w="434" w:type="pct"/>
            <w:shd w:val="clear" w:color="auto" w:fill="auto"/>
            <w:vAlign w:val="center"/>
          </w:tcPr>
          <w:p w:rsidR="0016621B" w:rsidRPr="000A1E73" w:rsidRDefault="0016621B" w:rsidP="00FE0CB8">
            <w:pPr>
              <w:widowControl w:val="0"/>
              <w:spacing w:before="60" w:line="264" w:lineRule="auto"/>
              <w:jc w:val="center"/>
              <w:rPr>
                <w:b/>
                <w:sz w:val="26"/>
                <w:szCs w:val="26"/>
              </w:rPr>
            </w:pPr>
            <w:r w:rsidRPr="000A1E73">
              <w:rPr>
                <w:b/>
                <w:sz w:val="26"/>
                <w:szCs w:val="26"/>
              </w:rPr>
              <w:t>Mốc</w:t>
            </w:r>
          </w:p>
        </w:tc>
        <w:tc>
          <w:tcPr>
            <w:tcW w:w="1708" w:type="pct"/>
            <w:shd w:val="clear" w:color="auto" w:fill="auto"/>
            <w:vAlign w:val="center"/>
          </w:tcPr>
          <w:p w:rsidR="0016621B" w:rsidRPr="000A1E73" w:rsidRDefault="0016621B" w:rsidP="00FE0CB8">
            <w:pPr>
              <w:widowControl w:val="0"/>
              <w:spacing w:before="60" w:line="264" w:lineRule="auto"/>
              <w:jc w:val="center"/>
              <w:rPr>
                <w:b/>
                <w:sz w:val="26"/>
                <w:szCs w:val="26"/>
              </w:rPr>
            </w:pPr>
            <w:r w:rsidRPr="000A1E73">
              <w:rPr>
                <w:b/>
                <w:sz w:val="26"/>
                <w:szCs w:val="26"/>
              </w:rPr>
              <w:t>X(m)</w:t>
            </w:r>
          </w:p>
        </w:tc>
        <w:tc>
          <w:tcPr>
            <w:tcW w:w="1543" w:type="pct"/>
            <w:shd w:val="clear" w:color="auto" w:fill="auto"/>
            <w:vAlign w:val="center"/>
          </w:tcPr>
          <w:p w:rsidR="0016621B" w:rsidRPr="000A1E73" w:rsidRDefault="0016621B" w:rsidP="00FE0CB8">
            <w:pPr>
              <w:widowControl w:val="0"/>
              <w:spacing w:before="60" w:line="264" w:lineRule="auto"/>
              <w:jc w:val="center"/>
              <w:rPr>
                <w:b/>
                <w:sz w:val="26"/>
                <w:szCs w:val="26"/>
              </w:rPr>
            </w:pPr>
            <w:r w:rsidRPr="000A1E73">
              <w:rPr>
                <w:b/>
                <w:sz w:val="26"/>
                <w:szCs w:val="26"/>
              </w:rPr>
              <w:t>Y(m)</w:t>
            </w:r>
          </w:p>
        </w:tc>
        <w:tc>
          <w:tcPr>
            <w:tcW w:w="1315" w:type="pct"/>
            <w:vAlign w:val="center"/>
          </w:tcPr>
          <w:p w:rsidR="0016621B" w:rsidRPr="000A1E73" w:rsidRDefault="0016621B" w:rsidP="00FE0CB8">
            <w:pPr>
              <w:widowControl w:val="0"/>
              <w:spacing w:before="60" w:line="264" w:lineRule="auto"/>
              <w:jc w:val="center"/>
              <w:rPr>
                <w:b/>
                <w:sz w:val="26"/>
                <w:szCs w:val="26"/>
              </w:rPr>
            </w:pPr>
            <w:r w:rsidRPr="000A1E73">
              <w:rPr>
                <w:b/>
                <w:sz w:val="26"/>
                <w:szCs w:val="26"/>
              </w:rPr>
              <w:t>Ghi chú</w:t>
            </w:r>
          </w:p>
        </w:tc>
      </w:tr>
      <w:tr w:rsidR="00D32992" w:rsidRPr="000A1E73" w:rsidTr="00FE0CB8">
        <w:trPr>
          <w:jc w:val="center"/>
        </w:trPr>
        <w:tc>
          <w:tcPr>
            <w:tcW w:w="434" w:type="pct"/>
            <w:shd w:val="clear" w:color="auto" w:fill="auto"/>
            <w:vAlign w:val="center"/>
          </w:tcPr>
          <w:p w:rsidR="00D32992" w:rsidRPr="000A1E73" w:rsidRDefault="00D32992" w:rsidP="00FE0CB8">
            <w:pPr>
              <w:widowControl w:val="0"/>
              <w:spacing w:before="60" w:line="264" w:lineRule="auto"/>
              <w:jc w:val="center"/>
              <w:rPr>
                <w:sz w:val="26"/>
                <w:szCs w:val="26"/>
              </w:rPr>
            </w:pPr>
            <w:r w:rsidRPr="000A1E73">
              <w:rPr>
                <w:sz w:val="26"/>
                <w:szCs w:val="26"/>
              </w:rPr>
              <w:t>1</w:t>
            </w:r>
          </w:p>
        </w:tc>
        <w:tc>
          <w:tcPr>
            <w:tcW w:w="1708" w:type="pct"/>
            <w:shd w:val="clear" w:color="auto" w:fill="auto"/>
          </w:tcPr>
          <w:p w:rsidR="00D32992" w:rsidRPr="000A1E73" w:rsidRDefault="00617AC6" w:rsidP="00085740">
            <w:pPr>
              <w:widowControl w:val="0"/>
              <w:spacing w:before="60" w:line="264" w:lineRule="auto"/>
              <w:jc w:val="center"/>
              <w:rPr>
                <w:sz w:val="26"/>
                <w:szCs w:val="26"/>
              </w:rPr>
            </w:pPr>
            <w:r>
              <w:rPr>
                <w:sz w:val="26"/>
                <w:szCs w:val="26"/>
              </w:rPr>
              <w:t>19</w:t>
            </w:r>
            <w:r w:rsidR="00085740">
              <w:rPr>
                <w:sz w:val="26"/>
                <w:szCs w:val="26"/>
              </w:rPr>
              <w:t>80434.99</w:t>
            </w:r>
          </w:p>
        </w:tc>
        <w:tc>
          <w:tcPr>
            <w:tcW w:w="1543" w:type="pct"/>
            <w:shd w:val="clear" w:color="auto" w:fill="auto"/>
          </w:tcPr>
          <w:p w:rsidR="00D32992" w:rsidRPr="000A1E73" w:rsidRDefault="00085740" w:rsidP="00FE0CB8">
            <w:pPr>
              <w:widowControl w:val="0"/>
              <w:spacing w:before="60" w:line="264" w:lineRule="auto"/>
              <w:jc w:val="center"/>
              <w:rPr>
                <w:sz w:val="26"/>
                <w:szCs w:val="26"/>
              </w:rPr>
            </w:pPr>
            <w:r>
              <w:rPr>
                <w:sz w:val="26"/>
                <w:szCs w:val="26"/>
              </w:rPr>
              <w:t>532710.90</w:t>
            </w:r>
          </w:p>
        </w:tc>
        <w:tc>
          <w:tcPr>
            <w:tcW w:w="1315" w:type="pct"/>
            <w:vMerge w:val="restart"/>
            <w:vAlign w:val="center"/>
          </w:tcPr>
          <w:p w:rsidR="00D32992" w:rsidRPr="000A1E73" w:rsidRDefault="00D32992" w:rsidP="00FE0CB8">
            <w:pPr>
              <w:widowControl w:val="0"/>
              <w:spacing w:before="60" w:line="264" w:lineRule="auto"/>
              <w:jc w:val="center"/>
              <w:rPr>
                <w:sz w:val="26"/>
                <w:szCs w:val="26"/>
              </w:rPr>
            </w:pPr>
            <w:r w:rsidRPr="009815BD">
              <w:rPr>
                <w:sz w:val="26"/>
                <w:szCs w:val="26"/>
                <w:lang w:val="fr-FR"/>
              </w:rPr>
              <w:t>Hệ tọa độ VN-2000 kinh tuyến trục 106</w:t>
            </w:r>
            <w:r w:rsidRPr="009815BD">
              <w:rPr>
                <w:sz w:val="26"/>
                <w:szCs w:val="26"/>
                <w:vertAlign w:val="superscript"/>
                <w:lang w:val="fr-FR"/>
              </w:rPr>
              <w:t>0</w:t>
            </w:r>
            <w:r w:rsidRPr="009815BD">
              <w:rPr>
                <w:sz w:val="26"/>
                <w:szCs w:val="26"/>
                <w:lang w:val="fr-FR"/>
              </w:rPr>
              <w:t xml:space="preserve"> múi chiếu 3’</w:t>
            </w:r>
          </w:p>
        </w:tc>
      </w:tr>
      <w:tr w:rsidR="00D32992" w:rsidRPr="000A1E73" w:rsidTr="00FE0CB8">
        <w:trPr>
          <w:jc w:val="center"/>
        </w:trPr>
        <w:tc>
          <w:tcPr>
            <w:tcW w:w="434" w:type="pct"/>
            <w:shd w:val="clear" w:color="auto" w:fill="auto"/>
            <w:vAlign w:val="center"/>
          </w:tcPr>
          <w:p w:rsidR="00D32992" w:rsidRPr="000A1E73" w:rsidRDefault="00D32992" w:rsidP="00FE0CB8">
            <w:pPr>
              <w:widowControl w:val="0"/>
              <w:spacing w:before="60" w:line="264" w:lineRule="auto"/>
              <w:jc w:val="center"/>
              <w:rPr>
                <w:sz w:val="26"/>
                <w:szCs w:val="26"/>
              </w:rPr>
            </w:pPr>
            <w:r w:rsidRPr="000A1E73">
              <w:rPr>
                <w:sz w:val="26"/>
                <w:szCs w:val="26"/>
              </w:rPr>
              <w:t>2</w:t>
            </w:r>
          </w:p>
        </w:tc>
        <w:tc>
          <w:tcPr>
            <w:tcW w:w="1708" w:type="pct"/>
            <w:shd w:val="clear" w:color="auto" w:fill="auto"/>
          </w:tcPr>
          <w:p w:rsidR="00D32992" w:rsidRPr="000A1E73" w:rsidRDefault="00085740" w:rsidP="00FE0CB8">
            <w:pPr>
              <w:widowControl w:val="0"/>
              <w:spacing w:before="60" w:line="264" w:lineRule="auto"/>
              <w:jc w:val="center"/>
              <w:rPr>
                <w:sz w:val="26"/>
                <w:szCs w:val="26"/>
              </w:rPr>
            </w:pPr>
            <w:r>
              <w:rPr>
                <w:sz w:val="26"/>
                <w:szCs w:val="26"/>
              </w:rPr>
              <w:t>1980512.89</w:t>
            </w:r>
          </w:p>
        </w:tc>
        <w:tc>
          <w:tcPr>
            <w:tcW w:w="1543" w:type="pct"/>
            <w:shd w:val="clear" w:color="auto" w:fill="auto"/>
          </w:tcPr>
          <w:p w:rsidR="00D32992" w:rsidRPr="000A1E73" w:rsidRDefault="00085740" w:rsidP="00FE0CB8">
            <w:pPr>
              <w:widowControl w:val="0"/>
              <w:spacing w:before="60" w:line="264" w:lineRule="auto"/>
              <w:jc w:val="center"/>
              <w:rPr>
                <w:sz w:val="26"/>
                <w:szCs w:val="26"/>
              </w:rPr>
            </w:pPr>
            <w:r>
              <w:rPr>
                <w:sz w:val="26"/>
                <w:szCs w:val="26"/>
              </w:rPr>
              <w:t>532716.50</w:t>
            </w:r>
          </w:p>
        </w:tc>
        <w:tc>
          <w:tcPr>
            <w:tcW w:w="1315" w:type="pct"/>
            <w:vMerge/>
            <w:vAlign w:val="center"/>
          </w:tcPr>
          <w:p w:rsidR="00D32992" w:rsidRPr="000A1E73" w:rsidRDefault="00D32992" w:rsidP="00FE0CB8">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D32992" w:rsidP="00FE0CB8">
            <w:pPr>
              <w:widowControl w:val="0"/>
              <w:spacing w:before="60" w:line="264" w:lineRule="auto"/>
              <w:jc w:val="center"/>
              <w:rPr>
                <w:sz w:val="26"/>
                <w:szCs w:val="26"/>
              </w:rPr>
            </w:pPr>
            <w:r w:rsidRPr="000A1E73">
              <w:rPr>
                <w:sz w:val="26"/>
                <w:szCs w:val="26"/>
              </w:rPr>
              <w:t>3</w:t>
            </w:r>
          </w:p>
        </w:tc>
        <w:tc>
          <w:tcPr>
            <w:tcW w:w="1708" w:type="pct"/>
            <w:shd w:val="clear" w:color="auto" w:fill="auto"/>
          </w:tcPr>
          <w:p w:rsidR="00D32992" w:rsidRPr="000A1E73" w:rsidRDefault="00085740" w:rsidP="00FE0CB8">
            <w:pPr>
              <w:widowControl w:val="0"/>
              <w:spacing w:before="60" w:line="264" w:lineRule="auto"/>
              <w:jc w:val="center"/>
              <w:rPr>
                <w:sz w:val="26"/>
                <w:szCs w:val="26"/>
              </w:rPr>
            </w:pPr>
            <w:r>
              <w:rPr>
                <w:sz w:val="26"/>
                <w:szCs w:val="26"/>
              </w:rPr>
              <w:t>1980599.56</w:t>
            </w:r>
          </w:p>
        </w:tc>
        <w:tc>
          <w:tcPr>
            <w:tcW w:w="1543" w:type="pct"/>
            <w:shd w:val="clear" w:color="auto" w:fill="auto"/>
          </w:tcPr>
          <w:p w:rsidR="00D32992" w:rsidRPr="000A1E73" w:rsidRDefault="00085740" w:rsidP="00FE0CB8">
            <w:pPr>
              <w:widowControl w:val="0"/>
              <w:spacing w:before="60" w:line="264" w:lineRule="auto"/>
              <w:jc w:val="center"/>
              <w:rPr>
                <w:sz w:val="26"/>
                <w:szCs w:val="26"/>
              </w:rPr>
            </w:pPr>
            <w:r>
              <w:rPr>
                <w:sz w:val="26"/>
                <w:szCs w:val="26"/>
              </w:rPr>
              <w:t>532712.57</w:t>
            </w:r>
          </w:p>
        </w:tc>
        <w:tc>
          <w:tcPr>
            <w:tcW w:w="1315" w:type="pct"/>
            <w:vMerge/>
            <w:vAlign w:val="center"/>
          </w:tcPr>
          <w:p w:rsidR="00D32992" w:rsidRPr="000A1E73" w:rsidRDefault="00D32992" w:rsidP="00FE0CB8">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D32992" w:rsidP="00FE0CB8">
            <w:pPr>
              <w:widowControl w:val="0"/>
              <w:spacing w:before="60" w:line="264" w:lineRule="auto"/>
              <w:jc w:val="center"/>
              <w:rPr>
                <w:sz w:val="26"/>
                <w:szCs w:val="26"/>
              </w:rPr>
            </w:pPr>
            <w:r w:rsidRPr="000A1E73">
              <w:rPr>
                <w:sz w:val="26"/>
                <w:szCs w:val="26"/>
              </w:rPr>
              <w:t>4</w:t>
            </w:r>
          </w:p>
        </w:tc>
        <w:tc>
          <w:tcPr>
            <w:tcW w:w="1708" w:type="pct"/>
            <w:shd w:val="clear" w:color="auto" w:fill="auto"/>
          </w:tcPr>
          <w:p w:rsidR="00D32992" w:rsidRPr="000A1E73" w:rsidRDefault="00085740" w:rsidP="00FE0CB8">
            <w:pPr>
              <w:widowControl w:val="0"/>
              <w:spacing w:before="60" w:line="264" w:lineRule="auto"/>
              <w:jc w:val="center"/>
              <w:rPr>
                <w:sz w:val="26"/>
                <w:szCs w:val="26"/>
              </w:rPr>
            </w:pPr>
            <w:r>
              <w:rPr>
                <w:sz w:val="26"/>
                <w:szCs w:val="26"/>
              </w:rPr>
              <w:t>1980592.35</w:t>
            </w:r>
          </w:p>
        </w:tc>
        <w:tc>
          <w:tcPr>
            <w:tcW w:w="1543" w:type="pct"/>
            <w:shd w:val="clear" w:color="auto" w:fill="auto"/>
          </w:tcPr>
          <w:p w:rsidR="00D32992" w:rsidRPr="000A1E73" w:rsidRDefault="00085740" w:rsidP="00FE0CB8">
            <w:pPr>
              <w:widowControl w:val="0"/>
              <w:spacing w:before="60" w:line="264" w:lineRule="auto"/>
              <w:jc w:val="center"/>
              <w:rPr>
                <w:sz w:val="26"/>
                <w:szCs w:val="26"/>
              </w:rPr>
            </w:pPr>
            <w:r>
              <w:rPr>
                <w:sz w:val="26"/>
                <w:szCs w:val="26"/>
              </w:rPr>
              <w:t>532984.69</w:t>
            </w:r>
          </w:p>
        </w:tc>
        <w:tc>
          <w:tcPr>
            <w:tcW w:w="1315" w:type="pct"/>
            <w:vMerge/>
            <w:vAlign w:val="center"/>
          </w:tcPr>
          <w:p w:rsidR="00D32992" w:rsidRPr="000A1E73" w:rsidRDefault="00D32992" w:rsidP="00FE0CB8">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D32992" w:rsidP="005025C6">
            <w:pPr>
              <w:widowControl w:val="0"/>
              <w:spacing w:before="60" w:line="264" w:lineRule="auto"/>
              <w:jc w:val="center"/>
              <w:rPr>
                <w:sz w:val="26"/>
                <w:szCs w:val="26"/>
              </w:rPr>
            </w:pPr>
            <w:r w:rsidRPr="000A1E73">
              <w:rPr>
                <w:sz w:val="26"/>
                <w:szCs w:val="26"/>
              </w:rPr>
              <w:t>5</w:t>
            </w:r>
          </w:p>
        </w:tc>
        <w:tc>
          <w:tcPr>
            <w:tcW w:w="1708" w:type="pct"/>
            <w:shd w:val="clear" w:color="auto" w:fill="auto"/>
          </w:tcPr>
          <w:p w:rsidR="00D32992" w:rsidRPr="000A1E73" w:rsidRDefault="00085740" w:rsidP="005025C6">
            <w:pPr>
              <w:widowControl w:val="0"/>
              <w:spacing w:before="60" w:line="264" w:lineRule="auto"/>
              <w:jc w:val="center"/>
              <w:rPr>
                <w:sz w:val="26"/>
                <w:szCs w:val="26"/>
              </w:rPr>
            </w:pPr>
            <w:r>
              <w:rPr>
                <w:sz w:val="26"/>
                <w:szCs w:val="26"/>
              </w:rPr>
              <w:t>1980497.32</w:t>
            </w:r>
          </w:p>
        </w:tc>
        <w:tc>
          <w:tcPr>
            <w:tcW w:w="1543" w:type="pct"/>
            <w:shd w:val="clear" w:color="auto" w:fill="auto"/>
          </w:tcPr>
          <w:p w:rsidR="00D32992" w:rsidRPr="000A1E73" w:rsidRDefault="00085740" w:rsidP="005025C6">
            <w:pPr>
              <w:widowControl w:val="0"/>
              <w:spacing w:before="60" w:line="264" w:lineRule="auto"/>
              <w:jc w:val="center"/>
              <w:rPr>
                <w:sz w:val="26"/>
                <w:szCs w:val="26"/>
              </w:rPr>
            </w:pPr>
            <w:r>
              <w:rPr>
                <w:sz w:val="26"/>
                <w:szCs w:val="26"/>
              </w:rPr>
              <w:t>532984.63</w:t>
            </w:r>
          </w:p>
        </w:tc>
        <w:tc>
          <w:tcPr>
            <w:tcW w:w="1315" w:type="pct"/>
            <w:vMerge/>
            <w:vAlign w:val="center"/>
          </w:tcPr>
          <w:p w:rsidR="00D32992" w:rsidRPr="000A1E73" w:rsidRDefault="00D32992" w:rsidP="005025C6">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D32992" w:rsidP="005025C6">
            <w:pPr>
              <w:widowControl w:val="0"/>
              <w:spacing w:before="60" w:line="264" w:lineRule="auto"/>
              <w:jc w:val="center"/>
              <w:rPr>
                <w:sz w:val="26"/>
                <w:szCs w:val="26"/>
              </w:rPr>
            </w:pPr>
            <w:r>
              <w:rPr>
                <w:sz w:val="26"/>
                <w:szCs w:val="26"/>
              </w:rPr>
              <w:t>6</w:t>
            </w:r>
          </w:p>
        </w:tc>
        <w:tc>
          <w:tcPr>
            <w:tcW w:w="1708" w:type="pct"/>
            <w:shd w:val="clear" w:color="auto" w:fill="auto"/>
          </w:tcPr>
          <w:p w:rsidR="00D32992" w:rsidRPr="00CB5550" w:rsidRDefault="00085740" w:rsidP="005025C6">
            <w:pPr>
              <w:widowControl w:val="0"/>
              <w:spacing w:before="60" w:line="264" w:lineRule="auto"/>
              <w:jc w:val="center"/>
              <w:rPr>
                <w:lang w:val="en-GB" w:eastAsia="en-GB"/>
              </w:rPr>
            </w:pPr>
            <w:r>
              <w:rPr>
                <w:sz w:val="26"/>
                <w:szCs w:val="26"/>
              </w:rPr>
              <w:t>1980412.36</w:t>
            </w:r>
          </w:p>
        </w:tc>
        <w:tc>
          <w:tcPr>
            <w:tcW w:w="1543" w:type="pct"/>
            <w:shd w:val="clear" w:color="auto" w:fill="auto"/>
          </w:tcPr>
          <w:p w:rsidR="00D32992" w:rsidRPr="00CB5550" w:rsidRDefault="00085740" w:rsidP="005025C6">
            <w:pPr>
              <w:widowControl w:val="0"/>
              <w:spacing w:before="60" w:line="264" w:lineRule="auto"/>
              <w:jc w:val="center"/>
              <w:rPr>
                <w:lang w:val="en-GB" w:eastAsia="en-GB"/>
              </w:rPr>
            </w:pPr>
            <w:r>
              <w:rPr>
                <w:sz w:val="26"/>
                <w:szCs w:val="26"/>
              </w:rPr>
              <w:t>532986.20</w:t>
            </w:r>
          </w:p>
        </w:tc>
        <w:tc>
          <w:tcPr>
            <w:tcW w:w="1315" w:type="pct"/>
            <w:vMerge/>
            <w:vAlign w:val="center"/>
          </w:tcPr>
          <w:p w:rsidR="00D32992" w:rsidRPr="000A1E73" w:rsidRDefault="00D32992" w:rsidP="005025C6">
            <w:pPr>
              <w:widowControl w:val="0"/>
              <w:spacing w:before="60" w:line="264" w:lineRule="auto"/>
              <w:jc w:val="center"/>
              <w:rPr>
                <w:sz w:val="26"/>
                <w:szCs w:val="26"/>
              </w:rPr>
            </w:pPr>
          </w:p>
        </w:tc>
      </w:tr>
    </w:tbl>
    <w:p w:rsidR="00C81BDE" w:rsidRDefault="00C81BDE" w:rsidP="00E71AEA">
      <w:pPr>
        <w:pStyle w:val="Heading2"/>
        <w:numPr>
          <w:ilvl w:val="0"/>
          <w:numId w:val="0"/>
        </w:numPr>
        <w:spacing w:before="0" w:after="0" w:line="288" w:lineRule="auto"/>
        <w:ind w:firstLine="567"/>
        <w:jc w:val="both"/>
        <w:rPr>
          <w:rFonts w:ascii="Times New Roman" w:hAnsi="Times New Roman"/>
        </w:rPr>
      </w:pPr>
      <w:bookmarkStart w:id="131" w:name="_Toc91464563"/>
      <w:bookmarkStart w:id="132" w:name="_Toc325068794"/>
      <w:bookmarkStart w:id="133" w:name="_Toc325069694"/>
      <w:bookmarkStart w:id="134" w:name="_Toc107500822"/>
      <w:r w:rsidRPr="00C81BDE">
        <w:rPr>
          <w:rFonts w:ascii="Times New Roman" w:hAnsi="Times New Roman"/>
        </w:rPr>
        <w:t>Hiện trạng đất: Trên khu vực dựa án chủ yếu là đất rừng sản xuấ</w:t>
      </w:r>
      <w:r>
        <w:rPr>
          <w:rFonts w:ascii="Times New Roman" w:hAnsi="Times New Roman"/>
        </w:rPr>
        <w:t>t</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3783"/>
      </w:tblGrid>
      <w:tr w:rsidR="00C81BDE" w:rsidTr="00E125FE">
        <w:tc>
          <w:tcPr>
            <w:tcW w:w="3867" w:type="dxa"/>
          </w:tcPr>
          <w:p w:rsidR="00C81BDE" w:rsidRDefault="00C81BDE" w:rsidP="00C81BDE">
            <w:pPr>
              <w:jc w:val="center"/>
            </w:pPr>
            <w:r>
              <w:rPr>
                <w:noProof/>
                <w:lang w:bidi="ar-SA"/>
              </w:rPr>
              <w:drawing>
                <wp:inline distT="0" distB="0" distL="0" distR="0" wp14:anchorId="34D1824D" wp14:editId="64808250">
                  <wp:extent cx="2286000" cy="1571017"/>
                  <wp:effectExtent l="0" t="0" r="0" b="0"/>
                  <wp:docPr id="11" name="Picture 1"/>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7459" cy="1572020"/>
                          </a:xfrm>
                          <a:prstGeom prst="rect">
                            <a:avLst/>
                          </a:prstGeom>
                          <a:noFill/>
                          <a:ln>
                            <a:noFill/>
                          </a:ln>
                        </pic:spPr>
                      </pic:pic>
                    </a:graphicData>
                  </a:graphic>
                </wp:inline>
              </w:drawing>
            </w:r>
          </w:p>
        </w:tc>
        <w:tc>
          <w:tcPr>
            <w:tcW w:w="3783" w:type="dxa"/>
          </w:tcPr>
          <w:p w:rsidR="00C81BDE" w:rsidRDefault="00C81BDE" w:rsidP="00C81BDE">
            <w:r>
              <w:rPr>
                <w:noProof/>
                <w:lang w:bidi="ar-SA"/>
              </w:rPr>
              <w:drawing>
                <wp:inline distT="0" distB="0" distL="0" distR="0" wp14:anchorId="311415B3" wp14:editId="6A913750">
                  <wp:extent cx="2188723" cy="1571017"/>
                  <wp:effectExtent l="0" t="0" r="0" b="0"/>
                  <wp:docPr id="12" name="Picture 1"/>
                  <wp:cNvGraphicFramePr/>
                  <a:graphic xmlns:a="http://schemas.openxmlformats.org/drawingml/2006/main">
                    <a:graphicData uri="http://schemas.openxmlformats.org/drawingml/2006/picture">
                      <pic:pic xmlns:pic="http://schemas.openxmlformats.org/drawingml/2006/picture">
                        <pic:nvPicPr>
                          <pic:cNvPr id="13" name="Picture 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9656" cy="1571687"/>
                          </a:xfrm>
                          <a:prstGeom prst="rect">
                            <a:avLst/>
                          </a:prstGeom>
                          <a:noFill/>
                          <a:ln>
                            <a:noFill/>
                          </a:ln>
                        </pic:spPr>
                      </pic:pic>
                    </a:graphicData>
                  </a:graphic>
                </wp:inline>
              </w:drawing>
            </w:r>
          </w:p>
        </w:tc>
      </w:tr>
      <w:tr w:rsidR="00C81BDE" w:rsidTr="00E125FE">
        <w:tc>
          <w:tcPr>
            <w:tcW w:w="7650" w:type="dxa"/>
            <w:gridSpan w:val="2"/>
          </w:tcPr>
          <w:p w:rsidR="00C81BDE" w:rsidRPr="00E125FE" w:rsidRDefault="00E125FE" w:rsidP="00E125FE">
            <w:pPr>
              <w:jc w:val="center"/>
              <w:rPr>
                <w:b/>
              </w:rPr>
            </w:pPr>
            <w:r w:rsidRPr="00E125FE">
              <w:rPr>
                <w:b/>
              </w:rPr>
              <w:t>Hình 1.1: Hiện trạng khu vực dự án</w:t>
            </w:r>
          </w:p>
        </w:tc>
      </w:tr>
    </w:tbl>
    <w:p w:rsidR="00C81BDE" w:rsidRPr="00C81BDE" w:rsidRDefault="00C81BDE" w:rsidP="00C81BDE"/>
    <w:p w:rsidR="00C81BDE" w:rsidRPr="00C81BDE" w:rsidRDefault="00C81BDE" w:rsidP="00C81BDE"/>
    <w:p w:rsidR="00C81BDE" w:rsidRPr="00C81BDE" w:rsidRDefault="00C81BDE" w:rsidP="00C81BDE">
      <w:pPr>
        <w:jc w:val="center"/>
      </w:pPr>
      <w:r>
        <w:rPr>
          <w:noProof/>
          <w:lang w:bidi="ar-SA"/>
        </w:rPr>
        <w:drawing>
          <wp:inline distT="0" distB="0" distL="0" distR="0" wp14:anchorId="6003D63F" wp14:editId="0E3F1518">
            <wp:extent cx="2694562" cy="18871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96457" cy="1888493"/>
                    </a:xfrm>
                    <a:prstGeom prst="rect">
                      <a:avLst/>
                    </a:prstGeom>
                  </pic:spPr>
                </pic:pic>
              </a:graphicData>
            </a:graphic>
          </wp:inline>
        </w:drawing>
      </w:r>
    </w:p>
    <w:p w:rsidR="00C81BDE" w:rsidRPr="00C81BDE" w:rsidRDefault="00C81BDE" w:rsidP="00C81BDE">
      <w:pPr>
        <w:jc w:val="center"/>
      </w:pPr>
      <w:r>
        <w:t>Hình 1.</w:t>
      </w:r>
      <w:r w:rsidR="00E125FE">
        <w:t>2</w:t>
      </w:r>
      <w:r>
        <w:t xml:space="preserve">: Vị trí dự án </w:t>
      </w:r>
    </w:p>
    <w:p w:rsidR="0016621B" w:rsidRPr="00AE7010" w:rsidRDefault="0016621B" w:rsidP="00E71AEA">
      <w:pPr>
        <w:pStyle w:val="Heading2"/>
        <w:numPr>
          <w:ilvl w:val="0"/>
          <w:numId w:val="0"/>
        </w:numPr>
        <w:spacing w:before="0" w:after="0" w:line="288" w:lineRule="auto"/>
        <w:ind w:firstLine="567"/>
        <w:jc w:val="both"/>
        <w:rPr>
          <w:rFonts w:ascii="Times New Roman" w:hAnsi="Times New Roman"/>
          <w:b/>
          <w:lang w:val="vi-VN"/>
        </w:rPr>
      </w:pPr>
      <w:r w:rsidRPr="00AE7010">
        <w:rPr>
          <w:rFonts w:ascii="Times New Roman" w:hAnsi="Times New Roman"/>
          <w:b/>
        </w:rPr>
        <w:t>b</w:t>
      </w:r>
      <w:r w:rsidRPr="00AE7010">
        <w:rPr>
          <w:rFonts w:ascii="Times New Roman" w:hAnsi="Times New Roman"/>
          <w:b/>
          <w:lang w:val="vi-VN"/>
        </w:rPr>
        <w:t>. Hiện trạng khu dân cư và các đối tượng tự nhiên, kinh tế - xã hội có khả năng bị tác động trong quá trình hoạt động của Dự án</w:t>
      </w:r>
      <w:bookmarkEnd w:id="131"/>
      <w:bookmarkEnd w:id="132"/>
      <w:bookmarkEnd w:id="133"/>
      <w:bookmarkEnd w:id="134"/>
    </w:p>
    <w:p w:rsidR="00AE7010" w:rsidRPr="00AE7010" w:rsidRDefault="00AE7010" w:rsidP="00E71AEA">
      <w:pPr>
        <w:spacing w:line="288" w:lineRule="auto"/>
        <w:ind w:firstLine="567"/>
        <w:jc w:val="both"/>
        <w:rPr>
          <w:i/>
          <w:spacing w:val="-2"/>
          <w:sz w:val="28"/>
          <w:lang w:val="vi-VN"/>
        </w:rPr>
      </w:pPr>
      <w:r w:rsidRPr="00AE7010">
        <w:rPr>
          <w:i/>
          <w:spacing w:val="-2"/>
          <w:sz w:val="28"/>
          <w:lang w:val="vi-VN"/>
        </w:rPr>
        <w:t>- Hệ thống giao thông của khu vực:</w:t>
      </w:r>
    </w:p>
    <w:p w:rsidR="00D35A46" w:rsidRDefault="00D32992" w:rsidP="00E71AEA">
      <w:pPr>
        <w:spacing w:line="288" w:lineRule="auto"/>
        <w:ind w:firstLine="567"/>
        <w:jc w:val="both"/>
        <w:rPr>
          <w:sz w:val="28"/>
        </w:rPr>
      </w:pPr>
      <w:r>
        <w:rPr>
          <w:sz w:val="28"/>
          <w:lang w:val="sq-AL"/>
        </w:rPr>
        <w:t>Dự án có điều kiện giao thông khá thuận lợi, c</w:t>
      </w:r>
      <w:r w:rsidR="00AE7010" w:rsidRPr="00AE7010">
        <w:rPr>
          <w:sz w:val="28"/>
          <w:lang w:val="sq-AL"/>
        </w:rPr>
        <w:t xml:space="preserve">ách Dự án về phía </w:t>
      </w:r>
      <w:r w:rsidR="00E125FE">
        <w:rPr>
          <w:sz w:val="28"/>
          <w:lang w:val="sq-AL"/>
        </w:rPr>
        <w:t>Bắc</w:t>
      </w:r>
      <w:r w:rsidR="00AE7010" w:rsidRPr="00AE7010">
        <w:rPr>
          <w:sz w:val="28"/>
          <w:lang w:val="sq-AL"/>
        </w:rPr>
        <w:t xml:space="preserve"> khoảng </w:t>
      </w:r>
      <w:r w:rsidR="00AE7010" w:rsidRPr="008F5C20">
        <w:rPr>
          <w:sz w:val="28"/>
          <w:lang w:val="sq-AL"/>
        </w:rPr>
        <w:t>5</w:t>
      </w:r>
      <w:r w:rsidR="008F5C20" w:rsidRPr="008F5C20">
        <w:rPr>
          <w:sz w:val="28"/>
          <w:lang w:val="sq-AL"/>
        </w:rPr>
        <w:t>0</w:t>
      </w:r>
      <w:r w:rsidR="00AE7010" w:rsidRPr="008F5C20">
        <w:rPr>
          <w:sz w:val="28"/>
          <w:lang w:val="sq-AL"/>
        </w:rPr>
        <w:t>0m</w:t>
      </w:r>
      <w:r w:rsidR="00AE7010" w:rsidRPr="00AE7010">
        <w:rPr>
          <w:sz w:val="28"/>
        </w:rPr>
        <w:t xml:space="preserve"> là tuyến đường </w:t>
      </w:r>
      <w:r w:rsidR="00E125FE">
        <w:rPr>
          <w:sz w:val="28"/>
        </w:rPr>
        <w:t>D22</w:t>
      </w:r>
      <w:r w:rsidR="00D35A46">
        <w:rPr>
          <w:sz w:val="28"/>
        </w:rPr>
        <w:t xml:space="preserve">, </w:t>
      </w:r>
      <w:r>
        <w:rPr>
          <w:sz w:val="28"/>
        </w:rPr>
        <w:t xml:space="preserve">phía </w:t>
      </w:r>
      <w:r w:rsidR="00E125FE">
        <w:rPr>
          <w:sz w:val="28"/>
        </w:rPr>
        <w:t>Tây</w:t>
      </w:r>
      <w:r>
        <w:rPr>
          <w:sz w:val="28"/>
        </w:rPr>
        <w:t xml:space="preserve"> </w:t>
      </w:r>
      <w:r w:rsidR="00D35A46">
        <w:rPr>
          <w:sz w:val="28"/>
        </w:rPr>
        <w:t>khu đất</w:t>
      </w:r>
      <w:r w:rsidR="007F1133">
        <w:rPr>
          <w:sz w:val="28"/>
        </w:rPr>
        <w:t xml:space="preserve"> </w:t>
      </w:r>
      <w:r w:rsidR="005025C6">
        <w:rPr>
          <w:sz w:val="28"/>
        </w:rPr>
        <w:t>là</w:t>
      </w:r>
      <w:r w:rsidR="007F1133">
        <w:rPr>
          <w:sz w:val="28"/>
        </w:rPr>
        <w:t xml:space="preserve"> tuyến đường đất rộng 5</w:t>
      </w:r>
      <w:r w:rsidR="00D35A46">
        <w:rPr>
          <w:sz w:val="28"/>
        </w:rPr>
        <w:t xml:space="preserve">m, kết nối </w:t>
      </w:r>
      <w:r>
        <w:rPr>
          <w:sz w:val="28"/>
        </w:rPr>
        <w:t>với</w:t>
      </w:r>
      <w:r w:rsidR="00D35A46">
        <w:rPr>
          <w:sz w:val="28"/>
        </w:rPr>
        <w:t xml:space="preserve"> đường </w:t>
      </w:r>
      <w:r w:rsidR="00E125FE">
        <w:rPr>
          <w:sz w:val="28"/>
        </w:rPr>
        <w:t>D22</w:t>
      </w:r>
      <w:r w:rsidR="00F70911">
        <w:rPr>
          <w:sz w:val="28"/>
        </w:rPr>
        <w:t xml:space="preserve">. </w:t>
      </w:r>
      <w:r w:rsidR="00E125FE">
        <w:rPr>
          <w:sz w:val="28"/>
        </w:rPr>
        <w:t>(Như hình 1.2)</w:t>
      </w:r>
    </w:p>
    <w:p w:rsidR="00AE7010" w:rsidRPr="00E71AEA" w:rsidRDefault="00AE7010" w:rsidP="00E71AEA">
      <w:pPr>
        <w:spacing w:line="288" w:lineRule="auto"/>
        <w:ind w:firstLine="567"/>
        <w:jc w:val="both"/>
        <w:rPr>
          <w:i/>
          <w:spacing w:val="-2"/>
          <w:sz w:val="28"/>
          <w:lang w:val="vi-VN"/>
        </w:rPr>
      </w:pPr>
      <w:r w:rsidRPr="00E71AEA">
        <w:rPr>
          <w:i/>
          <w:spacing w:val="-2"/>
          <w:sz w:val="28"/>
          <w:lang w:val="sq-AL"/>
        </w:rPr>
        <w:t>-</w:t>
      </w:r>
      <w:r w:rsidRPr="00E71AEA">
        <w:rPr>
          <w:i/>
          <w:spacing w:val="-2"/>
          <w:sz w:val="28"/>
          <w:lang w:val="vi-VN"/>
        </w:rPr>
        <w:t xml:space="preserve"> Hệ thống sông, </w:t>
      </w:r>
      <w:r w:rsidRPr="00E71AEA">
        <w:rPr>
          <w:i/>
          <w:spacing w:val="-2"/>
          <w:sz w:val="28"/>
          <w:lang w:val="sq-AL"/>
        </w:rPr>
        <w:t>suối, hồ</w:t>
      </w:r>
      <w:r w:rsidR="00D258D7" w:rsidRPr="00E71AEA">
        <w:rPr>
          <w:i/>
          <w:spacing w:val="-2"/>
          <w:sz w:val="28"/>
          <w:lang w:val="vi-VN"/>
        </w:rPr>
        <w:t>, mặt nước:</w:t>
      </w:r>
    </w:p>
    <w:p w:rsidR="005F2DF3" w:rsidRDefault="00E125FE" w:rsidP="00E71AEA">
      <w:pPr>
        <w:spacing w:line="288" w:lineRule="auto"/>
        <w:ind w:firstLine="567"/>
        <w:jc w:val="both"/>
        <w:rPr>
          <w:spacing w:val="-2"/>
          <w:sz w:val="28"/>
          <w:lang w:val="sq-AL"/>
        </w:rPr>
      </w:pPr>
      <w:r>
        <w:rPr>
          <w:spacing w:val="-2"/>
          <w:sz w:val="28"/>
          <w:lang w:val="sq-AL"/>
        </w:rPr>
        <w:t>Trong</w:t>
      </w:r>
      <w:r w:rsidR="00D258D7" w:rsidRPr="00E71AEA">
        <w:rPr>
          <w:spacing w:val="-2"/>
          <w:sz w:val="28"/>
          <w:lang w:val="sq-AL"/>
        </w:rPr>
        <w:t xml:space="preserve"> khu vực xây dựng Dự án không có sông suối a</w:t>
      </w:r>
      <w:r w:rsidR="005F2DF3" w:rsidRPr="00E71AEA">
        <w:rPr>
          <w:spacing w:val="-2"/>
          <w:sz w:val="28"/>
          <w:lang w:val="sq-AL"/>
        </w:rPr>
        <w:t>o hồ tự nhiên. Qua khảo sát và hỏi ý kiến người dân trong vùng, thì khu vực thực hiện Dự án không bị ngập lụt vào mùa m</w:t>
      </w:r>
      <w:r w:rsidR="005F2DF3" w:rsidRPr="00E71AEA">
        <w:rPr>
          <w:rFonts w:hint="eastAsia"/>
          <w:spacing w:val="-2"/>
          <w:sz w:val="28"/>
          <w:lang w:val="sq-AL"/>
        </w:rPr>
        <w:t>ư</w:t>
      </w:r>
      <w:r w:rsidR="005F2DF3" w:rsidRPr="00E71AEA">
        <w:rPr>
          <w:spacing w:val="-2"/>
          <w:sz w:val="28"/>
          <w:lang w:val="sq-AL"/>
        </w:rPr>
        <w:t>a lũ.</w:t>
      </w:r>
    </w:p>
    <w:p w:rsidR="00E125FE" w:rsidRPr="00E71AEA" w:rsidRDefault="00E125FE" w:rsidP="00E71AEA">
      <w:pPr>
        <w:spacing w:line="288" w:lineRule="auto"/>
        <w:ind w:firstLine="567"/>
        <w:jc w:val="both"/>
        <w:rPr>
          <w:spacing w:val="-2"/>
          <w:sz w:val="28"/>
          <w:lang w:val="sq-AL"/>
        </w:rPr>
      </w:pPr>
      <w:r>
        <w:rPr>
          <w:spacing w:val="-2"/>
          <w:sz w:val="28"/>
          <w:lang w:val="sq-AL"/>
        </w:rPr>
        <w:t>Cách dự án khoảng 700m về phía Bắc có Hồ Vực Tròn, hồ có chức năng tưới tiêu cho khu vực xã Quảng Hợp và các xã lân cận.</w:t>
      </w:r>
    </w:p>
    <w:p w:rsidR="005F2DF3" w:rsidRPr="00E71AEA" w:rsidRDefault="005F2DF3" w:rsidP="00E71AEA">
      <w:pPr>
        <w:spacing w:line="288" w:lineRule="auto"/>
        <w:ind w:firstLine="567"/>
        <w:jc w:val="both"/>
        <w:rPr>
          <w:spacing w:val="-2"/>
          <w:sz w:val="28"/>
          <w:lang w:val="sq-AL"/>
        </w:rPr>
      </w:pPr>
      <w:r w:rsidRPr="00E71AEA">
        <w:rPr>
          <w:spacing w:val="-2"/>
          <w:sz w:val="28"/>
          <w:lang w:val="sq-AL"/>
        </w:rPr>
        <w:t xml:space="preserve">Địa hình khu vực thấp dần về phía Tây Nam, do đó nước mưa </w:t>
      </w:r>
      <w:r w:rsidR="007E13CD" w:rsidRPr="00E71AEA">
        <w:rPr>
          <w:spacing w:val="-2"/>
          <w:sz w:val="28"/>
          <w:lang w:val="sq-AL"/>
        </w:rPr>
        <w:t xml:space="preserve">và nước thải sau xử lý </w:t>
      </w:r>
      <w:r w:rsidRPr="00E71AEA">
        <w:rPr>
          <w:spacing w:val="-2"/>
          <w:sz w:val="28"/>
          <w:lang w:val="sq-AL"/>
        </w:rPr>
        <w:t xml:space="preserve">từ Dự án sẽ thoát về khu vực </w:t>
      </w:r>
      <w:r w:rsidR="00E125FE">
        <w:rPr>
          <w:spacing w:val="-2"/>
          <w:sz w:val="28"/>
          <w:lang w:val="sq-AL"/>
        </w:rPr>
        <w:t>trũng thấp ở phía Tây Nam</w:t>
      </w:r>
      <w:r w:rsidRPr="00E71AEA">
        <w:rPr>
          <w:spacing w:val="-2"/>
          <w:sz w:val="28"/>
          <w:lang w:val="sq-AL"/>
        </w:rPr>
        <w:t>.</w:t>
      </w:r>
    </w:p>
    <w:p w:rsidR="00AE7010" w:rsidRPr="00E71AEA" w:rsidRDefault="00AE7010" w:rsidP="00E71AEA">
      <w:pPr>
        <w:spacing w:line="288" w:lineRule="auto"/>
        <w:ind w:firstLine="567"/>
        <w:jc w:val="both"/>
        <w:rPr>
          <w:i/>
          <w:sz w:val="28"/>
          <w:lang w:val="sq-AL"/>
        </w:rPr>
      </w:pPr>
      <w:r w:rsidRPr="00E71AEA">
        <w:rPr>
          <w:i/>
          <w:sz w:val="28"/>
          <w:lang w:val="sq-AL"/>
        </w:rPr>
        <w:t>- Dân cư:</w:t>
      </w:r>
    </w:p>
    <w:p w:rsidR="00F70911" w:rsidRPr="00E71AEA" w:rsidRDefault="00AE7010" w:rsidP="00E71AEA">
      <w:pPr>
        <w:spacing w:line="288" w:lineRule="auto"/>
        <w:ind w:firstLine="567"/>
        <w:jc w:val="both"/>
        <w:rPr>
          <w:spacing w:val="-4"/>
          <w:sz w:val="28"/>
          <w:lang w:val="sq-AL"/>
        </w:rPr>
      </w:pPr>
      <w:r w:rsidRPr="00E71AEA">
        <w:rPr>
          <w:spacing w:val="-4"/>
          <w:sz w:val="28"/>
          <w:lang w:val="sq-AL"/>
        </w:rPr>
        <w:t>Qua khảo sát hiện trạng khu vực cho thấy, trong khu vực Dự án không có nhà dân sinh sống.</w:t>
      </w:r>
      <w:r w:rsidR="00F70911" w:rsidRPr="00E71AEA">
        <w:rPr>
          <w:spacing w:val="-4"/>
          <w:sz w:val="28"/>
          <w:lang w:val="sq-AL"/>
        </w:rPr>
        <w:t>.</w:t>
      </w:r>
    </w:p>
    <w:p w:rsidR="00696C4F" w:rsidRPr="001D3142" w:rsidRDefault="00696C4F" w:rsidP="00E71AEA">
      <w:pPr>
        <w:spacing w:line="288" w:lineRule="auto"/>
        <w:ind w:firstLine="567"/>
        <w:jc w:val="both"/>
        <w:rPr>
          <w:i/>
          <w:spacing w:val="-4"/>
          <w:sz w:val="28"/>
          <w:lang w:val="sq-AL"/>
        </w:rPr>
      </w:pPr>
      <w:r w:rsidRPr="001D3142">
        <w:rPr>
          <w:i/>
          <w:spacing w:val="-4"/>
          <w:sz w:val="28"/>
          <w:lang w:val="sq-AL"/>
        </w:rPr>
        <w:t>- Các đối tượng sản xuất, kinh doanh xung quanh khu vực Dự án:</w:t>
      </w:r>
    </w:p>
    <w:p w:rsidR="003908CB" w:rsidRDefault="001D3142" w:rsidP="00E71AEA">
      <w:pPr>
        <w:spacing w:line="288" w:lineRule="auto"/>
        <w:ind w:firstLine="567"/>
        <w:jc w:val="both"/>
        <w:rPr>
          <w:spacing w:val="-4"/>
          <w:sz w:val="28"/>
          <w:lang w:val="sq-AL"/>
        </w:rPr>
      </w:pPr>
      <w:r>
        <w:rPr>
          <w:spacing w:val="-4"/>
          <w:sz w:val="28"/>
          <w:lang w:val="sq-AL"/>
        </w:rPr>
        <w:t xml:space="preserve">Quanh khu vực Dự án không có cơ sở sản xuất, kinh doanh nào đang hoạt động. </w:t>
      </w:r>
    </w:p>
    <w:p w:rsidR="00AE7010" w:rsidRPr="00E71AEA" w:rsidRDefault="003771AF" w:rsidP="00E71AEA">
      <w:pPr>
        <w:spacing w:line="288" w:lineRule="auto"/>
        <w:ind w:firstLine="567"/>
        <w:jc w:val="both"/>
        <w:rPr>
          <w:i/>
          <w:sz w:val="28"/>
          <w:lang w:val="sq-AL"/>
        </w:rPr>
      </w:pPr>
      <w:r w:rsidRPr="00E71AEA">
        <w:rPr>
          <w:spacing w:val="-4"/>
          <w:sz w:val="28"/>
          <w:lang w:val="sq-AL"/>
        </w:rPr>
        <w:t xml:space="preserve">- </w:t>
      </w:r>
      <w:r w:rsidR="00AE7010" w:rsidRPr="00E71AEA">
        <w:rPr>
          <w:i/>
          <w:sz w:val="28"/>
          <w:lang w:val="sq-AL"/>
        </w:rPr>
        <w:t>Các đối tượng kinh tế - xã hội khác:</w:t>
      </w:r>
    </w:p>
    <w:p w:rsidR="00696C4F" w:rsidRPr="00E71AEA" w:rsidRDefault="00696C4F" w:rsidP="00E71AEA">
      <w:pPr>
        <w:pStyle w:val="11NOIDUNG"/>
        <w:spacing w:before="0" w:line="288" w:lineRule="auto"/>
        <w:rPr>
          <w:rFonts w:cs="Times New Roman"/>
          <w:lang w:val="pt-BR"/>
        </w:rPr>
      </w:pPr>
      <w:r w:rsidRPr="00E71AEA">
        <w:rPr>
          <w:rFonts w:cs="Times New Roman"/>
        </w:rPr>
        <w:t xml:space="preserve">Trong vòng bán kính 1km từ dự án không có các trường học, chợ, </w:t>
      </w:r>
      <w:r w:rsidRPr="00E71AEA">
        <w:rPr>
          <w:rFonts w:cs="Times New Roman"/>
          <w:lang w:val="pt-BR"/>
        </w:rPr>
        <w:t>di tích lịch sử, công trình văn hóa, công trình xây dựng hay các đối tượng dễ bị tổn thương khác.</w:t>
      </w:r>
    </w:p>
    <w:p w:rsidR="00E70FCB" w:rsidRPr="00E71AEA" w:rsidRDefault="00146A4D" w:rsidP="00E71AEA">
      <w:pPr>
        <w:pStyle w:val="5MUC5"/>
        <w:spacing w:before="0" w:line="288" w:lineRule="auto"/>
        <w:rPr>
          <w:rFonts w:cs="Times New Roman"/>
          <w:b/>
        </w:rPr>
      </w:pPr>
      <w:r w:rsidRPr="00E71AEA">
        <w:rPr>
          <w:rFonts w:cs="Times New Roman"/>
          <w:b/>
        </w:rPr>
        <w:t xml:space="preserve">1.1.4. </w:t>
      </w:r>
      <w:r w:rsidR="00E70FCB" w:rsidRPr="00E71AEA">
        <w:rPr>
          <w:rFonts w:cs="Times New Roman"/>
          <w:b/>
        </w:rPr>
        <w:t xml:space="preserve">Hiện trạng </w:t>
      </w:r>
      <w:r w:rsidRPr="00E71AEA">
        <w:rPr>
          <w:rFonts w:cs="Times New Roman"/>
          <w:b/>
        </w:rPr>
        <w:t xml:space="preserve">quản lý, </w:t>
      </w:r>
      <w:r w:rsidR="00E70FCB" w:rsidRPr="00E71AEA">
        <w:rPr>
          <w:rFonts w:cs="Times New Roman"/>
          <w:b/>
        </w:rPr>
        <w:t>sử dụng đất của Dự án:</w:t>
      </w:r>
    </w:p>
    <w:p w:rsidR="009E70CD" w:rsidRPr="009E70CD" w:rsidRDefault="0045407E" w:rsidP="009E70CD">
      <w:pPr>
        <w:spacing w:line="288" w:lineRule="auto"/>
        <w:ind w:firstLine="567"/>
        <w:jc w:val="both"/>
        <w:rPr>
          <w:rFonts w:cs="Times New Roman"/>
          <w:color w:val="000000" w:themeColor="text1"/>
          <w:sz w:val="28"/>
        </w:rPr>
      </w:pPr>
      <w:r w:rsidRPr="00E71AEA">
        <w:rPr>
          <w:sz w:val="28"/>
          <w:lang w:val="pt-BR"/>
        </w:rPr>
        <w:t xml:space="preserve">Dự án </w:t>
      </w:r>
      <w:r w:rsidRPr="009E70CD">
        <w:rPr>
          <w:sz w:val="28"/>
          <w:lang w:val="pt-BR"/>
        </w:rPr>
        <w:t xml:space="preserve">có diện tích </w:t>
      </w:r>
      <w:r w:rsidR="00E125FE">
        <w:rPr>
          <w:sz w:val="28"/>
        </w:rPr>
        <w:t>46</w:t>
      </w:r>
      <w:r w:rsidR="00E125FE">
        <w:rPr>
          <w:sz w:val="28"/>
          <w:lang w:val="vi-VN"/>
        </w:rPr>
        <w:t>.</w:t>
      </w:r>
      <w:r w:rsidR="00E125FE">
        <w:rPr>
          <w:sz w:val="28"/>
        </w:rPr>
        <w:t>683,4</w:t>
      </w:r>
      <w:r w:rsidR="00E125FE">
        <w:rPr>
          <w:sz w:val="28"/>
          <w:lang w:val="vi-VN"/>
        </w:rPr>
        <w:t>m</w:t>
      </w:r>
      <w:r w:rsidR="00E125FE">
        <w:rPr>
          <w:sz w:val="28"/>
          <w:vertAlign w:val="superscript"/>
          <w:lang w:val="vi-VN"/>
        </w:rPr>
        <w:t>2</w:t>
      </w:r>
      <w:r w:rsidRPr="009E70CD">
        <w:rPr>
          <w:sz w:val="28"/>
          <w:lang w:val="pt-BR"/>
        </w:rPr>
        <w:t xml:space="preserve">, </w:t>
      </w:r>
      <w:r w:rsidR="00B23C2A" w:rsidRPr="009E70CD">
        <w:rPr>
          <w:sz w:val="28"/>
          <w:lang w:val="pt-BR"/>
        </w:rPr>
        <w:t xml:space="preserve">đã được cấp Quyết định chấp thuận chủ trương đầu tư đồng thời chấp thuận nhà đầu tư, tại Quyết định số </w:t>
      </w:r>
      <w:r w:rsidR="00E125FE">
        <w:rPr>
          <w:sz w:val="28"/>
          <w:lang w:val="pt-BR"/>
        </w:rPr>
        <w:t>5</w:t>
      </w:r>
      <w:r w:rsidR="00B23C2A" w:rsidRPr="009E70CD">
        <w:rPr>
          <w:sz w:val="28"/>
          <w:lang w:val="pt-BR"/>
        </w:rPr>
        <w:t xml:space="preserve">66/QĐ-UBND ngày </w:t>
      </w:r>
      <w:r w:rsidR="00E125FE">
        <w:rPr>
          <w:sz w:val="28"/>
          <w:lang w:val="pt-BR"/>
        </w:rPr>
        <w:t>4</w:t>
      </w:r>
      <w:r w:rsidR="00B23C2A" w:rsidRPr="009E70CD">
        <w:rPr>
          <w:sz w:val="28"/>
          <w:lang w:val="pt-BR"/>
        </w:rPr>
        <w:t xml:space="preserve">/3/2022 của UBND tỉnh Quảng Bình, và đã được cấp Quyết định phê duyệt </w:t>
      </w:r>
      <w:r w:rsidR="00B23C2A" w:rsidRPr="009E70CD">
        <w:rPr>
          <w:sz w:val="28"/>
          <w:lang w:val="pt-BR"/>
        </w:rPr>
        <w:lastRenderedPageBreak/>
        <w:t>quy hoạch chi tiết</w:t>
      </w:r>
      <w:r w:rsidR="009E70CD" w:rsidRPr="00AD2CC6">
        <w:rPr>
          <w:sz w:val="28"/>
          <w:lang w:val="pt-BR"/>
        </w:rPr>
        <w:t xml:space="preserve"> tại </w:t>
      </w:r>
      <w:r w:rsidR="009E70CD" w:rsidRPr="009E70CD">
        <w:rPr>
          <w:rFonts w:cs="Times New Roman"/>
          <w:color w:val="000000" w:themeColor="text1"/>
          <w:sz w:val="28"/>
        </w:rPr>
        <w:t xml:space="preserve">Quyết định số </w:t>
      </w:r>
      <w:r w:rsidR="00E125FE">
        <w:rPr>
          <w:rFonts w:cs="Times New Roman"/>
          <w:color w:val="000000" w:themeColor="text1"/>
          <w:sz w:val="28"/>
        </w:rPr>
        <w:t>2707</w:t>
      </w:r>
      <w:r w:rsidR="009E70CD" w:rsidRPr="009E70CD">
        <w:rPr>
          <w:rFonts w:cs="Times New Roman"/>
          <w:color w:val="000000" w:themeColor="text1"/>
          <w:sz w:val="28"/>
        </w:rPr>
        <w:t xml:space="preserve">/QĐ-UBND ngày </w:t>
      </w:r>
      <w:r w:rsidR="00E125FE">
        <w:rPr>
          <w:rFonts w:cs="Times New Roman"/>
          <w:color w:val="000000" w:themeColor="text1"/>
          <w:sz w:val="28"/>
        </w:rPr>
        <w:t>30</w:t>
      </w:r>
      <w:r w:rsidR="009E70CD" w:rsidRPr="009E70CD">
        <w:rPr>
          <w:rFonts w:cs="Times New Roman"/>
          <w:color w:val="000000" w:themeColor="text1"/>
          <w:sz w:val="28"/>
        </w:rPr>
        <w:t>/</w:t>
      </w:r>
      <w:r w:rsidR="00E125FE">
        <w:rPr>
          <w:rFonts w:cs="Times New Roman"/>
          <w:color w:val="000000" w:themeColor="text1"/>
          <w:sz w:val="28"/>
        </w:rPr>
        <w:t>12</w:t>
      </w:r>
      <w:r w:rsidR="009E70CD" w:rsidRPr="009E70CD">
        <w:rPr>
          <w:rFonts w:cs="Times New Roman"/>
          <w:color w:val="000000" w:themeColor="text1"/>
          <w:sz w:val="28"/>
        </w:rPr>
        <w:t xml:space="preserve">/2022 của UBND huyện </w:t>
      </w:r>
      <w:r w:rsidR="00E125FE">
        <w:rPr>
          <w:rFonts w:cs="Times New Roman"/>
          <w:color w:val="000000" w:themeColor="text1"/>
          <w:sz w:val="28"/>
        </w:rPr>
        <w:t>Quảng</w:t>
      </w:r>
      <w:r w:rsidR="009E70CD" w:rsidRPr="009E70CD">
        <w:rPr>
          <w:rFonts w:cs="Times New Roman"/>
          <w:color w:val="000000" w:themeColor="text1"/>
          <w:sz w:val="28"/>
        </w:rPr>
        <w:t xml:space="preserve"> Trạch.</w:t>
      </w:r>
    </w:p>
    <w:p w:rsidR="00146A4D" w:rsidRPr="00E71AEA" w:rsidRDefault="00B23C2A" w:rsidP="00E71AEA">
      <w:pPr>
        <w:spacing w:line="288" w:lineRule="auto"/>
        <w:ind w:firstLine="567"/>
        <w:jc w:val="both"/>
        <w:rPr>
          <w:sz w:val="28"/>
          <w:lang w:val="pt-BR"/>
        </w:rPr>
      </w:pPr>
      <w:r w:rsidRPr="00E71AEA">
        <w:rPr>
          <w:sz w:val="28"/>
          <w:lang w:val="pt-BR"/>
        </w:rPr>
        <w:t xml:space="preserve">Dự án </w:t>
      </w:r>
      <w:r w:rsidR="0045407E" w:rsidRPr="00E71AEA">
        <w:rPr>
          <w:sz w:val="28"/>
          <w:lang w:val="pt-BR"/>
        </w:rPr>
        <w:t xml:space="preserve">nằm trong khu đất có diện tích </w:t>
      </w:r>
      <w:r w:rsidR="00E125FE">
        <w:rPr>
          <w:sz w:val="28"/>
        </w:rPr>
        <w:t>46</w:t>
      </w:r>
      <w:r w:rsidR="00E125FE">
        <w:rPr>
          <w:sz w:val="28"/>
          <w:lang w:val="vi-VN"/>
        </w:rPr>
        <w:t>.</w:t>
      </w:r>
      <w:r w:rsidR="00E125FE">
        <w:rPr>
          <w:sz w:val="28"/>
        </w:rPr>
        <w:t>683,4</w:t>
      </w:r>
      <w:r w:rsidR="00E125FE">
        <w:rPr>
          <w:sz w:val="28"/>
          <w:lang w:val="vi-VN"/>
        </w:rPr>
        <w:t>m</w:t>
      </w:r>
      <w:r w:rsidR="00E125FE">
        <w:rPr>
          <w:sz w:val="28"/>
          <w:vertAlign w:val="superscript"/>
          <w:lang w:val="vi-VN"/>
        </w:rPr>
        <w:t>2</w:t>
      </w:r>
      <w:r w:rsidR="0045407E" w:rsidRPr="00E71AEA">
        <w:rPr>
          <w:sz w:val="28"/>
        </w:rPr>
        <w:t xml:space="preserve">, </w:t>
      </w:r>
      <w:r w:rsidR="0045407E" w:rsidRPr="00E71AEA">
        <w:rPr>
          <w:rFonts w:cs="Arial"/>
          <w:sz w:val="28"/>
          <w:shd w:val="clear" w:color="auto" w:fill="FFFFFF"/>
        </w:rPr>
        <w:t>t</w:t>
      </w:r>
      <w:r w:rsidR="001D3142">
        <w:rPr>
          <w:rFonts w:cs="Arial"/>
          <w:sz w:val="28"/>
          <w:shd w:val="clear" w:color="auto" w:fill="FFFFFF"/>
        </w:rPr>
        <w:t>rên</w:t>
      </w:r>
      <w:r w:rsidR="0045407E" w:rsidRPr="00E71AEA">
        <w:rPr>
          <w:rFonts w:cs="Arial"/>
          <w:sz w:val="28"/>
          <w:shd w:val="clear" w:color="auto" w:fill="FFFFFF"/>
        </w:rPr>
        <w:t xml:space="preserve"> địa bàn </w:t>
      </w:r>
      <w:r w:rsidR="00E125FE">
        <w:rPr>
          <w:rFonts w:cs="Arial"/>
          <w:sz w:val="28"/>
          <w:shd w:val="clear" w:color="auto" w:fill="FFFFFF"/>
        </w:rPr>
        <w:t>Thôn Bưởi Rỏi</w:t>
      </w:r>
      <w:r w:rsidR="0045407E" w:rsidRPr="00E71AEA">
        <w:rPr>
          <w:rFonts w:cs="Arial"/>
          <w:sz w:val="28"/>
          <w:shd w:val="clear" w:color="auto" w:fill="FFFFFF"/>
        </w:rPr>
        <w:t xml:space="preserve">, </w:t>
      </w:r>
      <w:r w:rsidR="0045407E" w:rsidRPr="00E71AEA">
        <w:rPr>
          <w:sz w:val="28"/>
          <w:lang w:val="nb-NO"/>
        </w:rPr>
        <w:t xml:space="preserve">xã </w:t>
      </w:r>
      <w:r w:rsidR="00E125FE">
        <w:rPr>
          <w:sz w:val="28"/>
          <w:lang w:val="nb-NO"/>
        </w:rPr>
        <w:t>Quảng Hợp</w:t>
      </w:r>
      <w:r w:rsidR="0045407E" w:rsidRPr="00E71AEA">
        <w:rPr>
          <w:sz w:val="28"/>
          <w:lang w:val="nb-NO"/>
        </w:rPr>
        <w:t xml:space="preserve">, huyện </w:t>
      </w:r>
      <w:r w:rsidR="00E125FE">
        <w:rPr>
          <w:sz w:val="28"/>
          <w:lang w:val="nb-NO"/>
        </w:rPr>
        <w:t>Quảng</w:t>
      </w:r>
      <w:r w:rsidR="0045407E" w:rsidRPr="00E71AEA">
        <w:rPr>
          <w:sz w:val="28"/>
          <w:lang w:val="nb-NO"/>
        </w:rPr>
        <w:t xml:space="preserve"> Trạch</w:t>
      </w:r>
      <w:r w:rsidR="00146A4D" w:rsidRPr="00E71AEA">
        <w:rPr>
          <w:sz w:val="28"/>
        </w:rPr>
        <w:t>.</w:t>
      </w:r>
      <w:r w:rsidR="00146A4D" w:rsidRPr="00E71AEA">
        <w:rPr>
          <w:sz w:val="28"/>
          <w:lang w:val="pt-BR"/>
        </w:rPr>
        <w:t xml:space="preserve"> </w:t>
      </w:r>
    </w:p>
    <w:p w:rsidR="008130C3" w:rsidRDefault="00B23C2A" w:rsidP="00E125FE">
      <w:pPr>
        <w:pStyle w:val="11NOIDUNG"/>
        <w:spacing w:before="0" w:line="288" w:lineRule="auto"/>
        <w:rPr>
          <w:rFonts w:cs="Times New Roman"/>
          <w:lang w:val="pt-BR"/>
        </w:rPr>
      </w:pPr>
      <w:r w:rsidRPr="00E71AEA">
        <w:rPr>
          <w:rFonts w:cs="Times New Roman"/>
          <w:lang w:val="pt-BR"/>
        </w:rPr>
        <w:t xml:space="preserve">Toàn bộ khu đất Dự án là đất trồng cây </w:t>
      </w:r>
      <w:r w:rsidR="00E125FE">
        <w:rPr>
          <w:rFonts w:cs="Times New Roman"/>
          <w:lang w:val="pt-BR"/>
        </w:rPr>
        <w:t>tràm</w:t>
      </w:r>
      <w:r w:rsidRPr="00E71AEA">
        <w:rPr>
          <w:rFonts w:cs="Times New Roman"/>
          <w:lang w:val="pt-BR"/>
        </w:rPr>
        <w:t xml:space="preserve"> t</w:t>
      </w:r>
      <w:r w:rsidR="00E125FE">
        <w:rPr>
          <w:rFonts w:cs="Times New Roman"/>
          <w:lang w:val="pt-BR"/>
        </w:rPr>
        <w:t>huộc sở hữu của chính Chủ dự án</w:t>
      </w:r>
      <w:r w:rsidRPr="00E71AEA">
        <w:rPr>
          <w:rFonts w:cs="Times New Roman"/>
          <w:lang w:val="pt-BR"/>
        </w:rPr>
        <w:t xml:space="preserve">. </w:t>
      </w:r>
    </w:p>
    <w:p w:rsidR="00634A1F" w:rsidRPr="003F03FA" w:rsidRDefault="00EB0627" w:rsidP="00775AF9">
      <w:pPr>
        <w:pStyle w:val="3MUC3"/>
        <w:spacing w:before="0" w:line="288" w:lineRule="auto"/>
        <w:outlineLvl w:val="2"/>
        <w:rPr>
          <w:rFonts w:ascii="Times New Roman Bold Italic" w:hAnsi="Times New Roman Bold Italic" w:cs="Times New Roman"/>
          <w:i/>
          <w:spacing w:val="-10"/>
        </w:rPr>
      </w:pPr>
      <w:bookmarkStart w:id="135" w:name="_Toc320867714"/>
      <w:bookmarkStart w:id="136" w:name="_Toc321986731"/>
      <w:bookmarkStart w:id="137" w:name="_Toc321987064"/>
      <w:bookmarkStart w:id="138" w:name="_Toc321987230"/>
      <w:bookmarkStart w:id="139" w:name="_Toc321987397"/>
      <w:bookmarkStart w:id="140" w:name="_Toc321987564"/>
      <w:bookmarkStart w:id="141" w:name="_Toc322526138"/>
      <w:bookmarkStart w:id="142" w:name="_Toc332098941"/>
      <w:bookmarkStart w:id="143" w:name="_Toc338310906"/>
      <w:bookmarkStart w:id="144" w:name="_Toc357609781"/>
      <w:bookmarkStart w:id="145" w:name="_Toc409166947"/>
      <w:bookmarkStart w:id="146" w:name="_Toc464561912"/>
      <w:bookmarkStart w:id="147" w:name="_Toc23153998"/>
      <w:bookmarkStart w:id="148" w:name="_Toc26436917"/>
      <w:bookmarkStart w:id="149" w:name="_Toc26972166"/>
      <w:bookmarkStart w:id="150" w:name="_Toc80784978"/>
      <w:bookmarkStart w:id="151" w:name="_Toc107500823"/>
      <w:bookmarkEnd w:id="99"/>
      <w:bookmarkEnd w:id="126"/>
      <w:bookmarkEnd w:id="127"/>
      <w:r w:rsidRPr="003F03FA">
        <w:rPr>
          <w:rFonts w:ascii="Times New Roman Bold Italic" w:hAnsi="Times New Roman Bold Italic" w:cs="Times New Roman"/>
          <w:i/>
          <w:spacing w:val="-10"/>
        </w:rPr>
        <w:t>1.1.</w:t>
      </w:r>
      <w:r w:rsidR="00146A4D" w:rsidRPr="003F03FA">
        <w:rPr>
          <w:rFonts w:ascii="Times New Roman Bold Italic" w:hAnsi="Times New Roman Bold Italic" w:cs="Times New Roman"/>
          <w:i/>
          <w:spacing w:val="-10"/>
        </w:rPr>
        <w:t>5</w:t>
      </w:r>
      <w:r w:rsidRPr="003F03FA">
        <w:rPr>
          <w:rFonts w:ascii="Times New Roman Bold Italic" w:hAnsi="Times New Roman Bold Italic" w:cs="Times New Roman"/>
          <w:i/>
          <w:spacing w:val="-10"/>
        </w:rPr>
        <w:t xml:space="preserve">. </w:t>
      </w:r>
      <w:bookmarkStart w:id="152" w:name="_Toc498505854"/>
      <w:bookmarkStart w:id="153" w:name="_Toc23153999"/>
      <w:bookmarkStart w:id="154" w:name="_Toc26436918"/>
      <w:bookmarkStart w:id="155" w:name="_Toc26972167"/>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006A3F76" w:rsidRPr="003F03FA">
        <w:rPr>
          <w:rFonts w:ascii="Times New Roman Bold Italic" w:hAnsi="Times New Roman Bold Italic" w:cs="Times New Roman"/>
          <w:i/>
          <w:spacing w:val="-10"/>
        </w:rPr>
        <w:t>Mục tiêu, loại hình, quy mô, công suấ</w:t>
      </w:r>
      <w:r w:rsidR="001D3142" w:rsidRPr="003F03FA">
        <w:rPr>
          <w:rFonts w:ascii="Times New Roman Bold Italic" w:hAnsi="Times New Roman Bold Italic" w:cs="Times New Roman"/>
          <w:i/>
          <w:spacing w:val="-10"/>
        </w:rPr>
        <w:t>t,</w:t>
      </w:r>
      <w:r w:rsidR="006A3F76" w:rsidRPr="003F03FA">
        <w:rPr>
          <w:rFonts w:ascii="Times New Roman Bold Italic" w:hAnsi="Times New Roman Bold Italic" w:cs="Times New Roman"/>
          <w:i/>
          <w:spacing w:val="-10"/>
        </w:rPr>
        <w:t xml:space="preserve"> công nghệ sản xuất của Dự án</w:t>
      </w:r>
      <w:bookmarkEnd w:id="151"/>
    </w:p>
    <w:p w:rsidR="00FE0CB8" w:rsidRPr="00775AF9" w:rsidRDefault="00FE0CB8" w:rsidP="00775AF9">
      <w:pPr>
        <w:pStyle w:val="Heading3"/>
        <w:numPr>
          <w:ilvl w:val="0"/>
          <w:numId w:val="0"/>
        </w:numPr>
        <w:spacing w:before="0" w:after="0" w:line="288" w:lineRule="auto"/>
        <w:ind w:firstLine="567"/>
        <w:jc w:val="both"/>
        <w:rPr>
          <w:rFonts w:ascii="Times New Roman" w:hAnsi="Times New Roman" w:cs="Times New Roman"/>
          <w:b w:val="0"/>
          <w:i/>
          <w:sz w:val="28"/>
          <w:szCs w:val="28"/>
          <w:lang w:val="sq-AL"/>
        </w:rPr>
      </w:pPr>
      <w:bookmarkStart w:id="156" w:name="_Toc91464568"/>
      <w:bookmarkStart w:id="157" w:name="_Toc325068799"/>
      <w:bookmarkStart w:id="158" w:name="_Toc325069699"/>
      <w:bookmarkStart w:id="159" w:name="_Toc107500824"/>
      <w:r w:rsidRPr="00775AF9">
        <w:rPr>
          <w:rFonts w:ascii="Times New Roman" w:hAnsi="Times New Roman" w:cs="Times New Roman"/>
          <w:b w:val="0"/>
          <w:i/>
          <w:sz w:val="28"/>
          <w:szCs w:val="28"/>
          <w:lang w:val="sq-AL"/>
        </w:rPr>
        <w:t>* Mục tiêu của Dự án</w:t>
      </w:r>
      <w:bookmarkEnd w:id="156"/>
      <w:bookmarkEnd w:id="157"/>
      <w:bookmarkEnd w:id="158"/>
      <w:bookmarkEnd w:id="159"/>
    </w:p>
    <w:p w:rsidR="006A3F76" w:rsidRPr="00775AF9" w:rsidRDefault="006A3F76" w:rsidP="00775AF9">
      <w:pPr>
        <w:spacing w:line="288" w:lineRule="auto"/>
        <w:ind w:firstLine="567"/>
        <w:jc w:val="both"/>
        <w:rPr>
          <w:sz w:val="28"/>
          <w:lang w:val="vi-VN"/>
        </w:rPr>
      </w:pPr>
      <w:r w:rsidRPr="00775AF9">
        <w:rPr>
          <w:sz w:val="28"/>
          <w:lang w:val="vi-VN"/>
        </w:rPr>
        <w:t xml:space="preserve">- Tạo ra mô hình sản phẩm lợn thịt thương phẩm chất lượng cao với quy mô </w:t>
      </w:r>
      <w:r w:rsidR="00E125FE">
        <w:rPr>
          <w:sz w:val="28"/>
        </w:rPr>
        <w:t>6</w:t>
      </w:r>
      <w:r w:rsidRPr="00775AF9">
        <w:rPr>
          <w:sz w:val="28"/>
        </w:rPr>
        <w:t>.000</w:t>
      </w:r>
      <w:r w:rsidRPr="00775AF9">
        <w:rPr>
          <w:sz w:val="28"/>
          <w:lang w:val="vi-VN"/>
        </w:rPr>
        <w:t xml:space="preserve"> lợn thương phẩm</w:t>
      </w:r>
      <w:r w:rsidRPr="00775AF9">
        <w:rPr>
          <w:sz w:val="28"/>
        </w:rPr>
        <w:t>/lứa</w:t>
      </w:r>
      <w:r w:rsidRPr="00775AF9">
        <w:rPr>
          <w:sz w:val="28"/>
          <w:lang w:val="vi-VN"/>
        </w:rPr>
        <w:t>.</w:t>
      </w:r>
    </w:p>
    <w:p w:rsidR="006A3F76" w:rsidRPr="00775AF9" w:rsidRDefault="006A3F76" w:rsidP="00775AF9">
      <w:pPr>
        <w:tabs>
          <w:tab w:val="left" w:pos="1080"/>
        </w:tabs>
        <w:spacing w:line="288" w:lineRule="auto"/>
        <w:ind w:firstLine="567"/>
        <w:jc w:val="both"/>
        <w:rPr>
          <w:sz w:val="28"/>
          <w:lang w:val="vi-VN"/>
        </w:rPr>
      </w:pPr>
      <w:r w:rsidRPr="00775AF9">
        <w:rPr>
          <w:sz w:val="28"/>
          <w:lang w:val="vi-VN"/>
        </w:rPr>
        <w:t>- Thu hút được sự tham gia, phối hợp của các cơ quan chức năng, các tổ chức khoa học công nghệ trong việc phổ biến, chuyển giao tiến bộ khoa học công nghệ mới cho người dân.</w:t>
      </w:r>
    </w:p>
    <w:p w:rsidR="00FE0CB8" w:rsidRPr="003F03FA" w:rsidRDefault="00FE0CB8" w:rsidP="00775AF9">
      <w:pPr>
        <w:autoSpaceDE w:val="0"/>
        <w:autoSpaceDN w:val="0"/>
        <w:adjustRightInd w:val="0"/>
        <w:spacing w:line="288" w:lineRule="auto"/>
        <w:ind w:firstLine="567"/>
        <w:jc w:val="both"/>
        <w:rPr>
          <w:rFonts w:cs="Times New Roman"/>
          <w:bCs/>
          <w:sz w:val="28"/>
          <w:lang w:val="sq-AL"/>
        </w:rPr>
      </w:pPr>
      <w:bookmarkStart w:id="160" w:name="_Toc91464569"/>
      <w:bookmarkStart w:id="161" w:name="_Toc325068800"/>
      <w:bookmarkStart w:id="162" w:name="_Toc325069700"/>
      <w:r w:rsidRPr="00775AF9">
        <w:rPr>
          <w:rFonts w:cs="Times New Roman"/>
          <w:bCs/>
          <w:sz w:val="28"/>
          <w:lang w:val="sq-AL"/>
        </w:rPr>
        <w:t xml:space="preserve">- Tạo việc làm và thu nhập cho một bộ phận lao động trong khu </w:t>
      </w:r>
      <w:r w:rsidRPr="003F03FA">
        <w:rPr>
          <w:rFonts w:cs="Times New Roman"/>
          <w:bCs/>
          <w:sz w:val="28"/>
          <w:lang w:val="sq-AL"/>
        </w:rPr>
        <w:t>vực, tăng thu cho ngân sách địa phương.</w:t>
      </w:r>
      <w:bookmarkEnd w:id="160"/>
      <w:bookmarkEnd w:id="161"/>
      <w:bookmarkEnd w:id="162"/>
    </w:p>
    <w:p w:rsidR="006A3F76" w:rsidRPr="00775AF9" w:rsidRDefault="006A3F76" w:rsidP="00775AF9">
      <w:pPr>
        <w:spacing w:line="288" w:lineRule="auto"/>
        <w:ind w:firstLine="567"/>
        <w:jc w:val="both"/>
        <w:rPr>
          <w:rFonts w:eastAsia="MS Mincho"/>
          <w:i/>
          <w:sz w:val="28"/>
          <w:lang w:val="sq-AL"/>
        </w:rPr>
      </w:pPr>
      <w:r w:rsidRPr="00775AF9">
        <w:rPr>
          <w:rFonts w:eastAsia="MS Mincho"/>
          <w:i/>
          <w:sz w:val="28"/>
          <w:lang w:val="sq-AL"/>
        </w:rPr>
        <w:t>* Loại hình Dự án:</w:t>
      </w:r>
      <w:r w:rsidRPr="00775AF9">
        <w:rPr>
          <w:sz w:val="28"/>
        </w:rPr>
        <w:t xml:space="preserve"> Dự án </w:t>
      </w:r>
      <w:r w:rsidRPr="00775AF9">
        <w:rPr>
          <w:rFonts w:eastAsia="Arial"/>
          <w:spacing w:val="-2"/>
          <w:sz w:val="28"/>
          <w:lang w:val="de-DE"/>
        </w:rPr>
        <w:t>chăn nuôi gia súc</w:t>
      </w:r>
    </w:p>
    <w:p w:rsidR="00FE0CB8" w:rsidRPr="00775AF9" w:rsidRDefault="00FE0CB8" w:rsidP="00775AF9">
      <w:pPr>
        <w:spacing w:line="288" w:lineRule="auto"/>
        <w:ind w:firstLine="567"/>
        <w:jc w:val="both"/>
        <w:rPr>
          <w:rFonts w:eastAsia="MS Mincho"/>
          <w:i/>
          <w:sz w:val="28"/>
          <w:lang w:val="sq-AL"/>
        </w:rPr>
      </w:pPr>
      <w:r w:rsidRPr="00775AF9">
        <w:rPr>
          <w:rFonts w:eastAsia="MS Mincho"/>
          <w:i/>
          <w:sz w:val="28"/>
          <w:lang w:val="sq-AL"/>
        </w:rPr>
        <w:t>* Quy mô Dự án:</w:t>
      </w:r>
    </w:p>
    <w:p w:rsidR="00FE0CB8" w:rsidRPr="00775AF9" w:rsidRDefault="00AD2CC6" w:rsidP="00775AF9">
      <w:pPr>
        <w:spacing w:line="288" w:lineRule="auto"/>
        <w:ind w:firstLine="567"/>
        <w:jc w:val="both"/>
        <w:rPr>
          <w:rFonts w:eastAsia="MS Mincho"/>
          <w:i/>
          <w:sz w:val="28"/>
          <w:lang w:val="sq-AL"/>
        </w:rPr>
      </w:pPr>
      <w:r>
        <w:rPr>
          <w:sz w:val="28"/>
        </w:rPr>
        <w:t>Dự án được đầu tư trên</w:t>
      </w:r>
      <w:r w:rsidR="00FE0CB8" w:rsidRPr="00775AF9">
        <w:rPr>
          <w:sz w:val="28"/>
        </w:rPr>
        <w:t xml:space="preserve"> diện tích </w:t>
      </w:r>
      <w:r w:rsidR="00E125FE">
        <w:rPr>
          <w:sz w:val="28"/>
        </w:rPr>
        <w:t>46</w:t>
      </w:r>
      <w:r w:rsidR="00E125FE">
        <w:rPr>
          <w:sz w:val="28"/>
          <w:lang w:val="vi-VN"/>
        </w:rPr>
        <w:t>.</w:t>
      </w:r>
      <w:r w:rsidR="00E125FE">
        <w:rPr>
          <w:sz w:val="28"/>
        </w:rPr>
        <w:t>683,4</w:t>
      </w:r>
      <w:r w:rsidR="00E125FE">
        <w:rPr>
          <w:sz w:val="28"/>
          <w:lang w:val="vi-VN"/>
        </w:rPr>
        <w:t>m</w:t>
      </w:r>
      <w:r w:rsidR="00E125FE">
        <w:rPr>
          <w:sz w:val="28"/>
          <w:vertAlign w:val="superscript"/>
          <w:lang w:val="vi-VN"/>
        </w:rPr>
        <w:t>2</w:t>
      </w:r>
      <w:r w:rsidR="00FE0CB8" w:rsidRPr="00775AF9">
        <w:rPr>
          <w:sz w:val="28"/>
        </w:rPr>
        <w:t>, bao gồm các hạng mục như sau:</w:t>
      </w:r>
    </w:p>
    <w:p w:rsidR="00FE0CB8" w:rsidRPr="006D571E" w:rsidRDefault="00FE0CB8" w:rsidP="00775AF9">
      <w:pPr>
        <w:pStyle w:val="Heading1"/>
        <w:numPr>
          <w:ilvl w:val="0"/>
          <w:numId w:val="0"/>
        </w:numPr>
        <w:spacing w:before="0" w:after="0" w:line="288" w:lineRule="auto"/>
        <w:jc w:val="center"/>
        <w:rPr>
          <w:rFonts w:ascii="Times New Roman" w:hAnsi="Times New Roman"/>
          <w:szCs w:val="28"/>
          <w:lang w:val="pt-BR"/>
        </w:rPr>
      </w:pPr>
      <w:bookmarkStart w:id="163" w:name="_Toc107500825"/>
      <w:r w:rsidRPr="006D571E">
        <w:rPr>
          <w:rFonts w:ascii="Times New Roman" w:hAnsi="Times New Roman"/>
          <w:szCs w:val="28"/>
          <w:lang w:val="pt-BR"/>
        </w:rPr>
        <w:t>Bảng</w:t>
      </w:r>
      <w:r w:rsidRPr="006D571E">
        <w:rPr>
          <w:rFonts w:ascii="Times New Roman" w:hAnsi="Times New Roman"/>
          <w:szCs w:val="28"/>
          <w:lang w:val="vi-VN"/>
        </w:rPr>
        <w:t xml:space="preserve"> </w:t>
      </w:r>
      <w:r>
        <w:rPr>
          <w:rFonts w:ascii="Times New Roman" w:hAnsi="Times New Roman"/>
          <w:szCs w:val="28"/>
        </w:rPr>
        <w:t>2</w:t>
      </w:r>
      <w:r w:rsidRPr="006D571E">
        <w:rPr>
          <w:rFonts w:ascii="Times New Roman" w:hAnsi="Times New Roman"/>
          <w:szCs w:val="28"/>
          <w:lang w:val="pt-BR"/>
        </w:rPr>
        <w:t xml:space="preserve">:  Bảng quy </w:t>
      </w:r>
      <w:r>
        <w:rPr>
          <w:rFonts w:ascii="Times New Roman" w:hAnsi="Times New Roman"/>
          <w:szCs w:val="28"/>
          <w:lang w:val="pt-BR"/>
        </w:rPr>
        <w:t xml:space="preserve">mô </w:t>
      </w:r>
      <w:r w:rsidRPr="006D571E">
        <w:rPr>
          <w:rFonts w:ascii="Times New Roman" w:hAnsi="Times New Roman"/>
          <w:szCs w:val="28"/>
          <w:lang w:val="pt-BR"/>
        </w:rPr>
        <w:t>của Dự án</w:t>
      </w:r>
      <w:bookmarkEnd w:id="163"/>
    </w:p>
    <w:tbl>
      <w:tblPr>
        <w:tblW w:w="7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4716"/>
        <w:gridCol w:w="2353"/>
      </w:tblGrid>
      <w:tr w:rsidR="00EA4E8B" w:rsidRPr="00EA4E8B" w:rsidTr="00775AF9">
        <w:trPr>
          <w:jc w:val="center"/>
        </w:trPr>
        <w:tc>
          <w:tcPr>
            <w:tcW w:w="788" w:type="dxa"/>
          </w:tcPr>
          <w:p w:rsidR="00EA4E8B" w:rsidRPr="00EA4E8B" w:rsidRDefault="00EA4E8B" w:rsidP="00EA4E8B">
            <w:pPr>
              <w:spacing w:line="288" w:lineRule="auto"/>
              <w:jc w:val="center"/>
              <w:rPr>
                <w:b/>
                <w:sz w:val="26"/>
                <w:szCs w:val="26"/>
                <w:lang w:val="pt-BR"/>
              </w:rPr>
            </w:pPr>
            <w:r w:rsidRPr="00EA4E8B">
              <w:rPr>
                <w:b/>
                <w:sz w:val="26"/>
                <w:szCs w:val="26"/>
                <w:lang w:val="pt-BR"/>
              </w:rPr>
              <w:t>STT</w:t>
            </w:r>
          </w:p>
        </w:tc>
        <w:tc>
          <w:tcPr>
            <w:tcW w:w="4716" w:type="dxa"/>
          </w:tcPr>
          <w:p w:rsidR="00EA4E8B" w:rsidRPr="00EA4E8B" w:rsidRDefault="00EA4E8B" w:rsidP="00EA4E8B">
            <w:pPr>
              <w:spacing w:line="288" w:lineRule="auto"/>
              <w:jc w:val="center"/>
              <w:rPr>
                <w:b/>
                <w:sz w:val="26"/>
                <w:szCs w:val="26"/>
                <w:lang w:val="pt-BR"/>
              </w:rPr>
            </w:pPr>
            <w:r w:rsidRPr="00EA4E8B">
              <w:rPr>
                <w:b/>
                <w:sz w:val="26"/>
                <w:szCs w:val="26"/>
                <w:lang w:val="pt-BR"/>
              </w:rPr>
              <w:t>Hạng mục</w:t>
            </w:r>
          </w:p>
        </w:tc>
        <w:tc>
          <w:tcPr>
            <w:tcW w:w="2353" w:type="dxa"/>
          </w:tcPr>
          <w:p w:rsidR="00EA4E8B" w:rsidRPr="00EA4E8B" w:rsidRDefault="00EA4E8B" w:rsidP="00EA4E8B">
            <w:pPr>
              <w:spacing w:line="288" w:lineRule="auto"/>
              <w:jc w:val="center"/>
              <w:rPr>
                <w:b/>
                <w:sz w:val="26"/>
                <w:szCs w:val="26"/>
                <w:lang w:val="pt-BR"/>
              </w:rPr>
            </w:pPr>
            <w:r w:rsidRPr="00EA4E8B">
              <w:rPr>
                <w:b/>
                <w:sz w:val="26"/>
                <w:szCs w:val="26"/>
                <w:lang w:val="pt-BR"/>
              </w:rPr>
              <w:t>Diện tích (m</w:t>
            </w:r>
            <w:r w:rsidRPr="00EA4E8B">
              <w:rPr>
                <w:b/>
                <w:sz w:val="26"/>
                <w:szCs w:val="26"/>
                <w:vertAlign w:val="superscript"/>
                <w:lang w:val="pt-BR"/>
              </w:rPr>
              <w:t>2</w:t>
            </w:r>
            <w:r w:rsidRPr="00EA4E8B">
              <w:rPr>
                <w:b/>
                <w:sz w:val="26"/>
                <w:szCs w:val="26"/>
                <w:lang w:val="pt-BR"/>
              </w:rPr>
              <w:t>)</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1</w:t>
            </w:r>
          </w:p>
        </w:tc>
        <w:tc>
          <w:tcPr>
            <w:tcW w:w="4716" w:type="dxa"/>
          </w:tcPr>
          <w:p w:rsidR="00EA4E8B" w:rsidRPr="00EA4E8B" w:rsidRDefault="00013258" w:rsidP="00EA4E8B">
            <w:pPr>
              <w:spacing w:line="288" w:lineRule="auto"/>
              <w:jc w:val="both"/>
              <w:rPr>
                <w:rFonts w:cs="Times New Roman"/>
                <w:sz w:val="28"/>
                <w:lang w:bidi="ar-SA"/>
              </w:rPr>
            </w:pPr>
            <w:r>
              <w:rPr>
                <w:rFonts w:cs="Times New Roman"/>
                <w:sz w:val="28"/>
                <w:lang w:bidi="ar-SA"/>
              </w:rPr>
              <w:t>Khu nhà quản lý, điều hành</w:t>
            </w:r>
          </w:p>
        </w:tc>
        <w:tc>
          <w:tcPr>
            <w:tcW w:w="2353" w:type="dxa"/>
            <w:vAlign w:val="center"/>
          </w:tcPr>
          <w:p w:rsidR="00EA4E8B" w:rsidRPr="00EA4E8B" w:rsidRDefault="00EA4E8B" w:rsidP="00013258">
            <w:pPr>
              <w:spacing w:line="288" w:lineRule="auto"/>
              <w:jc w:val="center"/>
              <w:rPr>
                <w:sz w:val="26"/>
                <w:szCs w:val="26"/>
              </w:rPr>
            </w:pPr>
            <w:r w:rsidRPr="00EA4E8B">
              <w:rPr>
                <w:sz w:val="26"/>
                <w:szCs w:val="26"/>
              </w:rPr>
              <w:t>1</w:t>
            </w:r>
            <w:r w:rsidR="00013258">
              <w:rPr>
                <w:sz w:val="26"/>
                <w:szCs w:val="26"/>
              </w:rPr>
              <w:t>370</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2</w:t>
            </w:r>
          </w:p>
        </w:tc>
        <w:tc>
          <w:tcPr>
            <w:tcW w:w="4716" w:type="dxa"/>
          </w:tcPr>
          <w:p w:rsidR="00EA4E8B" w:rsidRPr="00EA4E8B" w:rsidRDefault="00013258" w:rsidP="00EA4E8B">
            <w:pPr>
              <w:spacing w:line="288" w:lineRule="auto"/>
              <w:jc w:val="both"/>
              <w:rPr>
                <w:rFonts w:cs="Times New Roman"/>
                <w:sz w:val="28"/>
                <w:lang w:bidi="ar-SA"/>
              </w:rPr>
            </w:pPr>
            <w:r>
              <w:rPr>
                <w:rFonts w:cs="Times New Roman"/>
                <w:sz w:val="28"/>
                <w:lang w:bidi="ar-SA"/>
              </w:rPr>
              <w:t xml:space="preserve">Khu </w:t>
            </w:r>
            <w:r w:rsidR="00EA4E8B" w:rsidRPr="008130C3">
              <w:rPr>
                <w:rFonts w:cs="Times New Roman"/>
                <w:sz w:val="28"/>
                <w:lang w:bidi="ar-SA"/>
              </w:rPr>
              <w:t>Chuồng trại chăn nuôi</w:t>
            </w:r>
          </w:p>
        </w:tc>
        <w:tc>
          <w:tcPr>
            <w:tcW w:w="2353" w:type="dxa"/>
            <w:vAlign w:val="center"/>
          </w:tcPr>
          <w:p w:rsidR="00EA4E8B" w:rsidRPr="00EA4E8B" w:rsidRDefault="00013258" w:rsidP="00EA4E8B">
            <w:pPr>
              <w:spacing w:line="288" w:lineRule="auto"/>
              <w:jc w:val="center"/>
              <w:rPr>
                <w:sz w:val="26"/>
                <w:szCs w:val="26"/>
                <w:lang w:val="pt-BR"/>
              </w:rPr>
            </w:pPr>
            <w:r>
              <w:rPr>
                <w:sz w:val="26"/>
                <w:szCs w:val="26"/>
                <w:lang w:val="pt-BR"/>
              </w:rPr>
              <w:t>15.480</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3</w:t>
            </w:r>
          </w:p>
        </w:tc>
        <w:tc>
          <w:tcPr>
            <w:tcW w:w="4716" w:type="dxa"/>
          </w:tcPr>
          <w:p w:rsidR="00EA4E8B" w:rsidRPr="00EA4E8B" w:rsidRDefault="00013258" w:rsidP="00EA4E8B">
            <w:pPr>
              <w:spacing w:line="288" w:lineRule="auto"/>
              <w:jc w:val="both"/>
              <w:rPr>
                <w:rFonts w:cs="Times New Roman"/>
                <w:sz w:val="28"/>
                <w:lang w:bidi="ar-SA"/>
              </w:rPr>
            </w:pPr>
            <w:r>
              <w:rPr>
                <w:rFonts w:cs="Times New Roman"/>
                <w:sz w:val="28"/>
                <w:lang w:bidi="ar-SA"/>
              </w:rPr>
              <w:t>Khu cây xanh</w:t>
            </w:r>
          </w:p>
        </w:tc>
        <w:tc>
          <w:tcPr>
            <w:tcW w:w="2353" w:type="dxa"/>
            <w:vAlign w:val="center"/>
          </w:tcPr>
          <w:p w:rsidR="00EA4E8B" w:rsidRPr="00EA4E8B" w:rsidRDefault="00013258" w:rsidP="00EA4E8B">
            <w:pPr>
              <w:spacing w:line="288" w:lineRule="auto"/>
              <w:jc w:val="center"/>
              <w:rPr>
                <w:sz w:val="26"/>
                <w:szCs w:val="26"/>
              </w:rPr>
            </w:pPr>
            <w:r>
              <w:rPr>
                <w:sz w:val="26"/>
                <w:szCs w:val="26"/>
              </w:rPr>
              <w:t>17.377,30</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4</w:t>
            </w:r>
          </w:p>
        </w:tc>
        <w:tc>
          <w:tcPr>
            <w:tcW w:w="4716" w:type="dxa"/>
          </w:tcPr>
          <w:p w:rsidR="00EA4E8B" w:rsidRPr="00EA4E8B" w:rsidRDefault="00013258" w:rsidP="00EA4E8B">
            <w:pPr>
              <w:spacing w:line="288" w:lineRule="auto"/>
              <w:jc w:val="both"/>
              <w:rPr>
                <w:rFonts w:cs="Times New Roman"/>
                <w:sz w:val="28"/>
                <w:lang w:bidi="ar-SA"/>
              </w:rPr>
            </w:pPr>
            <w:r>
              <w:rPr>
                <w:rFonts w:cs="Times New Roman"/>
                <w:sz w:val="28"/>
                <w:lang w:bidi="ar-SA"/>
              </w:rPr>
              <w:t>Mương thoát nước</w:t>
            </w:r>
          </w:p>
        </w:tc>
        <w:tc>
          <w:tcPr>
            <w:tcW w:w="2353" w:type="dxa"/>
            <w:vAlign w:val="center"/>
          </w:tcPr>
          <w:p w:rsidR="00EA4E8B" w:rsidRPr="00EA4E8B" w:rsidRDefault="00013258" w:rsidP="00EA4E8B">
            <w:pPr>
              <w:spacing w:line="288" w:lineRule="auto"/>
              <w:jc w:val="center"/>
              <w:rPr>
                <w:sz w:val="26"/>
                <w:szCs w:val="26"/>
              </w:rPr>
            </w:pPr>
            <w:r>
              <w:rPr>
                <w:sz w:val="26"/>
                <w:szCs w:val="26"/>
              </w:rPr>
              <w:t>1.733,10</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5</w:t>
            </w:r>
          </w:p>
        </w:tc>
        <w:tc>
          <w:tcPr>
            <w:tcW w:w="4716" w:type="dxa"/>
          </w:tcPr>
          <w:p w:rsidR="00EA4E8B" w:rsidRPr="00EA4E8B" w:rsidRDefault="00013258" w:rsidP="00EA4E8B">
            <w:pPr>
              <w:spacing w:line="288" w:lineRule="auto"/>
              <w:rPr>
                <w:sz w:val="26"/>
                <w:szCs w:val="26"/>
                <w:lang w:val="pt-BR"/>
              </w:rPr>
            </w:pPr>
            <w:r>
              <w:rPr>
                <w:rFonts w:cs="Times New Roman"/>
                <w:sz w:val="28"/>
                <w:lang w:bidi="ar-SA"/>
              </w:rPr>
              <w:t>Khu xử lý nước thải chăn nuôi</w:t>
            </w:r>
          </w:p>
        </w:tc>
        <w:tc>
          <w:tcPr>
            <w:tcW w:w="2353" w:type="dxa"/>
            <w:vAlign w:val="center"/>
          </w:tcPr>
          <w:p w:rsidR="00EA4E8B" w:rsidRPr="00EA4E8B" w:rsidRDefault="00013258" w:rsidP="00EA4E8B">
            <w:pPr>
              <w:spacing w:line="288" w:lineRule="auto"/>
              <w:jc w:val="center"/>
              <w:rPr>
                <w:sz w:val="26"/>
                <w:szCs w:val="26"/>
                <w:lang w:val="pt-BR"/>
              </w:rPr>
            </w:pPr>
            <w:r>
              <w:rPr>
                <w:sz w:val="26"/>
                <w:szCs w:val="26"/>
                <w:lang w:val="pt-BR"/>
              </w:rPr>
              <w:t>6.000</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6</w:t>
            </w:r>
          </w:p>
        </w:tc>
        <w:tc>
          <w:tcPr>
            <w:tcW w:w="4716" w:type="dxa"/>
          </w:tcPr>
          <w:p w:rsidR="00EA4E8B" w:rsidRPr="00EA4E8B" w:rsidRDefault="00013258" w:rsidP="00EA4E8B">
            <w:pPr>
              <w:spacing w:line="288" w:lineRule="auto"/>
              <w:jc w:val="both"/>
              <w:rPr>
                <w:rFonts w:cs="Times New Roman"/>
                <w:sz w:val="28"/>
                <w:lang w:bidi="ar-SA"/>
              </w:rPr>
            </w:pPr>
            <w:r>
              <w:rPr>
                <w:rFonts w:cs="Times New Roman"/>
                <w:sz w:val="28"/>
                <w:lang w:bidi="ar-SA"/>
              </w:rPr>
              <w:t>Khu sân đường nội bộ</w:t>
            </w:r>
          </w:p>
        </w:tc>
        <w:tc>
          <w:tcPr>
            <w:tcW w:w="2353" w:type="dxa"/>
            <w:vAlign w:val="center"/>
          </w:tcPr>
          <w:p w:rsidR="00EA4E8B" w:rsidRPr="00EA4E8B" w:rsidRDefault="00013258" w:rsidP="00EA4E8B">
            <w:pPr>
              <w:spacing w:line="288" w:lineRule="auto"/>
              <w:jc w:val="center"/>
              <w:rPr>
                <w:sz w:val="26"/>
                <w:szCs w:val="26"/>
                <w:lang w:val="pt-BR"/>
              </w:rPr>
            </w:pPr>
            <w:r>
              <w:rPr>
                <w:sz w:val="26"/>
                <w:szCs w:val="26"/>
                <w:lang w:val="pt-BR"/>
              </w:rPr>
              <w:t>4.723</w:t>
            </w:r>
          </w:p>
        </w:tc>
      </w:tr>
      <w:tr w:rsidR="00EA4E8B" w:rsidRPr="00EA4E8B" w:rsidTr="00775AF9">
        <w:trPr>
          <w:jc w:val="center"/>
        </w:trPr>
        <w:tc>
          <w:tcPr>
            <w:tcW w:w="5504" w:type="dxa"/>
            <w:gridSpan w:val="2"/>
          </w:tcPr>
          <w:p w:rsidR="00EA4E8B" w:rsidRPr="00EA4E8B" w:rsidRDefault="00EA4E8B" w:rsidP="00EA4E8B">
            <w:pPr>
              <w:spacing w:line="288" w:lineRule="auto"/>
              <w:jc w:val="center"/>
              <w:rPr>
                <w:b/>
                <w:snapToGrid w:val="0"/>
                <w:sz w:val="26"/>
                <w:szCs w:val="26"/>
                <w:lang w:val="it-IT"/>
              </w:rPr>
            </w:pPr>
            <w:r w:rsidRPr="00EA4E8B">
              <w:rPr>
                <w:b/>
                <w:snapToGrid w:val="0"/>
                <w:sz w:val="26"/>
                <w:szCs w:val="26"/>
                <w:lang w:val="it-IT"/>
              </w:rPr>
              <w:t xml:space="preserve">Tổng diện tích </w:t>
            </w:r>
            <w:r w:rsidRPr="00EA4E8B">
              <w:rPr>
                <w:rFonts w:hint="eastAsia"/>
                <w:b/>
                <w:snapToGrid w:val="0"/>
                <w:sz w:val="26"/>
                <w:szCs w:val="26"/>
                <w:lang w:val="it-IT"/>
              </w:rPr>
              <w:t>đ</w:t>
            </w:r>
            <w:r w:rsidRPr="00EA4E8B">
              <w:rPr>
                <w:b/>
                <w:snapToGrid w:val="0"/>
                <w:sz w:val="26"/>
                <w:szCs w:val="26"/>
                <w:lang w:val="it-IT"/>
              </w:rPr>
              <w:t>ất</w:t>
            </w:r>
          </w:p>
        </w:tc>
        <w:tc>
          <w:tcPr>
            <w:tcW w:w="2353" w:type="dxa"/>
            <w:vAlign w:val="center"/>
          </w:tcPr>
          <w:p w:rsidR="00EA4E8B" w:rsidRPr="00EA4E8B" w:rsidRDefault="00013258" w:rsidP="00EA4E8B">
            <w:pPr>
              <w:spacing w:line="288" w:lineRule="auto"/>
              <w:jc w:val="center"/>
              <w:rPr>
                <w:b/>
                <w:sz w:val="26"/>
                <w:szCs w:val="26"/>
              </w:rPr>
            </w:pPr>
            <w:r>
              <w:rPr>
                <w:b/>
                <w:sz w:val="26"/>
                <w:szCs w:val="26"/>
              </w:rPr>
              <w:t>46.683,40</w:t>
            </w:r>
          </w:p>
        </w:tc>
      </w:tr>
    </w:tbl>
    <w:p w:rsidR="006A3F76" w:rsidRDefault="006A3F76" w:rsidP="003F03FA">
      <w:pPr>
        <w:pStyle w:val="11NOIDUNG"/>
        <w:spacing w:before="0" w:line="288" w:lineRule="auto"/>
        <w:rPr>
          <w:rFonts w:cs="Times New Roman"/>
          <w:lang w:val="de-DE"/>
        </w:rPr>
      </w:pPr>
      <w:bookmarkStart w:id="164" w:name="_Toc57556937"/>
      <w:bookmarkStart w:id="165" w:name="_Toc79698354"/>
      <w:bookmarkStart w:id="166" w:name="_Toc26436920"/>
      <w:bookmarkStart w:id="167" w:name="_Toc57447212"/>
      <w:bookmarkStart w:id="168" w:name="_Toc80784979"/>
      <w:bookmarkEnd w:id="152"/>
      <w:bookmarkEnd w:id="153"/>
      <w:bookmarkEnd w:id="154"/>
      <w:bookmarkEnd w:id="155"/>
      <w:r>
        <w:rPr>
          <w:rFonts w:cs="Times New Roman"/>
          <w:lang w:val="de-DE"/>
        </w:rPr>
        <w:t xml:space="preserve">* Công suất </w:t>
      </w:r>
      <w:r w:rsidR="00EA4E8B">
        <w:rPr>
          <w:rFonts w:cs="Times New Roman"/>
          <w:lang w:val="de-DE"/>
        </w:rPr>
        <w:t xml:space="preserve">chăn nuôi </w:t>
      </w:r>
      <w:r>
        <w:rPr>
          <w:rFonts w:cs="Times New Roman"/>
          <w:lang w:val="de-DE"/>
        </w:rPr>
        <w:t>của Dự án:</w:t>
      </w:r>
    </w:p>
    <w:p w:rsidR="003244E3" w:rsidRDefault="003F03FA" w:rsidP="003F03FA">
      <w:pPr>
        <w:pStyle w:val="11NOIDUNG"/>
        <w:spacing w:before="0" w:line="288" w:lineRule="auto"/>
        <w:rPr>
          <w:rFonts w:cs="Times New Roman"/>
          <w:lang w:val="de-DE"/>
        </w:rPr>
      </w:pPr>
      <w:r>
        <w:rPr>
          <w:rFonts w:cs="Times New Roman"/>
          <w:lang w:val="de-DE"/>
        </w:rPr>
        <w:t>Trang trại có t</w:t>
      </w:r>
      <w:r w:rsidR="00E458F5" w:rsidRPr="00BA25C3">
        <w:rPr>
          <w:rFonts w:cs="Times New Roman"/>
          <w:lang w:val="de-DE"/>
        </w:rPr>
        <w:t>ổng quy mô</w:t>
      </w:r>
      <w:r w:rsidR="00E458F5">
        <w:rPr>
          <w:rFonts w:cs="Times New Roman"/>
          <w:lang w:val="de-DE"/>
        </w:rPr>
        <w:t xml:space="preserve"> công suất</w:t>
      </w:r>
      <w:r w:rsidR="006E1865">
        <w:rPr>
          <w:rFonts w:cs="Times New Roman"/>
          <w:lang w:val="de-DE"/>
        </w:rPr>
        <w:t xml:space="preserve"> </w:t>
      </w:r>
      <w:r w:rsidR="00013258">
        <w:rPr>
          <w:rFonts w:cs="Times New Roman"/>
          <w:lang w:val="de-DE"/>
        </w:rPr>
        <w:t>18</w:t>
      </w:r>
      <w:r w:rsidR="006E1865">
        <w:rPr>
          <w:rFonts w:cs="Times New Roman"/>
          <w:lang w:val="de-DE"/>
        </w:rPr>
        <w:t>.</w:t>
      </w:r>
      <w:r w:rsidR="006A3F76">
        <w:rPr>
          <w:rFonts w:cs="Times New Roman"/>
          <w:lang w:val="de-DE"/>
        </w:rPr>
        <w:t>0</w:t>
      </w:r>
      <w:r w:rsidR="006E1865">
        <w:rPr>
          <w:rFonts w:cs="Times New Roman"/>
          <w:lang w:val="de-DE"/>
        </w:rPr>
        <w:t>00</w:t>
      </w:r>
      <w:r w:rsidR="00E458F5" w:rsidRPr="00BA25C3">
        <w:rPr>
          <w:rFonts w:cs="Times New Roman"/>
          <w:lang w:val="de-DE"/>
        </w:rPr>
        <w:t xml:space="preserve"> con</w:t>
      </w:r>
      <w:r w:rsidR="00E458F5">
        <w:rPr>
          <w:rFonts w:cs="Times New Roman"/>
          <w:lang w:val="de-DE"/>
        </w:rPr>
        <w:t xml:space="preserve"> lợn thịt thương phẩm</w:t>
      </w:r>
      <w:r w:rsidR="00E458F5" w:rsidRPr="00BA25C3">
        <w:rPr>
          <w:rFonts w:cs="Times New Roman"/>
          <w:lang w:val="de-DE"/>
        </w:rPr>
        <w:t>/</w:t>
      </w:r>
      <w:r w:rsidR="006E1865">
        <w:rPr>
          <w:rFonts w:cs="Times New Roman"/>
          <w:lang w:val="de-DE"/>
        </w:rPr>
        <w:t xml:space="preserve">năm, mỗi năm </w:t>
      </w:r>
      <w:r w:rsidR="00013258">
        <w:rPr>
          <w:rFonts w:cs="Times New Roman"/>
          <w:lang w:val="de-DE"/>
        </w:rPr>
        <w:t>3</w:t>
      </w:r>
      <w:r w:rsidR="006E1865">
        <w:rPr>
          <w:rFonts w:cs="Times New Roman"/>
          <w:lang w:val="de-DE"/>
        </w:rPr>
        <w:t xml:space="preserve"> lứa, mỗi lứa </w:t>
      </w:r>
      <w:r w:rsidR="00013258">
        <w:rPr>
          <w:rFonts w:cs="Times New Roman"/>
          <w:lang w:val="de-DE"/>
        </w:rPr>
        <w:t>6</w:t>
      </w:r>
      <w:r w:rsidR="006E1865">
        <w:rPr>
          <w:rFonts w:cs="Times New Roman"/>
          <w:lang w:val="de-DE"/>
        </w:rPr>
        <w:t>.</w:t>
      </w:r>
      <w:r w:rsidR="006A3F76">
        <w:rPr>
          <w:rFonts w:cs="Times New Roman"/>
          <w:lang w:val="de-DE"/>
        </w:rPr>
        <w:t>00</w:t>
      </w:r>
      <w:r w:rsidR="00A2576B">
        <w:rPr>
          <w:rFonts w:cs="Times New Roman"/>
          <w:lang w:val="de-DE"/>
        </w:rPr>
        <w:t xml:space="preserve">0 con, tương đương </w:t>
      </w:r>
      <w:r w:rsidR="00013258">
        <w:rPr>
          <w:rFonts w:cs="Times New Roman"/>
        </w:rPr>
        <w:t>960</w:t>
      </w:r>
      <w:r w:rsidR="00A2576B">
        <w:rPr>
          <w:rFonts w:cs="Times New Roman"/>
        </w:rPr>
        <w:t xml:space="preserve"> đơn vị vật nuôi.</w:t>
      </w:r>
    </w:p>
    <w:bookmarkEnd w:id="164"/>
    <w:bookmarkEnd w:id="165"/>
    <w:p w:rsidR="00DB7BEF" w:rsidRPr="00775AF9" w:rsidRDefault="003244E3" w:rsidP="003F03FA">
      <w:pPr>
        <w:pStyle w:val="11NOIDUNG"/>
        <w:spacing w:before="0" w:line="288" w:lineRule="auto"/>
        <w:rPr>
          <w:rFonts w:cs="Times New Roman"/>
        </w:rPr>
      </w:pPr>
      <w:r>
        <w:rPr>
          <w:rFonts w:cs="Times New Roman"/>
        </w:rPr>
        <w:t>Theo Điều 21</w:t>
      </w:r>
      <w:r w:rsidR="00DB7BEF" w:rsidRPr="00BA25C3">
        <w:rPr>
          <w:rFonts w:cs="Times New Roman"/>
        </w:rPr>
        <w:t xml:space="preserve"> Nghị định 13/2020/NĐ-CP ngày 21/01/2020 của Chính phủ hướng dẫn chi tiết về Luật chăn nuôi, Dự án có quy mô chăn nuôi lớn (từ 300 đơn vị vật </w:t>
      </w:r>
      <w:r w:rsidR="00DB7BEF" w:rsidRPr="00775AF9">
        <w:rPr>
          <w:rFonts w:cs="Times New Roman"/>
        </w:rPr>
        <w:t xml:space="preserve">nuôi trở lên). </w:t>
      </w:r>
    </w:p>
    <w:p w:rsidR="006A3F76" w:rsidRPr="00775AF9" w:rsidRDefault="006A3F76" w:rsidP="003F03FA">
      <w:pPr>
        <w:pStyle w:val="NormalWeb"/>
        <w:shd w:val="clear" w:color="auto" w:fill="FFFFFF"/>
        <w:spacing w:before="0" w:beforeAutospacing="0" w:after="0" w:afterAutospacing="0" w:line="288" w:lineRule="auto"/>
        <w:ind w:firstLine="567"/>
        <w:jc w:val="both"/>
        <w:rPr>
          <w:i/>
          <w:sz w:val="28"/>
          <w:szCs w:val="28"/>
        </w:rPr>
      </w:pPr>
      <w:r w:rsidRPr="00775AF9">
        <w:rPr>
          <w:sz w:val="28"/>
          <w:szCs w:val="28"/>
        </w:rPr>
        <w:t xml:space="preserve">* </w:t>
      </w:r>
      <w:r w:rsidRPr="00775AF9">
        <w:rPr>
          <w:i/>
          <w:sz w:val="28"/>
          <w:szCs w:val="28"/>
        </w:rPr>
        <w:t xml:space="preserve">Công nghệ </w:t>
      </w:r>
      <w:r w:rsidR="007D1E38">
        <w:rPr>
          <w:i/>
          <w:sz w:val="28"/>
          <w:szCs w:val="28"/>
        </w:rPr>
        <w:t xml:space="preserve">sản xuất của </w:t>
      </w:r>
      <w:r w:rsidRPr="00775AF9">
        <w:rPr>
          <w:i/>
          <w:sz w:val="28"/>
          <w:szCs w:val="28"/>
        </w:rPr>
        <w:t xml:space="preserve">dự án: </w:t>
      </w:r>
    </w:p>
    <w:p w:rsidR="006A3F76" w:rsidRPr="00775AF9" w:rsidRDefault="006A3F76" w:rsidP="003F03FA">
      <w:pPr>
        <w:pStyle w:val="NormalWeb"/>
        <w:spacing w:before="0" w:beforeAutospacing="0" w:after="0" w:afterAutospacing="0" w:line="288" w:lineRule="auto"/>
        <w:ind w:firstLine="567"/>
        <w:jc w:val="both"/>
        <w:rPr>
          <w:sz w:val="28"/>
          <w:szCs w:val="28"/>
        </w:rPr>
      </w:pPr>
      <w:r w:rsidRPr="00775AF9">
        <w:rPr>
          <w:sz w:val="28"/>
          <w:szCs w:val="28"/>
        </w:rPr>
        <w:t xml:space="preserve"> Lợn </w:t>
      </w:r>
      <w:r w:rsidR="003F03FA">
        <w:rPr>
          <w:sz w:val="28"/>
          <w:szCs w:val="28"/>
        </w:rPr>
        <w:t xml:space="preserve">giống của Trang trại </w:t>
      </w:r>
      <w:r w:rsidRPr="00775AF9">
        <w:rPr>
          <w:sz w:val="28"/>
          <w:szCs w:val="28"/>
        </w:rPr>
        <w:t xml:space="preserve">được </w:t>
      </w:r>
      <w:r w:rsidR="00EA4E8B" w:rsidRPr="00775AF9">
        <w:rPr>
          <w:sz w:val="28"/>
          <w:szCs w:val="28"/>
          <w:lang w:val="af-ZA"/>
        </w:rPr>
        <w:t>Công ty TNHH Thức ăn chăn nuôi Golden Star</w:t>
      </w:r>
      <w:r w:rsidR="00EA4E8B" w:rsidRPr="00775AF9">
        <w:rPr>
          <w:sz w:val="28"/>
          <w:szCs w:val="28"/>
        </w:rPr>
        <w:t xml:space="preserve"> </w:t>
      </w:r>
      <w:r w:rsidRPr="00775AF9">
        <w:rPr>
          <w:sz w:val="28"/>
          <w:szCs w:val="28"/>
        </w:rPr>
        <w:t xml:space="preserve">cung cấp với số lượng </w:t>
      </w:r>
      <w:r w:rsidR="00013258">
        <w:rPr>
          <w:sz w:val="28"/>
          <w:szCs w:val="28"/>
        </w:rPr>
        <w:t>6</w:t>
      </w:r>
      <w:r w:rsidRPr="00775AF9">
        <w:rPr>
          <w:sz w:val="28"/>
          <w:szCs w:val="28"/>
        </w:rPr>
        <w:t>.</w:t>
      </w:r>
      <w:r w:rsidR="00EA4E8B" w:rsidRPr="00775AF9">
        <w:rPr>
          <w:sz w:val="28"/>
          <w:szCs w:val="28"/>
        </w:rPr>
        <w:t>0</w:t>
      </w:r>
      <w:r w:rsidRPr="00775AF9">
        <w:rPr>
          <w:sz w:val="28"/>
          <w:szCs w:val="28"/>
        </w:rPr>
        <w:t xml:space="preserve">00 con/đợt nuôi (1 năm nuôi </w:t>
      </w:r>
      <w:r w:rsidR="00013258">
        <w:rPr>
          <w:sz w:val="28"/>
          <w:szCs w:val="28"/>
        </w:rPr>
        <w:t>3</w:t>
      </w:r>
      <w:r w:rsidRPr="00775AF9">
        <w:rPr>
          <w:sz w:val="28"/>
          <w:szCs w:val="28"/>
        </w:rPr>
        <w:t xml:space="preserve"> đợt). </w:t>
      </w:r>
      <w:r w:rsidRPr="00775AF9">
        <w:rPr>
          <w:sz w:val="28"/>
          <w:szCs w:val="28"/>
          <w:lang w:val="vi-VN"/>
        </w:rPr>
        <w:t xml:space="preserve">Lợn giống là </w:t>
      </w:r>
      <w:r w:rsidRPr="00775AF9">
        <w:rPr>
          <w:sz w:val="28"/>
          <w:szCs w:val="28"/>
          <w:lang w:val="vi-VN"/>
        </w:rPr>
        <w:lastRenderedPageBreak/>
        <w:t xml:space="preserve">lợn con sau cai sữa được tuyển theo phương pháp khoa học khoảng 18 </w:t>
      </w:r>
      <w:r w:rsidRPr="00775AF9">
        <w:rPr>
          <w:sz w:val="28"/>
          <w:szCs w:val="28"/>
        </w:rPr>
        <w:t>-</w:t>
      </w:r>
      <w:r w:rsidRPr="00775AF9">
        <w:rPr>
          <w:sz w:val="28"/>
          <w:szCs w:val="28"/>
          <w:lang w:val="vi-VN"/>
        </w:rPr>
        <w:t xml:space="preserve"> 30 ngày tuổi (</w:t>
      </w:r>
      <w:r w:rsidRPr="00775AF9">
        <w:rPr>
          <w:sz w:val="28"/>
          <w:szCs w:val="28"/>
        </w:rPr>
        <w:t>có trọng lượng khoảng</w:t>
      </w:r>
      <w:r w:rsidRPr="00775AF9">
        <w:rPr>
          <w:sz w:val="28"/>
          <w:szCs w:val="28"/>
          <w:lang w:val="vi-VN"/>
        </w:rPr>
        <w:t xml:space="preserve"> </w:t>
      </w:r>
      <w:r w:rsidRPr="00775AF9">
        <w:rPr>
          <w:sz w:val="28"/>
          <w:szCs w:val="28"/>
        </w:rPr>
        <w:t>5</w:t>
      </w:r>
      <w:r w:rsidRPr="00775AF9">
        <w:rPr>
          <w:sz w:val="28"/>
          <w:szCs w:val="28"/>
          <w:lang w:val="vi-VN"/>
        </w:rPr>
        <w:t>kg), khi đó lợn con được nhập về khu chuồng trại chăn nuôi theo quy trình đã định sẵn. Lợn được lựa chọn là những lợn khỏe mạnh, có chất lượng tốt. Lợn con được chăm sóc, theo dõi dịch bệnh nghiêm ngặt.</w:t>
      </w:r>
      <w:r w:rsidRPr="00775AF9">
        <w:rPr>
          <w:sz w:val="28"/>
          <w:szCs w:val="28"/>
        </w:rPr>
        <w:t xml:space="preserve"> </w:t>
      </w:r>
      <w:r w:rsidRPr="00775AF9">
        <w:rPr>
          <w:sz w:val="28"/>
          <w:szCs w:val="28"/>
          <w:lang w:val="vi-VN"/>
        </w:rPr>
        <w:t xml:space="preserve">Lợn sau khi chăm sóc, chăn nuôi </w:t>
      </w:r>
      <w:r w:rsidRPr="00775AF9">
        <w:rPr>
          <w:sz w:val="28"/>
          <w:szCs w:val="28"/>
        </w:rPr>
        <w:t xml:space="preserve">từ 4-5 tháng, </w:t>
      </w:r>
      <w:r w:rsidRPr="00775AF9">
        <w:rPr>
          <w:sz w:val="28"/>
          <w:szCs w:val="28"/>
          <w:lang w:val="vi-VN"/>
        </w:rPr>
        <w:t xml:space="preserve">đạt đến khối lượng khoảng </w:t>
      </w:r>
      <w:r w:rsidRPr="00775AF9">
        <w:rPr>
          <w:sz w:val="28"/>
          <w:szCs w:val="28"/>
        </w:rPr>
        <w:t>90 -100</w:t>
      </w:r>
      <w:r w:rsidRPr="00775AF9">
        <w:rPr>
          <w:sz w:val="28"/>
          <w:szCs w:val="28"/>
          <w:lang w:val="vi-VN"/>
        </w:rPr>
        <w:t xml:space="preserve"> kg/con </w:t>
      </w:r>
      <w:r w:rsidR="00C21A60">
        <w:rPr>
          <w:sz w:val="28"/>
          <w:szCs w:val="28"/>
        </w:rPr>
        <w:t>thì</w:t>
      </w:r>
      <w:r w:rsidRPr="00775AF9">
        <w:rPr>
          <w:sz w:val="28"/>
          <w:szCs w:val="28"/>
          <w:lang w:val="vi-VN"/>
        </w:rPr>
        <w:t xml:space="preserve"> xuất chuồng</w:t>
      </w:r>
      <w:r w:rsidRPr="00775AF9">
        <w:rPr>
          <w:sz w:val="28"/>
          <w:szCs w:val="28"/>
        </w:rPr>
        <w:t xml:space="preserve">. </w:t>
      </w:r>
      <w:r w:rsidRPr="00775AF9">
        <w:rPr>
          <w:sz w:val="28"/>
          <w:szCs w:val="28"/>
          <w:lang w:val="vi-VN"/>
        </w:rPr>
        <w:t xml:space="preserve">Khi kết thúc đợt nuôi để không chuồng trại khoảng 1 </w:t>
      </w:r>
      <w:r w:rsidRPr="00775AF9">
        <w:rPr>
          <w:sz w:val="28"/>
          <w:szCs w:val="28"/>
        </w:rPr>
        <w:t xml:space="preserve">tháng, </w:t>
      </w:r>
      <w:r w:rsidRPr="00775AF9">
        <w:rPr>
          <w:sz w:val="28"/>
          <w:szCs w:val="28"/>
          <w:lang w:val="vi-VN"/>
        </w:rPr>
        <w:t>vệ sinh sạch sẽ, sát trùng và chuẩn bị đợt nuôi tiếp theo.</w:t>
      </w:r>
    </w:p>
    <w:p w:rsidR="00C97138" w:rsidRPr="00775AF9" w:rsidRDefault="00C97138" w:rsidP="003F03FA">
      <w:pPr>
        <w:pStyle w:val="2MUC2"/>
        <w:spacing w:before="0" w:line="288" w:lineRule="auto"/>
        <w:ind w:firstLine="567"/>
        <w:outlineLvl w:val="1"/>
      </w:pPr>
      <w:bookmarkStart w:id="169" w:name="_Toc107500826"/>
      <w:r w:rsidRPr="00775AF9">
        <w:t xml:space="preserve">1.2. Các hạng mục công trình </w:t>
      </w:r>
      <w:r w:rsidR="006A3F76" w:rsidRPr="00775AF9">
        <w:rPr>
          <w:lang w:val="en-US"/>
        </w:rPr>
        <w:t xml:space="preserve">và hoạt động </w:t>
      </w:r>
      <w:r w:rsidRPr="00775AF9">
        <w:t>của dự án</w:t>
      </w:r>
      <w:bookmarkEnd w:id="166"/>
      <w:bookmarkEnd w:id="167"/>
      <w:bookmarkEnd w:id="168"/>
      <w:bookmarkEnd w:id="169"/>
    </w:p>
    <w:p w:rsidR="001B5DB9" w:rsidRPr="00775AF9" w:rsidRDefault="001B5DB9" w:rsidP="003F03FA">
      <w:pPr>
        <w:pStyle w:val="3MUC3"/>
        <w:spacing w:before="0" w:line="288" w:lineRule="auto"/>
        <w:outlineLvl w:val="2"/>
        <w:rPr>
          <w:rFonts w:cs="Times New Roman"/>
          <w:i/>
        </w:rPr>
      </w:pPr>
      <w:bookmarkStart w:id="170" w:name="_Toc23406108"/>
      <w:bookmarkStart w:id="171" w:name="_Toc32244562"/>
      <w:bookmarkStart w:id="172" w:name="_Toc32244675"/>
      <w:bookmarkStart w:id="173" w:name="_Toc32245730"/>
      <w:bookmarkStart w:id="174" w:name="_Toc80784980"/>
      <w:bookmarkStart w:id="175" w:name="_Toc107500827"/>
      <w:bookmarkStart w:id="176" w:name="_Toc26436924"/>
      <w:r w:rsidRPr="00775AF9">
        <w:rPr>
          <w:rFonts w:cs="Times New Roman"/>
          <w:i/>
        </w:rPr>
        <w:t>1.2.</w:t>
      </w:r>
      <w:r w:rsidR="00D77B70" w:rsidRPr="00775AF9">
        <w:rPr>
          <w:rFonts w:cs="Times New Roman"/>
          <w:i/>
        </w:rPr>
        <w:t>1</w:t>
      </w:r>
      <w:r w:rsidRPr="00775AF9">
        <w:rPr>
          <w:rFonts w:cs="Times New Roman"/>
          <w:i/>
        </w:rPr>
        <w:t xml:space="preserve">. </w:t>
      </w:r>
      <w:r w:rsidR="001F2E87" w:rsidRPr="00775AF9">
        <w:rPr>
          <w:rFonts w:cs="Times New Roman"/>
          <w:i/>
        </w:rPr>
        <w:t>Các hạng mục công trình chính</w:t>
      </w:r>
      <w:r w:rsidRPr="00775AF9">
        <w:rPr>
          <w:rFonts w:cs="Times New Roman"/>
          <w:i/>
        </w:rPr>
        <w:t>.</w:t>
      </w:r>
      <w:bookmarkEnd w:id="170"/>
      <w:bookmarkEnd w:id="171"/>
      <w:bookmarkEnd w:id="172"/>
      <w:bookmarkEnd w:id="173"/>
      <w:bookmarkEnd w:id="174"/>
      <w:bookmarkEnd w:id="175"/>
    </w:p>
    <w:p w:rsidR="006708C0" w:rsidRPr="00775AF9" w:rsidRDefault="00C37A2C" w:rsidP="003F03FA">
      <w:pPr>
        <w:pStyle w:val="Heading3"/>
        <w:numPr>
          <w:ilvl w:val="0"/>
          <w:numId w:val="0"/>
        </w:numPr>
        <w:tabs>
          <w:tab w:val="left" w:pos="0"/>
        </w:tabs>
        <w:spacing w:before="0" w:after="0" w:line="288" w:lineRule="auto"/>
        <w:ind w:firstLine="567"/>
        <w:jc w:val="both"/>
        <w:rPr>
          <w:rFonts w:ascii="Times New Roman" w:hAnsi="Times New Roman" w:cs="Times New Roman"/>
          <w:b w:val="0"/>
          <w:sz w:val="28"/>
          <w:szCs w:val="28"/>
        </w:rPr>
      </w:pPr>
      <w:bookmarkStart w:id="177" w:name="_Toc107500828"/>
      <w:r w:rsidRPr="00775AF9">
        <w:rPr>
          <w:rFonts w:ascii="Times New Roman" w:hAnsi="Times New Roman" w:cs="Times New Roman"/>
          <w:b w:val="0"/>
          <w:bCs w:val="0"/>
          <w:sz w:val="28"/>
          <w:szCs w:val="28"/>
        </w:rPr>
        <w:t xml:space="preserve">Hạng mục chính của Dự án là 02 chuồng nuôi lợn </w:t>
      </w:r>
      <w:r w:rsidR="006708C0" w:rsidRPr="007D1E38">
        <w:rPr>
          <w:rFonts w:ascii="Times New Roman" w:hAnsi="Times New Roman" w:cs="Times New Roman"/>
          <w:b w:val="0"/>
          <w:bCs w:val="0"/>
          <w:sz w:val="28"/>
          <w:szCs w:val="28"/>
        </w:rPr>
        <w:t>thương phẩm,</w:t>
      </w:r>
      <w:r w:rsidR="006708C0" w:rsidRPr="00775AF9">
        <w:rPr>
          <w:rFonts w:ascii="Times New Roman" w:hAnsi="Times New Roman" w:cs="Times New Roman"/>
          <w:b w:val="0"/>
          <w:bCs w:val="0"/>
          <w:sz w:val="28"/>
          <w:szCs w:val="28"/>
        </w:rPr>
        <w:t xml:space="preserve"> kích thước mỗi nhà </w:t>
      </w:r>
      <w:r w:rsidR="00984390" w:rsidRPr="00775AF9">
        <w:rPr>
          <w:rFonts w:ascii="Times New Roman" w:hAnsi="Times New Roman" w:cs="Times New Roman"/>
          <w:b w:val="0"/>
          <w:bCs w:val="0"/>
          <w:sz w:val="28"/>
          <w:szCs w:val="28"/>
        </w:rPr>
        <w:t>19x84</w:t>
      </w:r>
      <w:r w:rsidR="006708C0" w:rsidRPr="00775AF9">
        <w:rPr>
          <w:rFonts w:ascii="Times New Roman" w:hAnsi="Times New Roman" w:cs="Times New Roman"/>
          <w:b w:val="0"/>
          <w:bCs w:val="0"/>
          <w:sz w:val="28"/>
          <w:szCs w:val="28"/>
        </w:rPr>
        <w:t>m</w:t>
      </w:r>
      <w:r w:rsidR="006708C0" w:rsidRPr="00775AF9">
        <w:rPr>
          <w:rFonts w:ascii="Times New Roman" w:hAnsi="Times New Roman" w:cs="Times New Roman"/>
          <w:b w:val="0"/>
          <w:bCs w:val="0"/>
          <w:sz w:val="28"/>
          <w:szCs w:val="28"/>
          <w:lang w:val="vi-VN"/>
        </w:rPr>
        <w:t xml:space="preserve">. </w:t>
      </w:r>
      <w:r w:rsidR="006708C0" w:rsidRPr="00775AF9">
        <w:rPr>
          <w:rFonts w:ascii="Times New Roman" w:hAnsi="Times New Roman" w:cs="Times New Roman"/>
          <w:b w:val="0"/>
          <w:bCs w:val="0"/>
          <w:sz w:val="28"/>
          <w:szCs w:val="28"/>
        </w:rPr>
        <w:t>N</w:t>
      </w:r>
      <w:r w:rsidR="006708C0" w:rsidRPr="00775AF9">
        <w:rPr>
          <w:rFonts w:ascii="Times New Roman" w:hAnsi="Times New Roman" w:cs="Times New Roman"/>
          <w:b w:val="0"/>
          <w:bCs w:val="0"/>
          <w:sz w:val="28"/>
          <w:szCs w:val="28"/>
          <w:lang w:val="vi-VN"/>
        </w:rPr>
        <w:t xml:space="preserve">hà được xây dựng theo kết cấu: Móng </w:t>
      </w:r>
      <w:r w:rsidR="006708C0" w:rsidRPr="00775AF9">
        <w:rPr>
          <w:rFonts w:ascii="Times New Roman" w:hAnsi="Times New Roman" w:cs="Times New Roman"/>
          <w:b w:val="0"/>
          <w:bCs w:val="0"/>
          <w:sz w:val="28"/>
          <w:szCs w:val="28"/>
        </w:rPr>
        <w:t xml:space="preserve">đơn, tường </w:t>
      </w:r>
      <w:r w:rsidR="006708C0" w:rsidRPr="00775AF9">
        <w:rPr>
          <w:rFonts w:ascii="Times New Roman" w:hAnsi="Times New Roman" w:cs="Times New Roman"/>
          <w:b w:val="0"/>
          <w:bCs w:val="0"/>
          <w:sz w:val="28"/>
          <w:szCs w:val="28"/>
          <w:lang w:val="vi-VN"/>
        </w:rPr>
        <w:t>xây gạch</w:t>
      </w:r>
      <w:r w:rsidR="006708C0" w:rsidRPr="00775AF9">
        <w:rPr>
          <w:rFonts w:ascii="Times New Roman" w:hAnsi="Times New Roman" w:cs="Times New Roman"/>
          <w:b w:val="0"/>
          <w:bCs w:val="0"/>
          <w:sz w:val="28"/>
          <w:szCs w:val="28"/>
        </w:rPr>
        <w:t xml:space="preserve"> nung</w:t>
      </w:r>
      <w:r w:rsidR="006708C0" w:rsidRPr="00775AF9">
        <w:rPr>
          <w:rFonts w:ascii="Times New Roman" w:hAnsi="Times New Roman" w:cs="Times New Roman"/>
          <w:b w:val="0"/>
          <w:bCs w:val="0"/>
          <w:sz w:val="28"/>
          <w:szCs w:val="28"/>
          <w:lang w:val="vi-VN"/>
        </w:rPr>
        <w:t xml:space="preserve">, khung BTCT, kèo thép chịu lực, mái tôn lạnh dày 0,4mm, </w:t>
      </w:r>
      <w:r w:rsidR="006708C0" w:rsidRPr="00775AF9">
        <w:rPr>
          <w:rFonts w:ascii="Times New Roman" w:hAnsi="Times New Roman" w:cs="Times New Roman"/>
          <w:b w:val="0"/>
          <w:bCs w:val="0"/>
          <w:sz w:val="28"/>
          <w:szCs w:val="28"/>
        </w:rPr>
        <w:t>cách nhiệt</w:t>
      </w:r>
      <w:r w:rsidR="006708C0" w:rsidRPr="00775AF9">
        <w:rPr>
          <w:rFonts w:ascii="Times New Roman" w:hAnsi="Times New Roman" w:cs="Times New Roman"/>
          <w:b w:val="0"/>
          <w:bCs w:val="0"/>
          <w:sz w:val="28"/>
          <w:szCs w:val="28"/>
          <w:lang w:val="vi-VN"/>
        </w:rPr>
        <w:t xml:space="preserve">. Nền </w:t>
      </w:r>
      <w:r w:rsidR="006708C0" w:rsidRPr="00775AF9">
        <w:rPr>
          <w:rFonts w:ascii="Times New Roman" w:hAnsi="Times New Roman" w:cs="Times New Roman"/>
          <w:b w:val="0"/>
          <w:bCs w:val="0"/>
          <w:sz w:val="28"/>
          <w:szCs w:val="28"/>
        </w:rPr>
        <w:t>vữa xi măng mác 200.</w:t>
      </w:r>
      <w:bookmarkEnd w:id="177"/>
      <w:r w:rsidR="006708C0" w:rsidRPr="00775AF9">
        <w:rPr>
          <w:rFonts w:ascii="Times New Roman" w:hAnsi="Times New Roman" w:cs="Times New Roman"/>
          <w:b w:val="0"/>
          <w:bCs w:val="0"/>
          <w:sz w:val="28"/>
          <w:szCs w:val="28"/>
        </w:rPr>
        <w:t xml:space="preserve"> </w:t>
      </w:r>
    </w:p>
    <w:p w:rsidR="00984390" w:rsidRPr="00775AF9" w:rsidRDefault="006708C0" w:rsidP="00775AF9">
      <w:pPr>
        <w:pStyle w:val="11NOIDUNG"/>
        <w:spacing w:before="0" w:line="288" w:lineRule="auto"/>
        <w:rPr>
          <w:rFonts w:cs="Times New Roman"/>
        </w:rPr>
      </w:pPr>
      <w:r w:rsidRPr="00775AF9">
        <w:rPr>
          <w:rFonts w:cs="Times New Roman"/>
          <w:lang w:val="vi-VN"/>
        </w:rPr>
        <w:t xml:space="preserve">Trong nhà nuôi được chia làm 2 ngăn có lối đi ở giữa, mỗi ngăn gồm </w:t>
      </w:r>
      <w:r w:rsidR="007D1E38">
        <w:rPr>
          <w:rFonts w:cs="Times New Roman"/>
        </w:rPr>
        <w:t>10</w:t>
      </w:r>
      <w:r w:rsidRPr="00775AF9">
        <w:rPr>
          <w:rFonts w:cs="Times New Roman"/>
          <w:lang w:val="vi-VN"/>
        </w:rPr>
        <w:t xml:space="preserve"> ô nuôi với diện tích bằng nhau để thuận tiện cho quá trình chăn nuôi. Độ dốc của nền chuồng là từ 3 – 5%, </w:t>
      </w:r>
      <w:r w:rsidR="00984390" w:rsidRPr="00775AF9">
        <w:rPr>
          <w:rFonts w:cs="Times New Roman"/>
        </w:rPr>
        <w:t>cuối mỗi chuồng bố trí 01 ô để cho lợn tắm, kích thước rộng 1,2m, dài 8m và cao 0,2m (thể tích khoảng 1,9 m</w:t>
      </w:r>
      <w:r w:rsidR="00984390" w:rsidRPr="00775AF9">
        <w:rPr>
          <w:rFonts w:cs="Times New Roman"/>
          <w:vertAlign w:val="superscript"/>
        </w:rPr>
        <w:t>3</w:t>
      </w:r>
      <w:r w:rsidR="00984390" w:rsidRPr="00775AF9">
        <w:rPr>
          <w:rFonts w:cs="Times New Roman"/>
        </w:rPr>
        <w:t>/hố)</w:t>
      </w:r>
    </w:p>
    <w:p w:rsidR="006708C0" w:rsidRPr="00775AF9" w:rsidRDefault="007D1E38" w:rsidP="007D1E38">
      <w:pPr>
        <w:spacing w:line="288" w:lineRule="auto"/>
        <w:ind w:firstLine="567"/>
        <w:jc w:val="both"/>
        <w:rPr>
          <w:rFonts w:cs="Times New Roman"/>
          <w:sz w:val="28"/>
          <w:lang w:val="vi-VN"/>
        </w:rPr>
      </w:pPr>
      <w:r>
        <w:rPr>
          <w:rFonts w:cs="Times New Roman"/>
          <w:sz w:val="28"/>
        </w:rPr>
        <w:t xml:space="preserve">Dọc 2 bên chuồng phía ngoài có mương </w:t>
      </w:r>
      <w:r w:rsidR="006708C0" w:rsidRPr="00775AF9">
        <w:rPr>
          <w:rFonts w:cs="Times New Roman"/>
          <w:sz w:val="28"/>
          <w:lang w:val="vi-VN"/>
        </w:rPr>
        <w:t xml:space="preserve">thu gom nước thải và phân với kích thước rộng </w:t>
      </w:r>
      <w:r w:rsidR="006708C0" w:rsidRPr="00775AF9">
        <w:rPr>
          <w:rFonts w:cs="Times New Roman"/>
          <w:sz w:val="28"/>
        </w:rPr>
        <w:t>0,8</w:t>
      </w:r>
      <w:r>
        <w:rPr>
          <w:rFonts w:cs="Times New Roman"/>
          <w:sz w:val="28"/>
          <w:lang w:val="vi-VN"/>
        </w:rPr>
        <w:t>m,</w:t>
      </w:r>
      <w:r w:rsidR="006708C0" w:rsidRPr="00775AF9">
        <w:rPr>
          <w:rFonts w:cs="Times New Roman"/>
          <w:sz w:val="28"/>
          <w:lang w:val="vi-VN"/>
        </w:rPr>
        <w:t xml:space="preserve"> sâu 0,3m được đấu nối vào hệ thống thu gom nước thải chung (Cống B</w:t>
      </w:r>
      <w:r w:rsidR="006708C0" w:rsidRPr="00775AF9">
        <w:rPr>
          <w:rFonts w:cs="Times New Roman"/>
          <w:sz w:val="28"/>
        </w:rPr>
        <w:t>2</w:t>
      </w:r>
      <w:r w:rsidR="006708C0" w:rsidRPr="00775AF9">
        <w:rPr>
          <w:rFonts w:cs="Times New Roman"/>
          <w:sz w:val="28"/>
          <w:lang w:val="vi-VN"/>
        </w:rPr>
        <w:t xml:space="preserve">00) nằm phía cuối nhà nuôi. </w:t>
      </w:r>
    </w:p>
    <w:p w:rsidR="006708C0" w:rsidRPr="007D1E38" w:rsidRDefault="006708C0" w:rsidP="00775AF9">
      <w:pPr>
        <w:pStyle w:val="4MUC4"/>
        <w:spacing w:before="0" w:line="288" w:lineRule="auto"/>
        <w:outlineLvl w:val="2"/>
        <w:rPr>
          <w:rFonts w:cs="Times New Roman"/>
        </w:rPr>
      </w:pPr>
      <w:bookmarkStart w:id="178" w:name="_Toc107500829"/>
      <w:r w:rsidRPr="007D1E38">
        <w:rPr>
          <w:rFonts w:cs="Times New Roman"/>
        </w:rPr>
        <w:t>1.2.2. Các hạng mục công trình phụ trợ của Dự án</w:t>
      </w:r>
      <w:bookmarkEnd w:id="178"/>
    </w:p>
    <w:p w:rsidR="007D1E38" w:rsidRDefault="00F66D90" w:rsidP="00775AF9">
      <w:pPr>
        <w:spacing w:line="288" w:lineRule="auto"/>
        <w:ind w:firstLine="567"/>
        <w:jc w:val="both"/>
        <w:rPr>
          <w:sz w:val="28"/>
        </w:rPr>
      </w:pPr>
      <w:r w:rsidRPr="007D1E38">
        <w:rPr>
          <w:sz w:val="28"/>
        </w:rPr>
        <w:t xml:space="preserve">* Nhà làm việc và ăn ở </w:t>
      </w:r>
      <w:r w:rsidR="007D1E38">
        <w:rPr>
          <w:sz w:val="28"/>
        </w:rPr>
        <w:t xml:space="preserve">của </w:t>
      </w:r>
      <w:r w:rsidRPr="007D1E38">
        <w:rPr>
          <w:sz w:val="28"/>
        </w:rPr>
        <w:t>công nhân</w:t>
      </w:r>
      <w:r w:rsidR="000B370F">
        <w:rPr>
          <w:sz w:val="28"/>
        </w:rPr>
        <w:t>:</w:t>
      </w:r>
    </w:p>
    <w:p w:rsidR="00F66D90" w:rsidRPr="00775AF9" w:rsidRDefault="007D1E38" w:rsidP="00775AF9">
      <w:pPr>
        <w:spacing w:line="288" w:lineRule="auto"/>
        <w:ind w:firstLine="567"/>
        <w:jc w:val="both"/>
        <w:rPr>
          <w:bCs/>
          <w:sz w:val="28"/>
          <w:lang w:val="vi-VN"/>
        </w:rPr>
      </w:pPr>
      <w:r>
        <w:rPr>
          <w:bCs/>
          <w:sz w:val="28"/>
        </w:rPr>
        <w:t>D</w:t>
      </w:r>
      <w:r w:rsidR="00C37A2C" w:rsidRPr="007D1E38">
        <w:rPr>
          <w:bCs/>
          <w:sz w:val="28"/>
        </w:rPr>
        <w:t>iện tích</w:t>
      </w:r>
      <w:r>
        <w:rPr>
          <w:bCs/>
          <w:sz w:val="28"/>
        </w:rPr>
        <w:t xml:space="preserve"> nhà</w:t>
      </w:r>
      <w:r w:rsidR="00C37A2C" w:rsidRPr="007D1E38">
        <w:rPr>
          <w:bCs/>
          <w:sz w:val="28"/>
        </w:rPr>
        <w:t xml:space="preserve"> 150m</w:t>
      </w:r>
      <w:r w:rsidR="00C37A2C" w:rsidRPr="007D1E38">
        <w:rPr>
          <w:bCs/>
          <w:sz w:val="28"/>
          <w:vertAlign w:val="superscript"/>
        </w:rPr>
        <w:t>2</w:t>
      </w:r>
      <w:r>
        <w:rPr>
          <w:bCs/>
          <w:sz w:val="28"/>
        </w:rPr>
        <w:t>, m</w:t>
      </w:r>
      <w:r w:rsidR="00F66D90" w:rsidRPr="00775AF9">
        <w:rPr>
          <w:bCs/>
          <w:sz w:val="28"/>
          <w:lang w:val="vi-VN"/>
        </w:rPr>
        <w:t xml:space="preserve">óng tường xây bằng blô M75, vữa xi măng M50. Bê tông lót móng bằng sạn ngang M100, nền lát gạch Ceramic kích thước 400×400 màu tối. Móng cột bằng BTCT M200, kích thước 200×200, đá 1×2. Tường dùng gạch 2 lỗ 300×150×100, vữa xi măng M50. Cửa đi số lượng </w:t>
      </w:r>
      <w:r w:rsidR="00F66D90" w:rsidRPr="00775AF9">
        <w:rPr>
          <w:bCs/>
          <w:sz w:val="28"/>
        </w:rPr>
        <w:t>4</w:t>
      </w:r>
      <w:r w:rsidR="00F66D90" w:rsidRPr="00775AF9">
        <w:rPr>
          <w:bCs/>
          <w:sz w:val="28"/>
          <w:lang w:val="vi-VN"/>
        </w:rPr>
        <w:t xml:space="preserve"> bộ, kích thước </w:t>
      </w:r>
      <w:r w:rsidR="00F66D90" w:rsidRPr="00775AF9">
        <w:rPr>
          <w:bCs/>
          <w:sz w:val="28"/>
        </w:rPr>
        <w:t>(</w:t>
      </w:r>
      <w:r w:rsidR="00F66D90" w:rsidRPr="00775AF9">
        <w:rPr>
          <w:bCs/>
          <w:sz w:val="28"/>
          <w:lang w:val="vi-VN"/>
        </w:rPr>
        <w:t>2,8×0,83</w:t>
      </w:r>
      <w:r w:rsidR="00F66D90" w:rsidRPr="00775AF9">
        <w:rPr>
          <w:bCs/>
          <w:sz w:val="28"/>
        </w:rPr>
        <w:t>)</w:t>
      </w:r>
      <w:r w:rsidR="00F66D90" w:rsidRPr="00775AF9">
        <w:rPr>
          <w:bCs/>
          <w:sz w:val="28"/>
          <w:lang w:val="vi-VN"/>
        </w:rPr>
        <w:t xml:space="preserve">m và </w:t>
      </w:r>
      <w:r w:rsidR="00F66D90" w:rsidRPr="00775AF9">
        <w:rPr>
          <w:bCs/>
          <w:sz w:val="28"/>
        </w:rPr>
        <w:t>4</w:t>
      </w:r>
      <w:r w:rsidR="00F66D90" w:rsidRPr="00775AF9">
        <w:rPr>
          <w:bCs/>
          <w:sz w:val="28"/>
          <w:lang w:val="vi-VN"/>
        </w:rPr>
        <w:t xml:space="preserve"> bộ cửa sổ kích thước </w:t>
      </w:r>
      <w:r w:rsidR="00F66D90" w:rsidRPr="00775AF9">
        <w:rPr>
          <w:bCs/>
          <w:sz w:val="28"/>
        </w:rPr>
        <w:t>(</w:t>
      </w:r>
      <w:r w:rsidR="00F66D90" w:rsidRPr="00775AF9">
        <w:rPr>
          <w:bCs/>
          <w:sz w:val="28"/>
          <w:lang w:val="vi-VN"/>
        </w:rPr>
        <w:t>2×1,1</w:t>
      </w:r>
      <w:r w:rsidR="00F66D90" w:rsidRPr="00775AF9">
        <w:rPr>
          <w:bCs/>
          <w:sz w:val="28"/>
        </w:rPr>
        <w:t>)</w:t>
      </w:r>
      <w:r w:rsidR="00F66D90" w:rsidRPr="00775AF9">
        <w:rPr>
          <w:bCs/>
          <w:sz w:val="28"/>
          <w:lang w:val="vi-VN"/>
        </w:rPr>
        <w:t>m; tường trong và ngoài sơn màu ghi đậm 2 lớp.</w:t>
      </w:r>
    </w:p>
    <w:p w:rsidR="00F66D90" w:rsidRPr="00775AF9" w:rsidRDefault="00F66D90" w:rsidP="00775AF9">
      <w:pPr>
        <w:spacing w:line="288" w:lineRule="auto"/>
        <w:ind w:firstLine="567"/>
        <w:jc w:val="both"/>
        <w:rPr>
          <w:bCs/>
          <w:sz w:val="28"/>
          <w:lang w:val="vi-VN"/>
        </w:rPr>
      </w:pPr>
      <w:r w:rsidRPr="00775AF9">
        <w:rPr>
          <w:bCs/>
          <w:sz w:val="28"/>
          <w:lang w:val="vi-VN"/>
        </w:rPr>
        <w:t xml:space="preserve">Xà gỗ đỡ mái làm bằng thép hộp </w:t>
      </w:r>
      <w:r w:rsidRPr="00775AF9">
        <w:rPr>
          <w:bCs/>
          <w:sz w:val="28"/>
        </w:rPr>
        <w:t>(</w:t>
      </w:r>
      <w:r w:rsidRPr="00775AF9">
        <w:rPr>
          <w:bCs/>
          <w:sz w:val="28"/>
          <w:lang w:val="vi-VN"/>
        </w:rPr>
        <w:t>40×80×2</w:t>
      </w:r>
      <w:r w:rsidRPr="00775AF9">
        <w:rPr>
          <w:bCs/>
          <w:sz w:val="28"/>
        </w:rPr>
        <w:t>)</w:t>
      </w:r>
      <w:r w:rsidRPr="00775AF9">
        <w:rPr>
          <w:bCs/>
          <w:sz w:val="28"/>
          <w:lang w:val="vi-VN"/>
        </w:rPr>
        <w:t xml:space="preserve">mm hàn bít liền mạch, bít 2 đầu và sơn 2 nước chống rỉ. Mái lợp tôn sóng vuông màu xanh dày 0,4mm. Trần nhà đóng bằng tôn lạnh dày 0,32mm, đà đỡ trần bằng thép hộp </w:t>
      </w:r>
      <w:r w:rsidRPr="00775AF9">
        <w:rPr>
          <w:bCs/>
          <w:sz w:val="28"/>
        </w:rPr>
        <w:t>(</w:t>
      </w:r>
      <w:r w:rsidRPr="00775AF9">
        <w:rPr>
          <w:bCs/>
          <w:sz w:val="28"/>
          <w:lang w:val="vi-VN"/>
        </w:rPr>
        <w:t>30×60×1,5</w:t>
      </w:r>
      <w:r w:rsidRPr="00775AF9">
        <w:rPr>
          <w:bCs/>
          <w:sz w:val="28"/>
        </w:rPr>
        <w:t>)</w:t>
      </w:r>
      <w:r w:rsidRPr="00775AF9">
        <w:rPr>
          <w:bCs/>
          <w:sz w:val="28"/>
          <w:lang w:val="vi-VN"/>
        </w:rPr>
        <w:t>mm.</w:t>
      </w:r>
    </w:p>
    <w:p w:rsidR="00F66D90" w:rsidRPr="007D1E38" w:rsidRDefault="00F66D90" w:rsidP="00775AF9">
      <w:pPr>
        <w:spacing w:line="288" w:lineRule="auto"/>
        <w:ind w:firstLine="567"/>
        <w:jc w:val="both"/>
        <w:rPr>
          <w:sz w:val="28"/>
        </w:rPr>
      </w:pPr>
      <w:r w:rsidRPr="007D1E38">
        <w:rPr>
          <w:sz w:val="28"/>
        </w:rPr>
        <w:t xml:space="preserve">* Nhà sát </w:t>
      </w:r>
      <w:r w:rsidR="00C37A2C" w:rsidRPr="007D1E38">
        <w:rPr>
          <w:sz w:val="28"/>
        </w:rPr>
        <w:t>trùng</w:t>
      </w:r>
      <w:r w:rsidR="007D1E38">
        <w:rPr>
          <w:sz w:val="28"/>
        </w:rPr>
        <w:t>:</w:t>
      </w:r>
    </w:p>
    <w:p w:rsidR="005D0A90" w:rsidRPr="00775AF9" w:rsidRDefault="007D1E38" w:rsidP="00775AF9">
      <w:pPr>
        <w:spacing w:line="288" w:lineRule="auto"/>
        <w:ind w:firstLine="567"/>
        <w:jc w:val="both"/>
        <w:rPr>
          <w:sz w:val="28"/>
        </w:rPr>
      </w:pPr>
      <w:r>
        <w:rPr>
          <w:sz w:val="28"/>
        </w:rPr>
        <w:t>D</w:t>
      </w:r>
      <w:r w:rsidRPr="007D1E38">
        <w:rPr>
          <w:sz w:val="28"/>
        </w:rPr>
        <w:t>iện tích</w:t>
      </w:r>
      <w:r>
        <w:rPr>
          <w:sz w:val="28"/>
        </w:rPr>
        <w:t xml:space="preserve"> nhà</w:t>
      </w:r>
      <w:r w:rsidRPr="007D1E38">
        <w:rPr>
          <w:sz w:val="28"/>
        </w:rPr>
        <w:t xml:space="preserve"> </w:t>
      </w:r>
      <w:r>
        <w:rPr>
          <w:sz w:val="28"/>
        </w:rPr>
        <w:t>7</w:t>
      </w:r>
      <w:r w:rsidRPr="007D1E38">
        <w:rPr>
          <w:sz w:val="28"/>
        </w:rPr>
        <w:t>5m</w:t>
      </w:r>
      <w:r w:rsidRPr="007D1E38">
        <w:rPr>
          <w:sz w:val="28"/>
          <w:vertAlign w:val="superscript"/>
        </w:rPr>
        <w:t>2</w:t>
      </w:r>
      <w:r>
        <w:rPr>
          <w:sz w:val="28"/>
        </w:rPr>
        <w:t xml:space="preserve">, </w:t>
      </w:r>
      <w:r w:rsidR="00C37A2C" w:rsidRPr="00775AF9">
        <w:rPr>
          <w:sz w:val="28"/>
        </w:rPr>
        <w:t>được bố trí tại cổng vào của Trang trại</w:t>
      </w:r>
      <w:r w:rsidR="005D0A90" w:rsidRPr="00775AF9">
        <w:rPr>
          <w:sz w:val="28"/>
        </w:rPr>
        <w:t xml:space="preserve">, để phun thuốc sát trùng toàn bộ các đối tượng ra vào trang trại như xe vận chuyển thức ăn, các dụng cụ mang vào và mang ra khỏi trại, người ra vào trại và lợn nhập vào trại.... Hệ </w:t>
      </w:r>
      <w:r w:rsidR="005D0A90" w:rsidRPr="00775AF9">
        <w:rPr>
          <w:sz w:val="28"/>
        </w:rPr>
        <w:lastRenderedPageBreak/>
        <w:t>thống phun thuốc sát trùng tự động gồm: Bệ, máy bơm phun, bồn pha thuốc, hệ thống cảm biến nhiệ</w:t>
      </w:r>
      <w:r w:rsidR="005D0A90" w:rsidRPr="00775AF9">
        <w:rPr>
          <w:sz w:val="28"/>
          <w:lang w:val="vi-VN"/>
        </w:rPr>
        <w:t>t</w:t>
      </w:r>
      <w:r w:rsidR="005D0A90" w:rsidRPr="00775AF9">
        <w:rPr>
          <w:sz w:val="28"/>
        </w:rPr>
        <w:t xml:space="preserve"> hoặc ánh sáng... </w:t>
      </w:r>
    </w:p>
    <w:p w:rsidR="00F66D90" w:rsidRPr="007D1E38" w:rsidRDefault="00C37A2C" w:rsidP="00775AF9">
      <w:pPr>
        <w:spacing w:line="288" w:lineRule="auto"/>
        <w:ind w:firstLine="567"/>
        <w:jc w:val="both"/>
        <w:rPr>
          <w:sz w:val="28"/>
        </w:rPr>
      </w:pPr>
      <w:r w:rsidRPr="007D1E38">
        <w:rPr>
          <w:sz w:val="28"/>
        </w:rPr>
        <w:t>* Nhà kho</w:t>
      </w:r>
      <w:r w:rsidR="007D1E38">
        <w:rPr>
          <w:sz w:val="28"/>
        </w:rPr>
        <w:t>:</w:t>
      </w:r>
    </w:p>
    <w:p w:rsidR="00F66D90" w:rsidRPr="00775AF9" w:rsidRDefault="007D1E38" w:rsidP="00775AF9">
      <w:pPr>
        <w:spacing w:line="288" w:lineRule="auto"/>
        <w:ind w:firstLine="567"/>
        <w:jc w:val="both"/>
        <w:rPr>
          <w:i/>
          <w:sz w:val="28"/>
        </w:rPr>
      </w:pPr>
      <w:r>
        <w:rPr>
          <w:sz w:val="28"/>
        </w:rPr>
        <w:t>D</w:t>
      </w:r>
      <w:r w:rsidRPr="007D1E38">
        <w:rPr>
          <w:sz w:val="28"/>
        </w:rPr>
        <w:t>iện tích</w:t>
      </w:r>
      <w:r>
        <w:rPr>
          <w:sz w:val="28"/>
        </w:rPr>
        <w:t xml:space="preserve"> nhà</w:t>
      </w:r>
      <w:r w:rsidRPr="007D1E38">
        <w:rPr>
          <w:sz w:val="28"/>
        </w:rPr>
        <w:t xml:space="preserve"> 135m</w:t>
      </w:r>
      <w:r w:rsidRPr="007D1E38">
        <w:rPr>
          <w:sz w:val="28"/>
          <w:vertAlign w:val="superscript"/>
        </w:rPr>
        <w:t>2</w:t>
      </w:r>
      <w:r>
        <w:rPr>
          <w:sz w:val="28"/>
        </w:rPr>
        <w:t xml:space="preserve">, </w:t>
      </w:r>
      <w:r w:rsidR="00D349A7" w:rsidRPr="00775AF9">
        <w:rPr>
          <w:sz w:val="28"/>
        </w:rPr>
        <w:t>được bố trí góc phía Đông Bắc của chuồng lợn hiện có, nhà s</w:t>
      </w:r>
      <w:r w:rsidR="00F66D90" w:rsidRPr="00775AF9">
        <w:rPr>
          <w:sz w:val="28"/>
          <w:lang w:val="vi-VN"/>
        </w:rPr>
        <w:t xml:space="preserve">ử dụng </w:t>
      </w:r>
      <w:r w:rsidR="00F66D90" w:rsidRPr="00775AF9">
        <w:rPr>
          <w:sz w:val="28"/>
        </w:rPr>
        <w:t>k</w:t>
      </w:r>
      <w:r w:rsidR="00F66D90" w:rsidRPr="00775AF9">
        <w:rPr>
          <w:sz w:val="28"/>
          <w:lang w:val="vi-VN"/>
        </w:rPr>
        <w:t xml:space="preserve">ết cấu BTCT, mái sử dụng hệ tôn </w:t>
      </w:r>
      <w:r w:rsidR="00F66D90" w:rsidRPr="00775AF9">
        <w:rPr>
          <w:sz w:val="28"/>
        </w:rPr>
        <w:t>lợp sóng vuông dày 0,42 ly</w:t>
      </w:r>
      <w:r w:rsidR="00D349A7" w:rsidRPr="00775AF9">
        <w:rPr>
          <w:sz w:val="28"/>
        </w:rPr>
        <w:t>.</w:t>
      </w:r>
    </w:p>
    <w:p w:rsidR="006708C0" w:rsidRPr="00775AF9" w:rsidRDefault="00F66D90" w:rsidP="00775AF9">
      <w:pPr>
        <w:autoSpaceDE w:val="0"/>
        <w:autoSpaceDN w:val="0"/>
        <w:adjustRightInd w:val="0"/>
        <w:spacing w:line="288" w:lineRule="auto"/>
        <w:ind w:firstLine="567"/>
        <w:jc w:val="both"/>
        <w:rPr>
          <w:sz w:val="28"/>
          <w:lang w:val="vi-VN"/>
        </w:rPr>
      </w:pPr>
      <w:r w:rsidRPr="00775AF9">
        <w:rPr>
          <w:sz w:val="28"/>
          <w:lang w:val="af-ZA"/>
        </w:rPr>
        <w:t>*</w:t>
      </w:r>
      <w:r w:rsidR="006708C0" w:rsidRPr="00775AF9">
        <w:rPr>
          <w:sz w:val="28"/>
          <w:lang w:val="af-ZA"/>
        </w:rPr>
        <w:t xml:space="preserve"> </w:t>
      </w:r>
      <w:r w:rsidR="006708C0" w:rsidRPr="00775AF9">
        <w:rPr>
          <w:sz w:val="28"/>
          <w:lang w:val="vi-VN"/>
        </w:rPr>
        <w:t>Nhà ủ chứa phân</w:t>
      </w:r>
      <w:r w:rsidR="000B370F">
        <w:rPr>
          <w:sz w:val="28"/>
          <w:lang w:val="af-ZA"/>
        </w:rPr>
        <w:t>:</w:t>
      </w:r>
    </w:p>
    <w:p w:rsidR="00F66D90" w:rsidRPr="00775AF9" w:rsidRDefault="000B370F" w:rsidP="00775AF9">
      <w:pPr>
        <w:pStyle w:val="11NOIDUNG"/>
        <w:spacing w:before="0" w:line="288" w:lineRule="auto"/>
        <w:rPr>
          <w:rFonts w:cs="Times New Roman"/>
        </w:rPr>
      </w:pPr>
      <w:r>
        <w:t>D</w:t>
      </w:r>
      <w:r w:rsidRPr="007D1E38">
        <w:t>iện tích</w:t>
      </w:r>
      <w:r>
        <w:t xml:space="preserve"> nhà 56</w:t>
      </w:r>
      <w:r w:rsidRPr="007D1E38">
        <w:t>m</w:t>
      </w:r>
      <w:r w:rsidRPr="007D1E38">
        <w:rPr>
          <w:vertAlign w:val="superscript"/>
        </w:rPr>
        <w:t>2</w:t>
      </w:r>
      <w:r>
        <w:t xml:space="preserve">, </w:t>
      </w:r>
      <w:r>
        <w:rPr>
          <w:rFonts w:cs="Times New Roman"/>
        </w:rPr>
        <w:t>k</w:t>
      </w:r>
      <w:r w:rsidR="00F66D90" w:rsidRPr="00775AF9">
        <w:rPr>
          <w:rFonts w:cs="Times New Roman"/>
        </w:rPr>
        <w:t xml:space="preserve">hu vực ủ và chứa phân </w:t>
      </w:r>
      <w:r w:rsidR="00F66D90" w:rsidRPr="00775AF9">
        <w:rPr>
          <w:rFonts w:cs="Times New Roman"/>
          <w:lang w:val="vi-VN"/>
        </w:rPr>
        <w:t>nằm trong nhà có mái che</w:t>
      </w:r>
      <w:r w:rsidR="00D349A7" w:rsidRPr="00775AF9">
        <w:rPr>
          <w:rFonts w:cs="Times New Roman"/>
        </w:rPr>
        <w:t>, ở góc Tây Bắc</w:t>
      </w:r>
      <w:r w:rsidR="00F66D90" w:rsidRPr="00775AF9">
        <w:rPr>
          <w:rFonts w:cs="Times New Roman"/>
        </w:rPr>
        <w:t xml:space="preserve"> </w:t>
      </w:r>
      <w:r w:rsidR="00D349A7" w:rsidRPr="00775AF9">
        <w:rPr>
          <w:rFonts w:cs="Times New Roman"/>
        </w:rPr>
        <w:t>của Trang trại</w:t>
      </w:r>
      <w:r w:rsidR="00F66D90" w:rsidRPr="00775AF9">
        <w:rPr>
          <w:rFonts w:cs="Times New Roman"/>
        </w:rPr>
        <w:t>, nền xi măng và có mái che, nhà cao 3m</w:t>
      </w:r>
      <w:r w:rsidR="00F66D90" w:rsidRPr="00775AF9">
        <w:rPr>
          <w:rFonts w:cs="Times New Roman"/>
          <w:lang w:val="vi-VN"/>
        </w:rPr>
        <w:t xml:space="preserve">. </w:t>
      </w:r>
      <w:r w:rsidR="00F66D90" w:rsidRPr="00775AF9">
        <w:rPr>
          <w:rFonts w:cs="Times New Roman"/>
        </w:rPr>
        <w:t xml:space="preserve">Khu vực nhà ủ chứa phân </w:t>
      </w:r>
      <w:r w:rsidR="00F66D90" w:rsidRPr="00775AF9">
        <w:rPr>
          <w:rFonts w:cs="Times New Roman" w:hint="eastAsia"/>
        </w:rPr>
        <w:t>đư</w:t>
      </w:r>
      <w:r w:rsidR="00F66D90" w:rsidRPr="00775AF9">
        <w:rPr>
          <w:rFonts w:cs="Times New Roman"/>
        </w:rPr>
        <w:t>ợc xây nền cao h</w:t>
      </w:r>
      <w:r w:rsidR="00F66D90" w:rsidRPr="00775AF9">
        <w:rPr>
          <w:rFonts w:cs="Times New Roman" w:hint="eastAsia"/>
        </w:rPr>
        <w:t>ơ</w:t>
      </w:r>
      <w:r w:rsidR="00F66D90" w:rsidRPr="00775AF9">
        <w:rPr>
          <w:rFonts w:cs="Times New Roman"/>
        </w:rPr>
        <w:t xml:space="preserve">n khu vực xung quanh </w:t>
      </w:r>
      <w:r w:rsidR="00F66D90" w:rsidRPr="00775AF9">
        <w:rPr>
          <w:rFonts w:cs="Times New Roman" w:hint="eastAsia"/>
        </w:rPr>
        <w:t>đ</w:t>
      </w:r>
      <w:r w:rsidR="00F66D90" w:rsidRPr="00775AF9">
        <w:rPr>
          <w:rFonts w:cs="Times New Roman"/>
        </w:rPr>
        <w:t>ể đảm bảo nước mưa không chảy vào nhà.</w:t>
      </w:r>
    </w:p>
    <w:p w:rsidR="00F66D90" w:rsidRPr="00775AF9" w:rsidRDefault="00F66D90" w:rsidP="00775AF9">
      <w:pPr>
        <w:pStyle w:val="11NOIDUNG"/>
        <w:spacing w:before="0" w:line="288" w:lineRule="auto"/>
        <w:rPr>
          <w:rFonts w:cs="Times New Roman"/>
        </w:rPr>
      </w:pPr>
      <w:r w:rsidRPr="00775AF9">
        <w:rPr>
          <w:rFonts w:cs="Times New Roman"/>
        </w:rPr>
        <w:t>Nhà chứa ủ phân chia thành 2 phòng:</w:t>
      </w:r>
    </w:p>
    <w:p w:rsidR="00F66D90" w:rsidRPr="00772F93" w:rsidRDefault="00F66D90" w:rsidP="00775AF9">
      <w:pPr>
        <w:pStyle w:val="11NOIDUNG"/>
        <w:spacing w:before="0" w:line="288" w:lineRule="auto"/>
        <w:rPr>
          <w:rFonts w:cs="Times New Roman"/>
        </w:rPr>
      </w:pPr>
      <w:r w:rsidRPr="00775AF9">
        <w:rPr>
          <w:rFonts w:cs="Times New Roman"/>
        </w:rPr>
        <w:t xml:space="preserve">+ Phòng ủ phân diện </w:t>
      </w:r>
      <w:r w:rsidRPr="00772F93">
        <w:rPr>
          <w:rFonts w:cs="Times New Roman"/>
        </w:rPr>
        <w:t xml:space="preserve">tích </w:t>
      </w:r>
      <w:r w:rsidR="00772F93" w:rsidRPr="00772F93">
        <w:rPr>
          <w:rFonts w:cs="Times New Roman"/>
        </w:rPr>
        <w:t>32</w:t>
      </w:r>
      <w:r w:rsidRPr="00772F93">
        <w:rPr>
          <w:rFonts w:cs="Times New Roman"/>
        </w:rPr>
        <w:t>m</w:t>
      </w:r>
      <w:r w:rsidRPr="00772F93">
        <w:rPr>
          <w:rFonts w:cs="Times New Roman"/>
          <w:vertAlign w:val="superscript"/>
        </w:rPr>
        <w:t>2</w:t>
      </w:r>
      <w:r w:rsidRPr="00772F93">
        <w:rPr>
          <w:rFonts w:cs="Times New Roman"/>
          <w:lang w:val="vi-VN"/>
        </w:rPr>
        <w:t>,</w:t>
      </w:r>
      <w:r w:rsidRPr="00772F93">
        <w:rPr>
          <w:rFonts w:cs="Times New Roman"/>
        </w:rPr>
        <w:t xml:space="preserve"> nhà cao 3m,</w:t>
      </w:r>
      <w:r w:rsidRPr="00772F93">
        <w:rPr>
          <w:rFonts w:cs="Times New Roman"/>
          <w:lang w:val="vi-VN"/>
        </w:rPr>
        <w:t xml:space="preserve"> </w:t>
      </w:r>
      <w:r w:rsidRPr="00772F93">
        <w:rPr>
          <w:rFonts w:cs="Times New Roman"/>
        </w:rPr>
        <w:t>xây t</w:t>
      </w:r>
      <w:r w:rsidRPr="00772F93">
        <w:rPr>
          <w:rFonts w:cs="Times New Roman" w:hint="eastAsia"/>
        </w:rPr>
        <w:t>ư</w:t>
      </w:r>
      <w:r w:rsidRPr="00772F93">
        <w:rPr>
          <w:rFonts w:cs="Times New Roman"/>
        </w:rPr>
        <w:t>ờng hở 3 phía cao 1,5m, 1,5m phía trên không xây t</w:t>
      </w:r>
      <w:r w:rsidRPr="00772F93">
        <w:rPr>
          <w:rFonts w:cs="Times New Roman" w:hint="eastAsia"/>
        </w:rPr>
        <w:t>ư</w:t>
      </w:r>
      <w:r w:rsidRPr="00772F93">
        <w:rPr>
          <w:rFonts w:cs="Times New Roman"/>
        </w:rPr>
        <w:t>ờng, phía tr</w:t>
      </w:r>
      <w:r w:rsidRPr="00772F93">
        <w:rPr>
          <w:rFonts w:cs="Times New Roman" w:hint="eastAsia"/>
        </w:rPr>
        <w:t>ư</w:t>
      </w:r>
      <w:r w:rsidRPr="00772F93">
        <w:rPr>
          <w:rFonts w:cs="Times New Roman"/>
        </w:rPr>
        <w:t>ớc phòng không xây t</w:t>
      </w:r>
      <w:r w:rsidRPr="00772F93">
        <w:rPr>
          <w:rFonts w:cs="Times New Roman" w:hint="eastAsia"/>
        </w:rPr>
        <w:t>ư</w:t>
      </w:r>
      <w:r w:rsidRPr="00772F93">
        <w:rPr>
          <w:rFonts w:cs="Times New Roman"/>
        </w:rPr>
        <w:t xml:space="preserve">ờng </w:t>
      </w:r>
      <w:r w:rsidRPr="00772F93">
        <w:rPr>
          <w:rFonts w:cs="Times New Roman" w:hint="eastAsia"/>
        </w:rPr>
        <w:t>đ</w:t>
      </w:r>
      <w:r w:rsidRPr="00772F93">
        <w:rPr>
          <w:rFonts w:cs="Times New Roman"/>
        </w:rPr>
        <w:t>ể thuận tiện cho việc vận chuyển phân.</w:t>
      </w:r>
    </w:p>
    <w:p w:rsidR="00F66D90" w:rsidRPr="00775AF9" w:rsidRDefault="00F66D90" w:rsidP="00775AF9">
      <w:pPr>
        <w:pStyle w:val="11NOIDUNG"/>
        <w:spacing w:before="0" w:line="288" w:lineRule="auto"/>
        <w:rPr>
          <w:rFonts w:cs="Times New Roman"/>
        </w:rPr>
      </w:pPr>
      <w:r w:rsidRPr="00772F93">
        <w:rPr>
          <w:rFonts w:cs="Times New Roman"/>
        </w:rPr>
        <w:t xml:space="preserve">+ Phòng chứa phân diện tích </w:t>
      </w:r>
      <w:r w:rsidR="00772F93" w:rsidRPr="00772F93">
        <w:rPr>
          <w:rFonts w:cs="Times New Roman"/>
        </w:rPr>
        <w:t>24</w:t>
      </w:r>
      <w:r w:rsidRPr="00772F93">
        <w:rPr>
          <w:rFonts w:cs="Times New Roman"/>
        </w:rPr>
        <w:t>m</w:t>
      </w:r>
      <w:r w:rsidRPr="00772F93">
        <w:rPr>
          <w:rFonts w:cs="Times New Roman"/>
          <w:vertAlign w:val="superscript"/>
        </w:rPr>
        <w:t>2</w:t>
      </w:r>
      <w:r w:rsidRPr="00775AF9">
        <w:rPr>
          <w:rFonts w:cs="Times New Roman"/>
          <w:lang w:val="vi-VN"/>
        </w:rPr>
        <w:t xml:space="preserve">, </w:t>
      </w:r>
      <w:r w:rsidRPr="00775AF9">
        <w:rPr>
          <w:rFonts w:cs="Times New Roman"/>
        </w:rPr>
        <w:t>nhà cao 3m, xây t</w:t>
      </w:r>
      <w:r w:rsidRPr="00775AF9">
        <w:rPr>
          <w:rFonts w:cs="Times New Roman" w:hint="eastAsia"/>
        </w:rPr>
        <w:t>ư</w:t>
      </w:r>
      <w:r w:rsidRPr="00775AF9">
        <w:rPr>
          <w:rFonts w:cs="Times New Roman"/>
        </w:rPr>
        <w:t>ờng kín 4 phía có cửa ra vào.</w:t>
      </w:r>
    </w:p>
    <w:p w:rsidR="006708C0" w:rsidRPr="00775AF9" w:rsidDel="00C12C6C" w:rsidRDefault="005D0A90" w:rsidP="00775AF9">
      <w:pPr>
        <w:autoSpaceDE w:val="0"/>
        <w:autoSpaceDN w:val="0"/>
        <w:adjustRightInd w:val="0"/>
        <w:spacing w:line="288" w:lineRule="auto"/>
        <w:ind w:firstLine="567"/>
        <w:jc w:val="both"/>
        <w:rPr>
          <w:sz w:val="28"/>
          <w:lang w:val="af-ZA"/>
        </w:rPr>
      </w:pPr>
      <w:r w:rsidRPr="00775AF9">
        <w:rPr>
          <w:sz w:val="28"/>
        </w:rPr>
        <w:t xml:space="preserve">* </w:t>
      </w:r>
      <w:r w:rsidR="00D349A7" w:rsidRPr="00775AF9">
        <w:rPr>
          <w:sz w:val="28"/>
          <w:lang w:val="af-ZA"/>
        </w:rPr>
        <w:t>Tháp nước</w:t>
      </w:r>
      <w:r w:rsidR="006708C0" w:rsidRPr="00775AF9">
        <w:rPr>
          <w:sz w:val="28"/>
          <w:lang w:val="af-ZA"/>
        </w:rPr>
        <w:t xml:space="preserve">: </w:t>
      </w:r>
      <w:r w:rsidR="00D349A7" w:rsidRPr="00775AF9">
        <w:rPr>
          <w:sz w:val="28"/>
          <w:lang w:val="af-ZA"/>
        </w:rPr>
        <w:t>tháp nước có</w:t>
      </w:r>
      <w:r w:rsidR="006708C0" w:rsidRPr="00775AF9">
        <w:rPr>
          <w:sz w:val="28"/>
          <w:lang w:val="af-ZA"/>
        </w:rPr>
        <w:t xml:space="preserve"> kích thước</w:t>
      </w:r>
      <w:r w:rsidR="006708C0" w:rsidRPr="00775AF9">
        <w:rPr>
          <w:sz w:val="28"/>
          <w:lang w:val="vi-VN"/>
        </w:rPr>
        <w:t xml:space="preserve"> </w:t>
      </w:r>
      <w:r w:rsidR="006708C0" w:rsidRPr="00775AF9">
        <w:rPr>
          <w:sz w:val="28"/>
        </w:rPr>
        <w:t>8</w:t>
      </w:r>
      <w:r w:rsidR="006708C0" w:rsidRPr="00775AF9">
        <w:rPr>
          <w:sz w:val="28"/>
          <w:lang w:val="vi-VN"/>
        </w:rPr>
        <w:t>m x 5m</w:t>
      </w:r>
      <w:r w:rsidR="006708C0" w:rsidRPr="00775AF9">
        <w:rPr>
          <w:sz w:val="28"/>
        </w:rPr>
        <w:t xml:space="preserve"> </w:t>
      </w:r>
    </w:p>
    <w:p w:rsidR="005D0A90" w:rsidRPr="000B370F" w:rsidRDefault="005D0A90" w:rsidP="00775AF9">
      <w:pPr>
        <w:spacing w:line="288" w:lineRule="auto"/>
        <w:ind w:firstLine="567"/>
        <w:jc w:val="both"/>
        <w:rPr>
          <w:bCs/>
          <w:sz w:val="28"/>
          <w:lang w:val="vi-VN"/>
        </w:rPr>
      </w:pPr>
      <w:r w:rsidRPr="000B370F">
        <w:rPr>
          <w:sz w:val="28"/>
        </w:rPr>
        <w:t>*</w:t>
      </w:r>
      <w:r w:rsidRPr="000B370F">
        <w:rPr>
          <w:bCs/>
          <w:sz w:val="28"/>
          <w:lang w:val="vi-VN"/>
        </w:rPr>
        <w:t xml:space="preserve"> </w:t>
      </w:r>
      <w:r w:rsidRPr="000B370F">
        <w:rPr>
          <w:bCs/>
          <w:sz w:val="28"/>
        </w:rPr>
        <w:t>Đ</w:t>
      </w:r>
      <w:r w:rsidRPr="000B370F">
        <w:rPr>
          <w:bCs/>
          <w:sz w:val="28"/>
          <w:lang w:val="vi-VN"/>
        </w:rPr>
        <w:t>ường giao thông nội bộ</w:t>
      </w:r>
    </w:p>
    <w:p w:rsidR="005D0A90" w:rsidRPr="00772F93" w:rsidRDefault="005D0A90" w:rsidP="00775AF9">
      <w:pPr>
        <w:spacing w:line="288" w:lineRule="auto"/>
        <w:ind w:firstLine="567"/>
        <w:jc w:val="both"/>
        <w:rPr>
          <w:sz w:val="28"/>
          <w:lang w:val="vi-VN"/>
        </w:rPr>
      </w:pPr>
      <w:r w:rsidRPr="00772F93">
        <w:rPr>
          <w:sz w:val="28"/>
          <w:lang w:val="vi-VN"/>
        </w:rPr>
        <w:t xml:space="preserve">Nền đổ bê tông đá 4×6, dày 100 đầm chặt, có cắt khe co giản </w:t>
      </w:r>
      <w:r w:rsidRPr="00772F93">
        <w:rPr>
          <w:sz w:val="28"/>
        </w:rPr>
        <w:t>(</w:t>
      </w:r>
      <w:r w:rsidRPr="00772F93">
        <w:rPr>
          <w:sz w:val="28"/>
          <w:lang w:val="vi-VN"/>
        </w:rPr>
        <w:t>2,5×2,5</w:t>
      </w:r>
      <w:r w:rsidRPr="00772F93">
        <w:rPr>
          <w:sz w:val="28"/>
        </w:rPr>
        <w:t>)</w:t>
      </w:r>
      <w:r w:rsidRPr="00772F93">
        <w:rPr>
          <w:sz w:val="28"/>
          <w:lang w:val="vi-VN"/>
        </w:rPr>
        <w:t xml:space="preserve">m, rộng 25mm. Riêng đường nội bộ được lát gạch con sâu kích thước </w:t>
      </w:r>
      <w:r w:rsidRPr="00772F93">
        <w:rPr>
          <w:sz w:val="28"/>
        </w:rPr>
        <w:t>(</w:t>
      </w:r>
      <w:r w:rsidRPr="00772F93">
        <w:rPr>
          <w:sz w:val="28"/>
          <w:lang w:val="vi-VN"/>
        </w:rPr>
        <w:t>225</w:t>
      </w:r>
      <w:r w:rsidRPr="00772F93">
        <w:rPr>
          <w:bCs/>
          <w:sz w:val="28"/>
          <w:lang w:val="vi-VN"/>
        </w:rPr>
        <w:t>×112,5×60</w:t>
      </w:r>
      <w:r w:rsidRPr="00772F93">
        <w:rPr>
          <w:bCs/>
          <w:sz w:val="28"/>
        </w:rPr>
        <w:t>)</w:t>
      </w:r>
      <w:r w:rsidRPr="00772F93">
        <w:rPr>
          <w:bCs/>
          <w:sz w:val="28"/>
          <w:lang w:val="vi-VN"/>
        </w:rPr>
        <w:t>mm.</w:t>
      </w:r>
    </w:p>
    <w:p w:rsidR="00E778A2" w:rsidRPr="000B370F" w:rsidRDefault="005D0A90" w:rsidP="00775AF9">
      <w:pPr>
        <w:pStyle w:val="5MUC5"/>
        <w:spacing w:before="0" w:line="288" w:lineRule="auto"/>
        <w:rPr>
          <w:rFonts w:cs="Times New Roman"/>
          <w:i w:val="0"/>
        </w:rPr>
      </w:pPr>
      <w:r w:rsidRPr="000B370F">
        <w:rPr>
          <w:rFonts w:cs="Times New Roman"/>
          <w:i w:val="0"/>
        </w:rPr>
        <w:t xml:space="preserve">* </w:t>
      </w:r>
      <w:r w:rsidR="00E778A2" w:rsidRPr="000B370F">
        <w:rPr>
          <w:rFonts w:cs="Times New Roman"/>
          <w:i w:val="0"/>
        </w:rPr>
        <w:t>Chống sét cho công trình</w:t>
      </w:r>
      <w:r w:rsidR="000B370F">
        <w:rPr>
          <w:rFonts w:cs="Times New Roman"/>
          <w:i w:val="0"/>
        </w:rPr>
        <w:t>:</w:t>
      </w:r>
    </w:p>
    <w:p w:rsidR="001B5DB9" w:rsidRPr="00775AF9" w:rsidRDefault="00E778A2" w:rsidP="00775AF9">
      <w:pPr>
        <w:pStyle w:val="11NOIDUNG"/>
        <w:spacing w:before="0" w:line="288" w:lineRule="auto"/>
        <w:rPr>
          <w:rFonts w:cs="Times New Roman"/>
          <w:lang w:val="vi-VN"/>
        </w:rPr>
      </w:pPr>
      <w:r w:rsidRPr="00775AF9">
        <w:rPr>
          <w:rFonts w:cs="Times New Roman"/>
        </w:rPr>
        <w:t xml:space="preserve">Chống sét cho công trình bằng hệ thống các kim thu sét và dây nối đất lắp trên các kết cấu nhô cao và bờ của mái nhà. Hệ thống này được nối xuống hệ thống nối đất bằng dây dẫn sét d10. điện trở của hệ thống nối đất chống sét &lt;=10Ω. Hệ thống nối đất an toàn của thiết bị điện độc lập với hệ thống nối đất chống sét . Kim thu lôi gắn trên mái </w:t>
      </w:r>
      <w:r w:rsidRPr="00775AF9">
        <w:rPr>
          <w:rFonts w:cs="Times New Roman"/>
        </w:rPr>
        <w:sym w:font="Symbol" w:char="F046"/>
      </w:r>
      <w:r w:rsidRPr="00775AF9">
        <w:rPr>
          <w:rFonts w:cs="Times New Roman"/>
        </w:rPr>
        <w:t xml:space="preserve"> 16 - </w:t>
      </w:r>
      <w:r w:rsidRPr="00775AF9">
        <w:rPr>
          <w:rFonts w:cs="Times New Roman"/>
        </w:rPr>
        <w:sym w:font="Symbol" w:char="F046"/>
      </w:r>
      <w:r w:rsidRPr="00775AF9">
        <w:rPr>
          <w:rFonts w:cs="Times New Roman"/>
        </w:rPr>
        <w:t xml:space="preserve"> 20 mạ đồng hoặc phun nhũ. Dây dẫn </w:t>
      </w:r>
      <w:r w:rsidRPr="00775AF9">
        <w:rPr>
          <w:rFonts w:cs="Times New Roman"/>
        </w:rPr>
        <w:sym w:font="Symbol" w:char="F046"/>
      </w:r>
      <w:r w:rsidRPr="00775AF9">
        <w:rPr>
          <w:rFonts w:cs="Times New Roman"/>
        </w:rPr>
        <w:t xml:space="preserve"> 10 - </w:t>
      </w:r>
      <w:r w:rsidRPr="00775AF9">
        <w:rPr>
          <w:rFonts w:cs="Times New Roman"/>
        </w:rPr>
        <w:sym w:font="Symbol" w:char="F046"/>
      </w:r>
      <w:r w:rsidRPr="00775AF9">
        <w:rPr>
          <w:rFonts w:cs="Times New Roman"/>
        </w:rPr>
        <w:t xml:space="preserve"> 12 sơn chống gỉ 3 nước . Dây tiếp địa dùng thép bản 40x4mm hàn vào cọc tiếp địa và đặt sâu tối thiểu 0,6m so với mặt đất. Cọc tiếp địa L 63 x 63 x 6 dài 2.5m.</w:t>
      </w:r>
    </w:p>
    <w:p w:rsidR="001F2E87" w:rsidRPr="00775AF9" w:rsidRDefault="0049550F" w:rsidP="00775AF9">
      <w:pPr>
        <w:pStyle w:val="4MUC4"/>
        <w:spacing w:before="0" w:line="288" w:lineRule="auto"/>
        <w:outlineLvl w:val="2"/>
        <w:rPr>
          <w:rFonts w:cs="Times New Roman"/>
          <w:b w:val="0"/>
          <w:i w:val="0"/>
        </w:rPr>
      </w:pPr>
      <w:bookmarkStart w:id="179" w:name="_Toc23406111"/>
      <w:bookmarkStart w:id="180" w:name="_Toc32244565"/>
      <w:bookmarkStart w:id="181" w:name="_Toc32244678"/>
      <w:bookmarkStart w:id="182" w:name="_Toc32245733"/>
      <w:bookmarkStart w:id="183" w:name="_Toc37918811"/>
      <w:bookmarkStart w:id="184" w:name="_Toc57447215"/>
      <w:bookmarkStart w:id="185" w:name="_Toc107500830"/>
      <w:bookmarkStart w:id="186" w:name="_Toc23406110"/>
      <w:bookmarkStart w:id="187" w:name="_Toc32244564"/>
      <w:bookmarkStart w:id="188" w:name="_Toc32244677"/>
      <w:bookmarkStart w:id="189" w:name="_Toc32245732"/>
      <w:r w:rsidRPr="00775AF9">
        <w:rPr>
          <w:rFonts w:cs="Times New Roman"/>
          <w:b w:val="0"/>
          <w:i w:val="0"/>
        </w:rPr>
        <w:t>*</w:t>
      </w:r>
      <w:r w:rsidR="001F2E87" w:rsidRPr="00775AF9">
        <w:rPr>
          <w:rFonts w:cs="Times New Roman"/>
          <w:b w:val="0"/>
          <w:i w:val="0"/>
        </w:rPr>
        <w:t xml:space="preserve">  Hạng mục phòng cháy chữa cháy</w:t>
      </w:r>
      <w:bookmarkEnd w:id="179"/>
      <w:bookmarkEnd w:id="180"/>
      <w:bookmarkEnd w:id="181"/>
      <w:bookmarkEnd w:id="182"/>
      <w:bookmarkEnd w:id="183"/>
      <w:bookmarkEnd w:id="184"/>
      <w:r w:rsidR="000B370F">
        <w:rPr>
          <w:rFonts w:cs="Times New Roman"/>
          <w:b w:val="0"/>
          <w:i w:val="0"/>
        </w:rPr>
        <w:t>:</w:t>
      </w:r>
      <w:bookmarkEnd w:id="185"/>
    </w:p>
    <w:p w:rsidR="000F0829" w:rsidRPr="00775AF9" w:rsidRDefault="000F0829" w:rsidP="00775AF9">
      <w:pPr>
        <w:spacing w:line="288" w:lineRule="auto"/>
        <w:ind w:firstLine="567"/>
        <w:jc w:val="both"/>
        <w:rPr>
          <w:sz w:val="28"/>
          <w:lang w:val="vi-VN"/>
        </w:rPr>
      </w:pPr>
      <w:bookmarkStart w:id="190" w:name="_Toc37918813"/>
      <w:bookmarkStart w:id="191" w:name="_Toc57447217"/>
      <w:r w:rsidRPr="00775AF9">
        <w:rPr>
          <w:sz w:val="28"/>
          <w:lang w:val="vi-VN"/>
        </w:rPr>
        <w:t xml:space="preserve">- Trang bị các bình bột chữa cháy MFZ24, MFZ8, nội quy PCCC và tiêu lệnh chữa cháy, đặt tại các khu vực như </w:t>
      </w:r>
      <w:r w:rsidRPr="00775AF9">
        <w:rPr>
          <w:sz w:val="28"/>
        </w:rPr>
        <w:t xml:space="preserve">nhà </w:t>
      </w:r>
      <w:r w:rsidRPr="00775AF9">
        <w:rPr>
          <w:rFonts w:hint="eastAsia"/>
          <w:sz w:val="28"/>
        </w:rPr>
        <w:t>đ</w:t>
      </w:r>
      <w:r w:rsidRPr="00775AF9">
        <w:rPr>
          <w:sz w:val="28"/>
        </w:rPr>
        <w:t xml:space="preserve">iều hành, nhà ở công nhân, nhà </w:t>
      </w:r>
      <w:r w:rsidRPr="00775AF9">
        <w:rPr>
          <w:rFonts w:hint="eastAsia"/>
          <w:sz w:val="28"/>
        </w:rPr>
        <w:t>ă</w:t>
      </w:r>
      <w:r w:rsidRPr="00775AF9">
        <w:rPr>
          <w:sz w:val="28"/>
        </w:rPr>
        <w:t>n</w:t>
      </w:r>
      <w:r w:rsidRPr="00775AF9">
        <w:rPr>
          <w:sz w:val="28"/>
          <w:lang w:val="vi-VN"/>
        </w:rPr>
        <w:t>, chuồng nuôi</w:t>
      </w:r>
      <w:r w:rsidRPr="00775AF9">
        <w:rPr>
          <w:sz w:val="28"/>
        </w:rPr>
        <w:t>, kho cám</w:t>
      </w:r>
      <w:r w:rsidRPr="00775AF9">
        <w:rPr>
          <w:sz w:val="28"/>
          <w:lang w:val="vi-VN"/>
        </w:rPr>
        <w:t>...</w:t>
      </w:r>
    </w:p>
    <w:p w:rsidR="000F0829" w:rsidRPr="00775AF9" w:rsidRDefault="000F0829" w:rsidP="00775AF9">
      <w:pPr>
        <w:spacing w:line="288" w:lineRule="auto"/>
        <w:ind w:firstLine="567"/>
        <w:jc w:val="both"/>
        <w:rPr>
          <w:sz w:val="28"/>
          <w:lang w:val="de-DE"/>
        </w:rPr>
      </w:pPr>
      <w:r w:rsidRPr="00775AF9">
        <w:rPr>
          <w:sz w:val="28"/>
          <w:lang w:val="de-DE"/>
        </w:rPr>
        <w:t>- Lắp đặt các hộp chữa cháy tại các cửa ra vào nhà kho chứa thức ăn, nông cụ sản xuất, kho cám, các hộp chữa cháy bao gồm:</w:t>
      </w:r>
    </w:p>
    <w:p w:rsidR="000F0829" w:rsidRPr="00775AF9" w:rsidRDefault="000F0829" w:rsidP="00775AF9">
      <w:pPr>
        <w:spacing w:line="288" w:lineRule="auto"/>
        <w:ind w:firstLine="567"/>
        <w:jc w:val="both"/>
        <w:rPr>
          <w:sz w:val="28"/>
          <w:lang w:val="de-DE"/>
        </w:rPr>
      </w:pPr>
      <w:r w:rsidRPr="00775AF9">
        <w:rPr>
          <w:sz w:val="28"/>
          <w:lang w:val="de-DE"/>
        </w:rPr>
        <w:t xml:space="preserve">+ 02 họng chữa cháy </w:t>
      </w:r>
      <w:r w:rsidRPr="00775AF9">
        <w:rPr>
          <w:sz w:val="28"/>
        </w:rPr>
        <w:sym w:font="Symbol" w:char="F046"/>
      </w:r>
      <w:r w:rsidRPr="00775AF9">
        <w:rPr>
          <w:sz w:val="28"/>
          <w:lang w:val="de-DE"/>
        </w:rPr>
        <w:t>50;</w:t>
      </w:r>
    </w:p>
    <w:p w:rsidR="000F0829" w:rsidRPr="00775AF9" w:rsidRDefault="000F0829" w:rsidP="00775AF9">
      <w:pPr>
        <w:spacing w:line="288" w:lineRule="auto"/>
        <w:ind w:firstLine="567"/>
        <w:jc w:val="both"/>
        <w:rPr>
          <w:sz w:val="28"/>
          <w:lang w:val="de-DE"/>
        </w:rPr>
      </w:pPr>
      <w:r w:rsidRPr="00775AF9">
        <w:rPr>
          <w:sz w:val="28"/>
          <w:lang w:val="de-DE"/>
        </w:rPr>
        <w:lastRenderedPageBreak/>
        <w:t xml:space="preserve">+ 02 van chữa cháy </w:t>
      </w:r>
      <w:r w:rsidRPr="00775AF9">
        <w:rPr>
          <w:sz w:val="28"/>
        </w:rPr>
        <w:sym w:font="Symbol" w:char="F046"/>
      </w:r>
      <w:r w:rsidRPr="00775AF9">
        <w:rPr>
          <w:sz w:val="28"/>
          <w:lang w:val="de-DE"/>
        </w:rPr>
        <w:t>50;</w:t>
      </w:r>
    </w:p>
    <w:p w:rsidR="000F0829" w:rsidRPr="00775AF9" w:rsidRDefault="000F0829" w:rsidP="00775AF9">
      <w:pPr>
        <w:spacing w:line="288" w:lineRule="auto"/>
        <w:ind w:firstLine="567"/>
        <w:jc w:val="both"/>
        <w:rPr>
          <w:sz w:val="28"/>
          <w:lang w:val="de-DE"/>
        </w:rPr>
      </w:pPr>
      <w:r w:rsidRPr="00775AF9">
        <w:rPr>
          <w:sz w:val="28"/>
          <w:lang w:val="de-DE"/>
        </w:rPr>
        <w:t xml:space="preserve">+ 02 cuộn vòi chữa cháy 20m, đường kính </w:t>
      </w:r>
      <w:r w:rsidRPr="00775AF9">
        <w:rPr>
          <w:sz w:val="28"/>
        </w:rPr>
        <w:sym w:font="Symbol" w:char="F046"/>
      </w:r>
      <w:r w:rsidRPr="00775AF9">
        <w:rPr>
          <w:sz w:val="28"/>
          <w:lang w:val="de-DE"/>
        </w:rPr>
        <w:t>50.</w:t>
      </w:r>
    </w:p>
    <w:p w:rsidR="000F0829" w:rsidRPr="00775AF9" w:rsidRDefault="000F0829" w:rsidP="00775AF9">
      <w:pPr>
        <w:spacing w:line="288" w:lineRule="auto"/>
        <w:ind w:firstLine="567"/>
        <w:jc w:val="both"/>
        <w:rPr>
          <w:sz w:val="28"/>
          <w:lang w:val="de-DE"/>
        </w:rPr>
      </w:pPr>
      <w:r w:rsidRPr="00775AF9">
        <w:rPr>
          <w:sz w:val="28"/>
          <w:lang w:val="de-DE"/>
        </w:rPr>
        <w:t xml:space="preserve">Trang bị các máy bơm để cung cấp </w:t>
      </w:r>
      <w:r w:rsidR="000B370F">
        <w:rPr>
          <w:sz w:val="28"/>
          <w:lang w:val="de-DE"/>
        </w:rPr>
        <w:t xml:space="preserve">nước </w:t>
      </w:r>
      <w:r w:rsidRPr="00775AF9">
        <w:rPr>
          <w:sz w:val="28"/>
          <w:lang w:val="de-DE"/>
        </w:rPr>
        <w:t xml:space="preserve">cho các họng cứu hỏa. </w:t>
      </w:r>
    </w:p>
    <w:p w:rsidR="0069692E" w:rsidRPr="00775AF9" w:rsidRDefault="001F2E87" w:rsidP="00775AF9">
      <w:pPr>
        <w:pStyle w:val="3MUC3"/>
        <w:spacing w:before="0" w:line="288" w:lineRule="auto"/>
        <w:outlineLvl w:val="2"/>
        <w:rPr>
          <w:rFonts w:cs="Times New Roman"/>
          <w:i/>
        </w:rPr>
      </w:pPr>
      <w:bookmarkStart w:id="192" w:name="_Toc107500831"/>
      <w:bookmarkStart w:id="193" w:name="_Toc57447218"/>
      <w:bookmarkStart w:id="194" w:name="_Toc80784982"/>
      <w:bookmarkEnd w:id="186"/>
      <w:bookmarkEnd w:id="187"/>
      <w:bookmarkEnd w:id="188"/>
      <w:bookmarkEnd w:id="189"/>
      <w:bookmarkEnd w:id="190"/>
      <w:bookmarkEnd w:id="191"/>
      <w:r w:rsidRPr="00775AF9">
        <w:rPr>
          <w:rFonts w:cs="Times New Roman"/>
          <w:i/>
        </w:rPr>
        <w:t>1.2.</w:t>
      </w:r>
      <w:r w:rsidR="00ED5963" w:rsidRPr="00775AF9">
        <w:rPr>
          <w:rFonts w:cs="Times New Roman"/>
          <w:i/>
        </w:rPr>
        <w:t>3</w:t>
      </w:r>
      <w:r w:rsidRPr="00775AF9">
        <w:rPr>
          <w:rFonts w:cs="Times New Roman"/>
          <w:i/>
        </w:rPr>
        <w:t xml:space="preserve">. </w:t>
      </w:r>
      <w:r w:rsidR="0069692E" w:rsidRPr="00775AF9">
        <w:rPr>
          <w:rFonts w:cs="Times New Roman"/>
          <w:i/>
        </w:rPr>
        <w:t>Các hoạt động của Dự án</w:t>
      </w:r>
      <w:bookmarkEnd w:id="192"/>
    </w:p>
    <w:p w:rsidR="001F2E87" w:rsidRPr="00775AF9" w:rsidRDefault="0069692E" w:rsidP="00775AF9">
      <w:pPr>
        <w:pStyle w:val="3MUC3"/>
        <w:spacing w:before="0" w:line="288" w:lineRule="auto"/>
        <w:outlineLvl w:val="2"/>
        <w:rPr>
          <w:rFonts w:cs="Times New Roman"/>
          <w:i/>
        </w:rPr>
      </w:pPr>
      <w:bookmarkStart w:id="195" w:name="_Toc107500832"/>
      <w:r w:rsidRPr="00775AF9">
        <w:rPr>
          <w:rFonts w:cs="Times New Roman"/>
          <w:i/>
        </w:rPr>
        <w:t xml:space="preserve">1.2.4. </w:t>
      </w:r>
      <w:r w:rsidR="001F2E87" w:rsidRPr="00775AF9">
        <w:rPr>
          <w:rFonts w:cs="Times New Roman"/>
          <w:i/>
        </w:rPr>
        <w:t>Các hạng mục công trình xử lý chất thải và bảo vệ môi trường</w:t>
      </w:r>
      <w:bookmarkEnd w:id="193"/>
      <w:bookmarkEnd w:id="194"/>
      <w:bookmarkEnd w:id="195"/>
      <w:r w:rsidR="001B5DB9" w:rsidRPr="00775AF9">
        <w:rPr>
          <w:rFonts w:cs="Times New Roman"/>
          <w:i/>
        </w:rPr>
        <w:tab/>
      </w:r>
    </w:p>
    <w:p w:rsidR="0069692E" w:rsidRPr="00775AF9" w:rsidRDefault="001F2E87" w:rsidP="00775AF9">
      <w:pPr>
        <w:pStyle w:val="4MUC4"/>
        <w:spacing w:before="0" w:line="288" w:lineRule="auto"/>
        <w:outlineLvl w:val="2"/>
        <w:rPr>
          <w:b w:val="0"/>
          <w:lang w:val="af-ZA"/>
        </w:rPr>
      </w:pPr>
      <w:bookmarkStart w:id="196" w:name="_Toc37918815"/>
      <w:bookmarkStart w:id="197" w:name="_Toc57447219"/>
      <w:bookmarkStart w:id="198" w:name="_Toc107500833"/>
      <w:r w:rsidRPr="00775AF9">
        <w:rPr>
          <w:rFonts w:cs="Times New Roman"/>
          <w:b w:val="0"/>
        </w:rPr>
        <w:t>1.2.</w:t>
      </w:r>
      <w:r w:rsidR="0069692E" w:rsidRPr="00775AF9">
        <w:rPr>
          <w:rFonts w:cs="Times New Roman"/>
          <w:b w:val="0"/>
        </w:rPr>
        <w:t>4</w:t>
      </w:r>
      <w:r w:rsidRPr="00775AF9">
        <w:rPr>
          <w:rFonts w:cs="Times New Roman"/>
          <w:b w:val="0"/>
        </w:rPr>
        <w:t>.1.</w:t>
      </w:r>
      <w:r w:rsidRPr="00775AF9">
        <w:rPr>
          <w:rFonts w:cs="Times New Roman"/>
          <w:b w:val="0"/>
          <w:i w:val="0"/>
        </w:rPr>
        <w:t xml:space="preserve"> </w:t>
      </w:r>
      <w:bookmarkEnd w:id="196"/>
      <w:bookmarkEnd w:id="197"/>
      <w:r w:rsidR="0069692E" w:rsidRPr="00775AF9">
        <w:rPr>
          <w:b w:val="0"/>
          <w:lang w:val="af-ZA"/>
        </w:rPr>
        <w:t>Hệ thống thu gom và thoát nước mưa</w:t>
      </w:r>
      <w:bookmarkEnd w:id="198"/>
    </w:p>
    <w:p w:rsidR="0069692E" w:rsidRPr="00775AF9" w:rsidRDefault="0069692E" w:rsidP="00775AF9">
      <w:pPr>
        <w:tabs>
          <w:tab w:val="left" w:pos="1418"/>
          <w:tab w:val="right" w:pos="8080"/>
        </w:tabs>
        <w:spacing w:line="288" w:lineRule="auto"/>
        <w:ind w:firstLine="567"/>
        <w:jc w:val="both"/>
        <w:rPr>
          <w:sz w:val="28"/>
        </w:rPr>
      </w:pPr>
      <w:r w:rsidRPr="00775AF9">
        <w:rPr>
          <w:bCs/>
          <w:iCs/>
          <w:sz w:val="28"/>
          <w:lang w:val="cs-CZ"/>
        </w:rPr>
        <w:t>Thiết kế hệ thống thoát nước mưa độc lập với hệ thống thoát nước thải</w:t>
      </w:r>
      <w:r w:rsidRPr="00775AF9">
        <w:rPr>
          <w:bCs/>
          <w:iCs/>
          <w:sz w:val="28"/>
          <w:lang w:val="vi-VN"/>
        </w:rPr>
        <w:t xml:space="preserve">. </w:t>
      </w:r>
      <w:r w:rsidRPr="00775AF9">
        <w:rPr>
          <w:sz w:val="28"/>
        </w:rPr>
        <w:t>Bám sát địa hình tự nhiên, các khu đất trong khu vực được thiết kế thoát nước theo độ dốc của địa hình.</w:t>
      </w:r>
    </w:p>
    <w:p w:rsidR="0069692E" w:rsidRPr="00775AF9" w:rsidRDefault="0069692E" w:rsidP="00775AF9">
      <w:pPr>
        <w:pStyle w:val="4MUC4"/>
        <w:spacing w:before="0" w:line="288" w:lineRule="auto"/>
        <w:outlineLvl w:val="2"/>
        <w:rPr>
          <w:b w:val="0"/>
          <w:lang w:val="af-ZA"/>
        </w:rPr>
      </w:pPr>
      <w:bookmarkStart w:id="199" w:name="_Toc107500834"/>
      <w:r w:rsidRPr="00775AF9">
        <w:rPr>
          <w:rFonts w:cs="Times New Roman"/>
          <w:b w:val="0"/>
        </w:rPr>
        <w:t>1.2.4.2.</w:t>
      </w:r>
      <w:r w:rsidRPr="00775AF9">
        <w:rPr>
          <w:rFonts w:cs="Times New Roman"/>
          <w:b w:val="0"/>
          <w:i w:val="0"/>
        </w:rPr>
        <w:t xml:space="preserve"> </w:t>
      </w:r>
      <w:r w:rsidRPr="00775AF9">
        <w:rPr>
          <w:b w:val="0"/>
          <w:lang w:val="af-ZA"/>
        </w:rPr>
        <w:t>Hệ thống thu gom và thoát nước thải</w:t>
      </w:r>
      <w:bookmarkEnd w:id="199"/>
    </w:p>
    <w:p w:rsidR="0069692E" w:rsidRPr="00775AF9" w:rsidRDefault="0069692E" w:rsidP="00775AF9">
      <w:pPr>
        <w:widowControl w:val="0"/>
        <w:spacing w:line="288" w:lineRule="auto"/>
        <w:ind w:firstLine="567"/>
        <w:jc w:val="both"/>
        <w:rPr>
          <w:i/>
          <w:sz w:val="28"/>
          <w:lang w:val="vi-VN"/>
        </w:rPr>
      </w:pPr>
      <w:r w:rsidRPr="00775AF9">
        <w:rPr>
          <w:i/>
          <w:sz w:val="28"/>
          <w:lang w:val="nl-NL"/>
        </w:rPr>
        <w:t xml:space="preserve">+ Nước thải sinh hoạt: </w:t>
      </w:r>
    </w:p>
    <w:p w:rsidR="007C235F" w:rsidRDefault="0069692E" w:rsidP="00775AF9">
      <w:pPr>
        <w:widowControl w:val="0"/>
        <w:spacing w:line="288" w:lineRule="auto"/>
        <w:ind w:firstLine="567"/>
        <w:jc w:val="both"/>
        <w:rPr>
          <w:iCs/>
          <w:sz w:val="28"/>
          <w:lang w:val="pt-BR"/>
        </w:rPr>
      </w:pPr>
      <w:r w:rsidRPr="00775AF9">
        <w:rPr>
          <w:iCs/>
          <w:sz w:val="28"/>
          <w:lang w:val="pt-BR"/>
        </w:rPr>
        <w:t>Nước thải sinh hoạt từ khu nhà</w:t>
      </w:r>
      <w:r w:rsidR="0049550F" w:rsidRPr="00775AF9">
        <w:rPr>
          <w:iCs/>
          <w:sz w:val="28"/>
          <w:lang w:val="pt-BR"/>
        </w:rPr>
        <w:t xml:space="preserve"> điều hành</w:t>
      </w:r>
      <w:r w:rsidRPr="00775AF9">
        <w:rPr>
          <w:iCs/>
          <w:sz w:val="28"/>
          <w:lang w:val="pt-BR"/>
        </w:rPr>
        <w:t xml:space="preserve"> được xử lý tại hầm tự hoại 3 ngăn, n</w:t>
      </w:r>
      <w:r w:rsidRPr="00775AF9">
        <w:rPr>
          <w:rFonts w:hint="eastAsia"/>
          <w:iCs/>
          <w:sz w:val="28"/>
          <w:lang w:val="pt-BR"/>
        </w:rPr>
        <w:t>ư</w:t>
      </w:r>
      <w:r w:rsidRPr="00775AF9">
        <w:rPr>
          <w:iCs/>
          <w:sz w:val="28"/>
          <w:lang w:val="pt-BR"/>
        </w:rPr>
        <w:t xml:space="preserve">ớc thải nhà bếp </w:t>
      </w:r>
      <w:r w:rsidRPr="00775AF9">
        <w:rPr>
          <w:rFonts w:hint="eastAsia"/>
          <w:iCs/>
          <w:sz w:val="28"/>
          <w:lang w:val="pt-BR"/>
        </w:rPr>
        <w:t>đư</w:t>
      </w:r>
      <w:r w:rsidRPr="00775AF9">
        <w:rPr>
          <w:iCs/>
          <w:sz w:val="28"/>
          <w:lang w:val="pt-BR"/>
        </w:rPr>
        <w:t xml:space="preserve">ợc xử lý qua </w:t>
      </w:r>
      <w:r w:rsidR="003908CB">
        <w:rPr>
          <w:iCs/>
          <w:sz w:val="28"/>
          <w:lang w:val="pt-BR"/>
        </w:rPr>
        <w:t>bể tách mỡ, dẫn về hố thu chung.</w:t>
      </w:r>
      <w:r w:rsidRPr="00775AF9">
        <w:rPr>
          <w:iCs/>
          <w:sz w:val="28"/>
          <w:lang w:val="pt-BR"/>
        </w:rPr>
        <w:t xml:space="preserve"> </w:t>
      </w:r>
      <w:r w:rsidR="007C235F" w:rsidRPr="00775AF9">
        <w:rPr>
          <w:iCs/>
          <w:sz w:val="28"/>
          <w:lang w:val="pt-BR"/>
        </w:rPr>
        <w:t xml:space="preserve">Trong hố thu </w:t>
      </w:r>
      <w:r w:rsidR="007C235F" w:rsidRPr="00775AF9">
        <w:rPr>
          <w:rFonts w:hint="eastAsia"/>
          <w:iCs/>
          <w:sz w:val="28"/>
          <w:lang w:val="pt-BR"/>
        </w:rPr>
        <w:t>đ</w:t>
      </w:r>
      <w:r w:rsidR="007C235F" w:rsidRPr="00775AF9">
        <w:rPr>
          <w:iCs/>
          <w:sz w:val="28"/>
          <w:lang w:val="pt-BR"/>
        </w:rPr>
        <w:t>ặt b</w:t>
      </w:r>
      <w:r w:rsidR="007C235F" w:rsidRPr="00775AF9">
        <w:rPr>
          <w:rFonts w:hint="eastAsia"/>
          <w:iCs/>
          <w:sz w:val="28"/>
          <w:lang w:val="pt-BR"/>
        </w:rPr>
        <w:t>ơ</w:t>
      </w:r>
      <w:r w:rsidR="007C235F" w:rsidRPr="00775AF9">
        <w:rPr>
          <w:iCs/>
          <w:sz w:val="28"/>
          <w:lang w:val="pt-BR"/>
        </w:rPr>
        <w:t xml:space="preserve">m chìm </w:t>
      </w:r>
      <w:r w:rsidR="007C235F" w:rsidRPr="00775AF9">
        <w:rPr>
          <w:rFonts w:hint="eastAsia"/>
          <w:iCs/>
          <w:sz w:val="28"/>
          <w:lang w:val="pt-BR"/>
        </w:rPr>
        <w:t>đ</w:t>
      </w:r>
      <w:r w:rsidR="007C235F" w:rsidRPr="00775AF9">
        <w:rPr>
          <w:iCs/>
          <w:sz w:val="28"/>
          <w:lang w:val="pt-BR"/>
        </w:rPr>
        <w:t>ể b</w:t>
      </w:r>
      <w:r w:rsidR="007C235F" w:rsidRPr="00775AF9">
        <w:rPr>
          <w:rFonts w:hint="eastAsia"/>
          <w:iCs/>
          <w:sz w:val="28"/>
          <w:lang w:val="pt-BR"/>
        </w:rPr>
        <w:t>ơ</w:t>
      </w:r>
      <w:r w:rsidR="007C235F" w:rsidRPr="00775AF9">
        <w:rPr>
          <w:iCs/>
          <w:sz w:val="28"/>
          <w:lang w:val="pt-BR"/>
        </w:rPr>
        <w:t>m n</w:t>
      </w:r>
      <w:r w:rsidR="007C235F" w:rsidRPr="00775AF9">
        <w:rPr>
          <w:rFonts w:hint="eastAsia"/>
          <w:iCs/>
          <w:sz w:val="28"/>
          <w:lang w:val="pt-BR"/>
        </w:rPr>
        <w:t>ư</w:t>
      </w:r>
      <w:r w:rsidR="007C235F">
        <w:rPr>
          <w:iCs/>
          <w:sz w:val="28"/>
          <w:lang w:val="pt-BR"/>
        </w:rPr>
        <w:t>ớc thải về hầm biogas, ống dẫn nước thải có kích thước..., độ dốc....</w:t>
      </w:r>
    </w:p>
    <w:p w:rsidR="0069692E" w:rsidRPr="00775AF9" w:rsidRDefault="0069692E" w:rsidP="00775AF9">
      <w:pPr>
        <w:widowControl w:val="0"/>
        <w:spacing w:line="288" w:lineRule="auto"/>
        <w:ind w:firstLine="567"/>
        <w:jc w:val="both"/>
        <w:rPr>
          <w:i/>
          <w:iCs/>
          <w:sz w:val="28"/>
          <w:lang w:val="pt-BR"/>
        </w:rPr>
      </w:pPr>
      <w:r w:rsidRPr="00775AF9">
        <w:rPr>
          <w:i/>
          <w:iCs/>
          <w:sz w:val="28"/>
          <w:lang w:val="pt-BR"/>
        </w:rPr>
        <w:t xml:space="preserve">+ Nước thải sản xuất: </w:t>
      </w:r>
    </w:p>
    <w:p w:rsidR="0069692E" w:rsidRPr="00AF4E7C" w:rsidRDefault="0069692E" w:rsidP="00AF4E7C">
      <w:pPr>
        <w:pStyle w:val="Heading3"/>
        <w:numPr>
          <w:ilvl w:val="0"/>
          <w:numId w:val="0"/>
        </w:numPr>
        <w:tabs>
          <w:tab w:val="left" w:pos="8135"/>
        </w:tabs>
        <w:spacing w:before="0" w:after="0" w:line="288" w:lineRule="auto"/>
        <w:ind w:firstLine="567"/>
        <w:jc w:val="both"/>
        <w:rPr>
          <w:rFonts w:ascii="Times New Roman" w:hAnsi="Times New Roman"/>
          <w:b w:val="0"/>
          <w:sz w:val="28"/>
          <w:szCs w:val="28"/>
          <w:lang w:val="pt-BR"/>
        </w:rPr>
      </w:pPr>
      <w:bookmarkStart w:id="200" w:name="_Toc107500835"/>
      <w:r w:rsidRPr="00775AF9">
        <w:rPr>
          <w:rFonts w:ascii="Times New Roman" w:hAnsi="Times New Roman"/>
          <w:b w:val="0"/>
          <w:sz w:val="28"/>
          <w:szCs w:val="28"/>
          <w:lang w:val="pt-BR"/>
        </w:rPr>
        <w:t xml:space="preserve">Nước thải từ </w:t>
      </w:r>
      <w:r w:rsidR="00AF4E7C">
        <w:rPr>
          <w:rFonts w:ascii="Times New Roman" w:hAnsi="Times New Roman"/>
          <w:b w:val="0"/>
          <w:sz w:val="28"/>
          <w:szCs w:val="28"/>
          <w:lang w:val="pt-BR"/>
        </w:rPr>
        <w:t>2</w:t>
      </w:r>
      <w:r w:rsidRPr="00775AF9">
        <w:rPr>
          <w:rFonts w:ascii="Times New Roman" w:hAnsi="Times New Roman"/>
          <w:b w:val="0"/>
          <w:sz w:val="28"/>
          <w:szCs w:val="28"/>
          <w:lang w:val="pt-BR"/>
        </w:rPr>
        <w:t xml:space="preserve"> chuồng nuôi </w:t>
      </w:r>
      <w:r w:rsidRPr="00772F93">
        <w:rPr>
          <w:rFonts w:ascii="Times New Roman" w:hAnsi="Times New Roman"/>
          <w:b w:val="0"/>
          <w:sz w:val="28"/>
          <w:szCs w:val="28"/>
          <w:lang w:val="pt-BR"/>
        </w:rPr>
        <w:t xml:space="preserve">được dẫn theo hệ thống mương dẫn về bể lắng để lắng một phần phân, mương có kích thước rộng 0,4m, cao 0,5m, độ dốc 1%, tổng chiều dài 300m. Sau đó </w:t>
      </w:r>
      <w:r w:rsidR="00AF4E7C" w:rsidRPr="00772F93">
        <w:rPr>
          <w:rFonts w:ascii="Times New Roman" w:hAnsi="Times New Roman"/>
          <w:b w:val="0"/>
          <w:sz w:val="28"/>
          <w:szCs w:val="28"/>
          <w:lang w:val="pt-BR"/>
        </w:rPr>
        <w:t xml:space="preserve">nước thải được dẫn vào hệ thống xử lý tiếp theo bao gồm </w:t>
      </w:r>
      <w:r w:rsidRPr="00772F93">
        <w:rPr>
          <w:rFonts w:ascii="Times New Roman" w:hAnsi="Times New Roman"/>
          <w:b w:val="0"/>
          <w:sz w:val="28"/>
          <w:szCs w:val="28"/>
          <w:lang w:val="pt-BR"/>
        </w:rPr>
        <w:t>hầm biogas, bể hiếu khí, bể lắng, hồ sinh học. Cặn đáy của hầm biogas được hút định kỳ, ủ cùng với</w:t>
      </w:r>
      <w:r w:rsidRPr="00772F93">
        <w:rPr>
          <w:rFonts w:ascii="Times New Roman" w:hAnsi="Times New Roman"/>
          <w:b w:val="0"/>
          <w:spacing w:val="-2"/>
          <w:sz w:val="28"/>
          <w:szCs w:val="28"/>
          <w:lang w:val="vi-VN"/>
        </w:rPr>
        <w:t xml:space="preserve"> phân để làm phân bón</w:t>
      </w:r>
      <w:r w:rsidRPr="00775AF9">
        <w:rPr>
          <w:rFonts w:ascii="Times New Roman" w:hAnsi="Times New Roman"/>
          <w:b w:val="0"/>
          <w:spacing w:val="-2"/>
          <w:sz w:val="28"/>
          <w:szCs w:val="28"/>
          <w:lang w:val="vi-VN"/>
        </w:rPr>
        <w:t>.</w:t>
      </w:r>
      <w:r w:rsidRPr="00775AF9">
        <w:rPr>
          <w:rFonts w:ascii="Times New Roman" w:hAnsi="Times New Roman"/>
          <w:spacing w:val="-2"/>
          <w:sz w:val="28"/>
          <w:szCs w:val="28"/>
        </w:rPr>
        <w:t xml:space="preserve"> </w:t>
      </w:r>
      <w:r w:rsidRPr="00775AF9">
        <w:rPr>
          <w:rFonts w:ascii="Times New Roman" w:hAnsi="Times New Roman" w:cs="Times New Roman"/>
          <w:b w:val="0"/>
          <w:spacing w:val="-2"/>
          <w:sz w:val="28"/>
          <w:szCs w:val="28"/>
          <w:lang w:val="vi-VN"/>
        </w:rPr>
        <w:t xml:space="preserve">Nước thải sau khi xử lý sẽ </w:t>
      </w:r>
      <w:r w:rsidR="00AF4E7C">
        <w:rPr>
          <w:rFonts w:ascii="Times New Roman" w:hAnsi="Times New Roman" w:cs="Times New Roman"/>
          <w:b w:val="0"/>
          <w:spacing w:val="-2"/>
          <w:sz w:val="28"/>
          <w:szCs w:val="28"/>
        </w:rPr>
        <w:t>thoát ra ruộng hoang phía Tây trang trại.</w:t>
      </w:r>
      <w:r w:rsidRPr="00775AF9">
        <w:rPr>
          <w:rFonts w:ascii="Times New Roman" w:hAnsi="Times New Roman" w:cs="Times New Roman"/>
          <w:b w:val="0"/>
          <w:spacing w:val="-2"/>
          <w:sz w:val="28"/>
          <w:szCs w:val="28"/>
        </w:rPr>
        <w:t xml:space="preserve"> Công nghệ hoạt động, tính toán công suất, kích thước của hệ thống xử lý nước thải được trình bày cụ thể tại nội dung mục</w:t>
      </w:r>
      <w:r w:rsidRPr="00AF4E7C">
        <w:rPr>
          <w:rFonts w:ascii="Times New Roman" w:hAnsi="Times New Roman" w:cs="Times New Roman"/>
          <w:b w:val="0"/>
          <w:color w:val="FF0000"/>
          <w:spacing w:val="-2"/>
          <w:sz w:val="28"/>
          <w:szCs w:val="28"/>
        </w:rPr>
        <w:t xml:space="preserve"> </w:t>
      </w:r>
      <w:r w:rsidRPr="00AF4E7C">
        <w:rPr>
          <w:rFonts w:ascii="Times New Roman" w:hAnsi="Times New Roman" w:cs="Times New Roman"/>
          <w:b w:val="0"/>
          <w:bCs w:val="0"/>
          <w:sz w:val="28"/>
          <w:szCs w:val="28"/>
        </w:rPr>
        <w:t>3.2.2.1.b</w:t>
      </w:r>
      <w:r w:rsidR="00AF4E7C" w:rsidRPr="00AF4E7C">
        <w:rPr>
          <w:rFonts w:ascii="Times New Roman" w:hAnsi="Times New Roman" w:cs="Times New Roman"/>
          <w:b w:val="0"/>
          <w:bCs w:val="0"/>
          <w:sz w:val="28"/>
          <w:szCs w:val="28"/>
        </w:rPr>
        <w:t xml:space="preserve"> -</w:t>
      </w:r>
      <w:r w:rsidRPr="00AF4E7C">
        <w:rPr>
          <w:rFonts w:ascii="Times New Roman" w:hAnsi="Times New Roman" w:cs="Times New Roman"/>
          <w:b w:val="0"/>
          <w:bCs w:val="0"/>
          <w:sz w:val="28"/>
          <w:szCs w:val="28"/>
        </w:rPr>
        <w:t xml:space="preserve"> </w:t>
      </w:r>
      <w:r w:rsidRPr="00AF4E7C">
        <w:rPr>
          <w:rFonts w:ascii="Times New Roman" w:hAnsi="Times New Roman" w:cs="Times New Roman"/>
          <w:b w:val="0"/>
          <w:spacing w:val="-4"/>
          <w:sz w:val="28"/>
          <w:szCs w:val="28"/>
          <w:lang w:val="vi-VN"/>
        </w:rPr>
        <w:t xml:space="preserve">Biện pháp giảm thiểu </w:t>
      </w:r>
      <w:r w:rsidRPr="00AF4E7C">
        <w:rPr>
          <w:rFonts w:ascii="Times New Roman" w:hAnsi="Times New Roman" w:cs="Times New Roman"/>
          <w:b w:val="0"/>
          <w:spacing w:val="-4"/>
          <w:sz w:val="28"/>
          <w:szCs w:val="28"/>
        </w:rPr>
        <w:t>tác động do nước thải</w:t>
      </w:r>
      <w:r w:rsidRPr="00AF4E7C">
        <w:rPr>
          <w:rFonts w:ascii="Times New Roman" w:hAnsi="Times New Roman" w:cs="Times New Roman"/>
          <w:b w:val="0"/>
          <w:i/>
          <w:spacing w:val="-4"/>
          <w:sz w:val="28"/>
          <w:szCs w:val="28"/>
        </w:rPr>
        <w:t>.</w:t>
      </w:r>
      <w:bookmarkEnd w:id="200"/>
    </w:p>
    <w:p w:rsidR="0035367E" w:rsidRPr="00AF4E7C" w:rsidRDefault="0069692E" w:rsidP="00775AF9">
      <w:pPr>
        <w:pStyle w:val="4MUC4"/>
        <w:spacing w:before="0" w:line="288" w:lineRule="auto"/>
        <w:outlineLvl w:val="2"/>
        <w:rPr>
          <w:rFonts w:cs="Times New Roman"/>
          <w:b w:val="0"/>
        </w:rPr>
      </w:pPr>
      <w:bookmarkStart w:id="201" w:name="_Toc107500836"/>
      <w:bookmarkStart w:id="202" w:name="_Toc32244567"/>
      <w:bookmarkStart w:id="203" w:name="_Toc32244680"/>
      <w:bookmarkStart w:id="204" w:name="_Toc32245735"/>
      <w:r w:rsidRPr="00AF4E7C">
        <w:rPr>
          <w:rFonts w:cs="Times New Roman"/>
          <w:b w:val="0"/>
        </w:rPr>
        <w:t>1.2.4</w:t>
      </w:r>
      <w:r w:rsidR="0035367E" w:rsidRPr="00AF4E7C">
        <w:rPr>
          <w:rFonts w:cs="Times New Roman"/>
          <w:b w:val="0"/>
        </w:rPr>
        <w:t>.</w:t>
      </w:r>
      <w:r w:rsidR="00EE23A6" w:rsidRPr="00AF4E7C">
        <w:rPr>
          <w:rFonts w:cs="Times New Roman"/>
          <w:b w:val="0"/>
        </w:rPr>
        <w:t>3</w:t>
      </w:r>
      <w:r w:rsidR="0035367E" w:rsidRPr="00AF4E7C">
        <w:rPr>
          <w:rFonts w:cs="Times New Roman"/>
          <w:b w:val="0"/>
        </w:rPr>
        <w:t>. Hạng mục thu gom chất thải rắn, CTNH</w:t>
      </w:r>
      <w:bookmarkEnd w:id="201"/>
    </w:p>
    <w:p w:rsidR="00403C60" w:rsidRPr="00775AF9" w:rsidRDefault="0035367E" w:rsidP="00775AF9">
      <w:pPr>
        <w:pStyle w:val="5MUC5"/>
        <w:spacing w:before="0" w:line="288" w:lineRule="auto"/>
        <w:rPr>
          <w:spacing w:val="-6"/>
          <w:lang w:val="nl-NL"/>
        </w:rPr>
      </w:pPr>
      <w:r w:rsidRPr="00775AF9">
        <w:rPr>
          <w:rFonts w:cs="Times New Roman"/>
        </w:rPr>
        <w:t>* Chất thải rắn sinh hoạt</w:t>
      </w:r>
      <w:r w:rsidR="00403C60" w:rsidRPr="00775AF9">
        <w:rPr>
          <w:rFonts w:cs="Times New Roman"/>
        </w:rPr>
        <w:t xml:space="preserve"> c</w:t>
      </w:r>
      <w:r w:rsidR="00403C60" w:rsidRPr="00775AF9">
        <w:rPr>
          <w:spacing w:val="-6"/>
          <w:lang w:val="nl-NL"/>
        </w:rPr>
        <w:t>ủa cán bộ công nhân:</w:t>
      </w:r>
    </w:p>
    <w:p w:rsidR="00403C60" w:rsidRPr="00775AF9" w:rsidRDefault="004E3690" w:rsidP="00775AF9">
      <w:pPr>
        <w:pStyle w:val="5MUC5"/>
        <w:spacing w:before="0" w:line="288" w:lineRule="auto"/>
        <w:rPr>
          <w:spacing w:val="-6"/>
          <w:lang w:val="nl-NL"/>
        </w:rPr>
      </w:pPr>
      <w:r>
        <w:rPr>
          <w:i w:val="0"/>
          <w:spacing w:val="-6"/>
          <w:lang w:val="nl-NL"/>
        </w:rPr>
        <w:t>Đ</w:t>
      </w:r>
      <w:r w:rsidR="00403C60" w:rsidRPr="00775AF9">
        <w:rPr>
          <w:i w:val="0"/>
          <w:spacing w:val="-6"/>
          <w:lang w:val="nl-NL"/>
        </w:rPr>
        <w:t xml:space="preserve">ặt các thùng chứa CTR trong khu vực trang trại, rác thải sẽ được thu gom định kỳ và hợp đồng với </w:t>
      </w:r>
      <w:r w:rsidR="00403C60" w:rsidRPr="00775AF9">
        <w:rPr>
          <w:rFonts w:hint="eastAsia"/>
          <w:i w:val="0"/>
          <w:spacing w:val="-6"/>
          <w:lang w:val="nl-NL"/>
        </w:rPr>
        <w:t>đơ</w:t>
      </w:r>
      <w:r w:rsidR="00403C60" w:rsidRPr="00775AF9">
        <w:rPr>
          <w:i w:val="0"/>
          <w:spacing w:val="-6"/>
          <w:lang w:val="nl-NL"/>
        </w:rPr>
        <w:t xml:space="preserve">n vị thu gom rác trên </w:t>
      </w:r>
      <w:r w:rsidR="00403C60" w:rsidRPr="00775AF9">
        <w:rPr>
          <w:rFonts w:hint="eastAsia"/>
          <w:i w:val="0"/>
          <w:spacing w:val="-6"/>
          <w:lang w:val="nl-NL"/>
        </w:rPr>
        <w:t>đ</w:t>
      </w:r>
      <w:r w:rsidR="00403C60" w:rsidRPr="00775AF9">
        <w:rPr>
          <w:i w:val="0"/>
          <w:spacing w:val="-6"/>
          <w:lang w:val="nl-NL"/>
        </w:rPr>
        <w:t xml:space="preserve">ịa bàn </w:t>
      </w:r>
      <w:r w:rsidR="00403C60" w:rsidRPr="00775AF9">
        <w:rPr>
          <w:rFonts w:hint="eastAsia"/>
          <w:i w:val="0"/>
          <w:spacing w:val="-6"/>
          <w:lang w:val="nl-NL"/>
        </w:rPr>
        <w:t>đ</w:t>
      </w:r>
      <w:r w:rsidR="00403C60" w:rsidRPr="00775AF9">
        <w:rPr>
          <w:i w:val="0"/>
          <w:spacing w:val="-6"/>
          <w:lang w:val="nl-NL"/>
        </w:rPr>
        <w:t>ể thu gom xử lý.</w:t>
      </w:r>
    </w:p>
    <w:p w:rsidR="0034154E" w:rsidRDefault="0034154E" w:rsidP="00775AF9">
      <w:pPr>
        <w:pStyle w:val="5MUC5"/>
        <w:spacing w:before="0" w:line="288" w:lineRule="auto"/>
        <w:rPr>
          <w:rFonts w:cs="Times New Roman"/>
        </w:rPr>
      </w:pPr>
      <w:r w:rsidRPr="00775AF9">
        <w:rPr>
          <w:rFonts w:cs="Times New Roman"/>
        </w:rPr>
        <w:t xml:space="preserve">* </w:t>
      </w:r>
      <w:r w:rsidR="00403C60" w:rsidRPr="00775AF9">
        <w:rPr>
          <w:rFonts w:cs="Times New Roman"/>
        </w:rPr>
        <w:t>Phân lợn</w:t>
      </w:r>
      <w:r w:rsidR="004E3690">
        <w:rPr>
          <w:rFonts w:cs="Times New Roman"/>
        </w:rPr>
        <w:t>:</w:t>
      </w:r>
    </w:p>
    <w:p w:rsidR="0034154E" w:rsidRPr="00775AF9" w:rsidRDefault="0034154E" w:rsidP="00775AF9">
      <w:pPr>
        <w:pStyle w:val="11NOIDUNG"/>
        <w:spacing w:before="0" w:line="288" w:lineRule="auto"/>
        <w:rPr>
          <w:rFonts w:cs="Times New Roman"/>
        </w:rPr>
      </w:pPr>
      <w:r w:rsidRPr="00775AF9">
        <w:rPr>
          <w:rFonts w:cs="Times New Roman"/>
        </w:rPr>
        <w:t xml:space="preserve">Phân lợn lẫn nước phát sinh trong ngày chảy về bể lắng sẽ được tách phân bằng máy ép phân, nước thải sẽ theo đường ống chảy về hầm Biogas, phân lợn được đưa về khu vực ủ để tiến hành ủ làm phân compost bón cho cây trồng. Bên cạnh lượng phân này thì bùn lắng ở hầm biogas, ở hồ sinh học cũng được ủ ở đây. Phân lợn sau khi được ủ hoai mục đạt yêu cầu theo QCVN 01-189/2019/BNNPTNT về chất lượng phân bón </w:t>
      </w:r>
      <w:r w:rsidR="00403C60" w:rsidRPr="00775AF9">
        <w:rPr>
          <w:rFonts w:cs="Times New Roman"/>
        </w:rPr>
        <w:t>và bán cho các đơn vị, cá nhân có nhu cầu.</w:t>
      </w:r>
      <w:r w:rsidRPr="00775AF9">
        <w:rPr>
          <w:rFonts w:cs="Times New Roman"/>
        </w:rPr>
        <w:t xml:space="preserve"> Công ty sẽ làm các thủ tục để đánh giá, chứng nhận và công bố chất </w:t>
      </w:r>
      <w:r w:rsidRPr="00775AF9">
        <w:rPr>
          <w:rFonts w:cs="Times New Roman"/>
        </w:rPr>
        <w:lastRenderedPageBreak/>
        <w:t>lượng sản phẩm phân bón trước khi lưu hành theo quy định tại Điều 36, Luật trồng trọt.</w:t>
      </w:r>
    </w:p>
    <w:p w:rsidR="0035367E" w:rsidRPr="003C3F79" w:rsidRDefault="0035367E" w:rsidP="00775AF9">
      <w:pPr>
        <w:pStyle w:val="5MUC5"/>
        <w:spacing w:before="0" w:line="288" w:lineRule="auto"/>
        <w:rPr>
          <w:rFonts w:cs="Times New Roman"/>
          <w:iCs/>
          <w:lang w:val="af-ZA"/>
        </w:rPr>
      </w:pPr>
      <w:r w:rsidRPr="003C3F79">
        <w:rPr>
          <w:rFonts w:cs="Times New Roman"/>
          <w:lang w:val="af-ZA"/>
        </w:rPr>
        <w:t xml:space="preserve">* </w:t>
      </w:r>
      <w:r w:rsidRPr="003C3F79">
        <w:rPr>
          <w:rFonts w:cs="Times New Roman"/>
        </w:rPr>
        <w:t>Chất thải nguy hại</w:t>
      </w:r>
    </w:p>
    <w:p w:rsidR="003C3F79" w:rsidRPr="003C3F79" w:rsidRDefault="00527940" w:rsidP="003C3F79">
      <w:pPr>
        <w:spacing w:line="288" w:lineRule="auto"/>
        <w:ind w:firstLine="567"/>
        <w:jc w:val="both"/>
        <w:rPr>
          <w:rFonts w:cs="Times New Roman"/>
          <w:b/>
          <w:sz w:val="28"/>
          <w:lang w:val="vi-VN"/>
        </w:rPr>
      </w:pPr>
      <w:bookmarkStart w:id="205" w:name="_Toc23406118"/>
      <w:bookmarkStart w:id="206" w:name="_Toc32244568"/>
      <w:bookmarkStart w:id="207" w:name="_Toc32244681"/>
      <w:bookmarkStart w:id="208" w:name="_Toc32245736"/>
      <w:bookmarkStart w:id="209" w:name="_Toc57447229"/>
      <w:bookmarkEnd w:id="202"/>
      <w:bookmarkEnd w:id="203"/>
      <w:bookmarkEnd w:id="204"/>
      <w:r w:rsidRPr="003C3F79">
        <w:rPr>
          <w:rFonts w:cs="Times New Roman"/>
          <w:bCs/>
          <w:sz w:val="28"/>
        </w:rPr>
        <w:t xml:space="preserve">Kho chứa CTNH được bố trí tại nhà kho phía Đông Bắc khu vực chuồng lợn. Tại kho bố trí </w:t>
      </w:r>
      <w:r w:rsidR="00B77708" w:rsidRPr="003C3F79">
        <w:rPr>
          <w:rFonts w:cs="Times New Roman"/>
          <w:bCs/>
          <w:sz w:val="28"/>
        </w:rPr>
        <w:t>02 thùng đựng CTNH 200l, có dán nhãn CTNH, 01 thùng đựng dầu mỡ, giẻ lau và 01 th</w:t>
      </w:r>
      <w:r w:rsidRPr="003C3F79">
        <w:rPr>
          <w:rFonts w:cs="Times New Roman"/>
          <w:bCs/>
          <w:sz w:val="28"/>
        </w:rPr>
        <w:t>ùng đựng thuốc thú y, hoá chất…</w:t>
      </w:r>
      <w:r w:rsidR="00ED7A2B" w:rsidRPr="003C3F79">
        <w:rPr>
          <w:rFonts w:cs="Times New Roman"/>
          <w:bCs/>
          <w:sz w:val="28"/>
        </w:rPr>
        <w:t>, bố trí vách ngăn để ngăn cách các thùng đựng chất thải nguy hại với thức ăn cho lợn để bảo quản theo đúng quy định</w:t>
      </w:r>
      <w:r w:rsidR="00B77708" w:rsidRPr="003C3F79">
        <w:rPr>
          <w:rFonts w:cs="Times New Roman"/>
          <w:bCs/>
          <w:sz w:val="28"/>
        </w:rPr>
        <w:t xml:space="preserve">. </w:t>
      </w:r>
      <w:r w:rsidR="00B77708" w:rsidRPr="003C3F79">
        <w:rPr>
          <w:rFonts w:cs="Times New Roman"/>
          <w:sz w:val="28"/>
          <w:lang w:val="vi-VN"/>
        </w:rPr>
        <w:t xml:space="preserve">Việc </w:t>
      </w:r>
      <w:r w:rsidR="00B77708" w:rsidRPr="003C3F79">
        <w:rPr>
          <w:rFonts w:cs="Times New Roman"/>
          <w:sz w:val="28"/>
        </w:rPr>
        <w:t xml:space="preserve">lưu giữ, quản lý và thời gian lưu giữ </w:t>
      </w:r>
      <w:r w:rsidR="00B77708" w:rsidRPr="003C3F79">
        <w:rPr>
          <w:rFonts w:cs="Times New Roman"/>
          <w:sz w:val="28"/>
          <w:lang w:val="vi-VN"/>
        </w:rPr>
        <w:t>chất thải nguy hạ</w:t>
      </w:r>
      <w:r w:rsidR="00B77708" w:rsidRPr="003C3F79">
        <w:rPr>
          <w:rFonts w:cs="Times New Roman"/>
          <w:sz w:val="28"/>
        </w:rPr>
        <w:t>i</w:t>
      </w:r>
      <w:r w:rsidR="00B77708" w:rsidRPr="003C3F79">
        <w:rPr>
          <w:rFonts w:cs="Times New Roman"/>
          <w:sz w:val="28"/>
          <w:lang w:val="vi-VN"/>
        </w:rPr>
        <w:t xml:space="preserve"> đảm bảo theo quy định </w:t>
      </w:r>
      <w:r w:rsidR="003C3F79" w:rsidRPr="003C3F79">
        <w:rPr>
          <w:rFonts w:cs="Times New Roman"/>
          <w:sz w:val="28"/>
        </w:rPr>
        <w:t>tại</w:t>
      </w:r>
      <w:r w:rsidR="003C3F79" w:rsidRPr="003C3F79">
        <w:rPr>
          <w:rFonts w:cs="Times New Roman"/>
          <w:sz w:val="28"/>
          <w:lang w:val="vi-VN"/>
        </w:rPr>
        <w:t xml:space="preserve"> Thông tư số 02/2022/TT-BTNMT ngày 10/01/2022 của Bộ Tài nguyên và Môi trường Quy định chi tiết thi hành một số điều của </w:t>
      </w:r>
      <w:r w:rsidR="003C3F79" w:rsidRPr="003C3F79">
        <w:rPr>
          <w:rStyle w:val="apple-converted-space"/>
          <w:rFonts w:cs="Times New Roman"/>
          <w:sz w:val="28"/>
          <w:lang w:val="vi-VN"/>
        </w:rPr>
        <w:t>Luật Bảo vệ môi trường;</w:t>
      </w:r>
    </w:p>
    <w:p w:rsidR="00B77708" w:rsidRPr="00775AF9" w:rsidRDefault="00B77708" w:rsidP="00775AF9">
      <w:pPr>
        <w:pStyle w:val="11NOIDUNG"/>
        <w:spacing w:before="0" w:line="288" w:lineRule="auto"/>
        <w:rPr>
          <w:rFonts w:cs="Times New Roman"/>
        </w:rPr>
      </w:pPr>
      <w:r w:rsidRPr="00775AF9">
        <w:rPr>
          <w:rFonts w:cs="Times New Roman"/>
          <w:lang w:val="fr-FR"/>
        </w:rPr>
        <w:t>- Đối với xác lợn chết</w:t>
      </w:r>
      <w:r w:rsidR="0034154E" w:rsidRPr="00775AF9">
        <w:rPr>
          <w:rFonts w:cs="Times New Roman"/>
          <w:lang w:val="fr-FR"/>
        </w:rPr>
        <w:t xml:space="preserve">: </w:t>
      </w:r>
      <w:r w:rsidRPr="00775AF9">
        <w:rPr>
          <w:rFonts w:cs="Times New Roman"/>
          <w:spacing w:val="-2"/>
        </w:rPr>
        <w:t xml:space="preserve">Công ty sẽ thực hiện biện pháp chôn lấp đối với xác lợn chết, theo hướng dẫn tại Thông tư 07/2016/TT-BNNPTNT quy định về phòng, chống dịch bệnh trên cạn và </w:t>
      </w:r>
      <w:r w:rsidRPr="00775AF9">
        <w:rPr>
          <w:rFonts w:cs="Times New Roman"/>
          <w:spacing w:val="-2"/>
          <w:lang w:val="vi-VN"/>
        </w:rPr>
        <w:t>QCVN 01-41:2011/BNNPTNT</w:t>
      </w:r>
      <w:r w:rsidRPr="00775AF9">
        <w:rPr>
          <w:rFonts w:cs="Times New Roman"/>
          <w:spacing w:val="-2"/>
        </w:rPr>
        <w:t>.</w:t>
      </w:r>
    </w:p>
    <w:p w:rsidR="00C97138" w:rsidRPr="00775AF9" w:rsidRDefault="00C97138" w:rsidP="00775AF9">
      <w:pPr>
        <w:pStyle w:val="2MUC2"/>
        <w:spacing w:before="0" w:line="288" w:lineRule="auto"/>
        <w:ind w:firstLine="567"/>
        <w:outlineLvl w:val="1"/>
      </w:pPr>
      <w:bookmarkStart w:id="210" w:name="_Toc57447230"/>
      <w:bookmarkStart w:id="211" w:name="_Toc80784984"/>
      <w:bookmarkStart w:id="212" w:name="_Toc107500837"/>
      <w:bookmarkEnd w:id="205"/>
      <w:bookmarkEnd w:id="206"/>
      <w:bookmarkEnd w:id="207"/>
      <w:bookmarkEnd w:id="208"/>
      <w:bookmarkEnd w:id="209"/>
      <w:r w:rsidRPr="00775AF9">
        <w:t>1.3. Nguyên, nhiên, vật liệu, hóa chất sử dụng của dự án; nguồn cung cấp điện, nước và các sản phẩm của dự án</w:t>
      </w:r>
      <w:bookmarkEnd w:id="176"/>
      <w:bookmarkEnd w:id="210"/>
      <w:bookmarkEnd w:id="211"/>
      <w:bookmarkEnd w:id="212"/>
    </w:p>
    <w:p w:rsidR="004202F7" w:rsidRPr="00775AF9" w:rsidRDefault="004202F7" w:rsidP="00775AF9">
      <w:pPr>
        <w:pStyle w:val="3MUC3"/>
        <w:spacing w:before="0" w:line="288" w:lineRule="auto"/>
        <w:outlineLvl w:val="2"/>
        <w:rPr>
          <w:rFonts w:cs="Times New Roman"/>
          <w:i/>
        </w:rPr>
      </w:pPr>
      <w:bookmarkStart w:id="213" w:name="_Toc23406102"/>
      <w:bookmarkStart w:id="214" w:name="_Toc32244570"/>
      <w:bookmarkStart w:id="215" w:name="_Toc32244683"/>
      <w:bookmarkStart w:id="216" w:name="_Toc32245738"/>
      <w:bookmarkStart w:id="217" w:name="_Toc57447231"/>
      <w:bookmarkStart w:id="218" w:name="_Toc80784985"/>
      <w:bookmarkStart w:id="219" w:name="_Toc107500838"/>
      <w:r w:rsidRPr="00775AF9">
        <w:rPr>
          <w:rFonts w:cs="Times New Roman"/>
          <w:i/>
        </w:rPr>
        <w:t>1.3.1. Nguyên, nhiên, vật liệu trong giai đoạn xây dựng</w:t>
      </w:r>
      <w:bookmarkEnd w:id="213"/>
      <w:bookmarkEnd w:id="214"/>
      <w:bookmarkEnd w:id="215"/>
      <w:bookmarkEnd w:id="216"/>
      <w:bookmarkEnd w:id="217"/>
      <w:bookmarkEnd w:id="218"/>
      <w:bookmarkEnd w:id="219"/>
    </w:p>
    <w:p w:rsidR="00212501" w:rsidRPr="00775AF9" w:rsidRDefault="00212501" w:rsidP="00775AF9">
      <w:pPr>
        <w:pStyle w:val="11NOIDUNG"/>
        <w:spacing w:before="0" w:line="288" w:lineRule="auto"/>
        <w:rPr>
          <w:rFonts w:eastAsia="Arial" w:cs="Times New Roman"/>
          <w:i/>
        </w:rPr>
      </w:pPr>
      <w:bookmarkStart w:id="220" w:name="OLE_LINK6"/>
      <w:r w:rsidRPr="00775AF9">
        <w:rPr>
          <w:rFonts w:eastAsia="Arial" w:cs="Times New Roman"/>
          <w:i/>
        </w:rPr>
        <w:t>a. Các loại nguyên vật liệu</w:t>
      </w:r>
    </w:p>
    <w:p w:rsidR="004202F7" w:rsidRPr="00775AF9" w:rsidRDefault="004202F7" w:rsidP="00775AF9">
      <w:pPr>
        <w:pStyle w:val="11NOIDUNG"/>
        <w:spacing w:before="0" w:line="288" w:lineRule="auto"/>
        <w:rPr>
          <w:rFonts w:eastAsia="Arial" w:cs="Times New Roman"/>
        </w:rPr>
      </w:pPr>
      <w:r w:rsidRPr="00775AF9">
        <w:rPr>
          <w:rFonts w:eastAsia="Arial" w:cs="Times New Roman"/>
        </w:rPr>
        <w:t>Trong giai đoạn thực hiện thi công dự án, các nguyên vật liệu sử dụng được thống kê trong bả</w:t>
      </w:r>
      <w:r w:rsidR="00527940">
        <w:rPr>
          <w:rFonts w:eastAsia="Arial" w:cs="Times New Roman"/>
        </w:rPr>
        <w:t>ng sau.</w:t>
      </w:r>
    </w:p>
    <w:p w:rsidR="004202F7" w:rsidRPr="00775AF9" w:rsidRDefault="004202F7" w:rsidP="00775AF9">
      <w:pPr>
        <w:pStyle w:val="8bang"/>
        <w:spacing w:before="0" w:line="288" w:lineRule="auto"/>
        <w:ind w:firstLine="567"/>
        <w:jc w:val="both"/>
        <w:rPr>
          <w:sz w:val="28"/>
        </w:rPr>
      </w:pPr>
      <w:bookmarkStart w:id="221" w:name="_Toc79698357"/>
      <w:bookmarkEnd w:id="220"/>
      <w:r w:rsidRPr="00775AF9">
        <w:rPr>
          <w:sz w:val="28"/>
        </w:rPr>
        <w:t>Bảng 1.</w:t>
      </w:r>
      <w:r w:rsidR="001A519B" w:rsidRPr="00775AF9">
        <w:rPr>
          <w:sz w:val="28"/>
        </w:rPr>
        <w:t>4</w:t>
      </w:r>
      <w:r w:rsidRPr="00775AF9">
        <w:rPr>
          <w:sz w:val="28"/>
        </w:rPr>
        <w:t xml:space="preserve">. Khối lượng và chiều dài vận chuyển nguyên vật liệu xây dựng </w:t>
      </w:r>
      <w:bookmarkEnd w:id="221"/>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71"/>
        <w:gridCol w:w="3323"/>
        <w:gridCol w:w="1024"/>
        <w:gridCol w:w="1969"/>
        <w:gridCol w:w="2013"/>
      </w:tblGrid>
      <w:tr w:rsidR="00C45EE8" w:rsidRPr="00BA25C3" w:rsidTr="00527940">
        <w:trPr>
          <w:trHeight w:val="60"/>
          <w:jc w:val="center"/>
        </w:trPr>
        <w:tc>
          <w:tcPr>
            <w:tcW w:w="571" w:type="dxa"/>
            <w:vAlign w:val="center"/>
          </w:tcPr>
          <w:p w:rsidR="00C45EE8" w:rsidRPr="00BA25C3" w:rsidRDefault="00C45EE8" w:rsidP="0090104A">
            <w:pPr>
              <w:pStyle w:val="7NDBANG"/>
              <w:rPr>
                <w:rFonts w:eastAsia="SimSun"/>
                <w:b/>
              </w:rPr>
            </w:pPr>
            <w:r w:rsidRPr="00BA25C3">
              <w:rPr>
                <w:rFonts w:eastAsia="SimSun"/>
                <w:b/>
              </w:rPr>
              <w:t>TT</w:t>
            </w:r>
          </w:p>
        </w:tc>
        <w:tc>
          <w:tcPr>
            <w:tcW w:w="3323" w:type="dxa"/>
            <w:vAlign w:val="center"/>
          </w:tcPr>
          <w:p w:rsidR="00C45EE8" w:rsidRPr="00BA25C3" w:rsidRDefault="00C45EE8" w:rsidP="0090104A">
            <w:pPr>
              <w:pStyle w:val="7NDBANG"/>
              <w:rPr>
                <w:rFonts w:eastAsia="SimSun"/>
                <w:b/>
              </w:rPr>
            </w:pPr>
            <w:r w:rsidRPr="00BA25C3">
              <w:rPr>
                <w:rFonts w:eastAsia="SimSun"/>
                <w:b/>
              </w:rPr>
              <w:t>Chủng loại</w:t>
            </w:r>
          </w:p>
          <w:p w:rsidR="00C45EE8" w:rsidRPr="00BA25C3" w:rsidRDefault="00C45EE8" w:rsidP="0090104A">
            <w:pPr>
              <w:pStyle w:val="7NDBANG"/>
              <w:rPr>
                <w:rFonts w:eastAsia="SimSun"/>
                <w:b/>
              </w:rPr>
            </w:pPr>
            <w:r w:rsidRPr="00BA25C3">
              <w:rPr>
                <w:rFonts w:eastAsia="SimSun"/>
                <w:b/>
              </w:rPr>
              <w:t>(vị trí nguồn cung cấp)</w:t>
            </w:r>
          </w:p>
        </w:tc>
        <w:tc>
          <w:tcPr>
            <w:tcW w:w="1024" w:type="dxa"/>
            <w:vAlign w:val="center"/>
          </w:tcPr>
          <w:p w:rsidR="00C45EE8" w:rsidRPr="00BA25C3" w:rsidRDefault="00C45EE8" w:rsidP="0090104A">
            <w:pPr>
              <w:pStyle w:val="7NDBANG"/>
              <w:rPr>
                <w:rFonts w:eastAsia="SimSun"/>
                <w:b/>
              </w:rPr>
            </w:pPr>
            <w:r w:rsidRPr="00BA25C3">
              <w:rPr>
                <w:rFonts w:eastAsia="SimSun"/>
                <w:b/>
              </w:rPr>
              <w:t>Khối lượng (tấn) (*)</w:t>
            </w:r>
          </w:p>
        </w:tc>
        <w:tc>
          <w:tcPr>
            <w:tcW w:w="1969" w:type="dxa"/>
            <w:vAlign w:val="center"/>
          </w:tcPr>
          <w:p w:rsidR="00C45EE8" w:rsidRPr="00BA25C3" w:rsidRDefault="00C45EE8" w:rsidP="0090104A">
            <w:pPr>
              <w:pStyle w:val="7NDBANG"/>
              <w:rPr>
                <w:rFonts w:eastAsia="SimSun"/>
                <w:b/>
              </w:rPr>
            </w:pPr>
            <w:r w:rsidRPr="00BA25C3">
              <w:rPr>
                <w:rFonts w:eastAsia="SimSun"/>
                <w:b/>
              </w:rPr>
              <w:t>Chiều dài tuyến đường vận chuyển (km)</w:t>
            </w:r>
          </w:p>
        </w:tc>
        <w:tc>
          <w:tcPr>
            <w:tcW w:w="2013" w:type="dxa"/>
            <w:vAlign w:val="center"/>
          </w:tcPr>
          <w:p w:rsidR="00C45EE8" w:rsidRPr="00BA25C3" w:rsidRDefault="00C45EE8" w:rsidP="00775AF9">
            <w:pPr>
              <w:pStyle w:val="7NDBANG"/>
              <w:rPr>
                <w:rFonts w:eastAsia="SimSun"/>
                <w:b/>
              </w:rPr>
            </w:pPr>
            <w:r w:rsidRPr="00BA25C3">
              <w:rPr>
                <w:rFonts w:eastAsia="SimSun"/>
                <w:b/>
              </w:rPr>
              <w:t>Tổng chiều dài tuyến đường vận chuyển</w:t>
            </w:r>
            <w:r w:rsidR="00775AF9">
              <w:rPr>
                <w:rFonts w:eastAsia="SimSun"/>
                <w:b/>
              </w:rPr>
              <w:t xml:space="preserve"> </w:t>
            </w:r>
            <w:r w:rsidRPr="00BA25C3">
              <w:rPr>
                <w:rFonts w:eastAsia="SimSun"/>
                <w:b/>
              </w:rPr>
              <w:t>(Km)</w:t>
            </w:r>
          </w:p>
        </w:tc>
      </w:tr>
      <w:tr w:rsidR="00C45EE8" w:rsidRPr="00BA25C3" w:rsidTr="00527940">
        <w:trPr>
          <w:trHeight w:val="43"/>
          <w:jc w:val="center"/>
        </w:trPr>
        <w:tc>
          <w:tcPr>
            <w:tcW w:w="571" w:type="dxa"/>
            <w:vAlign w:val="center"/>
          </w:tcPr>
          <w:p w:rsidR="00C45EE8" w:rsidRPr="00BA25C3" w:rsidRDefault="00C45EE8" w:rsidP="00527940">
            <w:pPr>
              <w:pStyle w:val="7NDBANG"/>
              <w:jc w:val="center"/>
              <w:rPr>
                <w:rFonts w:eastAsia="SimSun"/>
              </w:rPr>
            </w:pPr>
            <w:r w:rsidRPr="00BA25C3">
              <w:rPr>
                <w:rFonts w:eastAsia="SimSun"/>
              </w:rPr>
              <w:t>1</w:t>
            </w:r>
          </w:p>
        </w:tc>
        <w:tc>
          <w:tcPr>
            <w:tcW w:w="3323" w:type="dxa"/>
            <w:vAlign w:val="center"/>
          </w:tcPr>
          <w:p w:rsidR="00C45EE8" w:rsidRPr="003908CB" w:rsidRDefault="00C45EE8" w:rsidP="00B2352C">
            <w:pPr>
              <w:pStyle w:val="7NDBANG"/>
              <w:rPr>
                <w:rFonts w:eastAsia="Arial"/>
                <w:sz w:val="28"/>
                <w:lang w:val="en-US" w:bidi="th-TH"/>
              </w:rPr>
            </w:pPr>
            <w:r w:rsidRPr="003908CB">
              <w:rPr>
                <w:rFonts w:eastAsia="Arial"/>
                <w:sz w:val="28"/>
                <w:lang w:val="en-US" w:bidi="th-TH"/>
              </w:rPr>
              <w:t xml:space="preserve">Đá xây dựng (mỏ đá </w:t>
            </w:r>
            <w:r w:rsidR="00B2352C">
              <w:rPr>
                <w:rFonts w:eastAsia="Arial"/>
                <w:sz w:val="28"/>
                <w:lang w:val="en-US" w:bidi="th-TH"/>
              </w:rPr>
              <w:t>Tiến Hóa</w:t>
            </w:r>
            <w:r w:rsidRPr="003908CB">
              <w:rPr>
                <w:rFonts w:eastAsia="Arial"/>
                <w:sz w:val="28"/>
                <w:lang w:val="en-US" w:bidi="th-TH"/>
              </w:rPr>
              <w:t xml:space="preserve">, </w:t>
            </w:r>
            <w:r w:rsidR="00B2352C">
              <w:rPr>
                <w:rFonts w:eastAsia="Arial"/>
                <w:sz w:val="28"/>
                <w:lang w:val="en-US" w:bidi="th-TH"/>
              </w:rPr>
              <w:t>huyện Tuyên Hóa</w:t>
            </w:r>
            <w:r w:rsidRPr="003908CB">
              <w:rPr>
                <w:rFonts w:eastAsia="Arial"/>
                <w:sz w:val="28"/>
                <w:lang w:val="en-US" w:bidi="th-TH"/>
              </w:rPr>
              <w:t>)</w:t>
            </w:r>
          </w:p>
        </w:tc>
        <w:tc>
          <w:tcPr>
            <w:tcW w:w="1024" w:type="dxa"/>
            <w:vAlign w:val="center"/>
          </w:tcPr>
          <w:p w:rsidR="00C45EE8" w:rsidRPr="00BA25C3" w:rsidRDefault="00C45EE8" w:rsidP="00527940">
            <w:pPr>
              <w:pStyle w:val="7NDBANG"/>
              <w:jc w:val="center"/>
              <w:rPr>
                <w:rFonts w:eastAsia="SimSun"/>
              </w:rPr>
            </w:pPr>
            <w:r>
              <w:rPr>
                <w:rFonts w:eastAsia="SimSun"/>
              </w:rPr>
              <w:t>210</w:t>
            </w:r>
          </w:p>
        </w:tc>
        <w:tc>
          <w:tcPr>
            <w:tcW w:w="1969" w:type="dxa"/>
            <w:vAlign w:val="center"/>
          </w:tcPr>
          <w:p w:rsidR="00C45EE8" w:rsidRPr="00BA25C3" w:rsidRDefault="00C45EE8" w:rsidP="00527940">
            <w:pPr>
              <w:pStyle w:val="7NDBANG"/>
              <w:jc w:val="center"/>
              <w:rPr>
                <w:rFonts w:eastAsia="SimSun"/>
                <w:i/>
                <w:szCs w:val="24"/>
              </w:rPr>
            </w:pPr>
            <w:r>
              <w:rPr>
                <w:rFonts w:eastAsia="SimSun"/>
              </w:rPr>
              <w:t>10</w:t>
            </w:r>
          </w:p>
        </w:tc>
        <w:tc>
          <w:tcPr>
            <w:tcW w:w="2013" w:type="dxa"/>
            <w:tcBorders>
              <w:top w:val="nil"/>
              <w:left w:val="nil"/>
              <w:bottom w:val="single" w:sz="8" w:space="0" w:color="auto"/>
              <w:right w:val="single" w:sz="8" w:space="0" w:color="auto"/>
            </w:tcBorders>
            <w:shd w:val="clear" w:color="auto" w:fill="auto"/>
            <w:vAlign w:val="center"/>
          </w:tcPr>
          <w:p w:rsidR="00C45EE8" w:rsidRPr="00212501" w:rsidRDefault="00C45EE8" w:rsidP="00527940">
            <w:pPr>
              <w:jc w:val="center"/>
              <w:rPr>
                <w:rFonts w:cs="Times New Roman"/>
                <w:sz w:val="26"/>
                <w:szCs w:val="26"/>
                <w:lang w:bidi="ar-SA"/>
              </w:rPr>
            </w:pPr>
            <w:r w:rsidRPr="00212501">
              <w:rPr>
                <w:rFonts w:eastAsia="SimSun" w:cs="Times New Roman"/>
                <w:sz w:val="26"/>
                <w:szCs w:val="26"/>
                <w:lang w:val="pt-BR" w:bidi="ar-SA"/>
              </w:rPr>
              <w:t>420</w:t>
            </w:r>
          </w:p>
        </w:tc>
      </w:tr>
      <w:tr w:rsidR="00C45EE8" w:rsidRPr="00BA25C3" w:rsidTr="00527940">
        <w:trPr>
          <w:trHeight w:val="43"/>
          <w:jc w:val="center"/>
        </w:trPr>
        <w:tc>
          <w:tcPr>
            <w:tcW w:w="571" w:type="dxa"/>
            <w:vAlign w:val="center"/>
          </w:tcPr>
          <w:p w:rsidR="00C45EE8" w:rsidRPr="00BA25C3" w:rsidRDefault="00C45EE8" w:rsidP="00527940">
            <w:pPr>
              <w:pStyle w:val="7NDBANG"/>
              <w:jc w:val="center"/>
              <w:rPr>
                <w:rFonts w:eastAsia="SimSun"/>
              </w:rPr>
            </w:pPr>
            <w:r w:rsidRPr="00BA25C3">
              <w:rPr>
                <w:rFonts w:eastAsia="SimSun"/>
              </w:rPr>
              <w:t>2</w:t>
            </w:r>
          </w:p>
        </w:tc>
        <w:tc>
          <w:tcPr>
            <w:tcW w:w="3323" w:type="dxa"/>
            <w:vAlign w:val="center"/>
          </w:tcPr>
          <w:p w:rsidR="00C45EE8" w:rsidRPr="003908CB" w:rsidRDefault="00C45EE8" w:rsidP="00B2352C">
            <w:pPr>
              <w:pStyle w:val="7NDBANG"/>
              <w:rPr>
                <w:rFonts w:eastAsia="Arial"/>
                <w:sz w:val="28"/>
                <w:lang w:val="en-US" w:bidi="th-TH"/>
              </w:rPr>
            </w:pPr>
            <w:r w:rsidRPr="003908CB">
              <w:rPr>
                <w:rFonts w:eastAsia="Arial"/>
                <w:sz w:val="28"/>
                <w:lang w:val="en-US" w:bidi="th-TH"/>
              </w:rPr>
              <w:t xml:space="preserve">Cát xây (mỏ cát </w:t>
            </w:r>
            <w:r w:rsidR="00B2352C">
              <w:rPr>
                <w:rFonts w:eastAsia="Arial"/>
                <w:sz w:val="28"/>
                <w:lang w:val="en-US" w:bidi="th-TH"/>
              </w:rPr>
              <w:t>Tiến Hóa</w:t>
            </w:r>
            <w:r w:rsidRPr="003908CB">
              <w:rPr>
                <w:rFonts w:eastAsia="Arial"/>
                <w:sz w:val="28"/>
                <w:lang w:val="en-US" w:bidi="th-TH"/>
              </w:rPr>
              <w:t xml:space="preserve">) </w:t>
            </w:r>
          </w:p>
        </w:tc>
        <w:tc>
          <w:tcPr>
            <w:tcW w:w="1024" w:type="dxa"/>
            <w:vAlign w:val="center"/>
          </w:tcPr>
          <w:p w:rsidR="00C45EE8" w:rsidRPr="00BA25C3" w:rsidRDefault="00C45EE8" w:rsidP="00527940">
            <w:pPr>
              <w:pStyle w:val="7NDBANG"/>
              <w:jc w:val="center"/>
              <w:rPr>
                <w:rFonts w:eastAsia="SimSun"/>
              </w:rPr>
            </w:pPr>
            <w:r>
              <w:rPr>
                <w:rFonts w:eastAsia="SimSun"/>
              </w:rPr>
              <w:t>328</w:t>
            </w:r>
          </w:p>
        </w:tc>
        <w:tc>
          <w:tcPr>
            <w:tcW w:w="1969" w:type="dxa"/>
            <w:vAlign w:val="center"/>
          </w:tcPr>
          <w:p w:rsidR="00C45EE8" w:rsidRPr="00BA25C3" w:rsidRDefault="00C45EE8" w:rsidP="00527940">
            <w:pPr>
              <w:pStyle w:val="7NDBANG"/>
              <w:jc w:val="center"/>
              <w:rPr>
                <w:rFonts w:eastAsia="SimSun"/>
                <w:i/>
                <w:szCs w:val="24"/>
              </w:rPr>
            </w:pPr>
            <w:r w:rsidRPr="00BA25C3">
              <w:rPr>
                <w:rFonts w:eastAsia="SimSun"/>
              </w:rPr>
              <w:t>14</w:t>
            </w:r>
          </w:p>
        </w:tc>
        <w:tc>
          <w:tcPr>
            <w:tcW w:w="2013" w:type="dxa"/>
            <w:tcBorders>
              <w:top w:val="nil"/>
              <w:left w:val="nil"/>
              <w:bottom w:val="single" w:sz="8" w:space="0" w:color="auto"/>
              <w:right w:val="single" w:sz="8" w:space="0" w:color="auto"/>
            </w:tcBorders>
            <w:shd w:val="clear" w:color="auto" w:fill="auto"/>
            <w:vAlign w:val="center"/>
          </w:tcPr>
          <w:p w:rsidR="00C45EE8" w:rsidRPr="00212501" w:rsidRDefault="00C45EE8" w:rsidP="00527940">
            <w:pPr>
              <w:jc w:val="center"/>
              <w:rPr>
                <w:rFonts w:cs="Times New Roman"/>
                <w:sz w:val="26"/>
                <w:szCs w:val="26"/>
                <w:lang w:bidi="ar-SA"/>
              </w:rPr>
            </w:pPr>
            <w:r w:rsidRPr="00212501">
              <w:rPr>
                <w:rFonts w:eastAsia="SimSun" w:cs="Times New Roman"/>
                <w:sz w:val="26"/>
                <w:szCs w:val="26"/>
                <w:lang w:val="pt-BR" w:bidi="ar-SA"/>
              </w:rPr>
              <w:t>918,4</w:t>
            </w:r>
          </w:p>
        </w:tc>
      </w:tr>
      <w:tr w:rsidR="00C45EE8" w:rsidRPr="00BA25C3" w:rsidTr="00527940">
        <w:trPr>
          <w:trHeight w:val="43"/>
          <w:jc w:val="center"/>
        </w:trPr>
        <w:tc>
          <w:tcPr>
            <w:tcW w:w="571" w:type="dxa"/>
            <w:vAlign w:val="center"/>
          </w:tcPr>
          <w:p w:rsidR="00C45EE8" w:rsidRPr="00BA25C3" w:rsidRDefault="00C45EE8" w:rsidP="00527940">
            <w:pPr>
              <w:pStyle w:val="7NDBANG"/>
              <w:jc w:val="center"/>
              <w:rPr>
                <w:rFonts w:eastAsia="SimSun"/>
              </w:rPr>
            </w:pPr>
            <w:r w:rsidRPr="00BA25C3">
              <w:rPr>
                <w:rFonts w:eastAsia="SimSun"/>
              </w:rPr>
              <w:t>3</w:t>
            </w:r>
          </w:p>
        </w:tc>
        <w:tc>
          <w:tcPr>
            <w:tcW w:w="3323" w:type="dxa"/>
            <w:vAlign w:val="center"/>
          </w:tcPr>
          <w:p w:rsidR="00C45EE8" w:rsidRPr="003908CB" w:rsidRDefault="00C45EE8" w:rsidP="00B2352C">
            <w:pPr>
              <w:pStyle w:val="7NDBANG"/>
              <w:rPr>
                <w:rFonts w:eastAsia="Arial"/>
                <w:sz w:val="28"/>
                <w:lang w:val="en-US" w:bidi="th-TH"/>
              </w:rPr>
            </w:pPr>
            <w:r w:rsidRPr="003908CB">
              <w:rPr>
                <w:rFonts w:eastAsia="Arial"/>
                <w:sz w:val="28"/>
                <w:lang w:val="en-US" w:bidi="th-TH"/>
              </w:rPr>
              <w:t xml:space="preserve">Xi măng (các đại lý ở thị trấn </w:t>
            </w:r>
            <w:r w:rsidR="00B2352C">
              <w:rPr>
                <w:rFonts w:eastAsia="Arial"/>
                <w:sz w:val="28"/>
                <w:lang w:val="en-US" w:bidi="th-TH"/>
              </w:rPr>
              <w:t>Ròon</w:t>
            </w:r>
            <w:r w:rsidRPr="003908CB">
              <w:rPr>
                <w:rFonts w:eastAsia="Arial"/>
                <w:sz w:val="28"/>
                <w:lang w:val="en-US" w:bidi="th-TH"/>
              </w:rPr>
              <w:t xml:space="preserve">) </w:t>
            </w:r>
          </w:p>
        </w:tc>
        <w:tc>
          <w:tcPr>
            <w:tcW w:w="1024" w:type="dxa"/>
            <w:vAlign w:val="center"/>
          </w:tcPr>
          <w:p w:rsidR="00C45EE8" w:rsidRPr="00BA25C3" w:rsidRDefault="00C45EE8" w:rsidP="00527940">
            <w:pPr>
              <w:pStyle w:val="7NDBANG"/>
              <w:jc w:val="center"/>
              <w:rPr>
                <w:rFonts w:eastAsia="SimSun"/>
              </w:rPr>
            </w:pPr>
            <w:r>
              <w:rPr>
                <w:rFonts w:eastAsia="SimSun"/>
              </w:rPr>
              <w:t>160</w:t>
            </w:r>
          </w:p>
        </w:tc>
        <w:tc>
          <w:tcPr>
            <w:tcW w:w="1969" w:type="dxa"/>
            <w:vAlign w:val="center"/>
          </w:tcPr>
          <w:p w:rsidR="00C45EE8" w:rsidRPr="00BA25C3" w:rsidRDefault="00C45EE8" w:rsidP="00527940">
            <w:pPr>
              <w:pStyle w:val="7NDBANG"/>
              <w:jc w:val="center"/>
              <w:rPr>
                <w:rFonts w:eastAsia="SimSun"/>
                <w:szCs w:val="24"/>
              </w:rPr>
            </w:pPr>
            <w:r>
              <w:rPr>
                <w:rFonts w:eastAsia="SimSun"/>
                <w:szCs w:val="24"/>
              </w:rPr>
              <w:t>13</w:t>
            </w:r>
          </w:p>
        </w:tc>
        <w:tc>
          <w:tcPr>
            <w:tcW w:w="2013" w:type="dxa"/>
            <w:tcBorders>
              <w:top w:val="nil"/>
              <w:left w:val="nil"/>
              <w:bottom w:val="single" w:sz="8" w:space="0" w:color="auto"/>
              <w:right w:val="single" w:sz="8" w:space="0" w:color="auto"/>
            </w:tcBorders>
            <w:shd w:val="clear" w:color="auto" w:fill="auto"/>
            <w:vAlign w:val="center"/>
          </w:tcPr>
          <w:p w:rsidR="00C45EE8" w:rsidRPr="00212501" w:rsidRDefault="00C45EE8" w:rsidP="00527940">
            <w:pPr>
              <w:jc w:val="center"/>
              <w:rPr>
                <w:rFonts w:cs="Times New Roman"/>
                <w:sz w:val="26"/>
                <w:szCs w:val="26"/>
                <w:lang w:bidi="ar-SA"/>
              </w:rPr>
            </w:pPr>
            <w:r w:rsidRPr="00212501">
              <w:rPr>
                <w:rFonts w:eastAsia="SimSun" w:cs="Times New Roman"/>
                <w:sz w:val="26"/>
                <w:szCs w:val="26"/>
                <w:lang w:val="pt-BR" w:bidi="ar-SA"/>
              </w:rPr>
              <w:t>416</w:t>
            </w:r>
          </w:p>
        </w:tc>
      </w:tr>
      <w:tr w:rsidR="00C45EE8" w:rsidRPr="00BA25C3" w:rsidTr="00527940">
        <w:trPr>
          <w:trHeight w:val="43"/>
          <w:jc w:val="center"/>
        </w:trPr>
        <w:tc>
          <w:tcPr>
            <w:tcW w:w="571" w:type="dxa"/>
            <w:vAlign w:val="center"/>
          </w:tcPr>
          <w:p w:rsidR="00C45EE8" w:rsidRPr="00BA25C3" w:rsidRDefault="00C45EE8" w:rsidP="00527940">
            <w:pPr>
              <w:pStyle w:val="7NDBANG"/>
              <w:jc w:val="center"/>
              <w:rPr>
                <w:rFonts w:eastAsia="SimSun"/>
              </w:rPr>
            </w:pPr>
            <w:r w:rsidRPr="00BA25C3">
              <w:rPr>
                <w:rFonts w:eastAsia="SimSun"/>
              </w:rPr>
              <w:t>4</w:t>
            </w:r>
          </w:p>
        </w:tc>
        <w:tc>
          <w:tcPr>
            <w:tcW w:w="3323" w:type="dxa"/>
            <w:vAlign w:val="center"/>
          </w:tcPr>
          <w:p w:rsidR="00C45EE8" w:rsidRPr="003908CB" w:rsidRDefault="00C45EE8" w:rsidP="00212501">
            <w:pPr>
              <w:pStyle w:val="7NDBANG"/>
              <w:rPr>
                <w:rFonts w:eastAsia="Arial"/>
                <w:sz w:val="28"/>
                <w:lang w:val="en-US" w:bidi="th-TH"/>
              </w:rPr>
            </w:pPr>
            <w:r w:rsidRPr="003908CB">
              <w:rPr>
                <w:rFonts w:eastAsia="Arial"/>
                <w:sz w:val="28"/>
                <w:lang w:val="en-US" w:bidi="th-TH"/>
              </w:rPr>
              <w:t xml:space="preserve">Gạch (Nhà máy gạch Chánh Hòa, xã Nam Trạch) </w:t>
            </w:r>
          </w:p>
        </w:tc>
        <w:tc>
          <w:tcPr>
            <w:tcW w:w="1024" w:type="dxa"/>
            <w:vAlign w:val="center"/>
          </w:tcPr>
          <w:p w:rsidR="00C45EE8" w:rsidRPr="00BA25C3" w:rsidRDefault="00C45EE8" w:rsidP="00527940">
            <w:pPr>
              <w:pStyle w:val="7NDBANG"/>
              <w:jc w:val="center"/>
              <w:rPr>
                <w:rFonts w:eastAsia="SimSun"/>
              </w:rPr>
            </w:pPr>
            <w:r>
              <w:rPr>
                <w:rFonts w:eastAsia="SimSun"/>
              </w:rPr>
              <w:t>251</w:t>
            </w:r>
          </w:p>
        </w:tc>
        <w:tc>
          <w:tcPr>
            <w:tcW w:w="1969" w:type="dxa"/>
            <w:vAlign w:val="center"/>
          </w:tcPr>
          <w:p w:rsidR="00C45EE8" w:rsidRPr="00BA25C3" w:rsidRDefault="00B2352C" w:rsidP="00527940">
            <w:pPr>
              <w:pStyle w:val="7NDBANG"/>
              <w:jc w:val="center"/>
              <w:rPr>
                <w:rFonts w:eastAsia="SimSun"/>
                <w:i/>
                <w:szCs w:val="24"/>
              </w:rPr>
            </w:pPr>
            <w:r>
              <w:rPr>
                <w:rFonts w:eastAsia="SimSun"/>
              </w:rPr>
              <w:t>6</w:t>
            </w:r>
            <w:r w:rsidR="00C45EE8" w:rsidRPr="00BA25C3">
              <w:rPr>
                <w:rFonts w:eastAsia="SimSun"/>
              </w:rPr>
              <w:t>4</w:t>
            </w:r>
          </w:p>
        </w:tc>
        <w:tc>
          <w:tcPr>
            <w:tcW w:w="2013" w:type="dxa"/>
            <w:tcBorders>
              <w:top w:val="nil"/>
              <w:left w:val="nil"/>
              <w:bottom w:val="single" w:sz="8" w:space="0" w:color="auto"/>
              <w:right w:val="single" w:sz="8" w:space="0" w:color="auto"/>
            </w:tcBorders>
            <w:shd w:val="clear" w:color="auto" w:fill="auto"/>
            <w:vAlign w:val="center"/>
          </w:tcPr>
          <w:p w:rsidR="00C45EE8" w:rsidRPr="00212501" w:rsidRDefault="00C45EE8" w:rsidP="00527940">
            <w:pPr>
              <w:jc w:val="center"/>
              <w:rPr>
                <w:rFonts w:cs="Times New Roman"/>
                <w:sz w:val="26"/>
                <w:szCs w:val="26"/>
                <w:lang w:bidi="ar-SA"/>
              </w:rPr>
            </w:pPr>
            <w:r w:rsidRPr="00212501">
              <w:rPr>
                <w:rFonts w:eastAsia="SimSun" w:cs="Times New Roman"/>
                <w:sz w:val="26"/>
                <w:szCs w:val="26"/>
                <w:lang w:val="pt-BR" w:bidi="ar-SA"/>
              </w:rPr>
              <w:t>702,8</w:t>
            </w:r>
          </w:p>
        </w:tc>
      </w:tr>
      <w:tr w:rsidR="00C45EE8" w:rsidRPr="00BA25C3" w:rsidTr="00527940">
        <w:trPr>
          <w:trHeight w:val="43"/>
          <w:jc w:val="center"/>
        </w:trPr>
        <w:tc>
          <w:tcPr>
            <w:tcW w:w="571" w:type="dxa"/>
            <w:vAlign w:val="center"/>
          </w:tcPr>
          <w:p w:rsidR="00C45EE8" w:rsidRPr="00BA25C3" w:rsidRDefault="00C45EE8" w:rsidP="00527940">
            <w:pPr>
              <w:pStyle w:val="7NDBANG"/>
              <w:jc w:val="center"/>
              <w:rPr>
                <w:rFonts w:eastAsia="SimSun"/>
              </w:rPr>
            </w:pPr>
            <w:r w:rsidRPr="00BA25C3">
              <w:rPr>
                <w:rFonts w:eastAsia="SimSun"/>
              </w:rPr>
              <w:t>5</w:t>
            </w:r>
          </w:p>
        </w:tc>
        <w:tc>
          <w:tcPr>
            <w:tcW w:w="3323" w:type="dxa"/>
            <w:vAlign w:val="center"/>
          </w:tcPr>
          <w:p w:rsidR="00C45EE8" w:rsidRPr="003908CB" w:rsidRDefault="00C45EE8" w:rsidP="00B2352C">
            <w:pPr>
              <w:pStyle w:val="7NDBANG"/>
              <w:rPr>
                <w:rFonts w:eastAsia="Arial"/>
                <w:sz w:val="28"/>
                <w:lang w:val="en-US" w:bidi="th-TH"/>
              </w:rPr>
            </w:pPr>
            <w:r w:rsidRPr="003908CB">
              <w:rPr>
                <w:rFonts w:eastAsia="Arial"/>
                <w:sz w:val="28"/>
                <w:lang w:val="en-US" w:bidi="th-TH"/>
              </w:rPr>
              <w:t xml:space="preserve">Sắt, thép (các đại lý ở thị trấn </w:t>
            </w:r>
            <w:r w:rsidR="00B2352C">
              <w:rPr>
                <w:rFonts w:eastAsia="Arial"/>
                <w:sz w:val="28"/>
                <w:lang w:val="en-US" w:bidi="th-TH"/>
              </w:rPr>
              <w:t>Roòn</w:t>
            </w:r>
            <w:r w:rsidRPr="003908CB">
              <w:rPr>
                <w:rFonts w:eastAsia="Arial"/>
                <w:sz w:val="28"/>
                <w:lang w:val="en-US" w:bidi="th-TH"/>
              </w:rPr>
              <w:t xml:space="preserve">) </w:t>
            </w:r>
          </w:p>
        </w:tc>
        <w:tc>
          <w:tcPr>
            <w:tcW w:w="1024" w:type="dxa"/>
            <w:vAlign w:val="center"/>
          </w:tcPr>
          <w:p w:rsidR="00C45EE8" w:rsidRPr="00BA25C3" w:rsidRDefault="00C45EE8" w:rsidP="00527940">
            <w:pPr>
              <w:pStyle w:val="7NDBANG"/>
              <w:jc w:val="center"/>
              <w:rPr>
                <w:rFonts w:eastAsia="SimSun"/>
              </w:rPr>
            </w:pPr>
            <w:r>
              <w:rPr>
                <w:rFonts w:eastAsia="SimSun"/>
              </w:rPr>
              <w:t>175</w:t>
            </w:r>
          </w:p>
        </w:tc>
        <w:tc>
          <w:tcPr>
            <w:tcW w:w="1969" w:type="dxa"/>
            <w:vAlign w:val="center"/>
          </w:tcPr>
          <w:p w:rsidR="00C45EE8" w:rsidRPr="00BA25C3" w:rsidRDefault="00C45EE8" w:rsidP="00527940">
            <w:pPr>
              <w:pStyle w:val="7NDBANG"/>
              <w:jc w:val="center"/>
              <w:rPr>
                <w:rFonts w:eastAsia="SimSun"/>
                <w:i/>
                <w:szCs w:val="24"/>
              </w:rPr>
            </w:pPr>
            <w:r>
              <w:rPr>
                <w:rFonts w:eastAsia="SimSun"/>
              </w:rPr>
              <w:t>13</w:t>
            </w:r>
          </w:p>
        </w:tc>
        <w:tc>
          <w:tcPr>
            <w:tcW w:w="2013" w:type="dxa"/>
            <w:tcBorders>
              <w:top w:val="nil"/>
              <w:left w:val="nil"/>
              <w:bottom w:val="single" w:sz="8" w:space="0" w:color="auto"/>
              <w:right w:val="single" w:sz="8" w:space="0" w:color="auto"/>
            </w:tcBorders>
            <w:shd w:val="clear" w:color="auto" w:fill="auto"/>
            <w:vAlign w:val="center"/>
          </w:tcPr>
          <w:p w:rsidR="00C45EE8" w:rsidRPr="00212501" w:rsidRDefault="00C45EE8" w:rsidP="00527940">
            <w:pPr>
              <w:jc w:val="center"/>
              <w:rPr>
                <w:rFonts w:cs="Times New Roman"/>
                <w:sz w:val="26"/>
                <w:szCs w:val="26"/>
                <w:lang w:bidi="ar-SA"/>
              </w:rPr>
            </w:pPr>
            <w:r w:rsidRPr="00212501">
              <w:rPr>
                <w:rFonts w:eastAsia="SimSun" w:cs="Times New Roman"/>
                <w:sz w:val="26"/>
                <w:szCs w:val="26"/>
                <w:lang w:val="pt-BR" w:bidi="ar-SA"/>
              </w:rPr>
              <w:t>455</w:t>
            </w:r>
          </w:p>
        </w:tc>
      </w:tr>
      <w:tr w:rsidR="00C45EE8" w:rsidRPr="00BA25C3" w:rsidTr="00527940">
        <w:trPr>
          <w:trHeight w:val="109"/>
          <w:jc w:val="center"/>
        </w:trPr>
        <w:tc>
          <w:tcPr>
            <w:tcW w:w="571" w:type="dxa"/>
            <w:vAlign w:val="center"/>
          </w:tcPr>
          <w:p w:rsidR="00C45EE8" w:rsidRPr="00BA25C3" w:rsidRDefault="00C45EE8" w:rsidP="00212501">
            <w:pPr>
              <w:pStyle w:val="7NDBANG"/>
              <w:rPr>
                <w:rFonts w:eastAsia="SimSun"/>
              </w:rPr>
            </w:pPr>
          </w:p>
        </w:tc>
        <w:tc>
          <w:tcPr>
            <w:tcW w:w="3323" w:type="dxa"/>
            <w:vAlign w:val="center"/>
          </w:tcPr>
          <w:p w:rsidR="00C45EE8" w:rsidRPr="00BA25C3" w:rsidRDefault="00C45EE8" w:rsidP="00212501">
            <w:pPr>
              <w:pStyle w:val="7NDBANG"/>
              <w:rPr>
                <w:rFonts w:eastAsia="SimSun"/>
                <w:b/>
                <w:spacing w:val="-6"/>
              </w:rPr>
            </w:pPr>
            <w:r w:rsidRPr="00BA25C3">
              <w:rPr>
                <w:rFonts w:eastAsia="SimSun"/>
                <w:b/>
                <w:spacing w:val="-6"/>
              </w:rPr>
              <w:t>Tổng</w:t>
            </w:r>
          </w:p>
        </w:tc>
        <w:tc>
          <w:tcPr>
            <w:tcW w:w="1024" w:type="dxa"/>
            <w:vAlign w:val="center"/>
          </w:tcPr>
          <w:p w:rsidR="00C45EE8" w:rsidRPr="00BA25C3" w:rsidRDefault="00C45EE8" w:rsidP="00527940">
            <w:pPr>
              <w:pStyle w:val="7NDBANG"/>
              <w:jc w:val="center"/>
              <w:rPr>
                <w:rFonts w:eastAsia="SimSun"/>
                <w:b/>
              </w:rPr>
            </w:pPr>
            <w:r>
              <w:rPr>
                <w:rFonts w:eastAsia="SimSun"/>
                <w:b/>
              </w:rPr>
              <w:t>1.124</w:t>
            </w:r>
          </w:p>
        </w:tc>
        <w:tc>
          <w:tcPr>
            <w:tcW w:w="1969" w:type="dxa"/>
            <w:vAlign w:val="center"/>
          </w:tcPr>
          <w:p w:rsidR="00C45EE8" w:rsidRPr="00BA25C3" w:rsidRDefault="00C45EE8" w:rsidP="00527940">
            <w:pPr>
              <w:pStyle w:val="7NDBANG"/>
              <w:jc w:val="center"/>
              <w:rPr>
                <w:rFonts w:eastAsia="SimSun"/>
                <w:b/>
              </w:rPr>
            </w:pPr>
          </w:p>
        </w:tc>
        <w:tc>
          <w:tcPr>
            <w:tcW w:w="2013" w:type="dxa"/>
            <w:tcBorders>
              <w:top w:val="nil"/>
              <w:left w:val="nil"/>
              <w:bottom w:val="single" w:sz="8" w:space="0" w:color="auto"/>
              <w:right w:val="single" w:sz="8" w:space="0" w:color="auto"/>
            </w:tcBorders>
            <w:shd w:val="clear" w:color="auto" w:fill="auto"/>
            <w:vAlign w:val="center"/>
          </w:tcPr>
          <w:p w:rsidR="00C45EE8" w:rsidRPr="00212501" w:rsidRDefault="00C45EE8" w:rsidP="00527940">
            <w:pPr>
              <w:jc w:val="center"/>
              <w:rPr>
                <w:rFonts w:cs="Times New Roman"/>
                <w:b/>
                <w:bCs/>
                <w:sz w:val="26"/>
                <w:szCs w:val="26"/>
                <w:lang w:bidi="ar-SA"/>
              </w:rPr>
            </w:pPr>
            <w:r w:rsidRPr="00212501">
              <w:rPr>
                <w:rFonts w:eastAsia="SimSun" w:cs="Times New Roman"/>
                <w:b/>
                <w:bCs/>
                <w:sz w:val="26"/>
                <w:szCs w:val="26"/>
                <w:lang w:val="pt-BR" w:bidi="ar-SA"/>
              </w:rPr>
              <w:t>2.912</w:t>
            </w:r>
          </w:p>
        </w:tc>
      </w:tr>
    </w:tbl>
    <w:p w:rsidR="00A731EA" w:rsidRPr="00BA25C3" w:rsidRDefault="00A731EA" w:rsidP="00D2513E">
      <w:pPr>
        <w:pStyle w:val="10NGUON"/>
      </w:pPr>
      <w:r w:rsidRPr="00BA25C3">
        <w:t>.</w:t>
      </w:r>
    </w:p>
    <w:p w:rsidR="00212501" w:rsidRPr="00775AF9" w:rsidRDefault="00212501" w:rsidP="00775AF9">
      <w:pPr>
        <w:pStyle w:val="11NOIDUNG"/>
        <w:spacing w:before="0" w:line="288" w:lineRule="auto"/>
        <w:rPr>
          <w:rFonts w:cs="Times New Roman"/>
          <w:i/>
        </w:rPr>
      </w:pPr>
      <w:r w:rsidRPr="00775AF9">
        <w:rPr>
          <w:rFonts w:cs="Times New Roman"/>
          <w:i/>
        </w:rPr>
        <w:t>b. Cấp nước</w:t>
      </w:r>
    </w:p>
    <w:p w:rsidR="00021BB3" w:rsidRDefault="00021BB3" w:rsidP="00775AF9">
      <w:pPr>
        <w:spacing w:line="288" w:lineRule="auto"/>
        <w:ind w:firstLine="567"/>
        <w:jc w:val="both"/>
        <w:rPr>
          <w:rFonts w:cs="Times New Roman"/>
          <w:sz w:val="28"/>
          <w:lang w:val="fr-FR" w:bidi="ar-SA"/>
        </w:rPr>
      </w:pPr>
      <w:r>
        <w:rPr>
          <w:rFonts w:cs="Times New Roman"/>
          <w:sz w:val="28"/>
          <w:lang w:val="fr-FR" w:bidi="ar-SA"/>
        </w:rPr>
        <w:t xml:space="preserve">Dự án </w:t>
      </w:r>
      <w:r w:rsidR="00B2352C">
        <w:rPr>
          <w:rFonts w:cs="Times New Roman"/>
          <w:sz w:val="28"/>
          <w:lang w:val="fr-FR" w:bidi="ar-SA"/>
        </w:rPr>
        <w:t>sẽ tiến hành khoan</w:t>
      </w:r>
      <w:r>
        <w:rPr>
          <w:rFonts w:cs="Times New Roman"/>
          <w:sz w:val="28"/>
          <w:lang w:val="fr-FR" w:bidi="ar-SA"/>
        </w:rPr>
        <w:t xml:space="preserve"> giếng khoan</w:t>
      </w:r>
      <w:r w:rsidR="00B2352C">
        <w:rPr>
          <w:rFonts w:cs="Times New Roman"/>
          <w:sz w:val="28"/>
          <w:lang w:val="fr-FR" w:bidi="ar-SA"/>
        </w:rPr>
        <w:t xml:space="preserve"> để khai thác nước phục vụ hoạt động của dự án</w:t>
      </w:r>
      <w:r>
        <w:rPr>
          <w:rFonts w:cs="Times New Roman"/>
          <w:sz w:val="28"/>
          <w:lang w:val="fr-FR" w:bidi="ar-SA"/>
        </w:rPr>
        <w:t>.</w:t>
      </w:r>
    </w:p>
    <w:p w:rsidR="00A731EA" w:rsidRPr="00BA25C3" w:rsidRDefault="00021BB3" w:rsidP="00775AF9">
      <w:pPr>
        <w:pStyle w:val="11NOIDUNG"/>
        <w:spacing w:before="0" w:line="288" w:lineRule="auto"/>
        <w:rPr>
          <w:rFonts w:cs="Times New Roman"/>
          <w:lang w:val="sv-SE"/>
        </w:rPr>
      </w:pPr>
      <w:r>
        <w:rPr>
          <w:rFonts w:cs="Times New Roman"/>
        </w:rPr>
        <w:lastRenderedPageBreak/>
        <w:t xml:space="preserve">Lượng </w:t>
      </w:r>
      <w:r w:rsidR="00A731EA" w:rsidRPr="00BA25C3">
        <w:rPr>
          <w:rFonts w:cs="Times New Roman"/>
        </w:rPr>
        <w:t xml:space="preserve">ước phục vụ sinh hoạt của người lao động: </w:t>
      </w:r>
      <w:r w:rsidR="00A731EA" w:rsidRPr="00BA25C3">
        <w:rPr>
          <w:rFonts w:cs="Times New Roman"/>
          <w:lang w:val="sv-SE"/>
        </w:rPr>
        <w:t xml:space="preserve">Ước tính mỗi lao động sử dụng khoảng 100 lít nước/ngày.đêm (theo TCXD 33:2006 – Cấp nước – Mạng lưới đường ống và công </w:t>
      </w:r>
      <w:r w:rsidR="00700F32">
        <w:rPr>
          <w:rFonts w:cs="Times New Roman"/>
          <w:lang w:val="sv-SE"/>
        </w:rPr>
        <w:t>trình - Tiêu chuẩn thiết kế,</w:t>
      </w:r>
      <w:r w:rsidR="00A731EA" w:rsidRPr="00BA25C3">
        <w:rPr>
          <w:rFonts w:cs="Times New Roman"/>
          <w:lang w:val="sv-SE"/>
        </w:rPr>
        <w:t xml:space="preserve"> tiêu chuẩn cấp nước theo đầu người là 80 – 150 lít/ngày, ở đây theo điều kiện của Trang trại lấy con số 100 lít/ngày) thì tổng lượng nước thải phát sinh </w:t>
      </w:r>
      <w:r w:rsidR="00A731EA" w:rsidRPr="00BA25C3">
        <w:rPr>
          <w:rFonts w:cs="Times New Roman"/>
          <w:i/>
          <w:lang w:val="sv-SE"/>
        </w:rPr>
        <w:t>(chiếm 80% lượng nước sử dụng)</w:t>
      </w:r>
      <w:r w:rsidR="00A731EA" w:rsidRPr="00BA25C3">
        <w:rPr>
          <w:rFonts w:cs="Times New Roman"/>
          <w:lang w:val="sv-SE"/>
        </w:rPr>
        <w:t xml:space="preserve"> là</w:t>
      </w:r>
      <w:r w:rsidR="00A32C4B">
        <w:rPr>
          <w:rFonts w:cs="Times New Roman"/>
          <w:lang w:val="sv-SE"/>
        </w:rPr>
        <w:t xml:space="preserve"> </w:t>
      </w:r>
      <w:r w:rsidR="00A731EA" w:rsidRPr="00BA25C3">
        <w:rPr>
          <w:rFonts w:cs="Times New Roman"/>
          <w:lang w:val="sv-SE"/>
        </w:rPr>
        <w:t>2,5m</w:t>
      </w:r>
      <w:r w:rsidR="00A731EA" w:rsidRPr="00BA25C3">
        <w:rPr>
          <w:rFonts w:cs="Times New Roman"/>
          <w:vertAlign w:val="superscript"/>
          <w:lang w:val="sv-SE"/>
        </w:rPr>
        <w:t>3</w:t>
      </w:r>
      <w:r w:rsidR="00A731EA" w:rsidRPr="00BA25C3">
        <w:rPr>
          <w:rFonts w:cs="Times New Roman"/>
          <w:lang w:val="sv-SE"/>
        </w:rPr>
        <w:t>/ngày</w:t>
      </w:r>
    </w:p>
    <w:p w:rsidR="00212501" w:rsidRPr="00775AF9" w:rsidRDefault="00212501" w:rsidP="00775AF9">
      <w:pPr>
        <w:pStyle w:val="11NOIDUNG"/>
        <w:spacing w:before="0" w:line="288" w:lineRule="auto"/>
        <w:rPr>
          <w:rFonts w:cs="Times New Roman"/>
          <w:i/>
          <w:lang w:val="nb-NO"/>
        </w:rPr>
      </w:pPr>
      <w:r w:rsidRPr="00775AF9">
        <w:rPr>
          <w:rFonts w:cs="Times New Roman"/>
          <w:i/>
          <w:lang w:val="nb-NO"/>
        </w:rPr>
        <w:t>c. Cấp điện</w:t>
      </w:r>
    </w:p>
    <w:p w:rsidR="00021BB3" w:rsidRPr="003908CB" w:rsidRDefault="00021BB3" w:rsidP="00775AF9">
      <w:pPr>
        <w:spacing w:line="288" w:lineRule="auto"/>
        <w:ind w:firstLine="567"/>
        <w:jc w:val="both"/>
        <w:rPr>
          <w:rFonts w:cs="Times New Roman"/>
          <w:sz w:val="28"/>
          <w:lang w:val="it-IT"/>
        </w:rPr>
      </w:pPr>
      <w:r w:rsidRPr="003908CB">
        <w:rPr>
          <w:rFonts w:cs="Times New Roman"/>
          <w:sz w:val="28"/>
          <w:lang w:val="it-IT"/>
        </w:rPr>
        <w:t>Hiện tại Dự án đã có hệ thống cấp điện, lấy từ tuyến điện 0,4kV hiện có tại khu dân cư ở phía Đông. Thiết kế tuyến điện 0,4Kv dọc theo tuyến đường mòn hiện có đến Dự án.</w:t>
      </w:r>
    </w:p>
    <w:p w:rsidR="00212501" w:rsidRPr="00775AF9" w:rsidRDefault="00212501" w:rsidP="00775AF9">
      <w:pPr>
        <w:pStyle w:val="11NOIDUNG"/>
        <w:spacing w:before="0" w:line="288" w:lineRule="auto"/>
        <w:rPr>
          <w:rFonts w:cs="Times New Roman"/>
          <w:i/>
          <w:lang w:val="nb-NO"/>
        </w:rPr>
      </w:pPr>
      <w:r w:rsidRPr="00775AF9">
        <w:rPr>
          <w:rFonts w:cs="Times New Roman"/>
          <w:i/>
          <w:lang w:val="nb-NO"/>
        </w:rPr>
        <w:t>d. Các máy móc, thiết bị thực hiện Dự án</w:t>
      </w:r>
    </w:p>
    <w:p w:rsidR="00212501" w:rsidRDefault="00212501" w:rsidP="00775AF9">
      <w:pPr>
        <w:pStyle w:val="11NOIDUNG"/>
        <w:spacing w:before="0" w:line="288" w:lineRule="auto"/>
        <w:rPr>
          <w:rFonts w:cs="Times New Roman"/>
          <w:lang w:val="it-IT"/>
        </w:rPr>
      </w:pPr>
      <w:r w:rsidRPr="00BA25C3">
        <w:rPr>
          <w:rFonts w:cs="Times New Roman"/>
          <w:lang w:val="it-IT"/>
        </w:rPr>
        <w:t>Phương tiện vận chuyển nguyên vật liệu xây dựng sẽ được hợp đồng với các đơn vị cung cấp vật liệu xây dựng. Ngoài ra, trên khu vực thực hiện dự án dự kiến sẽ sử dụng một số loại máy móc, thiết bị như sau:</w:t>
      </w:r>
      <w:bookmarkStart w:id="222" w:name="_Toc514225926"/>
      <w:bookmarkStart w:id="223" w:name="_Toc514988234"/>
    </w:p>
    <w:p w:rsidR="00212501" w:rsidRPr="00BA25C3" w:rsidRDefault="00212501" w:rsidP="00212501">
      <w:pPr>
        <w:pStyle w:val="8bang"/>
        <w:spacing w:before="80"/>
      </w:pPr>
      <w:bookmarkStart w:id="224" w:name="_Toc27380577"/>
      <w:bookmarkStart w:id="225" w:name="_Toc27382138"/>
      <w:bookmarkStart w:id="226" w:name="_Toc78009148"/>
      <w:bookmarkStart w:id="227" w:name="_Toc79698358"/>
      <w:r w:rsidRPr="00BA25C3">
        <w:t>Bảng 1.5: Danh mục máy móc thiết bị</w:t>
      </w:r>
      <w:bookmarkEnd w:id="222"/>
      <w:bookmarkEnd w:id="223"/>
      <w:bookmarkEnd w:id="224"/>
      <w:bookmarkEnd w:id="225"/>
      <w:bookmarkEnd w:id="226"/>
      <w:bookmarkEnd w:id="227"/>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3495"/>
        <w:gridCol w:w="3402"/>
        <w:gridCol w:w="1985"/>
      </w:tblGrid>
      <w:tr w:rsidR="00212501" w:rsidRPr="006575AC" w:rsidTr="00133827">
        <w:trPr>
          <w:tblHeader/>
        </w:trPr>
        <w:tc>
          <w:tcPr>
            <w:tcW w:w="582" w:type="dxa"/>
            <w:tcBorders>
              <w:top w:val="single" w:sz="4" w:space="0" w:color="000000"/>
              <w:left w:val="single" w:sz="4" w:space="0" w:color="000000"/>
              <w:bottom w:val="single" w:sz="4" w:space="0" w:color="000000"/>
              <w:right w:val="single" w:sz="4" w:space="0" w:color="000000"/>
            </w:tcBorders>
          </w:tcPr>
          <w:p w:rsidR="00212501" w:rsidRPr="00212501" w:rsidRDefault="00212501" w:rsidP="00212501">
            <w:pPr>
              <w:pStyle w:val="7NDBANG"/>
              <w:rPr>
                <w:b/>
              </w:rPr>
            </w:pPr>
            <w:r w:rsidRPr="00212501">
              <w:rPr>
                <w:b/>
              </w:rPr>
              <w:t>TT</w:t>
            </w:r>
          </w:p>
        </w:tc>
        <w:tc>
          <w:tcPr>
            <w:tcW w:w="3495" w:type="dxa"/>
            <w:tcBorders>
              <w:top w:val="single" w:sz="4" w:space="0" w:color="000000"/>
              <w:left w:val="single" w:sz="4" w:space="0" w:color="000000"/>
              <w:bottom w:val="single" w:sz="4" w:space="0" w:color="000000"/>
              <w:right w:val="single" w:sz="4" w:space="0" w:color="000000"/>
            </w:tcBorders>
          </w:tcPr>
          <w:p w:rsidR="00212501" w:rsidRPr="00212501" w:rsidRDefault="00212501" w:rsidP="00212501">
            <w:pPr>
              <w:pStyle w:val="7NDBANG"/>
              <w:rPr>
                <w:b/>
              </w:rPr>
            </w:pPr>
            <w:r w:rsidRPr="00212501">
              <w:rPr>
                <w:b/>
              </w:rPr>
              <w:t>Loại máy thi công</w:t>
            </w:r>
          </w:p>
        </w:tc>
        <w:tc>
          <w:tcPr>
            <w:tcW w:w="3402" w:type="dxa"/>
            <w:tcBorders>
              <w:top w:val="single" w:sz="4" w:space="0" w:color="000000"/>
              <w:left w:val="single" w:sz="4" w:space="0" w:color="000000"/>
              <w:bottom w:val="single" w:sz="4" w:space="0" w:color="000000"/>
              <w:right w:val="single" w:sz="4" w:space="0" w:color="000000"/>
            </w:tcBorders>
          </w:tcPr>
          <w:p w:rsidR="00212501" w:rsidRPr="00212501" w:rsidRDefault="00212501" w:rsidP="00212501">
            <w:pPr>
              <w:pStyle w:val="7NDBANG"/>
              <w:rPr>
                <w:b/>
              </w:rPr>
            </w:pPr>
            <w:r w:rsidRPr="00212501">
              <w:rPr>
                <w:b/>
              </w:rPr>
              <w:t>Lượng nhiên liệu tiêu thụ trong 1 ca làm việc (*)</w:t>
            </w:r>
          </w:p>
        </w:tc>
        <w:tc>
          <w:tcPr>
            <w:tcW w:w="1985" w:type="dxa"/>
            <w:tcBorders>
              <w:top w:val="single" w:sz="4" w:space="0" w:color="000000"/>
              <w:left w:val="single" w:sz="4" w:space="0" w:color="000000"/>
              <w:bottom w:val="single" w:sz="4" w:space="0" w:color="000000"/>
              <w:right w:val="single" w:sz="4" w:space="0" w:color="000000"/>
            </w:tcBorders>
          </w:tcPr>
          <w:p w:rsidR="00212501" w:rsidRPr="00212501" w:rsidRDefault="00212501" w:rsidP="00212501">
            <w:pPr>
              <w:pStyle w:val="7NDBANG"/>
              <w:rPr>
                <w:b/>
              </w:rPr>
            </w:pPr>
            <w:r w:rsidRPr="00212501">
              <w:rPr>
                <w:b/>
              </w:rPr>
              <w:t>Số lượng (chiếc)</w:t>
            </w:r>
          </w:p>
        </w:tc>
      </w:tr>
      <w:tr w:rsidR="00212501" w:rsidRPr="006575AC" w:rsidTr="00133827">
        <w:trPr>
          <w:tblHeader/>
        </w:trPr>
        <w:tc>
          <w:tcPr>
            <w:tcW w:w="582" w:type="dxa"/>
            <w:tcBorders>
              <w:top w:val="single" w:sz="4" w:space="0" w:color="000000"/>
              <w:left w:val="single" w:sz="4" w:space="0" w:color="000000"/>
              <w:bottom w:val="single" w:sz="4" w:space="0" w:color="000000"/>
              <w:right w:val="single" w:sz="4" w:space="0" w:color="000000"/>
            </w:tcBorders>
          </w:tcPr>
          <w:p w:rsidR="00212501" w:rsidRPr="00700F32" w:rsidRDefault="00212501" w:rsidP="00212501">
            <w:pPr>
              <w:pStyle w:val="7NDBANG"/>
            </w:pPr>
            <w:r w:rsidRPr="00700F32">
              <w:t>1</w:t>
            </w:r>
          </w:p>
        </w:tc>
        <w:tc>
          <w:tcPr>
            <w:tcW w:w="3495" w:type="dxa"/>
            <w:tcBorders>
              <w:top w:val="single" w:sz="4" w:space="0" w:color="000000"/>
              <w:left w:val="single" w:sz="4" w:space="0" w:color="000000"/>
              <w:bottom w:val="single" w:sz="4" w:space="0" w:color="000000"/>
              <w:right w:val="single" w:sz="4" w:space="0" w:color="000000"/>
            </w:tcBorders>
          </w:tcPr>
          <w:p w:rsidR="00212501" w:rsidRPr="001F1079" w:rsidRDefault="00212501" w:rsidP="00212501">
            <w:pPr>
              <w:pStyle w:val="7NDBANG"/>
            </w:pPr>
            <w:r w:rsidRPr="001F1079">
              <w:t>Máy ủi 110CV</w:t>
            </w:r>
          </w:p>
        </w:tc>
        <w:tc>
          <w:tcPr>
            <w:tcW w:w="3402" w:type="dxa"/>
            <w:tcBorders>
              <w:top w:val="single" w:sz="4" w:space="0" w:color="000000"/>
              <w:left w:val="single" w:sz="4" w:space="0" w:color="000000"/>
              <w:bottom w:val="single" w:sz="4" w:space="0" w:color="000000"/>
              <w:right w:val="single" w:sz="4" w:space="0" w:color="000000"/>
            </w:tcBorders>
          </w:tcPr>
          <w:p w:rsidR="00212501" w:rsidRPr="001F1079" w:rsidRDefault="00212501" w:rsidP="00212501">
            <w:pPr>
              <w:pStyle w:val="7NDBANG"/>
            </w:pPr>
            <w:r w:rsidRPr="001F1079">
              <w:t>46 lít diezel</w:t>
            </w:r>
          </w:p>
        </w:tc>
        <w:tc>
          <w:tcPr>
            <w:tcW w:w="1985" w:type="dxa"/>
            <w:tcBorders>
              <w:top w:val="single" w:sz="4" w:space="0" w:color="000000"/>
              <w:left w:val="single" w:sz="4" w:space="0" w:color="000000"/>
              <w:bottom w:val="single" w:sz="4" w:space="0" w:color="000000"/>
              <w:right w:val="single" w:sz="4" w:space="0" w:color="000000"/>
            </w:tcBorders>
          </w:tcPr>
          <w:p w:rsidR="00212501" w:rsidRPr="001F1079" w:rsidRDefault="00212501" w:rsidP="00700F32">
            <w:pPr>
              <w:pStyle w:val="7NDBANG"/>
              <w:jc w:val="center"/>
            </w:pPr>
            <w:r w:rsidRPr="001F1079">
              <w:t>1</w:t>
            </w:r>
          </w:p>
        </w:tc>
      </w:tr>
      <w:tr w:rsidR="002C246B" w:rsidRPr="006575AC" w:rsidTr="00133827">
        <w:trPr>
          <w:tblHeader/>
        </w:trPr>
        <w:tc>
          <w:tcPr>
            <w:tcW w:w="582" w:type="dxa"/>
            <w:tcBorders>
              <w:top w:val="single" w:sz="4" w:space="0" w:color="000000"/>
              <w:left w:val="single" w:sz="4" w:space="0" w:color="000000"/>
              <w:bottom w:val="single" w:sz="4" w:space="0" w:color="000000"/>
              <w:right w:val="single" w:sz="4" w:space="0" w:color="000000"/>
            </w:tcBorders>
          </w:tcPr>
          <w:p w:rsidR="002C246B" w:rsidRPr="00700F32" w:rsidRDefault="002C246B" w:rsidP="002C246B">
            <w:pPr>
              <w:pStyle w:val="7NDBANG"/>
            </w:pPr>
            <w:r w:rsidRPr="00700F32">
              <w:t>2</w:t>
            </w:r>
          </w:p>
        </w:tc>
        <w:tc>
          <w:tcPr>
            <w:tcW w:w="3495" w:type="dxa"/>
            <w:tcBorders>
              <w:top w:val="single" w:sz="4" w:space="0" w:color="000000"/>
              <w:left w:val="single" w:sz="4" w:space="0" w:color="000000"/>
              <w:bottom w:val="single" w:sz="4" w:space="0" w:color="000000"/>
              <w:right w:val="single" w:sz="4" w:space="0" w:color="000000"/>
            </w:tcBorders>
          </w:tcPr>
          <w:p w:rsidR="002C246B" w:rsidRPr="001F1079" w:rsidRDefault="002C246B" w:rsidP="002C246B">
            <w:pPr>
              <w:pStyle w:val="7NDBANG"/>
            </w:pPr>
            <w:r w:rsidRPr="001F1079">
              <w:t>Máy đào gầu 0,65 m</w:t>
            </w:r>
            <w:r w:rsidRPr="001F1079">
              <w:rPr>
                <w:vertAlign w:val="superscript"/>
              </w:rPr>
              <w:t>3</w:t>
            </w:r>
          </w:p>
        </w:tc>
        <w:tc>
          <w:tcPr>
            <w:tcW w:w="3402" w:type="dxa"/>
            <w:tcBorders>
              <w:top w:val="single" w:sz="4" w:space="0" w:color="000000"/>
              <w:left w:val="single" w:sz="4" w:space="0" w:color="000000"/>
              <w:bottom w:val="single" w:sz="4" w:space="0" w:color="000000"/>
              <w:right w:val="single" w:sz="4" w:space="0" w:color="000000"/>
            </w:tcBorders>
          </w:tcPr>
          <w:p w:rsidR="002C246B" w:rsidRPr="001F1079" w:rsidRDefault="002C246B" w:rsidP="002C246B">
            <w:pPr>
              <w:pStyle w:val="7NDBANG"/>
            </w:pPr>
            <w:r w:rsidRPr="001F1079">
              <w:t>59</w:t>
            </w:r>
            <w:r w:rsidR="001F1079">
              <w:t xml:space="preserve"> </w:t>
            </w:r>
            <w:r w:rsidR="001F1079" w:rsidRPr="001F1079">
              <w:t>lít diezel</w:t>
            </w:r>
          </w:p>
        </w:tc>
        <w:tc>
          <w:tcPr>
            <w:tcW w:w="1985" w:type="dxa"/>
            <w:tcBorders>
              <w:top w:val="single" w:sz="4" w:space="0" w:color="000000"/>
              <w:left w:val="single" w:sz="4" w:space="0" w:color="000000"/>
              <w:bottom w:val="single" w:sz="4" w:space="0" w:color="000000"/>
              <w:right w:val="single" w:sz="4" w:space="0" w:color="000000"/>
            </w:tcBorders>
          </w:tcPr>
          <w:p w:rsidR="002C246B" w:rsidRPr="001F1079" w:rsidRDefault="001F1079" w:rsidP="00700F32">
            <w:pPr>
              <w:pStyle w:val="7NDBANG"/>
              <w:jc w:val="center"/>
            </w:pPr>
            <w:r>
              <w:t>1</w:t>
            </w:r>
          </w:p>
        </w:tc>
      </w:tr>
      <w:tr w:rsidR="001F1079" w:rsidRPr="006575AC" w:rsidTr="00133827">
        <w:trPr>
          <w:tblHeader/>
        </w:trPr>
        <w:tc>
          <w:tcPr>
            <w:tcW w:w="582" w:type="dxa"/>
            <w:tcBorders>
              <w:top w:val="single" w:sz="4" w:space="0" w:color="000000"/>
              <w:left w:val="single" w:sz="4" w:space="0" w:color="000000"/>
              <w:bottom w:val="single" w:sz="4" w:space="0" w:color="000000"/>
              <w:right w:val="single" w:sz="4" w:space="0" w:color="000000"/>
            </w:tcBorders>
          </w:tcPr>
          <w:p w:rsidR="001F1079" w:rsidRPr="00700F32" w:rsidRDefault="001F1079" w:rsidP="001F1079">
            <w:pPr>
              <w:pStyle w:val="7NDBANG"/>
            </w:pPr>
            <w:r w:rsidRPr="00700F32">
              <w:t>3</w:t>
            </w:r>
          </w:p>
        </w:tc>
        <w:tc>
          <w:tcPr>
            <w:tcW w:w="3495" w:type="dxa"/>
            <w:tcBorders>
              <w:top w:val="single" w:sz="4" w:space="0" w:color="000000"/>
              <w:left w:val="single" w:sz="4" w:space="0" w:color="000000"/>
              <w:bottom w:val="single" w:sz="4" w:space="0" w:color="000000"/>
              <w:right w:val="single" w:sz="4" w:space="0" w:color="000000"/>
            </w:tcBorders>
          </w:tcPr>
          <w:p w:rsidR="001F1079" w:rsidRPr="001F1079" w:rsidRDefault="001F1079" w:rsidP="001F1079">
            <w:pPr>
              <w:pStyle w:val="7NDBANG"/>
            </w:pPr>
            <w:r w:rsidRPr="001F1079">
              <w:t>Xe lu 16T</w:t>
            </w:r>
          </w:p>
        </w:tc>
        <w:tc>
          <w:tcPr>
            <w:tcW w:w="3402" w:type="dxa"/>
            <w:tcBorders>
              <w:top w:val="single" w:sz="4" w:space="0" w:color="000000"/>
              <w:left w:val="single" w:sz="4" w:space="0" w:color="000000"/>
              <w:bottom w:val="single" w:sz="4" w:space="0" w:color="000000"/>
              <w:right w:val="single" w:sz="4" w:space="0" w:color="000000"/>
            </w:tcBorders>
          </w:tcPr>
          <w:p w:rsidR="001F1079" w:rsidRPr="001F1079" w:rsidRDefault="001F1079" w:rsidP="001F1079">
            <w:pPr>
              <w:pStyle w:val="7NDBANG"/>
            </w:pPr>
            <w:r w:rsidRPr="001F1079">
              <w:t>38 lít diezel</w:t>
            </w:r>
          </w:p>
        </w:tc>
        <w:tc>
          <w:tcPr>
            <w:tcW w:w="1985" w:type="dxa"/>
            <w:tcBorders>
              <w:top w:val="single" w:sz="4" w:space="0" w:color="000000"/>
              <w:left w:val="single" w:sz="4" w:space="0" w:color="000000"/>
              <w:bottom w:val="single" w:sz="4" w:space="0" w:color="000000"/>
              <w:right w:val="single" w:sz="4" w:space="0" w:color="000000"/>
            </w:tcBorders>
          </w:tcPr>
          <w:p w:rsidR="001F1079" w:rsidRPr="001F1079" w:rsidRDefault="001F1079" w:rsidP="00700F32">
            <w:pPr>
              <w:pStyle w:val="7NDBANG"/>
              <w:jc w:val="center"/>
            </w:pPr>
            <w:r w:rsidRPr="001F1079">
              <w:t>1</w:t>
            </w:r>
          </w:p>
        </w:tc>
      </w:tr>
      <w:tr w:rsidR="001F1079" w:rsidRPr="006575AC" w:rsidTr="00133827">
        <w:trPr>
          <w:tblHeader/>
        </w:trPr>
        <w:tc>
          <w:tcPr>
            <w:tcW w:w="582" w:type="dxa"/>
            <w:tcBorders>
              <w:top w:val="single" w:sz="4" w:space="0" w:color="000000"/>
              <w:left w:val="single" w:sz="4" w:space="0" w:color="000000"/>
              <w:bottom w:val="single" w:sz="4" w:space="0" w:color="000000"/>
              <w:right w:val="single" w:sz="4" w:space="0" w:color="000000"/>
            </w:tcBorders>
          </w:tcPr>
          <w:p w:rsidR="001F1079" w:rsidRPr="00700F32" w:rsidRDefault="001F1079" w:rsidP="001F1079">
            <w:pPr>
              <w:pStyle w:val="7NDBANG"/>
            </w:pPr>
            <w:r w:rsidRPr="00700F32">
              <w:t>4</w:t>
            </w:r>
          </w:p>
        </w:tc>
        <w:tc>
          <w:tcPr>
            <w:tcW w:w="3495" w:type="dxa"/>
            <w:tcBorders>
              <w:top w:val="single" w:sz="4" w:space="0" w:color="000000"/>
              <w:left w:val="single" w:sz="4" w:space="0" w:color="000000"/>
              <w:bottom w:val="single" w:sz="4" w:space="0" w:color="000000"/>
              <w:right w:val="single" w:sz="4" w:space="0" w:color="000000"/>
            </w:tcBorders>
          </w:tcPr>
          <w:p w:rsidR="001F1079" w:rsidRPr="001F1079" w:rsidRDefault="001F1079" w:rsidP="001F1079">
            <w:pPr>
              <w:pStyle w:val="7NDBANG"/>
            </w:pPr>
            <w:r w:rsidRPr="001F1079">
              <w:t xml:space="preserve">Ôtô tự đổ 10tấn </w:t>
            </w:r>
          </w:p>
        </w:tc>
        <w:tc>
          <w:tcPr>
            <w:tcW w:w="3402" w:type="dxa"/>
            <w:tcBorders>
              <w:top w:val="single" w:sz="4" w:space="0" w:color="000000"/>
              <w:left w:val="single" w:sz="4" w:space="0" w:color="000000"/>
              <w:bottom w:val="single" w:sz="4" w:space="0" w:color="000000"/>
              <w:right w:val="single" w:sz="4" w:space="0" w:color="000000"/>
            </w:tcBorders>
          </w:tcPr>
          <w:p w:rsidR="001F1079" w:rsidRPr="001F1079" w:rsidRDefault="001F1079" w:rsidP="001F1079">
            <w:pPr>
              <w:pStyle w:val="7NDBANG"/>
            </w:pPr>
            <w:r w:rsidRPr="001F1079">
              <w:t>46 lít diezel</w:t>
            </w:r>
          </w:p>
        </w:tc>
        <w:tc>
          <w:tcPr>
            <w:tcW w:w="1985" w:type="dxa"/>
            <w:tcBorders>
              <w:top w:val="single" w:sz="4" w:space="0" w:color="000000"/>
              <w:left w:val="single" w:sz="4" w:space="0" w:color="000000"/>
              <w:bottom w:val="single" w:sz="4" w:space="0" w:color="000000"/>
              <w:right w:val="single" w:sz="4" w:space="0" w:color="000000"/>
            </w:tcBorders>
          </w:tcPr>
          <w:p w:rsidR="001F1079" w:rsidRPr="001F1079" w:rsidRDefault="001F1079" w:rsidP="00700F32">
            <w:pPr>
              <w:pStyle w:val="7NDBANG"/>
              <w:jc w:val="center"/>
            </w:pPr>
            <w:r w:rsidRPr="001F1079">
              <w:t>2</w:t>
            </w:r>
          </w:p>
        </w:tc>
      </w:tr>
      <w:tr w:rsidR="00263527" w:rsidRPr="006575AC" w:rsidTr="00133827">
        <w:trPr>
          <w:tblHeader/>
        </w:trPr>
        <w:tc>
          <w:tcPr>
            <w:tcW w:w="582" w:type="dxa"/>
            <w:tcBorders>
              <w:top w:val="single" w:sz="4" w:space="0" w:color="000000"/>
              <w:left w:val="single" w:sz="4" w:space="0" w:color="000000"/>
              <w:bottom w:val="single" w:sz="4" w:space="0" w:color="000000"/>
              <w:right w:val="single" w:sz="4" w:space="0" w:color="000000"/>
            </w:tcBorders>
          </w:tcPr>
          <w:p w:rsidR="00263527" w:rsidRPr="00700F32" w:rsidRDefault="00263527" w:rsidP="00263527">
            <w:pPr>
              <w:pStyle w:val="7NDBANG"/>
            </w:pPr>
            <w:r w:rsidRPr="00700F32">
              <w:t>5</w:t>
            </w:r>
          </w:p>
        </w:tc>
        <w:tc>
          <w:tcPr>
            <w:tcW w:w="3495" w:type="dxa"/>
            <w:tcBorders>
              <w:top w:val="single" w:sz="4" w:space="0" w:color="000000"/>
              <w:left w:val="single" w:sz="4" w:space="0" w:color="000000"/>
              <w:bottom w:val="single" w:sz="4" w:space="0" w:color="000000"/>
              <w:right w:val="single" w:sz="4" w:space="0" w:color="000000"/>
            </w:tcBorders>
          </w:tcPr>
          <w:p w:rsidR="00263527" w:rsidRPr="001F1079" w:rsidRDefault="00263527" w:rsidP="00263527">
            <w:pPr>
              <w:pStyle w:val="7NDBANG"/>
            </w:pPr>
            <w:r>
              <w:t>Máy đầm bê tông, đầm dùi 1,5kW</w:t>
            </w:r>
          </w:p>
        </w:tc>
        <w:tc>
          <w:tcPr>
            <w:tcW w:w="3402" w:type="dxa"/>
            <w:tcBorders>
              <w:top w:val="single" w:sz="4" w:space="0" w:color="000000"/>
              <w:left w:val="single" w:sz="4" w:space="0" w:color="000000"/>
              <w:bottom w:val="single" w:sz="4" w:space="0" w:color="000000"/>
              <w:right w:val="single" w:sz="4" w:space="0" w:color="000000"/>
            </w:tcBorders>
          </w:tcPr>
          <w:p w:rsidR="00263527" w:rsidRPr="001F1079" w:rsidRDefault="00263527" w:rsidP="00263527">
            <w:pPr>
              <w:pStyle w:val="7NDBANG"/>
            </w:pPr>
          </w:p>
        </w:tc>
        <w:tc>
          <w:tcPr>
            <w:tcW w:w="1985" w:type="dxa"/>
            <w:tcBorders>
              <w:top w:val="single" w:sz="4" w:space="0" w:color="000000"/>
              <w:left w:val="single" w:sz="4" w:space="0" w:color="000000"/>
              <w:bottom w:val="single" w:sz="4" w:space="0" w:color="000000"/>
              <w:right w:val="single" w:sz="4" w:space="0" w:color="000000"/>
            </w:tcBorders>
          </w:tcPr>
          <w:p w:rsidR="00263527" w:rsidRPr="001F1079" w:rsidRDefault="00700F32" w:rsidP="00700F32">
            <w:pPr>
              <w:pStyle w:val="7NDBANG"/>
              <w:jc w:val="center"/>
            </w:pPr>
            <w:r>
              <w:t>2</w:t>
            </w:r>
          </w:p>
        </w:tc>
      </w:tr>
      <w:tr w:rsidR="00263527" w:rsidRPr="006575AC" w:rsidTr="00133827">
        <w:trPr>
          <w:tblHeader/>
        </w:trPr>
        <w:tc>
          <w:tcPr>
            <w:tcW w:w="582" w:type="dxa"/>
            <w:tcBorders>
              <w:top w:val="single" w:sz="4" w:space="0" w:color="000000"/>
              <w:left w:val="single" w:sz="4" w:space="0" w:color="000000"/>
              <w:bottom w:val="single" w:sz="4" w:space="0" w:color="000000"/>
              <w:right w:val="single" w:sz="4" w:space="0" w:color="000000"/>
            </w:tcBorders>
          </w:tcPr>
          <w:p w:rsidR="00263527" w:rsidRPr="00212501" w:rsidRDefault="00263527" w:rsidP="00263527">
            <w:pPr>
              <w:pStyle w:val="7NDBANG"/>
              <w:rPr>
                <w:b/>
              </w:rPr>
            </w:pPr>
            <w:r w:rsidRPr="00212501">
              <w:rPr>
                <w:b/>
              </w:rPr>
              <w:t>6</w:t>
            </w:r>
          </w:p>
        </w:tc>
        <w:tc>
          <w:tcPr>
            <w:tcW w:w="3495" w:type="dxa"/>
            <w:tcBorders>
              <w:top w:val="single" w:sz="4" w:space="0" w:color="000000"/>
              <w:left w:val="single" w:sz="4" w:space="0" w:color="000000"/>
              <w:bottom w:val="single" w:sz="4" w:space="0" w:color="000000"/>
              <w:right w:val="single" w:sz="4" w:space="0" w:color="000000"/>
            </w:tcBorders>
          </w:tcPr>
          <w:p w:rsidR="00263527" w:rsidRPr="001F1079" w:rsidRDefault="00263527" w:rsidP="00263527">
            <w:pPr>
              <w:pStyle w:val="7NDBANG"/>
            </w:pPr>
            <w:r w:rsidRPr="001F1079">
              <w:t>Máy bơm nước</w:t>
            </w:r>
          </w:p>
        </w:tc>
        <w:tc>
          <w:tcPr>
            <w:tcW w:w="3402" w:type="dxa"/>
            <w:tcBorders>
              <w:top w:val="single" w:sz="4" w:space="0" w:color="000000"/>
              <w:left w:val="single" w:sz="4" w:space="0" w:color="000000"/>
              <w:bottom w:val="single" w:sz="4" w:space="0" w:color="000000"/>
              <w:right w:val="single" w:sz="4" w:space="0" w:color="000000"/>
            </w:tcBorders>
          </w:tcPr>
          <w:p w:rsidR="00263527" w:rsidRPr="001F1079" w:rsidRDefault="00263527" w:rsidP="00263527">
            <w:pPr>
              <w:pStyle w:val="7NDBANG"/>
            </w:pPr>
          </w:p>
        </w:tc>
        <w:tc>
          <w:tcPr>
            <w:tcW w:w="1985" w:type="dxa"/>
            <w:tcBorders>
              <w:top w:val="single" w:sz="4" w:space="0" w:color="000000"/>
              <w:left w:val="single" w:sz="4" w:space="0" w:color="000000"/>
              <w:bottom w:val="single" w:sz="4" w:space="0" w:color="000000"/>
              <w:right w:val="single" w:sz="4" w:space="0" w:color="000000"/>
            </w:tcBorders>
          </w:tcPr>
          <w:p w:rsidR="00263527" w:rsidRPr="001F1079" w:rsidRDefault="00263527" w:rsidP="00700F32">
            <w:pPr>
              <w:pStyle w:val="7NDBANG"/>
              <w:jc w:val="center"/>
            </w:pPr>
            <w:r w:rsidRPr="001F1079">
              <w:t>1</w:t>
            </w:r>
          </w:p>
        </w:tc>
      </w:tr>
      <w:tr w:rsidR="00263527" w:rsidRPr="006575AC" w:rsidTr="00133827">
        <w:trPr>
          <w:tblHeader/>
        </w:trPr>
        <w:tc>
          <w:tcPr>
            <w:tcW w:w="582" w:type="dxa"/>
            <w:tcBorders>
              <w:top w:val="single" w:sz="4" w:space="0" w:color="000000"/>
              <w:left w:val="single" w:sz="4" w:space="0" w:color="000000"/>
              <w:bottom w:val="single" w:sz="4" w:space="0" w:color="000000"/>
              <w:right w:val="single" w:sz="4" w:space="0" w:color="000000"/>
            </w:tcBorders>
          </w:tcPr>
          <w:p w:rsidR="00263527" w:rsidRPr="00212501" w:rsidRDefault="00263527" w:rsidP="00263527">
            <w:pPr>
              <w:pStyle w:val="7NDBANG"/>
              <w:rPr>
                <w:b/>
              </w:rPr>
            </w:pPr>
            <w:r w:rsidRPr="00212501">
              <w:rPr>
                <w:b/>
              </w:rPr>
              <w:t>7</w:t>
            </w:r>
          </w:p>
        </w:tc>
        <w:tc>
          <w:tcPr>
            <w:tcW w:w="3495" w:type="dxa"/>
            <w:tcBorders>
              <w:top w:val="single" w:sz="4" w:space="0" w:color="000000"/>
              <w:left w:val="single" w:sz="4" w:space="0" w:color="000000"/>
              <w:bottom w:val="single" w:sz="4" w:space="0" w:color="000000"/>
              <w:right w:val="single" w:sz="4" w:space="0" w:color="000000"/>
            </w:tcBorders>
          </w:tcPr>
          <w:p w:rsidR="00263527" w:rsidRPr="001F1079" w:rsidRDefault="00263527" w:rsidP="00263527">
            <w:pPr>
              <w:pStyle w:val="7NDBANG"/>
            </w:pPr>
            <w:r w:rsidRPr="001F1079">
              <w:t xml:space="preserve">Máy phát điện </w:t>
            </w:r>
          </w:p>
        </w:tc>
        <w:tc>
          <w:tcPr>
            <w:tcW w:w="3402" w:type="dxa"/>
            <w:tcBorders>
              <w:top w:val="single" w:sz="4" w:space="0" w:color="000000"/>
              <w:left w:val="single" w:sz="4" w:space="0" w:color="000000"/>
              <w:bottom w:val="single" w:sz="4" w:space="0" w:color="000000"/>
              <w:right w:val="single" w:sz="4" w:space="0" w:color="000000"/>
            </w:tcBorders>
          </w:tcPr>
          <w:p w:rsidR="00263527" w:rsidRPr="001F1079" w:rsidRDefault="00263527" w:rsidP="00263527">
            <w:pPr>
              <w:pStyle w:val="7NDBANG"/>
            </w:pPr>
          </w:p>
        </w:tc>
        <w:tc>
          <w:tcPr>
            <w:tcW w:w="1985" w:type="dxa"/>
            <w:tcBorders>
              <w:top w:val="single" w:sz="4" w:space="0" w:color="000000"/>
              <w:left w:val="single" w:sz="4" w:space="0" w:color="000000"/>
              <w:bottom w:val="single" w:sz="4" w:space="0" w:color="000000"/>
              <w:right w:val="single" w:sz="4" w:space="0" w:color="000000"/>
            </w:tcBorders>
          </w:tcPr>
          <w:p w:rsidR="00263527" w:rsidRPr="001F1079" w:rsidRDefault="00263527" w:rsidP="00700F32">
            <w:pPr>
              <w:pStyle w:val="7NDBANG"/>
              <w:jc w:val="center"/>
            </w:pPr>
            <w:r w:rsidRPr="001F1079">
              <w:t>1</w:t>
            </w:r>
          </w:p>
        </w:tc>
      </w:tr>
      <w:tr w:rsidR="00263527" w:rsidRPr="006575AC" w:rsidTr="00133827">
        <w:trPr>
          <w:tblHeader/>
        </w:trPr>
        <w:tc>
          <w:tcPr>
            <w:tcW w:w="582" w:type="dxa"/>
            <w:tcBorders>
              <w:top w:val="single" w:sz="4" w:space="0" w:color="000000"/>
              <w:left w:val="single" w:sz="4" w:space="0" w:color="000000"/>
              <w:bottom w:val="single" w:sz="4" w:space="0" w:color="000000"/>
              <w:right w:val="single" w:sz="4" w:space="0" w:color="000000"/>
            </w:tcBorders>
          </w:tcPr>
          <w:p w:rsidR="00263527" w:rsidRPr="00212501" w:rsidRDefault="00263527" w:rsidP="00263527">
            <w:pPr>
              <w:pStyle w:val="7NDBANG"/>
              <w:rPr>
                <w:b/>
              </w:rPr>
            </w:pPr>
            <w:r w:rsidRPr="00212501">
              <w:rPr>
                <w:b/>
              </w:rPr>
              <w:t>8</w:t>
            </w:r>
          </w:p>
        </w:tc>
        <w:tc>
          <w:tcPr>
            <w:tcW w:w="3495" w:type="dxa"/>
            <w:tcBorders>
              <w:top w:val="single" w:sz="4" w:space="0" w:color="000000"/>
              <w:left w:val="single" w:sz="4" w:space="0" w:color="000000"/>
              <w:bottom w:val="single" w:sz="4" w:space="0" w:color="000000"/>
              <w:right w:val="single" w:sz="4" w:space="0" w:color="000000"/>
            </w:tcBorders>
          </w:tcPr>
          <w:p w:rsidR="00263527" w:rsidRPr="001F1079" w:rsidRDefault="00263527" w:rsidP="00263527">
            <w:pPr>
              <w:pStyle w:val="7NDBANG"/>
            </w:pPr>
            <w:r w:rsidRPr="001F1079">
              <w:t>Máy trộn bê tông 250 lít</w:t>
            </w:r>
          </w:p>
        </w:tc>
        <w:tc>
          <w:tcPr>
            <w:tcW w:w="3402" w:type="dxa"/>
            <w:tcBorders>
              <w:top w:val="single" w:sz="4" w:space="0" w:color="000000"/>
              <w:left w:val="single" w:sz="4" w:space="0" w:color="000000"/>
              <w:bottom w:val="single" w:sz="4" w:space="0" w:color="000000"/>
              <w:right w:val="single" w:sz="4" w:space="0" w:color="000000"/>
            </w:tcBorders>
          </w:tcPr>
          <w:p w:rsidR="00263527" w:rsidRPr="001F1079" w:rsidRDefault="00263527" w:rsidP="00263527">
            <w:pPr>
              <w:pStyle w:val="7NDBANG"/>
            </w:pPr>
          </w:p>
        </w:tc>
        <w:tc>
          <w:tcPr>
            <w:tcW w:w="1985" w:type="dxa"/>
            <w:tcBorders>
              <w:top w:val="single" w:sz="4" w:space="0" w:color="000000"/>
              <w:left w:val="single" w:sz="4" w:space="0" w:color="000000"/>
              <w:bottom w:val="single" w:sz="4" w:space="0" w:color="000000"/>
              <w:right w:val="single" w:sz="4" w:space="0" w:color="000000"/>
            </w:tcBorders>
          </w:tcPr>
          <w:p w:rsidR="00263527" w:rsidRPr="001F1079" w:rsidRDefault="00263527" w:rsidP="00700F32">
            <w:pPr>
              <w:pStyle w:val="7NDBANG"/>
              <w:jc w:val="center"/>
            </w:pPr>
            <w:r w:rsidRPr="001F1079">
              <w:t>1</w:t>
            </w:r>
          </w:p>
        </w:tc>
      </w:tr>
    </w:tbl>
    <w:p w:rsidR="002C246B" w:rsidRDefault="00212501" w:rsidP="00212501">
      <w:pPr>
        <w:pStyle w:val="10NGUON"/>
        <w:rPr>
          <w:lang w:val="it-IT"/>
        </w:rPr>
      </w:pPr>
      <w:bookmarkStart w:id="228" w:name="_Toc27380578"/>
      <w:bookmarkStart w:id="229" w:name="_Toc27381577"/>
      <w:bookmarkStart w:id="230" w:name="_Toc27382139"/>
      <w:bookmarkStart w:id="231" w:name="_Toc78009149"/>
      <w:r w:rsidRPr="00BA25C3">
        <w:rPr>
          <w:lang w:val="it-IT"/>
        </w:rPr>
        <w:t>(Nguồn: Báo cáo đầu tư xây dựng dự án</w:t>
      </w:r>
      <w:r w:rsidR="00133827">
        <w:rPr>
          <w:lang w:val="it-IT"/>
        </w:rPr>
        <w:t>)</w:t>
      </w:r>
    </w:p>
    <w:p w:rsidR="00212501" w:rsidRPr="00133827" w:rsidRDefault="002C246B" w:rsidP="00133827">
      <w:pPr>
        <w:widowControl w:val="0"/>
        <w:tabs>
          <w:tab w:val="left" w:pos="567"/>
        </w:tabs>
        <w:spacing w:line="264" w:lineRule="auto"/>
        <w:ind w:left="1276"/>
        <w:rPr>
          <w:i/>
          <w:lang w:val="sq-AL"/>
        </w:rPr>
      </w:pPr>
      <w:r w:rsidRPr="006575AC">
        <w:rPr>
          <w:i/>
          <w:szCs w:val="24"/>
          <w:lang w:val="sq-AL"/>
        </w:rPr>
        <w:t>Ghi chú: (*): Thông tư số 11/2019/TT-BXD ngày 26 tháng 12 năm 2019 của Bộ Xây dựng về việc Hướng dẫn xác định giá ca máy và thiết bị thi công xây dựng.</w:t>
      </w:r>
      <w:bookmarkEnd w:id="228"/>
      <w:bookmarkEnd w:id="229"/>
      <w:bookmarkEnd w:id="230"/>
      <w:bookmarkEnd w:id="231"/>
    </w:p>
    <w:p w:rsidR="004202F7" w:rsidRPr="00775AF9" w:rsidRDefault="004202F7" w:rsidP="00775AF9">
      <w:pPr>
        <w:pStyle w:val="3MUC3"/>
        <w:spacing w:before="0" w:line="288" w:lineRule="auto"/>
        <w:outlineLvl w:val="2"/>
        <w:rPr>
          <w:rFonts w:cs="Times New Roman"/>
          <w:i/>
        </w:rPr>
      </w:pPr>
      <w:bookmarkStart w:id="232" w:name="_Toc23406103"/>
      <w:bookmarkStart w:id="233" w:name="_Toc32244571"/>
      <w:bookmarkStart w:id="234" w:name="_Toc32244684"/>
      <w:bookmarkStart w:id="235" w:name="_Toc32245739"/>
      <w:bookmarkStart w:id="236" w:name="_Toc57447232"/>
      <w:bookmarkStart w:id="237" w:name="_Toc80784986"/>
      <w:bookmarkStart w:id="238" w:name="_Toc107500839"/>
      <w:r w:rsidRPr="00775AF9">
        <w:rPr>
          <w:rFonts w:cs="Times New Roman"/>
          <w:i/>
        </w:rPr>
        <w:t>1.3.2. Nhu cầu nguyên, nhiên, vật liệu trong giai đoạn hoạt động</w:t>
      </w:r>
      <w:bookmarkEnd w:id="232"/>
      <w:bookmarkEnd w:id="233"/>
      <w:bookmarkEnd w:id="234"/>
      <w:bookmarkEnd w:id="235"/>
      <w:bookmarkEnd w:id="236"/>
      <w:bookmarkEnd w:id="237"/>
      <w:bookmarkEnd w:id="238"/>
    </w:p>
    <w:p w:rsidR="00A731EA" w:rsidRPr="00775AF9" w:rsidRDefault="00A731EA" w:rsidP="00775AF9">
      <w:pPr>
        <w:pStyle w:val="5MUC5"/>
        <w:spacing w:before="0" w:line="288" w:lineRule="auto"/>
        <w:rPr>
          <w:rFonts w:cs="Times New Roman"/>
        </w:rPr>
      </w:pPr>
      <w:bookmarkStart w:id="239" w:name="_Toc223206077"/>
      <w:bookmarkStart w:id="240" w:name="_Toc409166948"/>
      <w:bookmarkStart w:id="241" w:name="_Toc464561915"/>
      <w:r w:rsidRPr="00775AF9">
        <w:rPr>
          <w:rFonts w:cs="Times New Roman"/>
        </w:rPr>
        <w:t xml:space="preserve">a. </w:t>
      </w:r>
      <w:r w:rsidR="005F5102" w:rsidRPr="00775AF9">
        <w:rPr>
          <w:rFonts w:eastAsia="MS Mincho"/>
          <w:lang w:val="sq-AL"/>
        </w:rPr>
        <w:t>Nguồn thức ăn chăn nuôi</w:t>
      </w:r>
    </w:p>
    <w:p w:rsidR="00A2576B" w:rsidRPr="00775AF9" w:rsidRDefault="00BA3FA5" w:rsidP="00775AF9">
      <w:pPr>
        <w:pStyle w:val="9head"/>
        <w:spacing w:line="288" w:lineRule="auto"/>
        <w:ind w:firstLine="567"/>
        <w:rPr>
          <w:rFonts w:cs="Times New Roman"/>
          <w:i w:val="0"/>
          <w:sz w:val="28"/>
          <w:szCs w:val="28"/>
        </w:rPr>
      </w:pPr>
      <w:r w:rsidRPr="00775AF9">
        <w:rPr>
          <w:i w:val="0"/>
          <w:sz w:val="28"/>
          <w:szCs w:val="28"/>
          <w:lang w:val="af-ZA"/>
        </w:rPr>
        <w:t xml:space="preserve">- Thức ăn cho lợn là thức ăn hỗn hợp, sản xuất công nghiệp, được mua vận chuyển từ Nhà máy sản xuất thức ăn chăn nuôi của Công ty TNHH Thức ăn chăn nuôi Golden Star, tại Khu công nghiệp Bắc Vinh, </w:t>
      </w:r>
      <w:r w:rsidRPr="00700F32">
        <w:rPr>
          <w:i w:val="0"/>
          <w:sz w:val="28"/>
          <w:szCs w:val="28"/>
          <w:lang w:val="af-ZA"/>
        </w:rPr>
        <w:t xml:space="preserve">thành phố Vinh, tỉnh Nghệ An. Thức ăn được vận chuyển về kho thức </w:t>
      </w:r>
      <w:r w:rsidRPr="00700F32">
        <w:rPr>
          <w:rFonts w:hint="eastAsia"/>
          <w:i w:val="0"/>
          <w:sz w:val="28"/>
          <w:szCs w:val="28"/>
          <w:lang w:val="af-ZA"/>
        </w:rPr>
        <w:t>ă</w:t>
      </w:r>
      <w:r w:rsidRPr="00700F32">
        <w:rPr>
          <w:i w:val="0"/>
          <w:sz w:val="28"/>
          <w:szCs w:val="28"/>
          <w:lang w:val="af-ZA"/>
        </w:rPr>
        <w:t>n của Trang trại.</w:t>
      </w:r>
      <w:r w:rsidR="00B93EBE" w:rsidRPr="00700F32">
        <w:rPr>
          <w:i w:val="0"/>
          <w:sz w:val="28"/>
          <w:szCs w:val="28"/>
          <w:lang w:val="af-ZA"/>
        </w:rPr>
        <w:t xml:space="preserve"> </w:t>
      </w:r>
      <w:r w:rsidR="00DE5D7D" w:rsidRPr="00700F32">
        <w:rPr>
          <w:rFonts w:cs="Times New Roman"/>
          <w:i w:val="0"/>
          <w:sz w:val="28"/>
          <w:szCs w:val="28"/>
        </w:rPr>
        <w:t xml:space="preserve">Nhu cầu sử dụng thức ăn cho đàn lợn được thể hiện </w:t>
      </w:r>
      <w:r w:rsidR="00A2576B" w:rsidRPr="00700F32">
        <w:rPr>
          <w:rFonts w:cs="Times New Roman"/>
          <w:i w:val="0"/>
          <w:sz w:val="28"/>
          <w:szCs w:val="28"/>
        </w:rPr>
        <w:t>chi tiết ở bảng sau. Định mức sử</w:t>
      </w:r>
      <w:r w:rsidR="00A2576B" w:rsidRPr="00775AF9">
        <w:rPr>
          <w:rFonts w:cs="Times New Roman"/>
          <w:i w:val="0"/>
          <w:sz w:val="28"/>
          <w:szCs w:val="28"/>
        </w:rPr>
        <w:t xml:space="preserve"> dụng thức ăn cho lợn thịt chủ đầu tư tham khảo các trang trại </w:t>
      </w:r>
      <w:r w:rsidR="00700F32">
        <w:rPr>
          <w:rFonts w:cs="Times New Roman"/>
          <w:i w:val="0"/>
          <w:sz w:val="28"/>
          <w:szCs w:val="28"/>
        </w:rPr>
        <w:t xml:space="preserve">trên địa bàn, và tài liệu kỹ thuật chuyển giao từ </w:t>
      </w:r>
      <w:r w:rsidR="00700F32" w:rsidRPr="00775AF9">
        <w:rPr>
          <w:i w:val="0"/>
          <w:sz w:val="28"/>
          <w:szCs w:val="28"/>
          <w:lang w:val="af-ZA"/>
        </w:rPr>
        <w:t>Công ty TNHH Thức ăn chăn nuôi Golden Star</w:t>
      </w:r>
      <w:r w:rsidR="00700F32">
        <w:rPr>
          <w:i w:val="0"/>
          <w:sz w:val="28"/>
          <w:szCs w:val="28"/>
          <w:lang w:val="af-ZA"/>
        </w:rPr>
        <w:t>.</w:t>
      </w:r>
    </w:p>
    <w:p w:rsidR="003908CB" w:rsidRDefault="003908CB" w:rsidP="00775AF9">
      <w:pPr>
        <w:pStyle w:val="8bang"/>
        <w:spacing w:before="0" w:line="288" w:lineRule="auto"/>
        <w:ind w:firstLine="567"/>
        <w:rPr>
          <w:sz w:val="28"/>
        </w:rPr>
      </w:pPr>
      <w:bookmarkStart w:id="242" w:name="_Toc49153435"/>
      <w:bookmarkStart w:id="243" w:name="_Toc57556978"/>
      <w:bookmarkStart w:id="244" w:name="_Toc79698359"/>
    </w:p>
    <w:p w:rsidR="003908CB" w:rsidRDefault="003908CB" w:rsidP="00775AF9">
      <w:pPr>
        <w:pStyle w:val="8bang"/>
        <w:spacing w:before="0" w:line="288" w:lineRule="auto"/>
        <w:ind w:firstLine="567"/>
        <w:rPr>
          <w:sz w:val="28"/>
        </w:rPr>
      </w:pPr>
    </w:p>
    <w:p w:rsidR="00D5191A" w:rsidRPr="00775AF9" w:rsidRDefault="00D5191A" w:rsidP="00775AF9">
      <w:pPr>
        <w:pStyle w:val="8bang"/>
        <w:spacing w:before="0" w:line="288" w:lineRule="auto"/>
        <w:ind w:firstLine="567"/>
        <w:rPr>
          <w:sz w:val="28"/>
        </w:rPr>
      </w:pPr>
      <w:r w:rsidRPr="00775AF9">
        <w:rPr>
          <w:sz w:val="28"/>
        </w:rPr>
        <w:lastRenderedPageBreak/>
        <w:t xml:space="preserve">Bảng 1.1. </w:t>
      </w:r>
      <w:r w:rsidR="00B93EBE" w:rsidRPr="00775AF9">
        <w:rPr>
          <w:sz w:val="28"/>
        </w:rPr>
        <w:t>Nhu cầu sử dụng thức ăn cho đàn lợn</w:t>
      </w:r>
    </w:p>
    <w:tbl>
      <w:tblPr>
        <w:tblW w:w="5125" w:type="pct"/>
        <w:jc w:val="center"/>
        <w:tblCellMar>
          <w:left w:w="0" w:type="dxa"/>
          <w:right w:w="0" w:type="dxa"/>
        </w:tblCellMar>
        <w:tblLook w:val="04A0" w:firstRow="1" w:lastRow="0" w:firstColumn="1" w:lastColumn="0" w:noHBand="0" w:noVBand="1"/>
      </w:tblPr>
      <w:tblGrid>
        <w:gridCol w:w="2535"/>
        <w:gridCol w:w="2301"/>
        <w:gridCol w:w="2301"/>
        <w:gridCol w:w="2481"/>
      </w:tblGrid>
      <w:tr w:rsidR="00AA1C39" w:rsidRPr="00AA1C39" w:rsidTr="00775AF9">
        <w:trPr>
          <w:jc w:val="center"/>
        </w:trPr>
        <w:tc>
          <w:tcPr>
            <w:tcW w:w="1318"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vAlign w:val="center"/>
            <w:hideMark/>
          </w:tcPr>
          <w:p w:rsidR="00A2576B" w:rsidRPr="00775AF9" w:rsidRDefault="00A2576B" w:rsidP="00902354">
            <w:pPr>
              <w:spacing w:before="60" w:after="60"/>
              <w:jc w:val="center"/>
              <w:rPr>
                <w:b/>
                <w:sz w:val="26"/>
                <w:szCs w:val="26"/>
              </w:rPr>
            </w:pPr>
            <w:r w:rsidRPr="00775AF9">
              <w:rPr>
                <w:b/>
                <w:sz w:val="26"/>
                <w:szCs w:val="26"/>
              </w:rPr>
              <w:t>Trọng lượng lợn (kg)</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vAlign w:val="center"/>
            <w:hideMark/>
          </w:tcPr>
          <w:p w:rsidR="00A2576B" w:rsidRPr="00775AF9" w:rsidRDefault="00133827" w:rsidP="00902354">
            <w:pPr>
              <w:spacing w:before="60" w:after="60"/>
              <w:jc w:val="center"/>
              <w:rPr>
                <w:b/>
                <w:sz w:val="26"/>
                <w:szCs w:val="26"/>
              </w:rPr>
            </w:pPr>
            <w:r w:rsidRPr="00775AF9">
              <w:rPr>
                <w:b/>
                <w:sz w:val="26"/>
                <w:szCs w:val="26"/>
              </w:rPr>
              <w:t>Giai đoạn phát triển của lợn</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vAlign w:val="center"/>
            <w:hideMark/>
          </w:tcPr>
          <w:p w:rsidR="00A2576B" w:rsidRPr="00775AF9" w:rsidRDefault="00A2576B" w:rsidP="00902354">
            <w:pPr>
              <w:spacing w:before="60" w:after="60"/>
              <w:jc w:val="center"/>
              <w:rPr>
                <w:b/>
                <w:sz w:val="26"/>
                <w:szCs w:val="26"/>
              </w:rPr>
            </w:pPr>
            <w:r w:rsidRPr="00775AF9">
              <w:rPr>
                <w:b/>
                <w:sz w:val="26"/>
                <w:szCs w:val="26"/>
              </w:rPr>
              <w:t>Nhu cầu thức ăn kg/con/ngày</w:t>
            </w:r>
          </w:p>
        </w:tc>
        <w:tc>
          <w:tcPr>
            <w:tcW w:w="1290" w:type="pct"/>
            <w:tcBorders>
              <w:top w:val="single" w:sz="6" w:space="0" w:color="auto"/>
              <w:left w:val="single" w:sz="6" w:space="0" w:color="auto"/>
              <w:bottom w:val="single" w:sz="6" w:space="0" w:color="auto"/>
              <w:right w:val="single" w:sz="6" w:space="0" w:color="auto"/>
            </w:tcBorders>
            <w:vAlign w:val="center"/>
          </w:tcPr>
          <w:p w:rsidR="00A2576B" w:rsidRPr="00775AF9" w:rsidRDefault="00A2576B" w:rsidP="00902354">
            <w:pPr>
              <w:spacing w:before="60" w:after="60"/>
              <w:jc w:val="center"/>
              <w:rPr>
                <w:b/>
                <w:sz w:val="26"/>
                <w:szCs w:val="26"/>
              </w:rPr>
            </w:pPr>
            <w:r w:rsidRPr="00775AF9">
              <w:rPr>
                <w:b/>
                <w:sz w:val="26"/>
                <w:szCs w:val="26"/>
              </w:rPr>
              <w:t>Tổng lượng thức ăn</w:t>
            </w:r>
          </w:p>
          <w:p w:rsidR="00A2576B" w:rsidRPr="00775AF9" w:rsidRDefault="00A2576B" w:rsidP="00902354">
            <w:pPr>
              <w:spacing w:before="60" w:after="60"/>
              <w:jc w:val="center"/>
              <w:rPr>
                <w:b/>
                <w:sz w:val="26"/>
                <w:szCs w:val="26"/>
              </w:rPr>
            </w:pPr>
            <w:r w:rsidRPr="00775AF9">
              <w:rPr>
                <w:b/>
                <w:sz w:val="26"/>
                <w:szCs w:val="26"/>
              </w:rPr>
              <w:t>kg/ngày</w:t>
            </w:r>
          </w:p>
        </w:tc>
      </w:tr>
      <w:tr w:rsidR="00AA1C39" w:rsidRPr="00AA1C39" w:rsidTr="00775AF9">
        <w:trPr>
          <w:jc w:val="center"/>
        </w:trPr>
        <w:tc>
          <w:tcPr>
            <w:tcW w:w="1318"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AA1C39" w:rsidRDefault="00A2576B" w:rsidP="00902354">
            <w:pPr>
              <w:spacing w:before="60" w:after="60"/>
              <w:jc w:val="center"/>
              <w:rPr>
                <w:sz w:val="26"/>
                <w:szCs w:val="26"/>
              </w:rPr>
            </w:pPr>
            <w:r w:rsidRPr="00AA1C39">
              <w:rPr>
                <w:sz w:val="26"/>
                <w:szCs w:val="26"/>
              </w:rPr>
              <w:t>6 - 19</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AA1C39" w:rsidRDefault="00A2576B" w:rsidP="00902354">
            <w:pPr>
              <w:spacing w:before="60" w:after="60"/>
              <w:jc w:val="center"/>
              <w:rPr>
                <w:sz w:val="26"/>
                <w:szCs w:val="26"/>
              </w:rPr>
            </w:pPr>
            <w:r w:rsidRPr="00AA1C39">
              <w:rPr>
                <w:sz w:val="26"/>
                <w:szCs w:val="26"/>
              </w:rPr>
              <w:t>Lợn con sau cai sữa</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AA1C39" w:rsidRDefault="00A2576B" w:rsidP="00902354">
            <w:pPr>
              <w:spacing w:before="60" w:after="60"/>
              <w:jc w:val="center"/>
              <w:rPr>
                <w:sz w:val="26"/>
                <w:szCs w:val="26"/>
              </w:rPr>
            </w:pPr>
            <w:r w:rsidRPr="00AA1C39">
              <w:rPr>
                <w:sz w:val="26"/>
                <w:szCs w:val="26"/>
              </w:rPr>
              <w:t>0,5-0,8</w:t>
            </w:r>
          </w:p>
        </w:tc>
        <w:tc>
          <w:tcPr>
            <w:tcW w:w="1290" w:type="pct"/>
            <w:tcBorders>
              <w:top w:val="single" w:sz="6" w:space="0" w:color="auto"/>
              <w:left w:val="single" w:sz="6" w:space="0" w:color="auto"/>
              <w:bottom w:val="single" w:sz="6" w:space="0" w:color="auto"/>
              <w:right w:val="single" w:sz="6" w:space="0" w:color="auto"/>
            </w:tcBorders>
            <w:vAlign w:val="center"/>
          </w:tcPr>
          <w:p w:rsidR="00A2576B" w:rsidRPr="00AA1C39" w:rsidRDefault="00BE6E1F" w:rsidP="00BE6E1F">
            <w:pPr>
              <w:spacing w:before="60" w:after="60"/>
              <w:jc w:val="center"/>
              <w:rPr>
                <w:sz w:val="26"/>
                <w:szCs w:val="26"/>
              </w:rPr>
            </w:pPr>
            <w:r>
              <w:rPr>
                <w:sz w:val="26"/>
                <w:szCs w:val="26"/>
              </w:rPr>
              <w:t>1.00 – 1.6</w:t>
            </w:r>
            <w:r w:rsidR="00AA1C39" w:rsidRPr="00AA1C39">
              <w:rPr>
                <w:sz w:val="26"/>
                <w:szCs w:val="26"/>
              </w:rPr>
              <w:t>00</w:t>
            </w:r>
          </w:p>
        </w:tc>
      </w:tr>
      <w:tr w:rsidR="00AA1C39" w:rsidRPr="00AA1C39" w:rsidTr="00775AF9">
        <w:trPr>
          <w:jc w:val="center"/>
        </w:trPr>
        <w:tc>
          <w:tcPr>
            <w:tcW w:w="1318"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AA1C39" w:rsidRDefault="00A2576B" w:rsidP="00902354">
            <w:pPr>
              <w:spacing w:before="60" w:after="60"/>
              <w:jc w:val="center"/>
              <w:rPr>
                <w:sz w:val="26"/>
                <w:szCs w:val="26"/>
                <w:lang w:val="vi-VN"/>
              </w:rPr>
            </w:pPr>
            <w:r w:rsidRPr="00AA1C39">
              <w:rPr>
                <w:sz w:val="26"/>
                <w:szCs w:val="26"/>
              </w:rPr>
              <w:t>20-30</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AA1C39" w:rsidRDefault="00A2576B" w:rsidP="00902354">
            <w:pPr>
              <w:spacing w:before="60" w:after="60"/>
              <w:jc w:val="center"/>
              <w:rPr>
                <w:sz w:val="26"/>
                <w:szCs w:val="26"/>
              </w:rPr>
            </w:pPr>
            <w:r w:rsidRPr="00AA1C39">
              <w:rPr>
                <w:sz w:val="26"/>
                <w:szCs w:val="26"/>
              </w:rPr>
              <w:t>Lợn con</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AA1C39" w:rsidRDefault="00A2576B" w:rsidP="00902354">
            <w:pPr>
              <w:spacing w:before="60" w:after="60"/>
              <w:jc w:val="center"/>
              <w:rPr>
                <w:sz w:val="26"/>
                <w:szCs w:val="26"/>
              </w:rPr>
            </w:pPr>
            <w:r w:rsidRPr="00AA1C39">
              <w:rPr>
                <w:sz w:val="26"/>
                <w:szCs w:val="26"/>
              </w:rPr>
              <w:t>0,8-1,5</w:t>
            </w:r>
          </w:p>
        </w:tc>
        <w:tc>
          <w:tcPr>
            <w:tcW w:w="1290" w:type="pct"/>
            <w:tcBorders>
              <w:top w:val="single" w:sz="6" w:space="0" w:color="auto"/>
              <w:left w:val="single" w:sz="6" w:space="0" w:color="auto"/>
              <w:bottom w:val="single" w:sz="6" w:space="0" w:color="auto"/>
              <w:right w:val="single" w:sz="6" w:space="0" w:color="auto"/>
            </w:tcBorders>
            <w:vAlign w:val="center"/>
          </w:tcPr>
          <w:p w:rsidR="00A2576B" w:rsidRPr="00AA1C39" w:rsidRDefault="00BE6E1F" w:rsidP="00902354">
            <w:pPr>
              <w:spacing w:before="60" w:after="60"/>
              <w:jc w:val="center"/>
              <w:rPr>
                <w:sz w:val="26"/>
                <w:szCs w:val="26"/>
              </w:rPr>
            </w:pPr>
            <w:r>
              <w:rPr>
                <w:sz w:val="26"/>
                <w:szCs w:val="26"/>
              </w:rPr>
              <w:t>1.600 – 3.000</w:t>
            </w:r>
          </w:p>
        </w:tc>
      </w:tr>
      <w:tr w:rsidR="00AA1C39" w:rsidRPr="00AA1C39" w:rsidTr="00775AF9">
        <w:trPr>
          <w:jc w:val="center"/>
        </w:trPr>
        <w:tc>
          <w:tcPr>
            <w:tcW w:w="1318"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AA1C39" w:rsidRDefault="00A2576B" w:rsidP="00902354">
            <w:pPr>
              <w:spacing w:before="60" w:after="60"/>
              <w:jc w:val="center"/>
              <w:rPr>
                <w:sz w:val="26"/>
                <w:szCs w:val="26"/>
              </w:rPr>
            </w:pPr>
            <w:r w:rsidRPr="00AA1C39">
              <w:rPr>
                <w:sz w:val="26"/>
                <w:szCs w:val="26"/>
              </w:rPr>
              <w:t>31-60</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AA1C39" w:rsidRDefault="00A2576B" w:rsidP="00902354">
            <w:pPr>
              <w:spacing w:before="60" w:after="60"/>
              <w:jc w:val="center"/>
              <w:rPr>
                <w:sz w:val="26"/>
                <w:szCs w:val="26"/>
              </w:rPr>
            </w:pPr>
            <w:r w:rsidRPr="00AA1C39">
              <w:rPr>
                <w:sz w:val="26"/>
                <w:szCs w:val="26"/>
              </w:rPr>
              <w:t>Lợn choai</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AA1C39" w:rsidRDefault="00A2576B" w:rsidP="00902354">
            <w:pPr>
              <w:spacing w:before="60" w:after="60"/>
              <w:jc w:val="center"/>
              <w:rPr>
                <w:sz w:val="26"/>
                <w:szCs w:val="26"/>
              </w:rPr>
            </w:pPr>
            <w:r w:rsidRPr="00AA1C39">
              <w:rPr>
                <w:sz w:val="26"/>
                <w:szCs w:val="26"/>
              </w:rPr>
              <w:t>1,5-2,3</w:t>
            </w:r>
          </w:p>
        </w:tc>
        <w:tc>
          <w:tcPr>
            <w:tcW w:w="1290" w:type="pct"/>
            <w:tcBorders>
              <w:top w:val="single" w:sz="6" w:space="0" w:color="auto"/>
              <w:left w:val="single" w:sz="6" w:space="0" w:color="auto"/>
              <w:bottom w:val="single" w:sz="6" w:space="0" w:color="auto"/>
              <w:right w:val="single" w:sz="6" w:space="0" w:color="auto"/>
            </w:tcBorders>
            <w:vAlign w:val="center"/>
          </w:tcPr>
          <w:p w:rsidR="00A2576B" w:rsidRPr="00AA1C39" w:rsidRDefault="00AA1C39" w:rsidP="00BE6E1F">
            <w:pPr>
              <w:spacing w:before="60" w:after="60"/>
              <w:jc w:val="center"/>
              <w:rPr>
                <w:sz w:val="26"/>
                <w:szCs w:val="26"/>
              </w:rPr>
            </w:pPr>
            <w:r w:rsidRPr="00AA1C39">
              <w:rPr>
                <w:sz w:val="26"/>
                <w:szCs w:val="26"/>
              </w:rPr>
              <w:t>3.</w:t>
            </w:r>
            <w:r w:rsidR="00BE6E1F">
              <w:rPr>
                <w:sz w:val="26"/>
                <w:szCs w:val="26"/>
              </w:rPr>
              <w:t>00 – 4.600</w:t>
            </w:r>
          </w:p>
        </w:tc>
      </w:tr>
      <w:tr w:rsidR="00AA1C39" w:rsidRPr="00AA1C39" w:rsidTr="00775AF9">
        <w:trPr>
          <w:jc w:val="center"/>
        </w:trPr>
        <w:tc>
          <w:tcPr>
            <w:tcW w:w="1318" w:type="pct"/>
            <w:tcBorders>
              <w:top w:val="single" w:sz="6" w:space="0" w:color="auto"/>
              <w:left w:val="single" w:sz="6" w:space="0" w:color="auto"/>
              <w:bottom w:val="single" w:sz="4" w:space="0" w:color="auto"/>
              <w:right w:val="single" w:sz="6" w:space="0" w:color="auto"/>
            </w:tcBorders>
            <w:tcMar>
              <w:top w:w="0" w:type="dxa"/>
              <w:left w:w="20" w:type="dxa"/>
              <w:bottom w:w="0" w:type="dxa"/>
              <w:right w:w="20" w:type="dxa"/>
            </w:tcMar>
            <w:hideMark/>
          </w:tcPr>
          <w:p w:rsidR="00A2576B" w:rsidRPr="00AA1C39" w:rsidRDefault="00A2576B" w:rsidP="00902354">
            <w:pPr>
              <w:spacing w:before="60" w:after="60"/>
              <w:jc w:val="center"/>
              <w:rPr>
                <w:sz w:val="26"/>
                <w:szCs w:val="26"/>
              </w:rPr>
            </w:pPr>
            <w:r w:rsidRPr="00AA1C39">
              <w:rPr>
                <w:sz w:val="26"/>
                <w:szCs w:val="26"/>
              </w:rPr>
              <w:t>61kg đến xuất chuồng</w:t>
            </w:r>
          </w:p>
        </w:tc>
        <w:tc>
          <w:tcPr>
            <w:tcW w:w="1196" w:type="pct"/>
            <w:tcBorders>
              <w:top w:val="single" w:sz="6" w:space="0" w:color="auto"/>
              <w:left w:val="single" w:sz="6" w:space="0" w:color="auto"/>
              <w:bottom w:val="single" w:sz="4" w:space="0" w:color="auto"/>
              <w:right w:val="single" w:sz="6" w:space="0" w:color="auto"/>
            </w:tcBorders>
            <w:tcMar>
              <w:top w:w="0" w:type="dxa"/>
              <w:left w:w="20" w:type="dxa"/>
              <w:bottom w:w="0" w:type="dxa"/>
              <w:right w:w="20" w:type="dxa"/>
            </w:tcMar>
            <w:vAlign w:val="center"/>
            <w:hideMark/>
          </w:tcPr>
          <w:p w:rsidR="00A2576B" w:rsidRPr="00AA1C39" w:rsidRDefault="00A2576B" w:rsidP="00902354">
            <w:pPr>
              <w:spacing w:before="60" w:after="60"/>
              <w:jc w:val="center"/>
              <w:rPr>
                <w:sz w:val="26"/>
                <w:szCs w:val="26"/>
              </w:rPr>
            </w:pPr>
            <w:r w:rsidRPr="00AA1C39">
              <w:rPr>
                <w:sz w:val="26"/>
                <w:szCs w:val="26"/>
              </w:rPr>
              <w:t>Lợn thịt</w:t>
            </w:r>
          </w:p>
        </w:tc>
        <w:tc>
          <w:tcPr>
            <w:tcW w:w="1196" w:type="pct"/>
            <w:tcBorders>
              <w:top w:val="single" w:sz="6" w:space="0" w:color="auto"/>
              <w:left w:val="single" w:sz="6" w:space="0" w:color="auto"/>
              <w:bottom w:val="single" w:sz="4" w:space="0" w:color="auto"/>
              <w:right w:val="single" w:sz="6" w:space="0" w:color="auto"/>
            </w:tcBorders>
            <w:tcMar>
              <w:top w:w="0" w:type="dxa"/>
              <w:left w:w="20" w:type="dxa"/>
              <w:bottom w:w="0" w:type="dxa"/>
              <w:right w:w="20" w:type="dxa"/>
            </w:tcMar>
            <w:vAlign w:val="center"/>
            <w:hideMark/>
          </w:tcPr>
          <w:p w:rsidR="00A2576B" w:rsidRPr="00AA1C39" w:rsidRDefault="00A2576B" w:rsidP="00902354">
            <w:pPr>
              <w:spacing w:before="60" w:after="60"/>
              <w:jc w:val="center"/>
              <w:rPr>
                <w:sz w:val="26"/>
                <w:szCs w:val="26"/>
              </w:rPr>
            </w:pPr>
            <w:r w:rsidRPr="00AA1C39">
              <w:rPr>
                <w:sz w:val="26"/>
                <w:szCs w:val="26"/>
              </w:rPr>
              <w:t>2,3-2,7</w:t>
            </w:r>
          </w:p>
        </w:tc>
        <w:tc>
          <w:tcPr>
            <w:tcW w:w="1290" w:type="pct"/>
            <w:tcBorders>
              <w:top w:val="single" w:sz="6" w:space="0" w:color="auto"/>
              <w:left w:val="single" w:sz="6" w:space="0" w:color="auto"/>
              <w:bottom w:val="single" w:sz="4" w:space="0" w:color="auto"/>
              <w:right w:val="single" w:sz="6" w:space="0" w:color="auto"/>
            </w:tcBorders>
            <w:vAlign w:val="center"/>
          </w:tcPr>
          <w:p w:rsidR="00A2576B" w:rsidRPr="00AA1C39" w:rsidRDefault="00BE6E1F" w:rsidP="00BE6E1F">
            <w:pPr>
              <w:spacing w:before="60" w:after="60"/>
              <w:jc w:val="center"/>
              <w:rPr>
                <w:sz w:val="26"/>
                <w:szCs w:val="26"/>
              </w:rPr>
            </w:pPr>
            <w:r>
              <w:rPr>
                <w:sz w:val="26"/>
                <w:szCs w:val="26"/>
              </w:rPr>
              <w:t>4.600</w:t>
            </w:r>
            <w:r w:rsidR="00AA1C39" w:rsidRPr="00AA1C39">
              <w:rPr>
                <w:sz w:val="26"/>
                <w:szCs w:val="26"/>
              </w:rPr>
              <w:t xml:space="preserve"> – </w:t>
            </w:r>
            <w:r>
              <w:rPr>
                <w:sz w:val="26"/>
                <w:szCs w:val="26"/>
              </w:rPr>
              <w:t>5.400</w:t>
            </w:r>
          </w:p>
        </w:tc>
      </w:tr>
    </w:tbl>
    <w:p w:rsidR="00A2576B" w:rsidRPr="00775AF9" w:rsidRDefault="00A2576B" w:rsidP="003D17B4">
      <w:pPr>
        <w:keepNext/>
        <w:ind w:firstLine="562"/>
        <w:jc w:val="both"/>
        <w:outlineLvl w:val="3"/>
        <w:rPr>
          <w:iCs/>
          <w:sz w:val="28"/>
        </w:rPr>
      </w:pPr>
      <w:r w:rsidRPr="00775AF9">
        <w:rPr>
          <w:iCs/>
          <w:sz w:val="28"/>
        </w:rPr>
        <w:t xml:space="preserve">Như vậy thời điểm sử dụng thức ăn lớn nhất tại trang trại là </w:t>
      </w:r>
      <w:r w:rsidR="00BE6E1F" w:rsidRPr="00775AF9">
        <w:rPr>
          <w:iCs/>
          <w:sz w:val="28"/>
        </w:rPr>
        <w:t>5.400</w:t>
      </w:r>
      <w:r w:rsidRPr="00775AF9">
        <w:rPr>
          <w:iCs/>
          <w:sz w:val="28"/>
        </w:rPr>
        <w:t xml:space="preserve">kg/ngày, tương đương với </w:t>
      </w:r>
      <w:r w:rsidR="00BE6E1F" w:rsidRPr="00775AF9">
        <w:rPr>
          <w:iCs/>
          <w:sz w:val="28"/>
        </w:rPr>
        <w:t>216</w:t>
      </w:r>
      <w:r w:rsidRPr="00775AF9">
        <w:rPr>
          <w:iCs/>
          <w:sz w:val="28"/>
        </w:rPr>
        <w:t xml:space="preserve"> bao loại 25kg.</w:t>
      </w:r>
    </w:p>
    <w:bookmarkEnd w:id="242"/>
    <w:bookmarkEnd w:id="243"/>
    <w:bookmarkEnd w:id="244"/>
    <w:p w:rsidR="005F5102" w:rsidRPr="00775AF9" w:rsidRDefault="005F5102" w:rsidP="003D17B4">
      <w:pPr>
        <w:autoSpaceDE w:val="0"/>
        <w:autoSpaceDN w:val="0"/>
        <w:adjustRightInd w:val="0"/>
        <w:ind w:firstLine="562"/>
        <w:jc w:val="both"/>
        <w:rPr>
          <w:i/>
          <w:sz w:val="28"/>
          <w:lang w:val="af-ZA"/>
        </w:rPr>
      </w:pPr>
      <w:r w:rsidRPr="00775AF9">
        <w:rPr>
          <w:i/>
          <w:sz w:val="28"/>
          <w:lang w:val="af-ZA"/>
        </w:rPr>
        <w:t>b. Cấp điện:</w:t>
      </w:r>
    </w:p>
    <w:p w:rsidR="00133827" w:rsidRPr="00775AF9" w:rsidRDefault="00133827" w:rsidP="003D17B4">
      <w:pPr>
        <w:ind w:firstLine="562"/>
        <w:jc w:val="both"/>
        <w:rPr>
          <w:rFonts w:cs="Times New Roman"/>
          <w:spacing w:val="-8"/>
          <w:sz w:val="28"/>
          <w:lang w:val="sv-SE" w:bidi="ar-SA"/>
        </w:rPr>
      </w:pPr>
      <w:r w:rsidRPr="00775AF9">
        <w:rPr>
          <w:rFonts w:cs="Times New Roman"/>
          <w:spacing w:val="-8"/>
          <w:sz w:val="28"/>
          <w:lang w:val="sv-SE" w:bidi="ar-SA"/>
        </w:rPr>
        <w:t>Hiện tại Dự án đã có hệ thống cấp điện, lấy từ tuyến điện 0,4kV hiện có tại khu dân cư ở phía Đông. Thiết kế tuyến điện 0,4Kv dọc theo tuyến đường mòn hiện có đến Dự án.</w:t>
      </w:r>
    </w:p>
    <w:p w:rsidR="005F5102" w:rsidRPr="00772F93" w:rsidRDefault="00133827" w:rsidP="003D17B4">
      <w:pPr>
        <w:autoSpaceDE w:val="0"/>
        <w:autoSpaceDN w:val="0"/>
        <w:adjustRightInd w:val="0"/>
        <w:ind w:firstLine="562"/>
        <w:jc w:val="both"/>
        <w:rPr>
          <w:sz w:val="28"/>
        </w:rPr>
      </w:pPr>
      <w:r w:rsidRPr="00775AF9">
        <w:rPr>
          <w:sz w:val="28"/>
          <w:lang w:val="af-ZA"/>
        </w:rPr>
        <w:t>Trang trại đã</w:t>
      </w:r>
      <w:r w:rsidR="005F5102" w:rsidRPr="00775AF9">
        <w:rPr>
          <w:sz w:val="28"/>
          <w:lang w:val="af-ZA"/>
        </w:rPr>
        <w:t xml:space="preserve"> xây </w:t>
      </w:r>
      <w:r w:rsidR="005F5102" w:rsidRPr="00772F93">
        <w:rPr>
          <w:sz w:val="28"/>
          <w:lang w:val="af-ZA"/>
        </w:rPr>
        <w:t xml:space="preserve">lắp </w:t>
      </w:r>
      <w:r w:rsidR="005F5102" w:rsidRPr="00772F93">
        <w:rPr>
          <w:sz w:val="28"/>
        </w:rPr>
        <w:t>01 trạm biến áp công suất 160KVA ở khu vực cổng chính</w:t>
      </w:r>
      <w:r w:rsidRPr="00772F93">
        <w:rPr>
          <w:sz w:val="28"/>
        </w:rPr>
        <w:t xml:space="preserve"> cấp điện cho Dự án.</w:t>
      </w:r>
    </w:p>
    <w:p w:rsidR="00073065" w:rsidRPr="00772F93" w:rsidRDefault="00073065" w:rsidP="003D17B4">
      <w:pPr>
        <w:pStyle w:val="11NOIDUNG"/>
        <w:spacing w:before="0"/>
        <w:ind w:firstLine="562"/>
        <w:rPr>
          <w:rFonts w:cs="Times New Roman"/>
          <w:lang w:val="vi-VN"/>
        </w:rPr>
      </w:pPr>
      <w:r w:rsidRPr="00772F93">
        <w:rPr>
          <w:rFonts w:cs="Times New Roman"/>
          <w:lang w:val="vi-VN"/>
        </w:rPr>
        <w:t>+ Thiết kế phần hạ thế: Thiết bị điều khiển hạ áp dùng CB- đóng cắt</w:t>
      </w:r>
    </w:p>
    <w:p w:rsidR="00073065" w:rsidRPr="00772F93" w:rsidRDefault="00073065" w:rsidP="003D17B4">
      <w:pPr>
        <w:pStyle w:val="11NOIDUNG"/>
        <w:spacing w:before="0"/>
        <w:ind w:firstLine="562"/>
        <w:rPr>
          <w:rFonts w:cs="Times New Roman"/>
          <w:lang w:val="vi-VN"/>
        </w:rPr>
      </w:pPr>
      <w:r w:rsidRPr="00772F93">
        <w:rPr>
          <w:rFonts w:cs="Times New Roman"/>
          <w:lang w:val="vi-VN"/>
        </w:rPr>
        <w:t>+ Hệ thống dây dẫn từ tủ điện trạm biến áp đến các phụ tải trong xưởng, toàn bộ hệ thống dây dân điện được luồn trong ống PVC đặt âm theo quy cách trực tiếp trong đất ở độ sâu 0.8m sau khi luồn vào ống. Phải đo điện trở cách điện, nếu đạt được trị số cho phép mới được phép đóng điện. Không được nối dây trong ống luồn dây.+ Chiếu sáng khuôn viên dùng trụ cone tráng kẽm; H=6m; bóng đèn cao áp sodium 250W.</w:t>
      </w:r>
    </w:p>
    <w:p w:rsidR="00073065" w:rsidRPr="00772F93" w:rsidRDefault="00073065" w:rsidP="003D17B4">
      <w:pPr>
        <w:pStyle w:val="11NOIDUNG"/>
        <w:spacing w:before="0"/>
        <w:ind w:firstLine="562"/>
        <w:rPr>
          <w:rFonts w:cs="Times New Roman"/>
          <w:lang w:val="vi-VN"/>
        </w:rPr>
      </w:pPr>
      <w:r w:rsidRPr="00772F93">
        <w:rPr>
          <w:rFonts w:cs="Times New Roman"/>
          <w:lang w:val="vi-VN"/>
        </w:rPr>
        <w:t>+ Toàn bộ thiết bị đặt trong tủ điện, đặt tại nhà bảo vệ.</w:t>
      </w:r>
    </w:p>
    <w:p w:rsidR="00073065" w:rsidRPr="00772F93" w:rsidRDefault="00073065" w:rsidP="003D17B4">
      <w:pPr>
        <w:pStyle w:val="11NOIDUNG"/>
        <w:spacing w:before="0"/>
        <w:ind w:firstLine="562"/>
        <w:rPr>
          <w:rFonts w:cs="Times New Roman"/>
          <w:lang w:val="nl-NL"/>
        </w:rPr>
      </w:pPr>
      <w:r w:rsidRPr="00772F93">
        <w:rPr>
          <w:rFonts w:cs="Times New Roman"/>
          <w:lang w:val="vi-VN"/>
        </w:rPr>
        <w:t>+Mỗi cột đặt 01 hộp nối dây và nối đất an toàn. Day lên từng đèn CV 2x2,5 mm luồn trong ống nhựa đàn hồi D20.</w:t>
      </w:r>
    </w:p>
    <w:p w:rsidR="00A731EA" w:rsidRPr="00772F93" w:rsidRDefault="00A731EA" w:rsidP="003D17B4">
      <w:pPr>
        <w:pStyle w:val="5MUC5"/>
        <w:spacing w:before="0"/>
        <w:ind w:firstLine="562"/>
        <w:rPr>
          <w:rFonts w:cs="Times New Roman"/>
        </w:rPr>
      </w:pPr>
      <w:r w:rsidRPr="00772F93">
        <w:rPr>
          <w:rFonts w:cs="Times New Roman"/>
        </w:rPr>
        <w:t xml:space="preserve">c. </w:t>
      </w:r>
      <w:r w:rsidR="005F5102" w:rsidRPr="00772F93">
        <w:rPr>
          <w:lang w:val="af-ZA"/>
        </w:rPr>
        <w:t>Cấp nước:</w:t>
      </w:r>
    </w:p>
    <w:p w:rsidR="0049550F" w:rsidRPr="00775AF9" w:rsidRDefault="0049550F" w:rsidP="003D17B4">
      <w:pPr>
        <w:pStyle w:val="5MUC5"/>
        <w:spacing w:before="0"/>
        <w:ind w:firstLine="562"/>
        <w:rPr>
          <w:rFonts w:cs="Times New Roman"/>
        </w:rPr>
      </w:pPr>
      <w:r w:rsidRPr="00775AF9">
        <w:rPr>
          <w:rFonts w:cs="Times New Roman"/>
        </w:rPr>
        <w:t>Giải pháp cấp nước</w:t>
      </w:r>
    </w:p>
    <w:p w:rsidR="00073065" w:rsidRPr="00677819" w:rsidRDefault="00073065" w:rsidP="003D17B4">
      <w:pPr>
        <w:ind w:firstLine="562"/>
        <w:jc w:val="both"/>
        <w:rPr>
          <w:rFonts w:cs="Times New Roman"/>
          <w:sz w:val="28"/>
        </w:rPr>
      </w:pPr>
      <w:r w:rsidRPr="00677819">
        <w:rPr>
          <w:rFonts w:cs="Times New Roman"/>
          <w:sz w:val="28"/>
          <w:lang w:val="fr-FR" w:bidi="ar-SA"/>
        </w:rPr>
        <w:t>Dự án đã có giếng khoan</w:t>
      </w:r>
      <w:r w:rsidR="00772F93">
        <w:rPr>
          <w:rFonts w:cs="Times New Roman"/>
          <w:sz w:val="28"/>
          <w:lang w:val="fr-FR" w:bidi="ar-SA"/>
        </w:rPr>
        <w:t xml:space="preserve">. </w:t>
      </w:r>
      <w:r w:rsidRPr="00677819">
        <w:rPr>
          <w:rFonts w:cs="Times New Roman"/>
          <w:sz w:val="28"/>
          <w:lang w:val="vi-VN"/>
        </w:rPr>
        <w:t xml:space="preserve">Nước được </w:t>
      </w:r>
      <w:r w:rsidRPr="00677819">
        <w:rPr>
          <w:rFonts w:cs="Times New Roman"/>
          <w:sz w:val="28"/>
        </w:rPr>
        <w:t xml:space="preserve">dẫn bằng ống D110 bơm lên bể chứa, nước qua quá trình xử lý (chứa, lắng, lọc) và từ đó được cấp đi cho các hạng mục công trình của dự án. </w:t>
      </w:r>
    </w:p>
    <w:p w:rsidR="003908CB" w:rsidRDefault="005F5102" w:rsidP="003D17B4">
      <w:pPr>
        <w:widowControl w:val="0"/>
        <w:ind w:firstLine="562"/>
        <w:jc w:val="both"/>
        <w:rPr>
          <w:sz w:val="28"/>
        </w:rPr>
      </w:pPr>
      <w:r w:rsidRPr="00775AF9">
        <w:rPr>
          <w:spacing w:val="-4"/>
          <w:sz w:val="28"/>
        </w:rPr>
        <w:t>- Nhu cầu sử dụng nước gồm có: Nước sinh hoạt công nhân viên, nước phục vụ sản xuất, chăn nuôi lợn.</w:t>
      </w:r>
    </w:p>
    <w:p w:rsidR="005F5102" w:rsidRPr="00775AF9" w:rsidRDefault="005F5102" w:rsidP="003D17B4">
      <w:pPr>
        <w:widowControl w:val="0"/>
        <w:ind w:firstLine="562"/>
        <w:jc w:val="both"/>
        <w:rPr>
          <w:sz w:val="28"/>
        </w:rPr>
      </w:pPr>
      <w:r w:rsidRPr="00775AF9">
        <w:rPr>
          <w:sz w:val="28"/>
        </w:rPr>
        <w:t xml:space="preserve">- Khối lượng </w:t>
      </w:r>
      <w:r w:rsidR="00334794">
        <w:rPr>
          <w:sz w:val="28"/>
        </w:rPr>
        <w:t xml:space="preserve">nước </w:t>
      </w:r>
      <w:r w:rsidRPr="00775AF9">
        <w:rPr>
          <w:sz w:val="28"/>
        </w:rPr>
        <w:t>sử dụng:</w:t>
      </w:r>
    </w:p>
    <w:p w:rsidR="008F5337" w:rsidRPr="00775AF9" w:rsidRDefault="008F5337" w:rsidP="00CF02B5">
      <w:pPr>
        <w:pStyle w:val="Heading3"/>
        <w:numPr>
          <w:ilvl w:val="0"/>
          <w:numId w:val="0"/>
        </w:numPr>
        <w:spacing w:before="0" w:after="0" w:line="288" w:lineRule="auto"/>
        <w:ind w:firstLine="567"/>
        <w:jc w:val="center"/>
        <w:rPr>
          <w:rFonts w:ascii="Times New Roman" w:eastAsia="Calibri" w:hAnsi="Times New Roman"/>
          <w:noProof/>
          <w:spacing w:val="-4"/>
          <w:sz w:val="28"/>
          <w:szCs w:val="28"/>
          <w:lang w:val="it-IT"/>
        </w:rPr>
      </w:pPr>
      <w:bookmarkStart w:id="245" w:name="_Toc325068816"/>
      <w:bookmarkStart w:id="246" w:name="_Toc325069717"/>
      <w:bookmarkStart w:id="247" w:name="_Toc107500840"/>
      <w:r w:rsidRPr="00775AF9">
        <w:rPr>
          <w:rFonts w:ascii="Times New Roman" w:eastAsia="Calibri" w:hAnsi="Times New Roman"/>
          <w:bCs w:val="0"/>
          <w:noProof/>
          <w:spacing w:val="-4"/>
          <w:sz w:val="28"/>
          <w:szCs w:val="28"/>
          <w:lang w:val="it-IT"/>
        </w:rPr>
        <w:t>Bả</w:t>
      </w:r>
      <w:r w:rsidRPr="00775AF9">
        <w:rPr>
          <w:rFonts w:ascii="Times New Roman" w:eastAsia="Calibri" w:hAnsi="Times New Roman"/>
          <w:noProof/>
          <w:spacing w:val="-4"/>
          <w:sz w:val="28"/>
          <w:szCs w:val="28"/>
          <w:lang w:val="it-IT"/>
        </w:rPr>
        <w:t xml:space="preserve">ng </w:t>
      </w:r>
      <w:r w:rsidRPr="00775AF9">
        <w:rPr>
          <w:rFonts w:ascii="Times New Roman" w:eastAsia="Calibri" w:hAnsi="Times New Roman"/>
          <w:noProof/>
          <w:spacing w:val="-4"/>
          <w:sz w:val="28"/>
          <w:szCs w:val="28"/>
          <w:lang w:val="vi-VN"/>
        </w:rPr>
        <w:t>5</w:t>
      </w:r>
      <w:r w:rsidRPr="00775AF9">
        <w:rPr>
          <w:rFonts w:ascii="Times New Roman" w:eastAsia="Calibri" w:hAnsi="Times New Roman"/>
          <w:noProof/>
          <w:spacing w:val="-4"/>
          <w:sz w:val="28"/>
          <w:szCs w:val="28"/>
          <w:lang w:val="it-IT"/>
        </w:rPr>
        <w:t>. Nhu cầu sử dụng nước của dự án</w:t>
      </w:r>
      <w:bookmarkEnd w:id="245"/>
      <w:bookmarkEnd w:id="246"/>
      <w:r w:rsidR="00AA1C39" w:rsidRPr="00775AF9">
        <w:rPr>
          <w:rFonts w:ascii="Times New Roman" w:eastAsia="Calibri" w:hAnsi="Times New Roman"/>
          <w:noProof/>
          <w:spacing w:val="-4"/>
          <w:sz w:val="28"/>
          <w:szCs w:val="28"/>
          <w:lang w:val="it-IT"/>
        </w:rPr>
        <w:t xml:space="preserve"> (thời điểm tối đa)</w:t>
      </w:r>
      <w:bookmarkEnd w:id="247"/>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8"/>
        <w:gridCol w:w="2691"/>
        <w:gridCol w:w="1710"/>
        <w:gridCol w:w="1440"/>
        <w:gridCol w:w="14"/>
        <w:gridCol w:w="1876"/>
        <w:gridCol w:w="14"/>
      </w:tblGrid>
      <w:tr w:rsidR="008F5337" w:rsidRPr="00DD528F" w:rsidTr="00CF02B5">
        <w:trPr>
          <w:gridAfter w:val="1"/>
          <w:wAfter w:w="14" w:type="dxa"/>
          <w:jc w:val="center"/>
        </w:trPr>
        <w:tc>
          <w:tcPr>
            <w:tcW w:w="568" w:type="dxa"/>
            <w:shd w:val="clear" w:color="auto" w:fill="auto"/>
            <w:vAlign w:val="center"/>
          </w:tcPr>
          <w:p w:rsidR="008F5337" w:rsidRPr="0055733A" w:rsidRDefault="008F5337" w:rsidP="003D17B4">
            <w:pPr>
              <w:widowControl w:val="0"/>
              <w:jc w:val="center"/>
            </w:pPr>
            <w:r w:rsidRPr="005A11D4">
              <w:rPr>
                <w:b/>
              </w:rPr>
              <w:t>TT</w:t>
            </w:r>
          </w:p>
        </w:tc>
        <w:tc>
          <w:tcPr>
            <w:tcW w:w="2691" w:type="dxa"/>
            <w:shd w:val="clear" w:color="auto" w:fill="auto"/>
            <w:vAlign w:val="center"/>
          </w:tcPr>
          <w:p w:rsidR="008F5337" w:rsidRPr="00DD528F" w:rsidRDefault="008F5337" w:rsidP="003D17B4">
            <w:pPr>
              <w:widowControl w:val="0"/>
              <w:jc w:val="center"/>
            </w:pPr>
            <w:r w:rsidRPr="00CE2749">
              <w:rPr>
                <w:b/>
              </w:rPr>
              <w:t>Đối tượng sử dụng</w:t>
            </w:r>
          </w:p>
        </w:tc>
        <w:tc>
          <w:tcPr>
            <w:tcW w:w="1710" w:type="dxa"/>
            <w:shd w:val="clear" w:color="auto" w:fill="auto"/>
            <w:vAlign w:val="center"/>
          </w:tcPr>
          <w:p w:rsidR="008F5337" w:rsidRPr="00DD528F" w:rsidRDefault="008F5337" w:rsidP="003D17B4">
            <w:pPr>
              <w:shd w:val="clear" w:color="auto" w:fill="FFFFFF"/>
              <w:jc w:val="center"/>
            </w:pPr>
            <w:r w:rsidRPr="00DD528F">
              <w:rPr>
                <w:b/>
                <w:spacing w:val="-4"/>
              </w:rPr>
              <w:t>Định mức sử dụng 1 ngày</w:t>
            </w:r>
          </w:p>
        </w:tc>
        <w:tc>
          <w:tcPr>
            <w:tcW w:w="1440" w:type="dxa"/>
            <w:shd w:val="clear" w:color="auto" w:fill="auto"/>
          </w:tcPr>
          <w:p w:rsidR="008F5337" w:rsidRPr="00DD528F" w:rsidRDefault="008F5337" w:rsidP="003D17B4">
            <w:pPr>
              <w:jc w:val="center"/>
              <w:rPr>
                <w:b/>
                <w:lang w:val="vi-VN"/>
              </w:rPr>
            </w:pPr>
            <w:r w:rsidRPr="00DD528F">
              <w:rPr>
                <w:b/>
                <w:spacing w:val="-8"/>
              </w:rPr>
              <w:t>Quy mô tính toán</w:t>
            </w:r>
          </w:p>
        </w:tc>
        <w:tc>
          <w:tcPr>
            <w:tcW w:w="1890" w:type="dxa"/>
            <w:gridSpan w:val="2"/>
            <w:shd w:val="clear" w:color="auto" w:fill="auto"/>
          </w:tcPr>
          <w:p w:rsidR="008F5337" w:rsidRPr="00DD528F" w:rsidRDefault="008F5337" w:rsidP="003D17B4">
            <w:pPr>
              <w:widowControl w:val="0"/>
              <w:jc w:val="center"/>
              <w:rPr>
                <w:b/>
                <w:spacing w:val="-8"/>
              </w:rPr>
            </w:pPr>
            <w:r w:rsidRPr="00DD528F">
              <w:rPr>
                <w:b/>
                <w:spacing w:val="-8"/>
              </w:rPr>
              <w:t>Khối lượng</w:t>
            </w:r>
          </w:p>
          <w:p w:rsidR="008F5337" w:rsidRPr="00DD528F" w:rsidRDefault="008F5337" w:rsidP="003D17B4">
            <w:pPr>
              <w:jc w:val="center"/>
              <w:rPr>
                <w:b/>
                <w:lang w:val="vi-VN"/>
              </w:rPr>
            </w:pPr>
            <w:r w:rsidRPr="00DD528F">
              <w:rPr>
                <w:b/>
                <w:spacing w:val="-8"/>
              </w:rPr>
              <w:t>(m</w:t>
            </w:r>
            <w:r w:rsidRPr="00DD528F">
              <w:rPr>
                <w:b/>
                <w:spacing w:val="-8"/>
                <w:vertAlign w:val="superscript"/>
              </w:rPr>
              <w:t>3</w:t>
            </w:r>
            <w:r w:rsidRPr="00DD528F">
              <w:rPr>
                <w:b/>
                <w:spacing w:val="-8"/>
              </w:rPr>
              <w:t>/ngày)</w:t>
            </w:r>
          </w:p>
        </w:tc>
      </w:tr>
      <w:tr w:rsidR="008F5337" w:rsidRPr="00DD528F" w:rsidTr="00CF02B5">
        <w:trPr>
          <w:gridAfter w:val="1"/>
          <w:wAfter w:w="14" w:type="dxa"/>
          <w:jc w:val="center"/>
        </w:trPr>
        <w:tc>
          <w:tcPr>
            <w:tcW w:w="568" w:type="dxa"/>
            <w:shd w:val="clear" w:color="auto" w:fill="auto"/>
            <w:vAlign w:val="center"/>
          </w:tcPr>
          <w:p w:rsidR="008F5337" w:rsidRPr="00DD528F" w:rsidRDefault="00AA1C39" w:rsidP="003D17B4">
            <w:pPr>
              <w:widowControl w:val="0"/>
              <w:jc w:val="center"/>
            </w:pPr>
            <w:r>
              <w:t>1</w:t>
            </w:r>
          </w:p>
        </w:tc>
        <w:tc>
          <w:tcPr>
            <w:tcW w:w="2691" w:type="dxa"/>
            <w:shd w:val="clear" w:color="auto" w:fill="auto"/>
            <w:vAlign w:val="center"/>
          </w:tcPr>
          <w:p w:rsidR="008F5337" w:rsidRPr="00DD528F" w:rsidRDefault="008F5337" w:rsidP="003D17B4">
            <w:pPr>
              <w:widowControl w:val="0"/>
              <w:jc w:val="both"/>
            </w:pPr>
            <w:r w:rsidRPr="00DD528F">
              <w:t>Nước sinh hoạt cán bộ công nhân</w:t>
            </w:r>
          </w:p>
        </w:tc>
        <w:tc>
          <w:tcPr>
            <w:tcW w:w="1710" w:type="dxa"/>
            <w:shd w:val="clear" w:color="auto" w:fill="auto"/>
            <w:vAlign w:val="center"/>
          </w:tcPr>
          <w:p w:rsidR="008F5337" w:rsidRPr="005A11D4" w:rsidRDefault="008F5337" w:rsidP="003D17B4">
            <w:pPr>
              <w:shd w:val="clear" w:color="auto" w:fill="FFFFFF"/>
              <w:jc w:val="center"/>
            </w:pPr>
            <w:r w:rsidRPr="00DD528F">
              <w:t xml:space="preserve">100 lit/người </w:t>
            </w:r>
            <w:r w:rsidRPr="00DD528F">
              <w:rPr>
                <w:spacing w:val="-4"/>
                <w:vertAlign w:val="superscript"/>
              </w:rPr>
              <w:t>(1)</w:t>
            </w:r>
          </w:p>
        </w:tc>
        <w:tc>
          <w:tcPr>
            <w:tcW w:w="1440" w:type="dxa"/>
            <w:shd w:val="clear" w:color="auto" w:fill="auto"/>
            <w:vAlign w:val="center"/>
          </w:tcPr>
          <w:p w:rsidR="008F5337" w:rsidRPr="00AA1C39" w:rsidRDefault="001D756F" w:rsidP="003D17B4">
            <w:pPr>
              <w:jc w:val="center"/>
            </w:pPr>
            <w:r>
              <w:t>10</w:t>
            </w:r>
            <w:r w:rsidR="00AA1C39">
              <w:t xml:space="preserve"> người</w:t>
            </w:r>
          </w:p>
        </w:tc>
        <w:tc>
          <w:tcPr>
            <w:tcW w:w="1890" w:type="dxa"/>
            <w:gridSpan w:val="2"/>
            <w:shd w:val="clear" w:color="auto" w:fill="auto"/>
            <w:vAlign w:val="center"/>
          </w:tcPr>
          <w:p w:rsidR="008F5337" w:rsidRPr="001D756F" w:rsidRDefault="001D756F" w:rsidP="003D17B4">
            <w:pPr>
              <w:jc w:val="center"/>
            </w:pPr>
            <w:r>
              <w:t>1</w:t>
            </w:r>
          </w:p>
        </w:tc>
      </w:tr>
      <w:tr w:rsidR="00AA1C39" w:rsidRPr="00DD528F" w:rsidTr="00CF02B5">
        <w:trPr>
          <w:gridAfter w:val="1"/>
          <w:wAfter w:w="14" w:type="dxa"/>
          <w:jc w:val="center"/>
        </w:trPr>
        <w:tc>
          <w:tcPr>
            <w:tcW w:w="568" w:type="dxa"/>
            <w:shd w:val="clear" w:color="auto" w:fill="auto"/>
            <w:vAlign w:val="center"/>
          </w:tcPr>
          <w:p w:rsidR="00AA1C39" w:rsidRPr="00DD528F" w:rsidRDefault="00AA1C39" w:rsidP="003D17B4">
            <w:pPr>
              <w:widowControl w:val="0"/>
              <w:jc w:val="center"/>
            </w:pPr>
            <w:r>
              <w:t>2</w:t>
            </w:r>
          </w:p>
        </w:tc>
        <w:tc>
          <w:tcPr>
            <w:tcW w:w="2691" w:type="dxa"/>
            <w:shd w:val="clear" w:color="auto" w:fill="auto"/>
            <w:vAlign w:val="center"/>
          </w:tcPr>
          <w:p w:rsidR="00AA1C39" w:rsidRPr="00DD528F" w:rsidRDefault="00AA1C39" w:rsidP="003D17B4">
            <w:pPr>
              <w:widowControl w:val="0"/>
              <w:jc w:val="center"/>
            </w:pPr>
            <w:r w:rsidRPr="00DD528F">
              <w:t>Nước sản xuất</w:t>
            </w:r>
            <w:r>
              <w:t xml:space="preserve"> (nước uống, rửa chuồng, tắm cho heo)</w:t>
            </w:r>
          </w:p>
        </w:tc>
        <w:tc>
          <w:tcPr>
            <w:tcW w:w="1710" w:type="dxa"/>
            <w:shd w:val="clear" w:color="auto" w:fill="auto"/>
            <w:vAlign w:val="center"/>
          </w:tcPr>
          <w:p w:rsidR="00AA1C39" w:rsidRPr="00DD528F" w:rsidRDefault="00AA1C39" w:rsidP="003D17B4">
            <w:pPr>
              <w:shd w:val="clear" w:color="auto" w:fill="FFFFFF"/>
              <w:jc w:val="center"/>
            </w:pPr>
            <w:r>
              <w:t>20 lít/con</w:t>
            </w:r>
            <w:r w:rsidRPr="00AA1C39">
              <w:rPr>
                <w:vertAlign w:val="superscript"/>
              </w:rPr>
              <w:t>(2)</w:t>
            </w:r>
          </w:p>
        </w:tc>
        <w:tc>
          <w:tcPr>
            <w:tcW w:w="1440" w:type="dxa"/>
            <w:shd w:val="clear" w:color="auto" w:fill="auto"/>
            <w:vAlign w:val="center"/>
          </w:tcPr>
          <w:p w:rsidR="00AA1C39" w:rsidRPr="00AA1C39" w:rsidRDefault="00663856" w:rsidP="003D17B4">
            <w:pPr>
              <w:jc w:val="center"/>
            </w:pPr>
            <w:r>
              <w:t>2.00</w:t>
            </w:r>
            <w:r w:rsidR="00AA1C39">
              <w:t>0 con lợn</w:t>
            </w:r>
          </w:p>
        </w:tc>
        <w:tc>
          <w:tcPr>
            <w:tcW w:w="1890" w:type="dxa"/>
            <w:gridSpan w:val="2"/>
            <w:shd w:val="clear" w:color="auto" w:fill="auto"/>
            <w:vAlign w:val="center"/>
          </w:tcPr>
          <w:p w:rsidR="00AA1C39" w:rsidRPr="00AA1C39" w:rsidRDefault="00AA1C39" w:rsidP="003D17B4">
            <w:pPr>
              <w:jc w:val="center"/>
            </w:pPr>
            <w:r>
              <w:t>4</w:t>
            </w:r>
            <w:r w:rsidR="00663856">
              <w:t>0</w:t>
            </w:r>
          </w:p>
        </w:tc>
      </w:tr>
      <w:tr w:rsidR="00AA1C39" w:rsidRPr="00DD528F" w:rsidTr="00CF02B5">
        <w:trPr>
          <w:jc w:val="center"/>
        </w:trPr>
        <w:tc>
          <w:tcPr>
            <w:tcW w:w="6423" w:type="dxa"/>
            <w:gridSpan w:val="5"/>
            <w:shd w:val="clear" w:color="auto" w:fill="auto"/>
          </w:tcPr>
          <w:p w:rsidR="00AA1C39" w:rsidRPr="00DD528F" w:rsidRDefault="00AA1C39" w:rsidP="003D17B4">
            <w:pPr>
              <w:jc w:val="center"/>
              <w:rPr>
                <w:b/>
              </w:rPr>
            </w:pPr>
            <w:r w:rsidRPr="00DD528F">
              <w:rPr>
                <w:b/>
              </w:rPr>
              <w:t>Tổng cộng</w:t>
            </w:r>
          </w:p>
        </w:tc>
        <w:tc>
          <w:tcPr>
            <w:tcW w:w="1890" w:type="dxa"/>
            <w:gridSpan w:val="2"/>
            <w:shd w:val="clear" w:color="auto" w:fill="auto"/>
          </w:tcPr>
          <w:p w:rsidR="00AA1C39" w:rsidRPr="00E9447B" w:rsidRDefault="001D756F" w:rsidP="003D17B4">
            <w:pPr>
              <w:pStyle w:val="7NDBANG"/>
              <w:tabs>
                <w:tab w:val="clear" w:pos="0"/>
                <w:tab w:val="left" w:pos="533"/>
              </w:tabs>
              <w:jc w:val="center"/>
              <w:rPr>
                <w:b/>
              </w:rPr>
            </w:pPr>
            <w:r>
              <w:rPr>
                <w:b/>
              </w:rPr>
              <w:t>41</w:t>
            </w:r>
          </w:p>
        </w:tc>
      </w:tr>
    </w:tbl>
    <w:p w:rsidR="008F5337" w:rsidRPr="00DD528F" w:rsidRDefault="008F5337" w:rsidP="00677819">
      <w:pPr>
        <w:widowControl w:val="0"/>
        <w:spacing w:before="40"/>
        <w:ind w:left="2268"/>
        <w:jc w:val="both"/>
        <w:rPr>
          <w:i/>
          <w:szCs w:val="26"/>
        </w:rPr>
      </w:pPr>
      <w:r w:rsidRPr="00DD528F">
        <w:rPr>
          <w:i/>
          <w:szCs w:val="26"/>
        </w:rPr>
        <w:t xml:space="preserve">Ghi chú: </w:t>
      </w:r>
      <w:r w:rsidRPr="00DD528F">
        <w:rPr>
          <w:i/>
          <w:szCs w:val="26"/>
          <w:vertAlign w:val="superscript"/>
        </w:rPr>
        <w:t xml:space="preserve">(1) </w:t>
      </w:r>
      <w:r w:rsidRPr="00DD528F">
        <w:rPr>
          <w:i/>
          <w:szCs w:val="26"/>
        </w:rPr>
        <w:t xml:space="preserve">Định mức sử dụng nước sinh hoạt áp dụng TCVN 33:2006 - </w:t>
      </w:r>
      <w:r w:rsidRPr="00DD528F">
        <w:rPr>
          <w:i/>
          <w:szCs w:val="26"/>
        </w:rPr>
        <w:lastRenderedPageBreak/>
        <w:t xml:space="preserve">Cấp nước, mạng lưới đường ống và công trình và thực tế tại </w:t>
      </w:r>
      <w:r w:rsidRPr="00DD528F">
        <w:rPr>
          <w:rFonts w:hint="eastAsia"/>
          <w:i/>
          <w:szCs w:val="26"/>
        </w:rPr>
        <w:t>đ</w:t>
      </w:r>
      <w:r w:rsidRPr="00DD528F">
        <w:rPr>
          <w:i/>
          <w:szCs w:val="26"/>
        </w:rPr>
        <w:t>ịa ph</w:t>
      </w:r>
      <w:r w:rsidRPr="00DD528F">
        <w:rPr>
          <w:rFonts w:hint="eastAsia"/>
          <w:i/>
          <w:szCs w:val="26"/>
        </w:rPr>
        <w:t>ươ</w:t>
      </w:r>
      <w:r w:rsidRPr="00DD528F">
        <w:rPr>
          <w:i/>
          <w:szCs w:val="26"/>
        </w:rPr>
        <w:t>ng</w:t>
      </w:r>
    </w:p>
    <w:p w:rsidR="008F5337" w:rsidRPr="00DD528F" w:rsidRDefault="008F5337" w:rsidP="00677819">
      <w:pPr>
        <w:widowControl w:val="0"/>
        <w:spacing w:before="40"/>
        <w:ind w:left="2268"/>
        <w:jc w:val="both"/>
        <w:rPr>
          <w:i/>
          <w:szCs w:val="26"/>
        </w:rPr>
      </w:pPr>
      <w:r w:rsidRPr="00DD528F">
        <w:rPr>
          <w:i/>
          <w:szCs w:val="26"/>
          <w:vertAlign w:val="superscript"/>
        </w:rPr>
        <w:t xml:space="preserve">  (2) </w:t>
      </w:r>
      <w:r w:rsidRPr="00DD528F">
        <w:rPr>
          <w:i/>
          <w:szCs w:val="26"/>
        </w:rPr>
        <w:t>Định mức sử dụng nước cho lợn thịt tham khảo</w:t>
      </w:r>
      <w:r w:rsidRPr="00DD528F">
        <w:rPr>
          <w:i/>
        </w:rPr>
        <w:t xml:space="preserve"> TCVN </w:t>
      </w:r>
      <w:r w:rsidRPr="00DD528F">
        <w:rPr>
          <w:i/>
          <w:iCs/>
          <w:spacing w:val="-6"/>
        </w:rPr>
        <w:t xml:space="preserve">4454:2012 và thực </w:t>
      </w:r>
      <w:r w:rsidRPr="00DD528F">
        <w:rPr>
          <w:i/>
          <w:szCs w:val="26"/>
        </w:rPr>
        <w:t xml:space="preserve">tế sử dụng tại các trang trại </w:t>
      </w:r>
      <w:r w:rsidR="00AA1C39">
        <w:rPr>
          <w:i/>
          <w:szCs w:val="26"/>
        </w:rPr>
        <w:t>trên địa bàn</w:t>
      </w:r>
    </w:p>
    <w:p w:rsidR="00A731EA" w:rsidRPr="00CF02B5" w:rsidRDefault="002C63C8" w:rsidP="00CF02B5">
      <w:pPr>
        <w:pStyle w:val="5MUC5"/>
        <w:spacing w:before="0" w:line="288" w:lineRule="auto"/>
        <w:rPr>
          <w:rFonts w:cs="Times New Roman"/>
          <w:lang w:val="vi-VN"/>
        </w:rPr>
      </w:pPr>
      <w:r w:rsidRPr="00CF02B5">
        <w:rPr>
          <w:rFonts w:cs="Times New Roman"/>
        </w:rPr>
        <w:t>d</w:t>
      </w:r>
      <w:r w:rsidR="00A731EA" w:rsidRPr="00CF02B5">
        <w:rPr>
          <w:rFonts w:cs="Times New Roman"/>
        </w:rPr>
        <w:t>) Hóa chất khử trùng</w:t>
      </w:r>
    </w:p>
    <w:p w:rsidR="00A731EA" w:rsidRPr="00CF02B5" w:rsidRDefault="00A731EA" w:rsidP="00CF02B5">
      <w:pPr>
        <w:pStyle w:val="11NOIDUNG"/>
        <w:spacing w:before="0" w:line="288" w:lineRule="auto"/>
        <w:rPr>
          <w:rFonts w:cs="Times New Roman"/>
          <w:lang w:val="vi-VN"/>
        </w:rPr>
      </w:pPr>
      <w:r w:rsidRPr="00CF02B5">
        <w:rPr>
          <w:rFonts w:cs="Times New Roman"/>
          <w:lang w:val="vi-VN"/>
        </w:rPr>
        <w:t>- Khử trùng tiêu độc xung quanh chuồng nuôi, mỗi tuần 1 lần bằng các loại hoá chất sau: Formol 2-3%, Xút (NaOH) 2-3% (với liều lượng 0,5-1lít/m</w:t>
      </w:r>
      <w:r w:rsidRPr="00CF02B5">
        <w:rPr>
          <w:rFonts w:cs="Times New Roman"/>
          <w:vertAlign w:val="superscript"/>
          <w:lang w:val="vi-VN"/>
        </w:rPr>
        <w:t>2</w:t>
      </w:r>
      <w:r w:rsidRPr="00CF02B5">
        <w:rPr>
          <w:rFonts w:cs="Times New Roman"/>
          <w:lang w:val="vi-VN"/>
        </w:rPr>
        <w:t xml:space="preserve">), hoặc </w:t>
      </w:r>
      <w:r w:rsidR="00DD1831" w:rsidRPr="00CF02B5">
        <w:t>BIODINE,BIOSEPT, BIOXIDE hay BIO-GUARD</w:t>
      </w:r>
      <w:r w:rsidRPr="00CF02B5">
        <w:t>,...</w:t>
      </w:r>
      <w:r w:rsidRPr="00CF02B5">
        <w:rPr>
          <w:rFonts w:cs="Times New Roman"/>
          <w:lang w:val="vi-VN"/>
        </w:rPr>
        <w:t>theo hướng dẫn của nhà sản xuất; nhu cầu sử dụng 20 kg/tuần.</w:t>
      </w:r>
    </w:p>
    <w:p w:rsidR="00A731EA" w:rsidRPr="00CF02B5" w:rsidRDefault="00A731EA" w:rsidP="00CF02B5">
      <w:pPr>
        <w:pStyle w:val="11NOIDUNG"/>
        <w:spacing w:before="0" w:line="288" w:lineRule="auto"/>
        <w:rPr>
          <w:rFonts w:cs="Times New Roman"/>
          <w:lang w:val="vi-VN"/>
        </w:rPr>
      </w:pPr>
      <w:r w:rsidRPr="00CF02B5">
        <w:rPr>
          <w:rFonts w:cs="Times New Roman"/>
          <w:lang w:val="vi-VN"/>
        </w:rPr>
        <w:t>- Khử trùng tiêu độc bên trong chuồng nuôi</w:t>
      </w:r>
      <w:r w:rsidR="00DD1831" w:rsidRPr="00CF02B5">
        <w:rPr>
          <w:rFonts w:cs="Times New Roman"/>
        </w:rPr>
        <w:t xml:space="preserve"> sau mỗi đợt nuôi bằng </w:t>
      </w:r>
      <w:r w:rsidR="00DD1831" w:rsidRPr="00CF02B5">
        <w:t>BIODINE,</w:t>
      </w:r>
      <w:r w:rsidR="00F302A6">
        <w:t xml:space="preserve"> </w:t>
      </w:r>
      <w:r w:rsidR="00DD1831" w:rsidRPr="00CF02B5">
        <w:t>BIOSEPT, BIOXIDE hay BIO-GUARD,...</w:t>
      </w:r>
      <w:r w:rsidR="00DD1831" w:rsidRPr="00CF02B5">
        <w:rPr>
          <w:rFonts w:cs="Times New Roman"/>
          <w:lang w:val="vi-VN"/>
        </w:rPr>
        <w:t>theo hướng dẫn của nhà sản xuất;</w:t>
      </w:r>
    </w:p>
    <w:p w:rsidR="00A731EA" w:rsidRPr="00CF02B5" w:rsidRDefault="00A731EA" w:rsidP="00CF02B5">
      <w:pPr>
        <w:pStyle w:val="11NOIDUNG"/>
        <w:spacing w:before="0" w:line="288" w:lineRule="auto"/>
        <w:rPr>
          <w:rFonts w:cs="Times New Roman"/>
          <w:spacing w:val="-4"/>
        </w:rPr>
      </w:pPr>
      <w:r w:rsidRPr="00CF02B5">
        <w:rPr>
          <w:rFonts w:cs="Times New Roman"/>
          <w:spacing w:val="-4"/>
          <w:lang w:val="vi-VN"/>
        </w:rPr>
        <w:t>- Tại hồ sinh thái, hằng năm sẽ dùng 10 - 15 kg vôi bột/1.000 m</w:t>
      </w:r>
      <w:r w:rsidRPr="00CF02B5">
        <w:rPr>
          <w:rFonts w:cs="Times New Roman"/>
          <w:spacing w:val="-4"/>
          <w:vertAlign w:val="superscript"/>
          <w:lang w:val="vi-VN"/>
        </w:rPr>
        <w:t>2</w:t>
      </w:r>
      <w:r w:rsidRPr="00CF02B5">
        <w:rPr>
          <w:rFonts w:cs="Times New Roman"/>
          <w:spacing w:val="-4"/>
          <w:lang w:val="vi-VN"/>
        </w:rPr>
        <w:t xml:space="preserve"> rắc đều quanh bờ và đáy ao để khử trùng. </w:t>
      </w:r>
    </w:p>
    <w:p w:rsidR="00C027EB" w:rsidRPr="00CF02B5" w:rsidRDefault="00C027EB" w:rsidP="00CF02B5">
      <w:pPr>
        <w:pStyle w:val="11NOIDUNG"/>
        <w:spacing w:before="0" w:line="288" w:lineRule="auto"/>
        <w:rPr>
          <w:rFonts w:cs="Times New Roman"/>
          <w:spacing w:val="-4"/>
        </w:rPr>
      </w:pPr>
      <w:r w:rsidRPr="00CF02B5">
        <w:rPr>
          <w:rFonts w:cs="Times New Roman"/>
          <w:spacing w:val="-4"/>
        </w:rPr>
        <w:t>- Tại hố khử trùng ở cổng ra vào và tại các bể khử trùng tại chuồng nuôi: 5-7kg vôi bột/ngày.</w:t>
      </w:r>
    </w:p>
    <w:p w:rsidR="00A731EA" w:rsidRPr="00CF02B5" w:rsidRDefault="00A731EA" w:rsidP="00CF02B5">
      <w:pPr>
        <w:pStyle w:val="11NOIDUNG"/>
        <w:spacing w:before="0" w:line="288" w:lineRule="auto"/>
        <w:rPr>
          <w:rFonts w:cs="Times New Roman"/>
          <w:lang w:val="vi-VN"/>
        </w:rPr>
      </w:pPr>
      <w:r w:rsidRPr="00CF02B5">
        <w:rPr>
          <w:rFonts w:cs="Times New Roman"/>
          <w:lang w:val="vi-VN"/>
        </w:rPr>
        <w:t>- Sử dụng chế phẩm sinh học EM hàng ngày để xử lý mùi hôi tại khu vực chuồng nuôi.</w:t>
      </w:r>
    </w:p>
    <w:p w:rsidR="004E01FA" w:rsidRPr="00CF02B5" w:rsidRDefault="00702194" w:rsidP="00CF02B5">
      <w:pPr>
        <w:pStyle w:val="5MUC5"/>
        <w:spacing w:before="0" w:line="288" w:lineRule="auto"/>
        <w:rPr>
          <w:rFonts w:cs="Times New Roman"/>
        </w:rPr>
      </w:pPr>
      <w:r w:rsidRPr="00CF02B5">
        <w:rPr>
          <w:rFonts w:cs="Times New Roman"/>
        </w:rPr>
        <w:t>e</w:t>
      </w:r>
      <w:r w:rsidR="004E01FA" w:rsidRPr="00CF02B5">
        <w:rPr>
          <w:rFonts w:cs="Times New Roman"/>
        </w:rPr>
        <w:t>) Thuốc thú y</w:t>
      </w:r>
    </w:p>
    <w:p w:rsidR="004E01FA" w:rsidRPr="00CF02B5" w:rsidRDefault="004E01FA" w:rsidP="00CF02B5">
      <w:pPr>
        <w:pStyle w:val="11NOIDUNG"/>
        <w:spacing w:before="0" w:line="288" w:lineRule="auto"/>
        <w:rPr>
          <w:rFonts w:cs="Times New Roman"/>
        </w:rPr>
      </w:pPr>
      <w:r w:rsidRPr="00CF02B5">
        <w:rPr>
          <w:rFonts w:cs="Times New Roman"/>
          <w:lang w:val="vi-VN"/>
        </w:rPr>
        <w:t>Một số loại thuốc kháng sinh, thuốc bổ trợ, vacxin phòng bệnh theo từng giai đoạn nuôi như sau:</w:t>
      </w:r>
    </w:p>
    <w:p w:rsidR="004E01FA" w:rsidRPr="00CF02B5" w:rsidRDefault="004E01FA" w:rsidP="00CF02B5">
      <w:pPr>
        <w:pStyle w:val="8bang"/>
        <w:spacing w:before="0" w:line="288" w:lineRule="auto"/>
        <w:ind w:firstLine="567"/>
        <w:rPr>
          <w:i/>
          <w:sz w:val="28"/>
        </w:rPr>
      </w:pPr>
      <w:bookmarkStart w:id="248" w:name="_Toc49153436"/>
      <w:bookmarkStart w:id="249" w:name="_Toc57556979"/>
      <w:bookmarkStart w:id="250" w:name="_Toc79698360"/>
      <w:r w:rsidRPr="00CF02B5">
        <w:rPr>
          <w:sz w:val="28"/>
        </w:rPr>
        <w:t>Bảng 1.</w:t>
      </w:r>
      <w:r w:rsidR="00753AE9" w:rsidRPr="00CF02B5">
        <w:rPr>
          <w:sz w:val="28"/>
        </w:rPr>
        <w:t>8</w:t>
      </w:r>
      <w:r w:rsidRPr="00CF02B5">
        <w:rPr>
          <w:sz w:val="28"/>
        </w:rPr>
        <w:t>. Một số loại thuốc và vacxin dùng trong chăn nuôi lợn</w:t>
      </w:r>
      <w:bookmarkEnd w:id="248"/>
      <w:bookmarkEnd w:id="249"/>
      <w:bookmarkEnd w:id="250"/>
      <w:r w:rsidR="00702194" w:rsidRPr="00CF02B5">
        <w:rPr>
          <w:sz w:val="28"/>
        </w:rPr>
        <w:t xml:space="preserve"> thịt</w:t>
      </w:r>
    </w:p>
    <w:tbl>
      <w:tblPr>
        <w:tblW w:w="88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335"/>
        <w:gridCol w:w="3050"/>
        <w:gridCol w:w="2506"/>
        <w:gridCol w:w="1997"/>
      </w:tblGrid>
      <w:tr w:rsidR="00702194" w:rsidRPr="00BA25C3" w:rsidTr="00CF02B5">
        <w:trPr>
          <w:trHeight w:val="75"/>
          <w:tblHeader/>
          <w:jc w:val="center"/>
        </w:trPr>
        <w:tc>
          <w:tcPr>
            <w:tcW w:w="1335" w:type="dxa"/>
            <w:shd w:val="clear" w:color="auto" w:fill="auto"/>
            <w:tcMar>
              <w:top w:w="0" w:type="dxa"/>
              <w:left w:w="108" w:type="dxa"/>
              <w:bottom w:w="0" w:type="dxa"/>
              <w:right w:w="108" w:type="dxa"/>
            </w:tcMar>
            <w:vAlign w:val="center"/>
          </w:tcPr>
          <w:p w:rsidR="00702194" w:rsidRPr="00BA25C3" w:rsidRDefault="00702194" w:rsidP="00343F97">
            <w:pPr>
              <w:jc w:val="center"/>
              <w:textAlignment w:val="baseline"/>
              <w:rPr>
                <w:rFonts w:cs="Times New Roman"/>
                <w:b/>
                <w:szCs w:val="24"/>
              </w:rPr>
            </w:pPr>
            <w:r w:rsidRPr="00BA25C3">
              <w:rPr>
                <w:rFonts w:cs="Times New Roman"/>
                <w:b/>
                <w:szCs w:val="24"/>
                <w:bdr w:val="none" w:sz="0" w:space="0" w:color="auto" w:frame="1"/>
              </w:rPr>
              <w:t>Ngày tuổi</w:t>
            </w:r>
          </w:p>
        </w:tc>
        <w:tc>
          <w:tcPr>
            <w:tcW w:w="3050" w:type="dxa"/>
            <w:shd w:val="clear" w:color="auto" w:fill="auto"/>
            <w:tcMar>
              <w:top w:w="0" w:type="dxa"/>
              <w:left w:w="108" w:type="dxa"/>
              <w:bottom w:w="0" w:type="dxa"/>
              <w:right w:w="108" w:type="dxa"/>
            </w:tcMar>
            <w:vAlign w:val="center"/>
          </w:tcPr>
          <w:p w:rsidR="00702194" w:rsidRPr="00BA25C3" w:rsidRDefault="00702194" w:rsidP="00343F97">
            <w:pPr>
              <w:jc w:val="center"/>
              <w:textAlignment w:val="baseline"/>
              <w:rPr>
                <w:rFonts w:cs="Times New Roman"/>
                <w:b/>
                <w:szCs w:val="24"/>
              </w:rPr>
            </w:pPr>
            <w:r w:rsidRPr="00BA25C3">
              <w:rPr>
                <w:rFonts w:cs="Times New Roman"/>
                <w:b/>
                <w:szCs w:val="24"/>
                <w:bdr w:val="none" w:sz="0" w:space="0" w:color="auto" w:frame="1"/>
              </w:rPr>
              <w:t>Loại thuốc/ Vaccin</w:t>
            </w:r>
          </w:p>
        </w:tc>
        <w:tc>
          <w:tcPr>
            <w:tcW w:w="2506" w:type="dxa"/>
            <w:shd w:val="clear" w:color="auto" w:fill="auto"/>
            <w:tcMar>
              <w:top w:w="0" w:type="dxa"/>
              <w:left w:w="108" w:type="dxa"/>
              <w:bottom w:w="0" w:type="dxa"/>
              <w:right w:w="108" w:type="dxa"/>
            </w:tcMar>
            <w:vAlign w:val="center"/>
          </w:tcPr>
          <w:p w:rsidR="00702194" w:rsidRPr="00BA25C3" w:rsidRDefault="00702194" w:rsidP="00343F97">
            <w:pPr>
              <w:jc w:val="center"/>
              <w:textAlignment w:val="baseline"/>
              <w:rPr>
                <w:rFonts w:cs="Times New Roman"/>
                <w:b/>
                <w:szCs w:val="24"/>
              </w:rPr>
            </w:pPr>
            <w:r w:rsidRPr="00BA25C3">
              <w:rPr>
                <w:rFonts w:cs="Times New Roman"/>
                <w:b/>
                <w:szCs w:val="24"/>
                <w:bdr w:val="none" w:sz="0" w:space="0" w:color="auto" w:frame="1"/>
              </w:rPr>
              <w:t>Công dụng</w:t>
            </w:r>
          </w:p>
        </w:tc>
        <w:tc>
          <w:tcPr>
            <w:tcW w:w="1997" w:type="dxa"/>
            <w:shd w:val="clear" w:color="auto" w:fill="auto"/>
            <w:tcMar>
              <w:top w:w="0" w:type="dxa"/>
              <w:left w:w="108" w:type="dxa"/>
              <w:bottom w:w="0" w:type="dxa"/>
              <w:right w:w="108" w:type="dxa"/>
            </w:tcMar>
            <w:vAlign w:val="center"/>
          </w:tcPr>
          <w:p w:rsidR="00702194" w:rsidRPr="00BA25C3" w:rsidRDefault="00702194" w:rsidP="00343F97">
            <w:pPr>
              <w:jc w:val="center"/>
              <w:textAlignment w:val="baseline"/>
              <w:rPr>
                <w:rFonts w:cs="Times New Roman"/>
                <w:b/>
                <w:szCs w:val="24"/>
              </w:rPr>
            </w:pPr>
            <w:r w:rsidRPr="00BA25C3">
              <w:rPr>
                <w:rFonts w:cs="Times New Roman"/>
                <w:b/>
                <w:szCs w:val="24"/>
                <w:bdr w:val="none" w:sz="0" w:space="0" w:color="auto" w:frame="1"/>
              </w:rPr>
              <w:t>Cách dùng</w:t>
            </w:r>
          </w:p>
        </w:tc>
      </w:tr>
      <w:tr w:rsidR="00702194" w:rsidRPr="00BA25C3" w:rsidTr="00CF02B5">
        <w:trPr>
          <w:trHeight w:val="126"/>
          <w:jc w:val="center"/>
        </w:trPr>
        <w:tc>
          <w:tcPr>
            <w:tcW w:w="1335" w:type="dxa"/>
            <w:shd w:val="clear" w:color="auto" w:fill="auto"/>
            <w:tcMar>
              <w:top w:w="0" w:type="dxa"/>
              <w:left w:w="108" w:type="dxa"/>
              <w:bottom w:w="0" w:type="dxa"/>
              <w:right w:w="108" w:type="dxa"/>
            </w:tcMar>
            <w:vAlign w:val="center"/>
          </w:tcPr>
          <w:p w:rsidR="00702194" w:rsidRPr="00BA25C3" w:rsidRDefault="00702194" w:rsidP="00343F97">
            <w:pPr>
              <w:jc w:val="center"/>
              <w:textAlignment w:val="baseline"/>
              <w:rPr>
                <w:rFonts w:cs="Times New Roman"/>
                <w:szCs w:val="24"/>
                <w:bdr w:val="none" w:sz="0" w:space="0" w:color="auto" w:frame="1"/>
              </w:rPr>
            </w:pPr>
            <w:r w:rsidRPr="00BA25C3">
              <w:rPr>
                <w:rFonts w:cs="Times New Roman"/>
                <w:szCs w:val="24"/>
                <w:bdr w:val="none" w:sz="0" w:space="0" w:color="auto" w:frame="1"/>
              </w:rPr>
              <w:t>45 ngày</w:t>
            </w:r>
          </w:p>
        </w:tc>
        <w:tc>
          <w:tcPr>
            <w:tcW w:w="3050"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bdr w:val="none" w:sz="0" w:space="0" w:color="auto" w:frame="1"/>
              </w:rPr>
            </w:pPr>
            <w:r w:rsidRPr="00BA25C3">
              <w:rPr>
                <w:rFonts w:cs="Times New Roman"/>
                <w:szCs w:val="24"/>
                <w:bdr w:val="none" w:sz="0" w:space="0" w:color="auto" w:frame="1"/>
              </w:rPr>
              <w:t>Vaccin dịch tả lợn lần 2; Vaccin dịch Tai xanh lần 2</w:t>
            </w:r>
          </w:p>
        </w:tc>
        <w:tc>
          <w:tcPr>
            <w:tcW w:w="2506"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bdr w:val="none" w:sz="0" w:space="0" w:color="auto" w:frame="1"/>
              </w:rPr>
            </w:pPr>
            <w:r w:rsidRPr="00BA25C3">
              <w:rPr>
                <w:rFonts w:cs="Times New Roman"/>
                <w:szCs w:val="24"/>
                <w:bdr w:val="none" w:sz="0" w:space="0" w:color="auto" w:frame="1"/>
              </w:rPr>
              <w:t>Phòng bệnh dịch tả lợn; dịch lợn tai xanh</w:t>
            </w:r>
          </w:p>
        </w:tc>
        <w:tc>
          <w:tcPr>
            <w:tcW w:w="1997"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bdr w:val="none" w:sz="0" w:space="0" w:color="auto" w:frame="1"/>
              </w:rPr>
            </w:pPr>
            <w:r w:rsidRPr="00BA25C3">
              <w:rPr>
                <w:rFonts w:cs="Times New Roman"/>
                <w:szCs w:val="24"/>
                <w:bdr w:val="none" w:sz="0" w:space="0" w:color="auto" w:frame="1"/>
              </w:rPr>
              <w:t>Tiêm bắp</w:t>
            </w:r>
          </w:p>
        </w:tc>
      </w:tr>
      <w:tr w:rsidR="00702194" w:rsidRPr="00BA25C3" w:rsidTr="00CF02B5">
        <w:trPr>
          <w:trHeight w:val="482"/>
          <w:jc w:val="center"/>
        </w:trPr>
        <w:tc>
          <w:tcPr>
            <w:tcW w:w="1335" w:type="dxa"/>
            <w:shd w:val="clear" w:color="auto" w:fill="auto"/>
            <w:tcMar>
              <w:top w:w="0" w:type="dxa"/>
              <w:left w:w="108" w:type="dxa"/>
              <w:bottom w:w="0" w:type="dxa"/>
              <w:right w:w="108" w:type="dxa"/>
            </w:tcMar>
            <w:vAlign w:val="center"/>
          </w:tcPr>
          <w:p w:rsidR="00702194" w:rsidRPr="00BA25C3" w:rsidRDefault="00702194" w:rsidP="00343F97">
            <w:pPr>
              <w:jc w:val="center"/>
              <w:textAlignment w:val="baseline"/>
              <w:rPr>
                <w:rFonts w:cs="Times New Roman"/>
                <w:szCs w:val="24"/>
              </w:rPr>
            </w:pPr>
            <w:r w:rsidRPr="00BA25C3">
              <w:rPr>
                <w:rFonts w:cs="Times New Roman"/>
                <w:szCs w:val="24"/>
                <w:bdr w:val="none" w:sz="0" w:space="0" w:color="auto" w:frame="1"/>
              </w:rPr>
              <w:t>55 ngày</w:t>
            </w:r>
          </w:p>
        </w:tc>
        <w:tc>
          <w:tcPr>
            <w:tcW w:w="3050"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rPr>
            </w:pPr>
            <w:r w:rsidRPr="00BA25C3">
              <w:rPr>
                <w:rFonts w:cs="Times New Roman"/>
                <w:szCs w:val="24"/>
                <w:bdr w:val="none" w:sz="0" w:space="0" w:color="auto" w:frame="1"/>
              </w:rPr>
              <w:t>Sun- Levasol</w:t>
            </w:r>
          </w:p>
        </w:tc>
        <w:tc>
          <w:tcPr>
            <w:tcW w:w="2506"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rPr>
            </w:pPr>
            <w:r w:rsidRPr="00BA25C3">
              <w:rPr>
                <w:rFonts w:cs="Times New Roman"/>
                <w:szCs w:val="24"/>
                <w:bdr w:val="none" w:sz="0" w:space="0" w:color="auto" w:frame="1"/>
              </w:rPr>
              <w:t>Phòng, trị nội ngoại ký sinh trùng.</w:t>
            </w:r>
          </w:p>
        </w:tc>
        <w:tc>
          <w:tcPr>
            <w:tcW w:w="1997"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rPr>
            </w:pPr>
            <w:r w:rsidRPr="00BA25C3">
              <w:rPr>
                <w:rFonts w:cs="Times New Roman"/>
                <w:szCs w:val="24"/>
                <w:bdr w:val="none" w:sz="0" w:space="0" w:color="auto" w:frame="1"/>
              </w:rPr>
              <w:t xml:space="preserve">Tiêm bắp </w:t>
            </w:r>
          </w:p>
        </w:tc>
      </w:tr>
      <w:tr w:rsidR="00702194" w:rsidRPr="00BA25C3" w:rsidTr="00CF02B5">
        <w:trPr>
          <w:trHeight w:val="126"/>
          <w:jc w:val="center"/>
        </w:trPr>
        <w:tc>
          <w:tcPr>
            <w:tcW w:w="1335" w:type="dxa"/>
            <w:shd w:val="clear" w:color="auto" w:fill="auto"/>
            <w:tcMar>
              <w:top w:w="0" w:type="dxa"/>
              <w:left w:w="108" w:type="dxa"/>
              <w:bottom w:w="0" w:type="dxa"/>
              <w:right w:w="108" w:type="dxa"/>
            </w:tcMar>
            <w:vAlign w:val="center"/>
          </w:tcPr>
          <w:p w:rsidR="00702194" w:rsidRPr="00BA25C3" w:rsidRDefault="00702194" w:rsidP="00343F97">
            <w:pPr>
              <w:jc w:val="center"/>
              <w:textAlignment w:val="baseline"/>
              <w:rPr>
                <w:rFonts w:cs="Times New Roman"/>
                <w:szCs w:val="24"/>
              </w:rPr>
            </w:pPr>
            <w:r w:rsidRPr="00BA25C3">
              <w:rPr>
                <w:rFonts w:cs="Times New Roman"/>
                <w:szCs w:val="24"/>
                <w:bdr w:val="none" w:sz="0" w:space="0" w:color="auto" w:frame="1"/>
              </w:rPr>
              <w:t>60 ngày</w:t>
            </w:r>
          </w:p>
        </w:tc>
        <w:tc>
          <w:tcPr>
            <w:tcW w:w="3050" w:type="dxa"/>
            <w:shd w:val="clear" w:color="auto" w:fill="auto"/>
            <w:tcMar>
              <w:top w:w="0" w:type="dxa"/>
              <w:left w:w="108" w:type="dxa"/>
              <w:bottom w:w="0" w:type="dxa"/>
              <w:right w:w="108" w:type="dxa"/>
            </w:tcMar>
            <w:vAlign w:val="center"/>
          </w:tcPr>
          <w:p w:rsidR="00702194" w:rsidRPr="00BA25C3" w:rsidRDefault="00702194" w:rsidP="00CF02B5">
            <w:pPr>
              <w:shd w:val="clear" w:color="auto" w:fill="FFFFFF"/>
              <w:jc w:val="both"/>
              <w:textAlignment w:val="baseline"/>
              <w:rPr>
                <w:rFonts w:cs="Times New Roman"/>
                <w:szCs w:val="24"/>
              </w:rPr>
            </w:pPr>
            <w:r w:rsidRPr="00BA25C3">
              <w:rPr>
                <w:rFonts w:cs="Times New Roman"/>
                <w:szCs w:val="24"/>
                <w:bdr w:val="none" w:sz="0" w:space="0" w:color="auto" w:frame="1"/>
              </w:rPr>
              <w:t>Vaccin</w:t>
            </w:r>
            <w:r w:rsidRPr="00BA25C3">
              <w:rPr>
                <w:rFonts w:cs="Times New Roman"/>
                <w:szCs w:val="24"/>
              </w:rPr>
              <w:t xml:space="preserve"> phòng bệnh Tụ huyết trùng; </w:t>
            </w:r>
            <w:r w:rsidRPr="00BA25C3">
              <w:rPr>
                <w:rFonts w:cs="Times New Roman"/>
                <w:szCs w:val="24"/>
                <w:bdr w:val="none" w:sz="0" w:space="0" w:color="auto" w:frame="1"/>
              </w:rPr>
              <w:t>Vaccin</w:t>
            </w:r>
            <w:r w:rsidRPr="00BA25C3">
              <w:rPr>
                <w:rFonts w:cs="Times New Roman"/>
                <w:szCs w:val="24"/>
              </w:rPr>
              <w:t xml:space="preserve"> phòng bệnh Lở mồm long móng lần 2.</w:t>
            </w:r>
          </w:p>
        </w:tc>
        <w:tc>
          <w:tcPr>
            <w:tcW w:w="2506"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rPr>
            </w:pPr>
            <w:r w:rsidRPr="00BA25C3">
              <w:rPr>
                <w:rFonts w:cs="Times New Roman"/>
                <w:szCs w:val="24"/>
                <w:bdr w:val="none" w:sz="0" w:space="0" w:color="auto" w:frame="1"/>
              </w:rPr>
              <w:t>Phòng bệnh tụ huyết trùng, lở mồm long móng</w:t>
            </w:r>
          </w:p>
        </w:tc>
        <w:tc>
          <w:tcPr>
            <w:tcW w:w="1997"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rPr>
            </w:pPr>
            <w:r w:rsidRPr="00BA25C3">
              <w:rPr>
                <w:rFonts w:cs="Times New Roman"/>
                <w:szCs w:val="24"/>
                <w:bdr w:val="none" w:sz="0" w:space="0" w:color="auto" w:frame="1"/>
              </w:rPr>
              <w:t>Tiêm bắp</w:t>
            </w:r>
          </w:p>
        </w:tc>
      </w:tr>
      <w:tr w:rsidR="00702194" w:rsidRPr="00BA25C3" w:rsidTr="00CF02B5">
        <w:trPr>
          <w:trHeight w:val="126"/>
          <w:jc w:val="center"/>
        </w:trPr>
        <w:tc>
          <w:tcPr>
            <w:tcW w:w="1335" w:type="dxa"/>
            <w:shd w:val="clear" w:color="auto" w:fill="auto"/>
            <w:tcMar>
              <w:top w:w="0" w:type="dxa"/>
              <w:left w:w="108" w:type="dxa"/>
              <w:bottom w:w="0" w:type="dxa"/>
              <w:right w:w="108" w:type="dxa"/>
            </w:tcMar>
            <w:vAlign w:val="center"/>
          </w:tcPr>
          <w:p w:rsidR="00702194" w:rsidRPr="00BA25C3" w:rsidRDefault="00702194" w:rsidP="00343F97">
            <w:pPr>
              <w:jc w:val="center"/>
              <w:textAlignment w:val="baseline"/>
              <w:rPr>
                <w:rFonts w:cs="Times New Roman"/>
                <w:szCs w:val="24"/>
                <w:bdr w:val="none" w:sz="0" w:space="0" w:color="auto" w:frame="1"/>
              </w:rPr>
            </w:pPr>
            <w:r w:rsidRPr="00BA25C3">
              <w:rPr>
                <w:rFonts w:cs="Times New Roman"/>
                <w:szCs w:val="24"/>
                <w:bdr w:val="none" w:sz="0" w:space="0" w:color="auto" w:frame="1"/>
              </w:rPr>
              <w:t>70 ngày</w:t>
            </w:r>
          </w:p>
        </w:tc>
        <w:tc>
          <w:tcPr>
            <w:tcW w:w="3050"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bdr w:val="none" w:sz="0" w:space="0" w:color="auto" w:frame="1"/>
              </w:rPr>
            </w:pPr>
            <w:r w:rsidRPr="00BA25C3">
              <w:rPr>
                <w:rFonts w:cs="Times New Roman"/>
                <w:szCs w:val="24"/>
                <w:bdr w:val="none" w:sz="0" w:space="0" w:color="auto" w:frame="1"/>
              </w:rPr>
              <w:t>Vaccin</w:t>
            </w:r>
            <w:r w:rsidRPr="00BA25C3">
              <w:rPr>
                <w:rFonts w:cs="Times New Roman"/>
                <w:szCs w:val="24"/>
              </w:rPr>
              <w:t xml:space="preserve"> phòng bệnh Đóng dấu lợn</w:t>
            </w:r>
          </w:p>
        </w:tc>
        <w:tc>
          <w:tcPr>
            <w:tcW w:w="2506"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bdr w:val="none" w:sz="0" w:space="0" w:color="auto" w:frame="1"/>
              </w:rPr>
            </w:pPr>
            <w:r w:rsidRPr="00BA25C3">
              <w:rPr>
                <w:rFonts w:cs="Times New Roman"/>
                <w:szCs w:val="24"/>
              </w:rPr>
              <w:t>Phòng bệnh Đóng dấu lợn</w:t>
            </w:r>
          </w:p>
        </w:tc>
        <w:tc>
          <w:tcPr>
            <w:tcW w:w="1997"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bdr w:val="none" w:sz="0" w:space="0" w:color="auto" w:frame="1"/>
              </w:rPr>
            </w:pPr>
            <w:r w:rsidRPr="00BA25C3">
              <w:rPr>
                <w:rFonts w:cs="Times New Roman"/>
                <w:szCs w:val="24"/>
                <w:bdr w:val="none" w:sz="0" w:space="0" w:color="auto" w:frame="1"/>
              </w:rPr>
              <w:t>Tiêm bắp</w:t>
            </w:r>
          </w:p>
        </w:tc>
      </w:tr>
      <w:tr w:rsidR="00702194" w:rsidRPr="00BA25C3" w:rsidTr="00CF02B5">
        <w:trPr>
          <w:trHeight w:val="126"/>
          <w:jc w:val="center"/>
        </w:trPr>
        <w:tc>
          <w:tcPr>
            <w:tcW w:w="1335" w:type="dxa"/>
            <w:shd w:val="clear" w:color="auto" w:fill="auto"/>
            <w:tcMar>
              <w:top w:w="0" w:type="dxa"/>
              <w:left w:w="108" w:type="dxa"/>
              <w:bottom w:w="0" w:type="dxa"/>
              <w:right w:w="108" w:type="dxa"/>
            </w:tcMar>
            <w:vAlign w:val="center"/>
          </w:tcPr>
          <w:p w:rsidR="00702194" w:rsidRPr="00BA25C3" w:rsidRDefault="00702194" w:rsidP="00343F97">
            <w:pPr>
              <w:jc w:val="center"/>
              <w:textAlignment w:val="baseline"/>
              <w:rPr>
                <w:rFonts w:cs="Times New Roman"/>
                <w:szCs w:val="24"/>
                <w:bdr w:val="none" w:sz="0" w:space="0" w:color="auto" w:frame="1"/>
              </w:rPr>
            </w:pPr>
            <w:r w:rsidRPr="00BA25C3">
              <w:rPr>
                <w:rFonts w:cs="Times New Roman"/>
                <w:szCs w:val="24"/>
                <w:bdr w:val="none" w:sz="0" w:space="0" w:color="auto" w:frame="1"/>
              </w:rPr>
              <w:t>90 - 100 ngày</w:t>
            </w:r>
          </w:p>
        </w:tc>
        <w:tc>
          <w:tcPr>
            <w:tcW w:w="3050"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rPr>
            </w:pPr>
            <w:r w:rsidRPr="00BA25C3">
              <w:rPr>
                <w:rFonts w:cs="Times New Roman"/>
                <w:szCs w:val="24"/>
                <w:bdr w:val="none" w:sz="0" w:space="0" w:color="auto" w:frame="1"/>
              </w:rPr>
              <w:t>Vaccin</w:t>
            </w:r>
            <w:r w:rsidRPr="00BA25C3">
              <w:rPr>
                <w:rFonts w:cs="Times New Roman"/>
                <w:szCs w:val="24"/>
              </w:rPr>
              <w:t xml:space="preserve"> phòng bệnh Dịch tả lợn lần 3</w:t>
            </w:r>
          </w:p>
        </w:tc>
        <w:tc>
          <w:tcPr>
            <w:tcW w:w="2506"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bdr w:val="none" w:sz="0" w:space="0" w:color="auto" w:frame="1"/>
              </w:rPr>
            </w:pPr>
            <w:r w:rsidRPr="00BA25C3">
              <w:rPr>
                <w:rFonts w:cs="Times New Roman"/>
                <w:szCs w:val="24"/>
              </w:rPr>
              <w:t>Phòng bệnh Dịch tả lợn</w:t>
            </w:r>
          </w:p>
        </w:tc>
        <w:tc>
          <w:tcPr>
            <w:tcW w:w="1997"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bdr w:val="none" w:sz="0" w:space="0" w:color="auto" w:frame="1"/>
              </w:rPr>
            </w:pPr>
            <w:r w:rsidRPr="00BA25C3">
              <w:rPr>
                <w:rFonts w:cs="Times New Roman"/>
                <w:szCs w:val="24"/>
                <w:bdr w:val="none" w:sz="0" w:space="0" w:color="auto" w:frame="1"/>
              </w:rPr>
              <w:t>Tiêm bắp</w:t>
            </w:r>
          </w:p>
        </w:tc>
      </w:tr>
    </w:tbl>
    <w:p w:rsidR="008B551E" w:rsidRPr="00BA25C3" w:rsidRDefault="00B209A2" w:rsidP="008B551E">
      <w:pPr>
        <w:pStyle w:val="5MUC5"/>
        <w:rPr>
          <w:rFonts w:cs="Times New Roman"/>
        </w:rPr>
      </w:pPr>
      <w:bookmarkStart w:id="251" w:name="_Toc57447234"/>
      <w:r>
        <w:rPr>
          <w:rFonts w:cs="Times New Roman"/>
        </w:rPr>
        <w:t xml:space="preserve">g. </w:t>
      </w:r>
      <w:r w:rsidR="00373ACD" w:rsidRPr="00BA25C3">
        <w:rPr>
          <w:rFonts w:cs="Times New Roman"/>
        </w:rPr>
        <w:t>Danh mục máy móc trong quá trình hoạt động.</w:t>
      </w:r>
    </w:p>
    <w:p w:rsidR="008B551E" w:rsidRPr="00BA25C3" w:rsidRDefault="008B551E" w:rsidP="008B551E">
      <w:pPr>
        <w:pStyle w:val="8bang"/>
        <w:rPr>
          <w:i/>
        </w:rPr>
      </w:pPr>
      <w:bookmarkStart w:id="252" w:name="_Toc79698361"/>
      <w:r w:rsidRPr="00BA25C3">
        <w:t>Bảng 1.</w:t>
      </w:r>
      <w:r w:rsidR="00753AE9" w:rsidRPr="00BA25C3">
        <w:t>9</w:t>
      </w:r>
      <w:r w:rsidRPr="00BA25C3">
        <w:t xml:space="preserve">. Một số </w:t>
      </w:r>
      <w:r w:rsidR="00674993" w:rsidRPr="00BA25C3">
        <w:t>loại trang thiết bị, thuốc dùng</w:t>
      </w:r>
      <w:r w:rsidRPr="00BA25C3">
        <w:t xml:space="preserve"> trong chăn nuôi lợn</w:t>
      </w:r>
      <w:bookmarkEnd w:id="252"/>
    </w:p>
    <w:tbl>
      <w:tblPr>
        <w:tblW w:w="7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725"/>
        <w:gridCol w:w="1400"/>
        <w:gridCol w:w="1680"/>
      </w:tblGrid>
      <w:tr w:rsidR="005B30DF" w:rsidRPr="00BA25C3" w:rsidTr="00CF02B5">
        <w:trPr>
          <w:trHeight w:val="315"/>
          <w:tblHeader/>
          <w:jc w:val="center"/>
        </w:trPr>
        <w:tc>
          <w:tcPr>
            <w:tcW w:w="746" w:type="dxa"/>
            <w:shd w:val="clear" w:color="auto" w:fill="auto"/>
            <w:noWrap/>
            <w:vAlign w:val="bottom"/>
          </w:tcPr>
          <w:p w:rsidR="00373ACD" w:rsidRPr="00BA25C3" w:rsidRDefault="00373ACD" w:rsidP="00CF02B5">
            <w:pPr>
              <w:pStyle w:val="7NDBANG"/>
              <w:jc w:val="center"/>
              <w:rPr>
                <w:b/>
              </w:rPr>
            </w:pPr>
            <w:r w:rsidRPr="00BA25C3">
              <w:rPr>
                <w:b/>
              </w:rPr>
              <w:t>TT</w:t>
            </w:r>
          </w:p>
        </w:tc>
        <w:tc>
          <w:tcPr>
            <w:tcW w:w="3725" w:type="dxa"/>
            <w:shd w:val="clear" w:color="auto" w:fill="auto"/>
            <w:vAlign w:val="bottom"/>
          </w:tcPr>
          <w:p w:rsidR="00373ACD" w:rsidRPr="00BA25C3" w:rsidRDefault="00373ACD" w:rsidP="00CF02B5">
            <w:pPr>
              <w:pStyle w:val="7NDBANG"/>
              <w:jc w:val="center"/>
              <w:rPr>
                <w:b/>
              </w:rPr>
            </w:pPr>
            <w:r w:rsidRPr="00BA25C3">
              <w:rPr>
                <w:b/>
              </w:rPr>
              <w:t>Thiết bị</w:t>
            </w:r>
          </w:p>
        </w:tc>
        <w:tc>
          <w:tcPr>
            <w:tcW w:w="1400" w:type="dxa"/>
            <w:shd w:val="clear" w:color="auto" w:fill="auto"/>
            <w:noWrap/>
            <w:vAlign w:val="bottom"/>
          </w:tcPr>
          <w:p w:rsidR="00373ACD" w:rsidRPr="00BA25C3" w:rsidRDefault="00373ACD" w:rsidP="00CF02B5">
            <w:pPr>
              <w:pStyle w:val="7NDBANG"/>
              <w:jc w:val="center"/>
              <w:rPr>
                <w:b/>
              </w:rPr>
            </w:pPr>
            <w:r w:rsidRPr="00BA25C3">
              <w:rPr>
                <w:b/>
              </w:rPr>
              <w:t>Đơn vị</w:t>
            </w:r>
          </w:p>
        </w:tc>
        <w:tc>
          <w:tcPr>
            <w:tcW w:w="1680" w:type="dxa"/>
            <w:shd w:val="clear" w:color="auto" w:fill="auto"/>
            <w:noWrap/>
            <w:vAlign w:val="bottom"/>
          </w:tcPr>
          <w:p w:rsidR="00373ACD" w:rsidRPr="00BA25C3" w:rsidRDefault="00373ACD" w:rsidP="00CF02B5">
            <w:pPr>
              <w:pStyle w:val="7NDBANG"/>
              <w:jc w:val="center"/>
              <w:rPr>
                <w:b/>
              </w:rPr>
            </w:pPr>
            <w:r w:rsidRPr="00BA25C3">
              <w:rPr>
                <w:b/>
              </w:rPr>
              <w:t>Số lượng</w:t>
            </w:r>
          </w:p>
        </w:tc>
      </w:tr>
      <w:tr w:rsidR="005B30DF" w:rsidRPr="00BA25C3" w:rsidTr="00CF02B5">
        <w:trPr>
          <w:trHeight w:val="330"/>
          <w:jc w:val="center"/>
        </w:trPr>
        <w:tc>
          <w:tcPr>
            <w:tcW w:w="746" w:type="dxa"/>
            <w:shd w:val="clear" w:color="auto" w:fill="auto"/>
            <w:noWrap/>
            <w:vAlign w:val="bottom"/>
          </w:tcPr>
          <w:p w:rsidR="00373ACD" w:rsidRPr="00BA25C3" w:rsidRDefault="00373ACD" w:rsidP="00CF02B5">
            <w:pPr>
              <w:pStyle w:val="7NDBANG"/>
              <w:jc w:val="center"/>
            </w:pPr>
            <w:r w:rsidRPr="00BA25C3">
              <w:t>1</w:t>
            </w:r>
          </w:p>
        </w:tc>
        <w:tc>
          <w:tcPr>
            <w:tcW w:w="3725" w:type="dxa"/>
            <w:shd w:val="clear" w:color="auto" w:fill="auto"/>
            <w:noWrap/>
            <w:vAlign w:val="bottom"/>
          </w:tcPr>
          <w:p w:rsidR="00373ACD" w:rsidRPr="00BA25C3" w:rsidRDefault="00373ACD" w:rsidP="008B551E">
            <w:pPr>
              <w:pStyle w:val="7NDBANG"/>
            </w:pPr>
            <w:r w:rsidRPr="00BA25C3">
              <w:t>Thiết bị thú y</w:t>
            </w:r>
          </w:p>
        </w:tc>
        <w:tc>
          <w:tcPr>
            <w:tcW w:w="1400" w:type="dxa"/>
            <w:shd w:val="clear" w:color="auto" w:fill="auto"/>
            <w:noWrap/>
            <w:vAlign w:val="bottom"/>
          </w:tcPr>
          <w:p w:rsidR="00373ACD" w:rsidRPr="00BA25C3" w:rsidRDefault="00373ACD" w:rsidP="00CF02B5">
            <w:pPr>
              <w:pStyle w:val="7NDBANG"/>
              <w:jc w:val="center"/>
            </w:pPr>
            <w:r w:rsidRPr="00BA25C3">
              <w:t>Bộ</w:t>
            </w:r>
          </w:p>
        </w:tc>
        <w:tc>
          <w:tcPr>
            <w:tcW w:w="1680" w:type="dxa"/>
            <w:shd w:val="clear" w:color="auto" w:fill="auto"/>
            <w:noWrap/>
            <w:vAlign w:val="bottom"/>
          </w:tcPr>
          <w:p w:rsidR="00373ACD" w:rsidRPr="00B209A2" w:rsidRDefault="00373ACD" w:rsidP="00CF02B5">
            <w:pPr>
              <w:pStyle w:val="7NDBANG"/>
              <w:jc w:val="center"/>
              <w:rPr>
                <w:color w:val="D99594" w:themeColor="accent2" w:themeTint="99"/>
              </w:rPr>
            </w:pPr>
            <w:r w:rsidRPr="00B209A2">
              <w:rPr>
                <w:color w:val="D99594" w:themeColor="accent2" w:themeTint="99"/>
              </w:rPr>
              <w:t>4</w:t>
            </w:r>
          </w:p>
        </w:tc>
      </w:tr>
      <w:tr w:rsidR="005B30DF" w:rsidRPr="00BA25C3" w:rsidTr="00CF02B5">
        <w:trPr>
          <w:trHeight w:val="330"/>
          <w:jc w:val="center"/>
        </w:trPr>
        <w:tc>
          <w:tcPr>
            <w:tcW w:w="746" w:type="dxa"/>
            <w:shd w:val="clear" w:color="auto" w:fill="auto"/>
            <w:noWrap/>
            <w:vAlign w:val="bottom"/>
          </w:tcPr>
          <w:p w:rsidR="00373ACD" w:rsidRPr="00BA25C3" w:rsidRDefault="00373ACD" w:rsidP="00CF02B5">
            <w:pPr>
              <w:pStyle w:val="7NDBANG"/>
              <w:jc w:val="center"/>
            </w:pPr>
            <w:r w:rsidRPr="00BA25C3">
              <w:t>2</w:t>
            </w:r>
          </w:p>
        </w:tc>
        <w:tc>
          <w:tcPr>
            <w:tcW w:w="3725" w:type="dxa"/>
            <w:shd w:val="clear" w:color="auto" w:fill="auto"/>
            <w:noWrap/>
            <w:vAlign w:val="bottom"/>
          </w:tcPr>
          <w:p w:rsidR="00373ACD" w:rsidRPr="00BA25C3" w:rsidRDefault="00373ACD" w:rsidP="008B551E">
            <w:pPr>
              <w:pStyle w:val="7NDBANG"/>
            </w:pPr>
            <w:r w:rsidRPr="00BA25C3">
              <w:t>Thiết bị thu dọn phân</w:t>
            </w:r>
          </w:p>
        </w:tc>
        <w:tc>
          <w:tcPr>
            <w:tcW w:w="1400" w:type="dxa"/>
            <w:shd w:val="clear" w:color="auto" w:fill="auto"/>
            <w:noWrap/>
            <w:vAlign w:val="bottom"/>
          </w:tcPr>
          <w:p w:rsidR="00373ACD" w:rsidRPr="00BA25C3" w:rsidRDefault="00373ACD" w:rsidP="00CF02B5">
            <w:pPr>
              <w:pStyle w:val="7NDBANG"/>
              <w:jc w:val="center"/>
            </w:pPr>
            <w:r w:rsidRPr="00BA25C3">
              <w:t>Bộ</w:t>
            </w:r>
          </w:p>
        </w:tc>
        <w:tc>
          <w:tcPr>
            <w:tcW w:w="1680" w:type="dxa"/>
            <w:shd w:val="clear" w:color="auto" w:fill="auto"/>
            <w:noWrap/>
            <w:vAlign w:val="bottom"/>
          </w:tcPr>
          <w:p w:rsidR="00373ACD" w:rsidRPr="00B209A2" w:rsidRDefault="00373ACD" w:rsidP="00CF02B5">
            <w:pPr>
              <w:pStyle w:val="7NDBANG"/>
              <w:jc w:val="center"/>
              <w:rPr>
                <w:color w:val="D99594" w:themeColor="accent2" w:themeTint="99"/>
              </w:rPr>
            </w:pPr>
            <w:r w:rsidRPr="00B209A2">
              <w:rPr>
                <w:color w:val="D99594" w:themeColor="accent2" w:themeTint="99"/>
              </w:rPr>
              <w:t>16</w:t>
            </w:r>
          </w:p>
        </w:tc>
      </w:tr>
      <w:tr w:rsidR="005B30DF" w:rsidRPr="00BA25C3" w:rsidTr="00CF02B5">
        <w:trPr>
          <w:trHeight w:val="60"/>
          <w:jc w:val="center"/>
        </w:trPr>
        <w:tc>
          <w:tcPr>
            <w:tcW w:w="746" w:type="dxa"/>
            <w:shd w:val="clear" w:color="auto" w:fill="auto"/>
            <w:noWrap/>
            <w:vAlign w:val="bottom"/>
          </w:tcPr>
          <w:p w:rsidR="00373ACD" w:rsidRPr="00BA25C3" w:rsidRDefault="00373ACD" w:rsidP="00CF02B5">
            <w:pPr>
              <w:pStyle w:val="7NDBANG"/>
              <w:jc w:val="center"/>
            </w:pPr>
            <w:r w:rsidRPr="00BA25C3">
              <w:t>3</w:t>
            </w:r>
          </w:p>
        </w:tc>
        <w:tc>
          <w:tcPr>
            <w:tcW w:w="3725" w:type="dxa"/>
            <w:shd w:val="clear" w:color="auto" w:fill="auto"/>
            <w:noWrap/>
            <w:vAlign w:val="bottom"/>
          </w:tcPr>
          <w:p w:rsidR="00373ACD" w:rsidRPr="00BA25C3" w:rsidRDefault="00373ACD" w:rsidP="008B551E">
            <w:pPr>
              <w:pStyle w:val="7NDBANG"/>
            </w:pPr>
            <w:r w:rsidRPr="00BA25C3">
              <w:t>Máy phát điện dự phòng</w:t>
            </w:r>
          </w:p>
        </w:tc>
        <w:tc>
          <w:tcPr>
            <w:tcW w:w="1400" w:type="dxa"/>
            <w:shd w:val="clear" w:color="auto" w:fill="auto"/>
            <w:noWrap/>
            <w:vAlign w:val="bottom"/>
          </w:tcPr>
          <w:p w:rsidR="00373ACD" w:rsidRPr="00BA25C3" w:rsidRDefault="00373ACD" w:rsidP="00CF02B5">
            <w:pPr>
              <w:pStyle w:val="7NDBANG"/>
              <w:jc w:val="center"/>
            </w:pPr>
            <w:r w:rsidRPr="00BA25C3">
              <w:t>Cái</w:t>
            </w:r>
          </w:p>
        </w:tc>
        <w:tc>
          <w:tcPr>
            <w:tcW w:w="1680" w:type="dxa"/>
            <w:shd w:val="clear" w:color="auto" w:fill="auto"/>
            <w:noWrap/>
            <w:vAlign w:val="bottom"/>
          </w:tcPr>
          <w:p w:rsidR="00373ACD" w:rsidRPr="00B209A2" w:rsidRDefault="00373ACD" w:rsidP="00CF02B5">
            <w:pPr>
              <w:pStyle w:val="7NDBANG"/>
              <w:jc w:val="center"/>
              <w:rPr>
                <w:color w:val="D99594" w:themeColor="accent2" w:themeTint="99"/>
              </w:rPr>
            </w:pPr>
            <w:r w:rsidRPr="00B209A2">
              <w:rPr>
                <w:color w:val="D99594" w:themeColor="accent2" w:themeTint="99"/>
              </w:rPr>
              <w:t>1</w:t>
            </w:r>
          </w:p>
        </w:tc>
      </w:tr>
      <w:tr w:rsidR="005B30DF" w:rsidRPr="00BA25C3" w:rsidTr="00CF02B5">
        <w:trPr>
          <w:trHeight w:val="315"/>
          <w:jc w:val="center"/>
        </w:trPr>
        <w:tc>
          <w:tcPr>
            <w:tcW w:w="746" w:type="dxa"/>
            <w:shd w:val="clear" w:color="auto" w:fill="auto"/>
            <w:noWrap/>
            <w:vAlign w:val="bottom"/>
          </w:tcPr>
          <w:p w:rsidR="00373ACD" w:rsidRPr="00BA25C3" w:rsidRDefault="00373ACD" w:rsidP="00CF02B5">
            <w:pPr>
              <w:pStyle w:val="7NDBANG"/>
              <w:jc w:val="center"/>
            </w:pPr>
            <w:r w:rsidRPr="00BA25C3">
              <w:t>4</w:t>
            </w:r>
          </w:p>
        </w:tc>
        <w:tc>
          <w:tcPr>
            <w:tcW w:w="3725" w:type="dxa"/>
            <w:shd w:val="clear" w:color="auto" w:fill="auto"/>
            <w:noWrap/>
            <w:vAlign w:val="bottom"/>
          </w:tcPr>
          <w:p w:rsidR="00373ACD" w:rsidRPr="00BA25C3" w:rsidRDefault="00373ACD" w:rsidP="008B551E">
            <w:pPr>
              <w:pStyle w:val="7NDBANG"/>
            </w:pPr>
            <w:r w:rsidRPr="00BA25C3">
              <w:t>Khung làm giàn lạnh</w:t>
            </w:r>
          </w:p>
        </w:tc>
        <w:tc>
          <w:tcPr>
            <w:tcW w:w="1400" w:type="dxa"/>
            <w:shd w:val="clear" w:color="auto" w:fill="auto"/>
            <w:noWrap/>
            <w:vAlign w:val="bottom"/>
          </w:tcPr>
          <w:p w:rsidR="00373ACD" w:rsidRPr="00BA25C3" w:rsidRDefault="00CF02B5" w:rsidP="00CF02B5">
            <w:pPr>
              <w:pStyle w:val="7NDBANG"/>
              <w:jc w:val="center"/>
            </w:pPr>
            <w:r>
              <w:t>B</w:t>
            </w:r>
            <w:r w:rsidR="00373ACD" w:rsidRPr="00BA25C3">
              <w:t>ộ</w:t>
            </w:r>
          </w:p>
        </w:tc>
        <w:tc>
          <w:tcPr>
            <w:tcW w:w="1680" w:type="dxa"/>
            <w:shd w:val="clear" w:color="auto" w:fill="auto"/>
            <w:noWrap/>
            <w:vAlign w:val="bottom"/>
          </w:tcPr>
          <w:p w:rsidR="00373ACD" w:rsidRPr="00B209A2" w:rsidRDefault="00373ACD" w:rsidP="00CF02B5">
            <w:pPr>
              <w:pStyle w:val="7NDBANG"/>
              <w:jc w:val="center"/>
              <w:rPr>
                <w:color w:val="D99594" w:themeColor="accent2" w:themeTint="99"/>
              </w:rPr>
            </w:pPr>
            <w:r w:rsidRPr="00B209A2">
              <w:rPr>
                <w:color w:val="D99594" w:themeColor="accent2" w:themeTint="99"/>
              </w:rPr>
              <w:t>10</w:t>
            </w:r>
          </w:p>
        </w:tc>
      </w:tr>
      <w:tr w:rsidR="005B30DF" w:rsidRPr="00BA25C3" w:rsidTr="00CF02B5">
        <w:trPr>
          <w:trHeight w:val="315"/>
          <w:jc w:val="center"/>
        </w:trPr>
        <w:tc>
          <w:tcPr>
            <w:tcW w:w="746" w:type="dxa"/>
            <w:shd w:val="clear" w:color="auto" w:fill="auto"/>
            <w:noWrap/>
            <w:vAlign w:val="bottom"/>
          </w:tcPr>
          <w:p w:rsidR="00373ACD" w:rsidRPr="00BA25C3" w:rsidRDefault="00373ACD" w:rsidP="00CF02B5">
            <w:pPr>
              <w:pStyle w:val="7NDBANG"/>
              <w:jc w:val="center"/>
            </w:pPr>
            <w:r w:rsidRPr="00BA25C3">
              <w:t>5</w:t>
            </w:r>
          </w:p>
        </w:tc>
        <w:tc>
          <w:tcPr>
            <w:tcW w:w="3725" w:type="dxa"/>
            <w:shd w:val="clear" w:color="auto" w:fill="auto"/>
            <w:noWrap/>
            <w:vAlign w:val="bottom"/>
          </w:tcPr>
          <w:p w:rsidR="00373ACD" w:rsidRPr="00BA25C3" w:rsidRDefault="00373ACD" w:rsidP="008B551E">
            <w:pPr>
              <w:pStyle w:val="7NDBANG"/>
            </w:pPr>
            <w:r w:rsidRPr="00BA25C3">
              <w:t>Hệ thống quạt hút</w:t>
            </w:r>
          </w:p>
        </w:tc>
        <w:tc>
          <w:tcPr>
            <w:tcW w:w="1400" w:type="dxa"/>
            <w:shd w:val="clear" w:color="auto" w:fill="auto"/>
            <w:noWrap/>
            <w:vAlign w:val="bottom"/>
          </w:tcPr>
          <w:p w:rsidR="00373ACD" w:rsidRPr="00BA25C3" w:rsidRDefault="00373ACD" w:rsidP="00CF02B5">
            <w:pPr>
              <w:pStyle w:val="7NDBANG"/>
              <w:jc w:val="center"/>
            </w:pPr>
            <w:r w:rsidRPr="00BA25C3">
              <w:t>Cái</w:t>
            </w:r>
          </w:p>
        </w:tc>
        <w:tc>
          <w:tcPr>
            <w:tcW w:w="1680" w:type="dxa"/>
            <w:shd w:val="clear" w:color="auto" w:fill="auto"/>
            <w:noWrap/>
            <w:vAlign w:val="bottom"/>
          </w:tcPr>
          <w:p w:rsidR="00373ACD" w:rsidRPr="00B209A2" w:rsidRDefault="00373ACD" w:rsidP="00CF02B5">
            <w:pPr>
              <w:pStyle w:val="7NDBANG"/>
              <w:jc w:val="center"/>
              <w:rPr>
                <w:color w:val="D99594" w:themeColor="accent2" w:themeTint="99"/>
              </w:rPr>
            </w:pPr>
            <w:r w:rsidRPr="00B209A2">
              <w:rPr>
                <w:color w:val="D99594" w:themeColor="accent2" w:themeTint="99"/>
              </w:rPr>
              <w:t>60</w:t>
            </w:r>
          </w:p>
        </w:tc>
      </w:tr>
      <w:tr w:rsidR="005B30DF" w:rsidRPr="00BA25C3" w:rsidTr="00CF02B5">
        <w:trPr>
          <w:trHeight w:val="315"/>
          <w:jc w:val="center"/>
        </w:trPr>
        <w:tc>
          <w:tcPr>
            <w:tcW w:w="746" w:type="dxa"/>
            <w:shd w:val="clear" w:color="auto" w:fill="auto"/>
            <w:noWrap/>
            <w:vAlign w:val="bottom"/>
          </w:tcPr>
          <w:p w:rsidR="00373ACD" w:rsidRPr="00BA25C3" w:rsidRDefault="00373ACD" w:rsidP="00CF02B5">
            <w:pPr>
              <w:pStyle w:val="7NDBANG"/>
              <w:jc w:val="center"/>
            </w:pPr>
            <w:r w:rsidRPr="00BA25C3">
              <w:t>6</w:t>
            </w:r>
          </w:p>
        </w:tc>
        <w:tc>
          <w:tcPr>
            <w:tcW w:w="3725" w:type="dxa"/>
            <w:shd w:val="clear" w:color="auto" w:fill="auto"/>
            <w:noWrap/>
            <w:vAlign w:val="bottom"/>
          </w:tcPr>
          <w:p w:rsidR="00373ACD" w:rsidRPr="00BA25C3" w:rsidRDefault="00373ACD" w:rsidP="008B551E">
            <w:pPr>
              <w:pStyle w:val="7NDBANG"/>
            </w:pPr>
            <w:r w:rsidRPr="00BA25C3">
              <w:t>Máy bơm nước rửa chuồng trại</w:t>
            </w:r>
          </w:p>
        </w:tc>
        <w:tc>
          <w:tcPr>
            <w:tcW w:w="1400" w:type="dxa"/>
            <w:shd w:val="clear" w:color="auto" w:fill="auto"/>
            <w:noWrap/>
            <w:vAlign w:val="bottom"/>
          </w:tcPr>
          <w:p w:rsidR="00373ACD" w:rsidRPr="00BA25C3" w:rsidRDefault="00373ACD" w:rsidP="00CF02B5">
            <w:pPr>
              <w:pStyle w:val="7NDBANG"/>
              <w:jc w:val="center"/>
            </w:pPr>
            <w:r w:rsidRPr="00BA25C3">
              <w:t>Cái</w:t>
            </w:r>
          </w:p>
        </w:tc>
        <w:tc>
          <w:tcPr>
            <w:tcW w:w="1680" w:type="dxa"/>
            <w:shd w:val="clear" w:color="auto" w:fill="auto"/>
            <w:noWrap/>
            <w:vAlign w:val="bottom"/>
          </w:tcPr>
          <w:p w:rsidR="00373ACD" w:rsidRPr="00B209A2" w:rsidRDefault="00373ACD" w:rsidP="00CF02B5">
            <w:pPr>
              <w:pStyle w:val="7NDBANG"/>
              <w:jc w:val="center"/>
              <w:rPr>
                <w:color w:val="D99594" w:themeColor="accent2" w:themeTint="99"/>
              </w:rPr>
            </w:pPr>
            <w:r w:rsidRPr="00B209A2">
              <w:rPr>
                <w:color w:val="D99594" w:themeColor="accent2" w:themeTint="99"/>
              </w:rPr>
              <w:t>10</w:t>
            </w:r>
          </w:p>
        </w:tc>
      </w:tr>
      <w:tr w:rsidR="005B30DF" w:rsidRPr="00BA25C3" w:rsidTr="00CF02B5">
        <w:trPr>
          <w:trHeight w:val="315"/>
          <w:jc w:val="center"/>
        </w:trPr>
        <w:tc>
          <w:tcPr>
            <w:tcW w:w="746" w:type="dxa"/>
            <w:shd w:val="clear" w:color="auto" w:fill="auto"/>
            <w:noWrap/>
            <w:vAlign w:val="bottom"/>
          </w:tcPr>
          <w:p w:rsidR="00373ACD" w:rsidRPr="00BA25C3" w:rsidRDefault="00373ACD" w:rsidP="00CF02B5">
            <w:pPr>
              <w:pStyle w:val="7NDBANG"/>
              <w:jc w:val="center"/>
            </w:pPr>
            <w:r w:rsidRPr="00BA25C3">
              <w:lastRenderedPageBreak/>
              <w:t>7</w:t>
            </w:r>
          </w:p>
        </w:tc>
        <w:tc>
          <w:tcPr>
            <w:tcW w:w="3725" w:type="dxa"/>
            <w:shd w:val="clear" w:color="auto" w:fill="auto"/>
            <w:noWrap/>
            <w:vAlign w:val="bottom"/>
          </w:tcPr>
          <w:p w:rsidR="00373ACD" w:rsidRPr="00BA25C3" w:rsidRDefault="00373ACD" w:rsidP="008B551E">
            <w:pPr>
              <w:pStyle w:val="7NDBANG"/>
            </w:pPr>
            <w:r w:rsidRPr="00BA25C3">
              <w:t>Máy tách phân</w:t>
            </w:r>
          </w:p>
        </w:tc>
        <w:tc>
          <w:tcPr>
            <w:tcW w:w="1400" w:type="dxa"/>
            <w:shd w:val="clear" w:color="auto" w:fill="auto"/>
            <w:noWrap/>
            <w:vAlign w:val="bottom"/>
          </w:tcPr>
          <w:p w:rsidR="00373ACD" w:rsidRPr="00BA25C3" w:rsidRDefault="00373ACD" w:rsidP="00CF02B5">
            <w:pPr>
              <w:pStyle w:val="7NDBANG"/>
              <w:jc w:val="center"/>
            </w:pPr>
            <w:r w:rsidRPr="00BA25C3">
              <w:t>Cái</w:t>
            </w:r>
          </w:p>
        </w:tc>
        <w:tc>
          <w:tcPr>
            <w:tcW w:w="1680" w:type="dxa"/>
            <w:shd w:val="clear" w:color="auto" w:fill="auto"/>
            <w:noWrap/>
            <w:vAlign w:val="bottom"/>
          </w:tcPr>
          <w:p w:rsidR="00373ACD" w:rsidRPr="00B209A2" w:rsidRDefault="00373ACD" w:rsidP="00CF02B5">
            <w:pPr>
              <w:pStyle w:val="7NDBANG"/>
              <w:jc w:val="center"/>
              <w:rPr>
                <w:color w:val="D99594" w:themeColor="accent2" w:themeTint="99"/>
              </w:rPr>
            </w:pPr>
            <w:r w:rsidRPr="00B209A2">
              <w:rPr>
                <w:color w:val="D99594" w:themeColor="accent2" w:themeTint="99"/>
              </w:rPr>
              <w:t>2</w:t>
            </w:r>
          </w:p>
        </w:tc>
      </w:tr>
    </w:tbl>
    <w:p w:rsidR="004202F7" w:rsidRPr="00CF02B5" w:rsidRDefault="00C97138" w:rsidP="00CF02B5">
      <w:pPr>
        <w:pStyle w:val="2MUC2"/>
        <w:spacing w:before="0" w:line="288" w:lineRule="auto"/>
        <w:ind w:firstLine="567"/>
        <w:outlineLvl w:val="1"/>
      </w:pPr>
      <w:bookmarkStart w:id="253" w:name="_Toc80784987"/>
      <w:bookmarkStart w:id="254" w:name="_Toc107500841"/>
      <w:r w:rsidRPr="00CF02B5">
        <w:t>1.4. Công nghệ sản xuất, vận hành</w:t>
      </w:r>
      <w:bookmarkStart w:id="255" w:name="_Toc26436925"/>
      <w:bookmarkStart w:id="256" w:name="_Toc464561926"/>
      <w:bookmarkStart w:id="257" w:name="_Toc206422303"/>
      <w:bookmarkEnd w:id="239"/>
      <w:bookmarkEnd w:id="240"/>
      <w:bookmarkEnd w:id="241"/>
      <w:bookmarkEnd w:id="251"/>
      <w:bookmarkEnd w:id="253"/>
      <w:bookmarkEnd w:id="254"/>
    </w:p>
    <w:p w:rsidR="004E5EFE" w:rsidRPr="00CF02B5" w:rsidRDefault="004E5EFE" w:rsidP="00CF02B5">
      <w:pPr>
        <w:spacing w:line="288" w:lineRule="auto"/>
        <w:ind w:firstLine="567"/>
        <w:jc w:val="both"/>
        <w:rPr>
          <w:sz w:val="28"/>
          <w:lang w:val="af-ZA"/>
        </w:rPr>
      </w:pPr>
      <w:r w:rsidRPr="00CF02B5">
        <w:rPr>
          <w:sz w:val="28"/>
        </w:rPr>
        <w:t xml:space="preserve">Công ty TNHH </w:t>
      </w:r>
      <w:r w:rsidR="003D17B4">
        <w:rPr>
          <w:sz w:val="28"/>
        </w:rPr>
        <w:t>Chăn nuôi Bình Chi Nam Hưng</w:t>
      </w:r>
      <w:r w:rsidRPr="00CF02B5">
        <w:rPr>
          <w:sz w:val="28"/>
        </w:rPr>
        <w:t xml:space="preserve"> là đơn vị </w:t>
      </w:r>
      <w:r w:rsidRPr="00CF02B5">
        <w:rPr>
          <w:sz w:val="28"/>
          <w:lang w:val="af-ZA"/>
        </w:rPr>
        <w:t xml:space="preserve">hợp đồng chăn nuôi gia công lợn thịt </w:t>
      </w:r>
      <w:r w:rsidRPr="00CF02B5">
        <w:rPr>
          <w:sz w:val="28"/>
        </w:rPr>
        <w:t xml:space="preserve">với </w:t>
      </w:r>
      <w:r w:rsidR="003D17B4" w:rsidRPr="00CF02B5">
        <w:rPr>
          <w:sz w:val="28"/>
        </w:rPr>
        <w:t xml:space="preserve">Công ty TNHH </w:t>
      </w:r>
      <w:r w:rsidR="003D17B4">
        <w:rPr>
          <w:sz w:val="28"/>
        </w:rPr>
        <w:t>Chăn nuôi Bình Chi Nam Hưng</w:t>
      </w:r>
      <w:r w:rsidRPr="00CF02B5">
        <w:rPr>
          <w:sz w:val="28"/>
          <w:lang w:val="af-ZA"/>
        </w:rPr>
        <w:t>.</w:t>
      </w:r>
    </w:p>
    <w:p w:rsidR="00CA7B2B" w:rsidRPr="00CF02B5" w:rsidRDefault="003D17B4" w:rsidP="00CF02B5">
      <w:pPr>
        <w:pStyle w:val="4MUC4"/>
        <w:spacing w:before="0" w:line="288" w:lineRule="auto"/>
        <w:outlineLvl w:val="2"/>
        <w:rPr>
          <w:lang w:val="af-ZA"/>
        </w:rPr>
      </w:pPr>
      <w:bookmarkStart w:id="258" w:name="_Toc107500842"/>
      <w:r w:rsidRPr="003D17B4">
        <w:rPr>
          <w:b w:val="0"/>
          <w:i w:val="0"/>
        </w:rPr>
        <w:t>Công ty TNHH Chăn nuôi Bình Chi Nam Hưng</w:t>
      </w:r>
      <w:r w:rsidR="00CA7B2B" w:rsidRPr="00CF02B5">
        <w:rPr>
          <w:b w:val="0"/>
          <w:i w:val="0"/>
        </w:rPr>
        <w:t xml:space="preserve"> sẽ chăn nuôi lợn theo quy trình chuyển giao của Công ty </w:t>
      </w:r>
      <w:r w:rsidR="00CA7B2B" w:rsidRPr="00CF02B5">
        <w:rPr>
          <w:b w:val="0"/>
          <w:i w:val="0"/>
          <w:lang w:val="af-ZA"/>
        </w:rPr>
        <w:t>TNHH Thức ăn chăn nuôi Golden Star, về công nghệ nuôi, các</w:t>
      </w:r>
      <w:r w:rsidR="00135DA0">
        <w:rPr>
          <w:b w:val="0"/>
          <w:i w:val="0"/>
          <w:lang w:val="af-ZA"/>
        </w:rPr>
        <w:t>h</w:t>
      </w:r>
      <w:r w:rsidR="00CA7B2B" w:rsidRPr="00CF02B5">
        <w:rPr>
          <w:b w:val="0"/>
          <w:i w:val="0"/>
          <w:lang w:val="af-ZA"/>
        </w:rPr>
        <w:t xml:space="preserve"> phòng trừ dịch bệnh, thuốc thú y, thức ăn chăn nuôi, giống lợn.</w:t>
      </w:r>
      <w:bookmarkEnd w:id="258"/>
    </w:p>
    <w:p w:rsidR="004E5EFE" w:rsidRPr="00CF02B5" w:rsidRDefault="004E5EFE" w:rsidP="00CF02B5">
      <w:pPr>
        <w:pStyle w:val="NormalWeb"/>
        <w:spacing w:before="0" w:beforeAutospacing="0" w:after="0" w:afterAutospacing="0" w:line="288" w:lineRule="auto"/>
        <w:ind w:firstLine="567"/>
        <w:jc w:val="both"/>
        <w:rPr>
          <w:sz w:val="28"/>
          <w:szCs w:val="28"/>
          <w:lang w:val="vi-VN"/>
        </w:rPr>
      </w:pPr>
      <w:r w:rsidRPr="00CF02B5">
        <w:rPr>
          <w:sz w:val="28"/>
          <w:szCs w:val="28"/>
        </w:rPr>
        <w:t xml:space="preserve">Lợn được Công ty </w:t>
      </w:r>
      <w:r w:rsidRPr="00CF02B5">
        <w:rPr>
          <w:sz w:val="28"/>
          <w:szCs w:val="28"/>
          <w:lang w:val="af-ZA"/>
        </w:rPr>
        <w:t>TNHH Thức ăn chăn nuôi Golden Star</w:t>
      </w:r>
      <w:r w:rsidRPr="00CF02B5">
        <w:rPr>
          <w:sz w:val="28"/>
          <w:szCs w:val="28"/>
        </w:rPr>
        <w:t xml:space="preserve"> cung cấp với số lượng </w:t>
      </w:r>
      <w:r w:rsidR="003D17B4">
        <w:rPr>
          <w:sz w:val="28"/>
          <w:szCs w:val="28"/>
        </w:rPr>
        <w:t>6</w:t>
      </w:r>
      <w:r w:rsidRPr="00CF02B5">
        <w:rPr>
          <w:sz w:val="28"/>
          <w:szCs w:val="28"/>
        </w:rPr>
        <w:t>.</w:t>
      </w:r>
      <w:r w:rsidR="009230E9" w:rsidRPr="00CF02B5">
        <w:rPr>
          <w:sz w:val="28"/>
          <w:szCs w:val="28"/>
        </w:rPr>
        <w:t>00</w:t>
      </w:r>
      <w:r w:rsidRPr="00CF02B5">
        <w:rPr>
          <w:sz w:val="28"/>
          <w:szCs w:val="28"/>
        </w:rPr>
        <w:t xml:space="preserve">0 con/đợt nuôi (1 năm nuôi </w:t>
      </w:r>
      <w:r w:rsidR="003D17B4">
        <w:rPr>
          <w:sz w:val="28"/>
          <w:szCs w:val="28"/>
        </w:rPr>
        <w:t>3</w:t>
      </w:r>
      <w:r w:rsidRPr="00CF02B5">
        <w:rPr>
          <w:sz w:val="28"/>
          <w:szCs w:val="28"/>
        </w:rPr>
        <w:t xml:space="preserve"> đợt). </w:t>
      </w:r>
      <w:r w:rsidRPr="00CF02B5">
        <w:rPr>
          <w:sz w:val="28"/>
          <w:szCs w:val="28"/>
          <w:lang w:val="vi-VN"/>
        </w:rPr>
        <w:t xml:space="preserve">Lợn giống là lợn con sau cai sữa được tuyển theo phương pháp khoa học khoảng 18 </w:t>
      </w:r>
      <w:r w:rsidRPr="00CF02B5">
        <w:rPr>
          <w:sz w:val="28"/>
          <w:szCs w:val="28"/>
        </w:rPr>
        <w:t>-</w:t>
      </w:r>
      <w:r w:rsidRPr="00CF02B5">
        <w:rPr>
          <w:sz w:val="28"/>
          <w:szCs w:val="28"/>
          <w:lang w:val="vi-VN"/>
        </w:rPr>
        <w:t xml:space="preserve"> 30 ngày tuổi (</w:t>
      </w:r>
      <w:r w:rsidRPr="00CF02B5">
        <w:rPr>
          <w:sz w:val="28"/>
          <w:szCs w:val="28"/>
        </w:rPr>
        <w:t>có trọng lượng khoảng</w:t>
      </w:r>
      <w:r w:rsidRPr="00CF02B5">
        <w:rPr>
          <w:sz w:val="28"/>
          <w:szCs w:val="28"/>
          <w:lang w:val="vi-VN"/>
        </w:rPr>
        <w:t xml:space="preserve"> </w:t>
      </w:r>
      <w:r w:rsidRPr="00CF02B5">
        <w:rPr>
          <w:sz w:val="28"/>
          <w:szCs w:val="28"/>
        </w:rPr>
        <w:t>6-6-10</w:t>
      </w:r>
      <w:r w:rsidRPr="00CF02B5">
        <w:rPr>
          <w:sz w:val="28"/>
          <w:szCs w:val="28"/>
          <w:lang w:val="vi-VN"/>
        </w:rPr>
        <w:t>kg), khi đó lợn con được nhập về khu chuồng trại chăn nuôi theo quy trình đã định sẵn. Lợn được lựa chọn là những lợn khỏe mạnh, có chất lượng tốt. Lợn con được chăm sóc, theo dõi dịch bệnh nghiêm ngặt.</w:t>
      </w:r>
      <w:r w:rsidRPr="00CF02B5">
        <w:rPr>
          <w:sz w:val="28"/>
          <w:szCs w:val="28"/>
        </w:rPr>
        <w:t xml:space="preserve"> </w:t>
      </w:r>
      <w:r w:rsidRPr="00CF02B5">
        <w:rPr>
          <w:sz w:val="28"/>
          <w:szCs w:val="28"/>
          <w:lang w:val="vi-VN"/>
        </w:rPr>
        <w:t xml:space="preserve">Lợn sau khi chăm sóc, chăn nuôi </w:t>
      </w:r>
      <w:r w:rsidRPr="00CF02B5">
        <w:rPr>
          <w:sz w:val="28"/>
          <w:szCs w:val="28"/>
        </w:rPr>
        <w:t xml:space="preserve">từ 4-5 tháng, </w:t>
      </w:r>
      <w:r w:rsidRPr="00CF02B5">
        <w:rPr>
          <w:sz w:val="28"/>
          <w:szCs w:val="28"/>
          <w:lang w:val="vi-VN"/>
        </w:rPr>
        <w:t xml:space="preserve">đạt đến khối lượng khoảng </w:t>
      </w:r>
      <w:r w:rsidRPr="00CF02B5">
        <w:rPr>
          <w:sz w:val="28"/>
          <w:szCs w:val="28"/>
        </w:rPr>
        <w:t>100</w:t>
      </w:r>
      <w:r w:rsidRPr="00CF02B5">
        <w:rPr>
          <w:sz w:val="28"/>
          <w:szCs w:val="28"/>
          <w:lang w:val="vi-VN"/>
        </w:rPr>
        <w:t xml:space="preserve"> kg/con được xuất chuồng</w:t>
      </w:r>
      <w:r w:rsidRPr="00CF02B5">
        <w:rPr>
          <w:sz w:val="28"/>
          <w:szCs w:val="28"/>
        </w:rPr>
        <w:t xml:space="preserve">. </w:t>
      </w:r>
      <w:r w:rsidRPr="00CF02B5">
        <w:rPr>
          <w:sz w:val="28"/>
          <w:szCs w:val="28"/>
          <w:lang w:val="vi-VN"/>
        </w:rPr>
        <w:t xml:space="preserve">Khi kết thúc đợt nuôi để không chuồng trại khoảng 1 </w:t>
      </w:r>
      <w:r w:rsidRPr="00CF02B5">
        <w:rPr>
          <w:sz w:val="28"/>
          <w:szCs w:val="28"/>
        </w:rPr>
        <w:t xml:space="preserve">tháng, </w:t>
      </w:r>
      <w:r w:rsidRPr="00CF02B5">
        <w:rPr>
          <w:sz w:val="28"/>
          <w:szCs w:val="28"/>
          <w:lang w:val="vi-VN"/>
        </w:rPr>
        <w:t>vệ sinh sạch sẽ, sát trùng và chuẩn bị đợt nuôi tiếp theo.</w:t>
      </w:r>
    </w:p>
    <w:p w:rsidR="00CA7B2B" w:rsidRPr="00CF02B5" w:rsidRDefault="00CA7B2B" w:rsidP="00CF02B5">
      <w:pPr>
        <w:spacing w:line="288" w:lineRule="auto"/>
        <w:ind w:firstLine="567"/>
        <w:jc w:val="both"/>
        <w:outlineLvl w:val="4"/>
        <w:rPr>
          <w:i/>
          <w:noProof/>
          <w:sz w:val="28"/>
        </w:rPr>
      </w:pPr>
      <w:r w:rsidRPr="00CF02B5">
        <w:rPr>
          <w:sz w:val="28"/>
          <w:lang w:val="vi-VN"/>
        </w:rPr>
        <w:t>Quy trình chăn nuôi của Dự án được mô tả trong sơ đồ tổng thể sau</w:t>
      </w:r>
      <w:r w:rsidRPr="00CF02B5">
        <w:rPr>
          <w:i/>
          <w:noProof/>
          <w:sz w:val="28"/>
        </w:rPr>
        <w:t>:</w:t>
      </w:r>
    </w:p>
    <w:p w:rsidR="00001A67" w:rsidRDefault="00367D27" w:rsidP="00CA7B2B">
      <w:pPr>
        <w:spacing w:before="120" w:after="120" w:line="288" w:lineRule="auto"/>
        <w:ind w:firstLine="547"/>
        <w:rPr>
          <w:b/>
          <w:i/>
          <w:sz w:val="27"/>
          <w:szCs w:val="27"/>
          <w:lang w:val="vi-VN"/>
        </w:rPr>
      </w:pPr>
      <w:r>
        <w:rPr>
          <w:b/>
          <w:i/>
          <w:noProof/>
          <w:sz w:val="27"/>
          <w:szCs w:val="27"/>
          <w:lang w:bidi="ar-SA"/>
        </w:rPr>
        <mc:AlternateContent>
          <mc:Choice Requires="wpg">
            <w:drawing>
              <wp:anchor distT="0" distB="0" distL="114300" distR="114300" simplePos="0" relativeHeight="252253184" behindDoc="0" locked="0" layoutInCell="1" allowOverlap="1">
                <wp:simplePos x="0" y="0"/>
                <wp:positionH relativeFrom="column">
                  <wp:posOffset>200025</wp:posOffset>
                </wp:positionH>
                <wp:positionV relativeFrom="paragraph">
                  <wp:posOffset>60960</wp:posOffset>
                </wp:positionV>
                <wp:extent cx="5809615" cy="3383280"/>
                <wp:effectExtent l="13335" t="12065" r="15875" b="14605"/>
                <wp:wrapNone/>
                <wp:docPr id="4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9615" cy="3383280"/>
                          <a:chOff x="2016" y="1230"/>
                          <a:chExt cx="9149" cy="5328"/>
                        </a:xfrm>
                      </wpg:grpSpPr>
                      <wps:wsp>
                        <wps:cNvPr id="410" name="Text Box 789"/>
                        <wps:cNvSpPr txBox="1">
                          <a:spLocks/>
                        </wps:cNvSpPr>
                        <wps:spPr bwMode="auto">
                          <a:xfrm>
                            <a:off x="2016" y="2235"/>
                            <a:ext cx="2153" cy="107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5B3D7">
                                        <a:alpha val="17000"/>
                                      </a:srgbClr>
                                    </a:gs>
                                    <a:gs pos="50000">
                                      <a:srgbClr val="DCE6F2"/>
                                    </a:gs>
                                    <a:gs pos="100000">
                                      <a:srgbClr val="95B3D7">
                                        <a:alpha val="17000"/>
                                      </a:srgbClr>
                                    </a:gs>
                                  </a:gsLst>
                                  <a:lin ang="18900000" scaled="1"/>
                                </a:grad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txbx>
                          <w:txbxContent>
                            <w:p w:rsidR="00242CBB" w:rsidRPr="00135DA0" w:rsidRDefault="00242CBB" w:rsidP="00CA7B2B">
                              <w:pPr>
                                <w:jc w:val="center"/>
                                <w:rPr>
                                  <w:sz w:val="26"/>
                                  <w:szCs w:val="26"/>
                                </w:rPr>
                              </w:pPr>
                              <w:r w:rsidRPr="00135DA0">
                                <w:rPr>
                                  <w:bCs/>
                                  <w:sz w:val="26"/>
                                  <w:szCs w:val="26"/>
                                </w:rPr>
                                <w:t xml:space="preserve">Công ty </w:t>
                              </w:r>
                              <w:r w:rsidRPr="00135DA0">
                                <w:rPr>
                                  <w:sz w:val="26"/>
                                  <w:szCs w:val="26"/>
                                  <w:lang w:val="af-ZA"/>
                                </w:rPr>
                                <w:t>TNHH Thức ăn chăn nuôi Golden Star</w:t>
                              </w:r>
                            </w:p>
                          </w:txbxContent>
                        </wps:txbx>
                        <wps:bodyPr rot="0" vert="horz" wrap="square" lIns="18000" tIns="10800" rIns="18000" bIns="10800" anchor="t" anchorCtr="0" upright="1">
                          <a:noAutofit/>
                        </wps:bodyPr>
                      </wps:wsp>
                      <wps:wsp>
                        <wps:cNvPr id="411" name="Text Box 496"/>
                        <wps:cNvSpPr txBox="1">
                          <a:spLocks/>
                        </wps:cNvSpPr>
                        <wps:spPr bwMode="auto">
                          <a:xfrm>
                            <a:off x="5895" y="4566"/>
                            <a:ext cx="2307" cy="692"/>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5B3D7">
                                        <a:alpha val="17000"/>
                                      </a:srgbClr>
                                    </a:gs>
                                    <a:gs pos="50000">
                                      <a:srgbClr val="DCE6F2"/>
                                    </a:gs>
                                    <a:gs pos="100000">
                                      <a:srgbClr val="95B3D7">
                                        <a:alpha val="17000"/>
                                      </a:srgbClr>
                                    </a:gs>
                                  </a:gsLst>
                                  <a:lin ang="18900000" scaled="1"/>
                                </a:grad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txbx>
                          <w:txbxContent>
                            <w:p w:rsidR="00242CBB" w:rsidRPr="004A6E9F" w:rsidRDefault="00242CBB" w:rsidP="00CA7B2B">
                              <w:pPr>
                                <w:jc w:val="center"/>
                                <w:rPr>
                                  <w:sz w:val="26"/>
                                  <w:szCs w:val="26"/>
                                </w:rPr>
                              </w:pPr>
                              <w:r>
                                <w:rPr>
                                  <w:sz w:val="26"/>
                                  <w:szCs w:val="26"/>
                                </w:rPr>
                                <w:t>Lợn thương phẩm đạt chuẩn</w:t>
                              </w:r>
                            </w:p>
                          </w:txbxContent>
                        </wps:txbx>
                        <wps:bodyPr rot="0" vert="horz" wrap="square" lIns="18000" tIns="10800" rIns="18000" bIns="10800" anchor="t" anchorCtr="0" upright="1">
                          <a:noAutofit/>
                        </wps:bodyPr>
                      </wps:wsp>
                      <wps:wsp>
                        <wps:cNvPr id="412" name="Line 499"/>
                        <wps:cNvCnPr/>
                        <wps:spPr bwMode="auto">
                          <a:xfrm rot="10800000" flipV="1">
                            <a:off x="7040" y="4095"/>
                            <a:ext cx="0" cy="47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bodyPr/>
                      </wps:wsp>
                      <wps:wsp>
                        <wps:cNvPr id="413" name="Text Box 501"/>
                        <wps:cNvSpPr txBox="1">
                          <a:spLocks/>
                        </wps:cNvSpPr>
                        <wps:spPr bwMode="auto">
                          <a:xfrm>
                            <a:off x="5211" y="5782"/>
                            <a:ext cx="3874" cy="776"/>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5B3D7">
                                        <a:alpha val="17000"/>
                                      </a:srgbClr>
                                    </a:gs>
                                    <a:gs pos="50000">
                                      <a:srgbClr val="DCE6F2"/>
                                    </a:gs>
                                    <a:gs pos="100000">
                                      <a:srgbClr val="95B3D7">
                                        <a:alpha val="17000"/>
                                      </a:srgbClr>
                                    </a:gs>
                                  </a:gsLst>
                                  <a:lin ang="18900000" scaled="1"/>
                                </a:grad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txbx>
                          <w:txbxContent>
                            <w:p w:rsidR="00242CBB" w:rsidRPr="000B70DD" w:rsidRDefault="00242CBB" w:rsidP="00CA7B2B">
                              <w:pPr>
                                <w:jc w:val="center"/>
                                <w:rPr>
                                  <w:color w:val="000000"/>
                                  <w:sz w:val="26"/>
                                  <w:szCs w:val="26"/>
                                </w:rPr>
                              </w:pPr>
                              <w:r w:rsidRPr="000B70DD">
                                <w:rPr>
                                  <w:bCs/>
                                  <w:sz w:val="26"/>
                                  <w:szCs w:val="26"/>
                                </w:rPr>
                                <w:t xml:space="preserve">Công ty </w:t>
                              </w:r>
                              <w:r>
                                <w:rPr>
                                  <w:sz w:val="28"/>
                                  <w:lang w:val="af-ZA"/>
                                </w:rPr>
                                <w:t>TNHH Thức ăn chăn nuôi Golden Star</w:t>
                              </w:r>
                              <w:r w:rsidRPr="00841329">
                                <w:rPr>
                                  <w:sz w:val="27"/>
                                  <w:szCs w:val="27"/>
                                </w:rPr>
                                <w:t xml:space="preserve"> </w:t>
                              </w:r>
                              <w:r w:rsidRPr="000B70DD">
                                <w:rPr>
                                  <w:color w:val="000000"/>
                                  <w:sz w:val="26"/>
                                  <w:szCs w:val="26"/>
                                </w:rPr>
                                <w:t>thu mua</w:t>
                              </w:r>
                            </w:p>
                          </w:txbxContent>
                        </wps:txbx>
                        <wps:bodyPr rot="0" vert="horz" wrap="square" lIns="18000" tIns="46800" rIns="18000" bIns="10800" anchor="t" anchorCtr="0" upright="1">
                          <a:noAutofit/>
                        </wps:bodyPr>
                      </wps:wsp>
                      <wps:wsp>
                        <wps:cNvPr id="414" name="Line 502"/>
                        <wps:cNvCnPr/>
                        <wps:spPr bwMode="auto">
                          <a:xfrm>
                            <a:off x="7081" y="5268"/>
                            <a:ext cx="0" cy="47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bodyPr/>
                      </wps:wsp>
                      <wps:wsp>
                        <wps:cNvPr id="415" name="Text Box 503"/>
                        <wps:cNvSpPr txBox="1">
                          <a:spLocks/>
                        </wps:cNvSpPr>
                        <wps:spPr bwMode="auto">
                          <a:xfrm>
                            <a:off x="6010" y="2519"/>
                            <a:ext cx="1971" cy="548"/>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5B3D7">
                                        <a:alpha val="17000"/>
                                      </a:srgbClr>
                                    </a:gs>
                                    <a:gs pos="50000">
                                      <a:srgbClr val="DCE6F2"/>
                                    </a:gs>
                                    <a:gs pos="100000">
                                      <a:srgbClr val="95B3D7">
                                        <a:alpha val="17000"/>
                                      </a:srgbClr>
                                    </a:gs>
                                  </a:gsLst>
                                  <a:lin ang="18900000" scaled="1"/>
                                </a:grad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txbx>
                          <w:txbxContent>
                            <w:p w:rsidR="00242CBB" w:rsidRDefault="00242CBB" w:rsidP="00CA7B2B">
                              <w:pPr>
                                <w:jc w:val="center"/>
                                <w:rPr>
                                  <w:sz w:val="26"/>
                                  <w:szCs w:val="26"/>
                                </w:rPr>
                              </w:pPr>
                              <w:r>
                                <w:rPr>
                                  <w:sz w:val="26"/>
                                  <w:szCs w:val="26"/>
                                </w:rPr>
                                <w:t>Lợn con</w:t>
                              </w:r>
                            </w:p>
                          </w:txbxContent>
                        </wps:txbx>
                        <wps:bodyPr rot="0" vert="horz" wrap="square" lIns="18000" tIns="10800" rIns="18000" bIns="10800" anchor="t" anchorCtr="0" upright="1">
                          <a:noAutofit/>
                        </wps:bodyPr>
                      </wps:wsp>
                      <wps:wsp>
                        <wps:cNvPr id="416" name="Text Box 507"/>
                        <wps:cNvSpPr txBox="1">
                          <a:spLocks/>
                        </wps:cNvSpPr>
                        <wps:spPr bwMode="auto">
                          <a:xfrm>
                            <a:off x="6051" y="3546"/>
                            <a:ext cx="1971" cy="549"/>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5B3D7">
                                        <a:alpha val="17000"/>
                                      </a:srgbClr>
                                    </a:gs>
                                    <a:gs pos="50000">
                                      <a:srgbClr val="DCE6F2"/>
                                    </a:gs>
                                    <a:gs pos="100000">
                                      <a:srgbClr val="95B3D7">
                                        <a:alpha val="17000"/>
                                      </a:srgbClr>
                                    </a:gs>
                                  </a:gsLst>
                                  <a:lin ang="18900000" scaled="1"/>
                                </a:grad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txbx>
                          <w:txbxContent>
                            <w:p w:rsidR="00242CBB" w:rsidRDefault="00242CBB" w:rsidP="00CA7B2B">
                              <w:pPr>
                                <w:jc w:val="center"/>
                                <w:rPr>
                                  <w:sz w:val="26"/>
                                  <w:szCs w:val="26"/>
                                </w:rPr>
                              </w:pPr>
                              <w:r>
                                <w:rPr>
                                  <w:sz w:val="26"/>
                                  <w:szCs w:val="26"/>
                                </w:rPr>
                                <w:t>Quá trình nuôi</w:t>
                              </w:r>
                            </w:p>
                          </w:txbxContent>
                        </wps:txbx>
                        <wps:bodyPr rot="0" vert="horz" wrap="square" lIns="18000" tIns="10800" rIns="18000" bIns="10800" anchor="t" anchorCtr="0" upright="1">
                          <a:noAutofit/>
                        </wps:bodyPr>
                      </wps:wsp>
                      <wps:wsp>
                        <wps:cNvPr id="417" name="Line 508"/>
                        <wps:cNvCnPr/>
                        <wps:spPr bwMode="auto">
                          <a:xfrm>
                            <a:off x="7040" y="3067"/>
                            <a:ext cx="0" cy="47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bodyPr/>
                      </wps:wsp>
                      <wps:wsp>
                        <wps:cNvPr id="418" name="Line 509"/>
                        <wps:cNvCnPr/>
                        <wps:spPr bwMode="auto">
                          <a:xfrm>
                            <a:off x="8032" y="3810"/>
                            <a:ext cx="611" cy="0"/>
                          </a:xfrm>
                          <a:prstGeom prst="line">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bodyPr/>
                      </wps:wsp>
                      <wps:wsp>
                        <wps:cNvPr id="419" name="Text Box 510"/>
                        <wps:cNvSpPr txBox="1">
                          <a:spLocks/>
                        </wps:cNvSpPr>
                        <wps:spPr bwMode="auto">
                          <a:xfrm>
                            <a:off x="8647" y="3403"/>
                            <a:ext cx="2518" cy="746"/>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gradFill rotWithShape="0">
                                  <a:gsLst>
                                    <a:gs pos="0">
                                      <a:srgbClr val="95B3D7">
                                        <a:alpha val="17000"/>
                                      </a:srgbClr>
                                    </a:gs>
                                    <a:gs pos="50000">
                                      <a:srgbClr val="DCE6F2"/>
                                    </a:gs>
                                    <a:gs pos="100000">
                                      <a:srgbClr val="95B3D7">
                                        <a:alpha val="17000"/>
                                      </a:srgbClr>
                                    </a:gs>
                                  </a:gsLst>
                                  <a:lin ang="18900000" scaled="1"/>
                                </a:grad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txbx>
                          <w:txbxContent>
                            <w:p w:rsidR="00242CBB" w:rsidRPr="00001A67" w:rsidRDefault="00242CBB" w:rsidP="00CA7B2B">
                              <w:pPr>
                                <w:spacing w:before="120"/>
                                <w:jc w:val="center"/>
                                <w:rPr>
                                  <w:color w:val="000000"/>
                                  <w:szCs w:val="26"/>
                                </w:rPr>
                              </w:pPr>
                              <w:r w:rsidRPr="00001A67">
                                <w:rPr>
                                  <w:color w:val="000000"/>
                                  <w:szCs w:val="26"/>
                                </w:rPr>
                                <w:t>Nước thải, CTR, CTNH</w:t>
                              </w:r>
                            </w:p>
                            <w:p w:rsidR="00242CBB" w:rsidRPr="00001A67" w:rsidRDefault="00242CBB" w:rsidP="00CA7B2B">
                              <w:pPr>
                                <w:jc w:val="center"/>
                                <w:rPr>
                                  <w:color w:val="000000"/>
                                  <w:szCs w:val="26"/>
                                </w:rPr>
                              </w:pPr>
                              <w:r w:rsidRPr="00001A67">
                                <w:rPr>
                                  <w:color w:val="000000"/>
                                  <w:szCs w:val="26"/>
                                </w:rPr>
                                <w:t>Mùi hôi, Tiếng ồn</w:t>
                              </w:r>
                            </w:p>
                          </w:txbxContent>
                        </wps:txbx>
                        <wps:bodyPr rot="0" vert="horz" wrap="square" lIns="18000" tIns="0" rIns="18000" bIns="0" anchor="ctr" anchorCtr="0" upright="1">
                          <a:noAutofit/>
                        </wps:bodyPr>
                      </wps:wsp>
                      <wps:wsp>
                        <wps:cNvPr id="420" name="AutoShape 790"/>
                        <wps:cNvCnPr>
                          <a:cxnSpLocks/>
                        </wps:cNvCnPr>
                        <wps:spPr bwMode="auto">
                          <a:xfrm>
                            <a:off x="4127" y="2735"/>
                            <a:ext cx="18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Text Box 791"/>
                        <wps:cNvSpPr txBox="1">
                          <a:spLocks/>
                        </wps:cNvSpPr>
                        <wps:spPr bwMode="auto">
                          <a:xfrm>
                            <a:off x="4361" y="2279"/>
                            <a:ext cx="1563"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CBB" w:rsidRPr="004B6F59" w:rsidRDefault="00242CBB" w:rsidP="00CA7B2B">
                              <w:pPr>
                                <w:rPr>
                                  <w:i/>
                                  <w:sz w:val="26"/>
                                  <w:szCs w:val="26"/>
                                </w:rPr>
                              </w:pPr>
                              <w:r w:rsidRPr="004B6F59">
                                <w:rPr>
                                  <w:i/>
                                  <w:sz w:val="26"/>
                                  <w:szCs w:val="26"/>
                                </w:rPr>
                                <w:t xml:space="preserve">Cung cấp </w:t>
                              </w:r>
                            </w:p>
                          </w:txbxContent>
                        </wps:txbx>
                        <wps:bodyPr rot="0" vert="horz" wrap="square" lIns="91440" tIns="45720" rIns="91440" bIns="45720" anchor="t" anchorCtr="0" upright="1">
                          <a:noAutofit/>
                        </wps:bodyPr>
                      </wps:wsp>
                      <wps:wsp>
                        <wps:cNvPr id="422" name="Text Box 503"/>
                        <wps:cNvSpPr txBox="1">
                          <a:spLocks/>
                        </wps:cNvSpPr>
                        <wps:spPr bwMode="auto">
                          <a:xfrm>
                            <a:off x="5965" y="1230"/>
                            <a:ext cx="1971" cy="728"/>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5B3D7">
                                        <a:alpha val="17000"/>
                                      </a:srgbClr>
                                    </a:gs>
                                    <a:gs pos="50000">
                                      <a:srgbClr val="DCE6F2"/>
                                    </a:gs>
                                    <a:gs pos="100000">
                                      <a:srgbClr val="95B3D7">
                                        <a:alpha val="17000"/>
                                      </a:srgbClr>
                                    </a:gs>
                                  </a:gsLst>
                                  <a:lin ang="18900000" scaled="1"/>
                                </a:grad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txbx>
                          <w:txbxContent>
                            <w:p w:rsidR="00242CBB" w:rsidRDefault="00242CBB" w:rsidP="00CA7B2B">
                              <w:pPr>
                                <w:jc w:val="center"/>
                                <w:rPr>
                                  <w:sz w:val="26"/>
                                  <w:szCs w:val="26"/>
                                </w:rPr>
                              </w:pPr>
                              <w:r>
                                <w:rPr>
                                  <w:sz w:val="26"/>
                                  <w:szCs w:val="26"/>
                                </w:rPr>
                                <w:t>Chuẩn bị, cải tạo chuồng nuôi</w:t>
                              </w:r>
                            </w:p>
                          </w:txbxContent>
                        </wps:txbx>
                        <wps:bodyPr rot="0" vert="horz" wrap="square" lIns="18000" tIns="10800" rIns="18000" bIns="10800" anchor="t" anchorCtr="0" upright="1">
                          <a:noAutofit/>
                        </wps:bodyPr>
                      </wps:wsp>
                      <wps:wsp>
                        <wps:cNvPr id="423" name="Line 508"/>
                        <wps:cNvCnPr/>
                        <wps:spPr bwMode="auto">
                          <a:xfrm>
                            <a:off x="6995" y="2002"/>
                            <a:ext cx="0" cy="47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left:0;text-align:left;margin-left:15.75pt;margin-top:4.8pt;width:457.45pt;height:266.4pt;z-index:252253184" coordorigin="2016,1230" coordsize="9149,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">
                <v:shapetype id="_x0000_t202" coordsize="21600,21600" o:spt="202" path="m,l,21600r21600,l21600,xe">
                  <v:stroke joinstyle="miter"/>
                  <v:path gradientshapeok="t" o:connecttype="rect"/>
                </v:shapetype>
                <v:shape id="Text Box 789" o:spid="_x0000_s1027" type="#_x0000_t202" style="position:absolute;left:2016;top:2235;width:2153;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RDsIA&#10;AADcAAAADwAAAGRycy9kb3ducmV2LnhtbERPz2vCMBS+C/4P4Qm7yEwVEalG0cFQLw51CL29NW9N&#10;tXkpTab1v18OgseP7/d82dpK3KjxpWMFw0ECgjh3uuRCwffp830KwgdkjZVjUvAgD8tFtzPHVLs7&#10;H+h2DIWIIexTVGBCqFMpfW7Ioh+4mjhyv66xGCJsCqkbvMdwW8lRkkykxZJjg8GaPgzl1+OfVSDX&#10;+/3lKzO7/rU415PshzO/2ij11mtXMxCB2vASP91brWA8jP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JEOwgAAANwAAAAPAAAAAAAAAAAAAAAAAJgCAABkcnMvZG93&#10;bnJldi54bWxQSwUGAAAAAAQABAD1AAAAhwMAAAAA&#10;" filled="f" fillcolor="#95b3d7" strokeweight="1pt">
                  <v:fill opacity="11141f" color2="#dce6f2" angle="135" focus="50%" type="gradient"/>
                  <v:shadow color="#254061" opacity=".5" offset="1pt"/>
                  <v:path arrowok="t"/>
                  <v:textbox inset=".5mm,.3mm,.5mm,.3mm">
                    <w:txbxContent>
                      <w:p w:rsidR="00242CBB" w:rsidRPr="00135DA0" w:rsidRDefault="00242CBB" w:rsidP="00CA7B2B">
                        <w:pPr>
                          <w:jc w:val="center"/>
                          <w:rPr>
                            <w:sz w:val="26"/>
                            <w:szCs w:val="26"/>
                          </w:rPr>
                        </w:pPr>
                        <w:r w:rsidRPr="00135DA0">
                          <w:rPr>
                            <w:bCs/>
                            <w:sz w:val="26"/>
                            <w:szCs w:val="26"/>
                          </w:rPr>
                          <w:t xml:space="preserve">Công ty </w:t>
                        </w:r>
                        <w:r w:rsidRPr="00135DA0">
                          <w:rPr>
                            <w:sz w:val="26"/>
                            <w:szCs w:val="26"/>
                            <w:lang w:val="af-ZA"/>
                          </w:rPr>
                          <w:t>TNHH Thức ăn chăn nuôi Golden Star</w:t>
                        </w:r>
                      </w:p>
                    </w:txbxContent>
                  </v:textbox>
                </v:shape>
                <v:shape id="Text Box 496" o:spid="_x0000_s1028" type="#_x0000_t202" style="position:absolute;left:5895;top:4566;width:2307;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A0lcYA&#10;AADcAAAADwAAAGRycy9kb3ducmV2LnhtbESPQWvCQBSE7wX/w/IEL6VuIiKSuooWiu3FUi2F3J7Z&#10;ZzaafRuyq8Z/7wqFHoeZ+YaZLTpbiwu1vnKsIB0mIIgLpysuFfzs3l+mIHxA1lg7JgU38rCY955m&#10;mGl35W+6bEMpIoR9hgpMCE0mpS8MWfRD1xBH7+BaiyHKtpS6xWuE21qOkmQiLVYcFww29GaoOG3P&#10;VoFcbTbHr9x8Pp/K32aS7zn3y7VSg363fAURqAv/4b/2h1YwTlN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A0lcYAAADcAAAADwAAAAAAAAAAAAAAAACYAgAAZHJz&#10;L2Rvd25yZXYueG1sUEsFBgAAAAAEAAQA9QAAAIsDAAAAAA==&#10;" filled="f" fillcolor="#95b3d7" strokeweight="1pt">
                  <v:fill opacity="11141f" color2="#dce6f2" angle="135" focus="50%" type="gradient"/>
                  <v:shadow color="#254061" opacity=".5" offset="1pt"/>
                  <v:path arrowok="t"/>
                  <v:textbox inset=".5mm,.3mm,.5mm,.3mm">
                    <w:txbxContent>
                      <w:p w:rsidR="00242CBB" w:rsidRPr="004A6E9F" w:rsidRDefault="00242CBB" w:rsidP="00CA7B2B">
                        <w:pPr>
                          <w:jc w:val="center"/>
                          <w:rPr>
                            <w:sz w:val="26"/>
                            <w:szCs w:val="26"/>
                          </w:rPr>
                        </w:pPr>
                        <w:r>
                          <w:rPr>
                            <w:sz w:val="26"/>
                            <w:szCs w:val="26"/>
                          </w:rPr>
                          <w:t>Lợn thương phẩm đạt chuẩn</w:t>
                        </w:r>
                      </w:p>
                    </w:txbxContent>
                  </v:textbox>
                </v:shape>
                <v:line id="Line 499" o:spid="_x0000_s1029" style="position:absolute;rotation:180;flip:y;visibility:visible;mso-wrap-style:square" from="7040,4095" to="7040,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NcWcYAAADcAAAADwAAAGRycy9kb3ducmV2LnhtbESPT2vCQBTE70K/w/IKvRTdGMRK6ioS&#10;Ke3NPxX1+Mi+ZEOzb0N2q+m3d4WCx2FmfsPMl71txIU6XztWMB4lIIgLp2uuFBy+P4YzED4ga2wc&#10;k4I/8rBcPA3mmGl35R1d9qESEcI+QwUmhDaT0heGLPqRa4mjV7rOYoiyq6Tu8BrhtpFpkkylxZrj&#10;gsGWckPFz/7XKsjL81u+TU+FaV+bcFxPN/pzUir18tyv3kEE6sMj/N/+0gom4x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TXFnGAAAA3AAAAA8AAAAAAAAA&#10;AAAAAAAAoQIAAGRycy9kb3ducmV2LnhtbFBLBQYAAAAABAAEAPkAAACUAwAAAAA=&#10;" strokeweight="1pt">
                  <v:stroke endarrow="block"/>
                  <v:shadow color="#254061" opacity=".5" offset="1pt"/>
                </v:line>
                <v:shape id="Text Box 501" o:spid="_x0000_s1030" type="#_x0000_t202" style="position:absolute;left:5211;top:5782;width:3874;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4cYA&#10;AADcAAAADwAAAGRycy9kb3ducmV2LnhtbESPT2vCQBTE7wW/w/IKXoputFI0uoqIRelBqH/uz+wz&#10;m5p9G7LbJP32bqHQ4zAzv2EWq86WoqHaF44VjIYJCOLM6YJzBefT+2AKwgdkjaVjUvBDHlbL3tMC&#10;U+1a/qTmGHIRIexTVGBCqFIpfWbIoh+6ijh6N1dbDFHWudQ1thFuSzlOkjdpseC4YLCijaHsfvy2&#10;CjZfWza7XXMv5PnleviYrC/drFWq/9yt5yACdeE//NfeawWT0Sv8no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Q4cYAAADcAAAADwAAAAAAAAAAAAAAAACYAgAAZHJz&#10;L2Rvd25yZXYueG1sUEsFBgAAAAAEAAQA9QAAAIsDAAAAAA==&#10;" filled="f" fillcolor="#95b3d7" strokeweight="1pt">
                  <v:fill opacity="11141f" color2="#dce6f2" angle="135" focus="50%" type="gradient"/>
                  <v:shadow color="#254061" opacity=".5" offset="1pt"/>
                  <v:path arrowok="t"/>
                  <v:textbox inset=".5mm,1.3mm,.5mm,.3mm">
                    <w:txbxContent>
                      <w:p w:rsidR="00242CBB" w:rsidRPr="000B70DD" w:rsidRDefault="00242CBB" w:rsidP="00CA7B2B">
                        <w:pPr>
                          <w:jc w:val="center"/>
                          <w:rPr>
                            <w:color w:val="000000"/>
                            <w:sz w:val="26"/>
                            <w:szCs w:val="26"/>
                          </w:rPr>
                        </w:pPr>
                        <w:r w:rsidRPr="000B70DD">
                          <w:rPr>
                            <w:bCs/>
                            <w:sz w:val="26"/>
                            <w:szCs w:val="26"/>
                          </w:rPr>
                          <w:t xml:space="preserve">Công ty </w:t>
                        </w:r>
                        <w:r>
                          <w:rPr>
                            <w:sz w:val="28"/>
                            <w:lang w:val="af-ZA"/>
                          </w:rPr>
                          <w:t>TNHH Thức ăn chăn nuôi Golden Star</w:t>
                        </w:r>
                        <w:r w:rsidRPr="00841329">
                          <w:rPr>
                            <w:sz w:val="27"/>
                            <w:szCs w:val="27"/>
                          </w:rPr>
                          <w:t xml:space="preserve"> </w:t>
                        </w:r>
                        <w:r w:rsidRPr="000B70DD">
                          <w:rPr>
                            <w:color w:val="000000"/>
                            <w:sz w:val="26"/>
                            <w:szCs w:val="26"/>
                          </w:rPr>
                          <w:t>thu mua</w:t>
                        </w:r>
                      </w:p>
                    </w:txbxContent>
                  </v:textbox>
                </v:shape>
                <v:line id="Line 502" o:spid="_x0000_s1031" style="position:absolute;visibility:visible;mso-wrap-style:square" from="7081,5268" to="7081,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p8cQAAADcAAAADwAAAGRycy9kb3ducmV2LnhtbESPQWvCQBSE74L/YXlCL1I3EVGbuooo&#10;xR6tLfT6yD6T0OzbuLuJ8d+7BcHjMDPfMKtNb2rRkfOVZQXpJAFBnFtdcaHg5/vjdQnCB2SNtWVS&#10;cCMPm/VwsMJM2yt/UXcKhYgQ9hkqKENoMil9XpJBP7ENcfTO1hkMUbpCaofXCDe1nCbJXBqsOC6U&#10;2NCupPzv1BoF+7Pr0sVtt1yE8a+ft0d8aw8XpV5G/fYdRKA+PMOP9qdWMEtn8H8mHg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GnxxAAAANwAAAAPAAAAAAAAAAAA&#10;AAAAAKECAABkcnMvZG93bnJldi54bWxQSwUGAAAAAAQABAD5AAAAkgMAAAAA&#10;" strokeweight="1pt">
                  <v:stroke endarrow="block"/>
                  <v:shadow color="#254061" opacity=".5" offset="1pt"/>
                </v:line>
                <v:shape id="Text Box 503" o:spid="_x0000_s1032" type="#_x0000_t202" style="position:absolute;left:6010;top:2519;width:197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ylsYA&#10;AADcAAAADwAAAGRycy9kb3ducmV2LnhtbESPQWvCQBSE70L/w/IKXqRuFCsldRUVRHtRTEsht9fs&#10;azaafRuyq6b/vlsoeBxm5htmtuhsLa7U+sqxgtEwAUFcOF1xqeDjffP0AsIHZI21Y1LwQx4W84fe&#10;DFPtbnykaxZKESHsU1RgQmhSKX1hyKIfuoY4et+utRiibEupW7xFuK3lOEmm0mLFccFgQ2tDxTm7&#10;WAVytd+fDrl5G5zLz2aaf3Hul1ul+o/d8hVEoC7cw//tnVYwGT3D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sylsYAAADcAAAADwAAAAAAAAAAAAAAAACYAgAAZHJz&#10;L2Rvd25yZXYueG1sUEsFBgAAAAAEAAQA9QAAAIsDAAAAAA==&#10;" filled="f" fillcolor="#95b3d7" strokeweight="1pt">
                  <v:fill opacity="11141f" color2="#dce6f2" angle="135" focus="50%" type="gradient"/>
                  <v:shadow color="#254061" opacity=".5" offset="1pt"/>
                  <v:path arrowok="t"/>
                  <v:textbox inset=".5mm,.3mm,.5mm,.3mm">
                    <w:txbxContent>
                      <w:p w:rsidR="00242CBB" w:rsidRDefault="00242CBB" w:rsidP="00CA7B2B">
                        <w:pPr>
                          <w:jc w:val="center"/>
                          <w:rPr>
                            <w:sz w:val="26"/>
                            <w:szCs w:val="26"/>
                          </w:rPr>
                        </w:pPr>
                        <w:r>
                          <w:rPr>
                            <w:sz w:val="26"/>
                            <w:szCs w:val="26"/>
                          </w:rPr>
                          <w:t>Lợn con</w:t>
                        </w:r>
                      </w:p>
                    </w:txbxContent>
                  </v:textbox>
                </v:shape>
                <v:shape id="Text Box 507" o:spid="_x0000_s1033" type="#_x0000_t202" style="position:absolute;left:6051;top:3546;width:1971;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s4cYA&#10;AADcAAAADwAAAGRycy9kb3ducmV2LnhtbESPQWvCQBSE70L/w/IEL1I3lhJKmlWsIG0vFm0p5PbM&#10;PrPR7NuQXTX9965Q8DjMzDdMPu9tI87U+dqxgukkAUFcOl1zpeDne/X4AsIHZI2NY1LwRx7ms4dB&#10;jpl2F97QeRsqESHsM1RgQmgzKX1pyKKfuJY4envXWQxRdpXUHV4i3DbyKUlSabHmuGCwpaWh8rg9&#10;WQXybb0+fBXmc3ysftu02HHhF+9KjYb94hVEoD7cw//tD63geZrC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ms4cYAAADcAAAADwAAAAAAAAAAAAAAAACYAgAAZHJz&#10;L2Rvd25yZXYueG1sUEsFBgAAAAAEAAQA9QAAAIsDAAAAAA==&#10;" filled="f" fillcolor="#95b3d7" strokeweight="1pt">
                  <v:fill opacity="11141f" color2="#dce6f2" angle="135" focus="50%" type="gradient"/>
                  <v:shadow color="#254061" opacity=".5" offset="1pt"/>
                  <v:path arrowok="t"/>
                  <v:textbox inset=".5mm,.3mm,.5mm,.3mm">
                    <w:txbxContent>
                      <w:p w:rsidR="00242CBB" w:rsidRDefault="00242CBB" w:rsidP="00CA7B2B">
                        <w:pPr>
                          <w:jc w:val="center"/>
                          <w:rPr>
                            <w:sz w:val="26"/>
                            <w:szCs w:val="26"/>
                          </w:rPr>
                        </w:pPr>
                        <w:r>
                          <w:rPr>
                            <w:sz w:val="26"/>
                            <w:szCs w:val="26"/>
                          </w:rPr>
                          <w:t>Quá trình nuôi</w:t>
                        </w:r>
                      </w:p>
                    </w:txbxContent>
                  </v:textbox>
                </v:shape>
                <v:line id="Line 508" o:spid="_x0000_s1034" style="position:absolute;visibility:visible;mso-wrap-style:square" from="7040,3067" to="7040,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3hsUAAADcAAAADwAAAGRycy9kb3ducmV2LnhtbESPQWvCQBSE74L/YXmFXqRuUsTY1FWK&#10;pdSjTQu9PrLPJDT7Nu5uYvz3riD0OMzMN8x6O5pWDOR8Y1lBOk9AEJdWN1wp+Pn+eFqB8AFZY2uZ&#10;FFzIw3Yznawx1/bMXzQUoRIRwj5HBXUIXS6lL2sy6Oe2I47e0TqDIUpXSe3wHOGmlc9JspQGG44L&#10;NXa0q6n8K3qj4P3ohjS77FZZmP36ZX/Al/7zpNTjw/j2CiLQGP7D9/ZeK1ikGdzOxCM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3hsUAAADcAAAADwAAAAAAAAAA&#10;AAAAAAChAgAAZHJzL2Rvd25yZXYueG1sUEsFBgAAAAAEAAQA+QAAAJMDAAAAAA==&#10;" strokeweight="1pt">
                  <v:stroke endarrow="block"/>
                  <v:shadow color="#254061" opacity=".5" offset="1pt"/>
                </v:line>
                <v:line id="Line 509" o:spid="_x0000_s1035" style="position:absolute;visibility:visible;mso-wrap-style:square" from="8032,3810" to="8643,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2NcEAAADcAAAADwAAAGRycy9kb3ducmV2LnhtbERPz2vCMBS+D/wfwhO8zVQdItUoIohu&#10;eNF52e3RvCbV5qU0sdb/fjkMdvz4fq82vatFR22oPCuYjDMQxIXXFRsF1+/9+wJEiMgaa8+k4EUB&#10;NuvB2wpz7Z98pu4SjUghHHJUYGNscilDYclhGPuGOHGlbx3GBFsjdYvPFO5qOc2yuXRYcWqw2NDO&#10;UnG/PJyCRTc1t1P5uspD93M09mv2eSpZqdGw3y5BROrjv/jPfdQKPiZpbTqTjo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Q7Y1wQAAANwAAAAPAAAAAAAAAAAAAAAA&#10;AKECAABkcnMvZG93bnJldi54bWxQSwUGAAAAAAQABAD5AAAAjwMAAAAA&#10;" strokeweight="1pt">
                  <v:stroke dashstyle="dash" endarrow="block"/>
                  <v:shadow color="#254061" opacity=".5" offset="1pt"/>
                </v:line>
                <v:shape id="Text Box 510" o:spid="_x0000_s1036" type="#_x0000_t202" style="position:absolute;left:8647;top:3403;width:2518;height: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cUcQA&#10;AADcAAAADwAAAGRycy9kb3ducmV2LnhtbESPQWvCQBSE74L/YXlCb7qJFFujq4ho6c0m7aHHR/aZ&#10;DWbfhuxq0n/fFQSPw8x8w6y3g23EjTpfO1aQzhIQxKXTNVcKfr6P03cQPiBrbByTgj/ysN2MR2vM&#10;tOs5p1sRKhEh7DNUYEJoMyl9aciin7mWOHpn11kMUXaV1B32EW4bOU+ShbRYc1ww2NLeUHkprlZB&#10;r0/Lfft7uL65wnx9HC5pusiPSr1Mht0KRKAhPMOP9qdW8Jou4X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HFHEAAAA3AAAAA8AAAAAAAAAAAAAAAAAmAIAAGRycy9k&#10;b3ducmV2LnhtbFBLBQYAAAAABAAEAPUAAACJAwAAAAA=&#10;" filled="f" fillcolor="#95b3d7" strokeweight="1pt">
                  <v:fill opacity="11141f" color2="#dce6f2" angle="135" focus="50%" type="gradient"/>
                  <v:stroke dashstyle="dash"/>
                  <v:shadow color="#254061" opacity=".5" offset="1pt"/>
                  <v:path arrowok="t"/>
                  <v:textbox inset=".5mm,0,.5mm,0">
                    <w:txbxContent>
                      <w:p w:rsidR="00242CBB" w:rsidRPr="00001A67" w:rsidRDefault="00242CBB" w:rsidP="00CA7B2B">
                        <w:pPr>
                          <w:spacing w:before="120"/>
                          <w:jc w:val="center"/>
                          <w:rPr>
                            <w:color w:val="000000"/>
                            <w:szCs w:val="26"/>
                          </w:rPr>
                        </w:pPr>
                        <w:r w:rsidRPr="00001A67">
                          <w:rPr>
                            <w:color w:val="000000"/>
                            <w:szCs w:val="26"/>
                          </w:rPr>
                          <w:t>Nước thải, CTR, CTNH</w:t>
                        </w:r>
                      </w:p>
                      <w:p w:rsidR="00242CBB" w:rsidRPr="00001A67" w:rsidRDefault="00242CBB" w:rsidP="00CA7B2B">
                        <w:pPr>
                          <w:jc w:val="center"/>
                          <w:rPr>
                            <w:color w:val="000000"/>
                            <w:szCs w:val="26"/>
                          </w:rPr>
                        </w:pPr>
                        <w:r w:rsidRPr="00001A67">
                          <w:rPr>
                            <w:color w:val="000000"/>
                            <w:szCs w:val="26"/>
                          </w:rPr>
                          <w:t>Mùi hôi, Tiếng ồn</w:t>
                        </w:r>
                      </w:p>
                    </w:txbxContent>
                  </v:textbox>
                </v:shape>
                <v:shapetype id="_x0000_t32" coordsize="21600,21600" o:spt="32" o:oned="t" path="m,l21600,21600e" filled="f">
                  <v:path arrowok="t" fillok="f" o:connecttype="none"/>
                  <o:lock v:ext="edit" shapetype="t"/>
                </v:shapetype>
                <v:shape id="AutoShape 790" o:spid="_x0000_s1037" type="#_x0000_t32" style="position:absolute;left:4127;top:2735;width:18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TRcMIAAADcAAAADwAAAGRycy9kb3ducmV2LnhtbERPTYvCMBC9L/gfwgje1lQRWatRRFBE&#10;8bC6FL0NzdgWm0lJotb99ZuDsMfH+54tWlOLBzlfWVYw6CcgiHOrKy4U/JzWn18gfEDWWFsmBS/y&#10;sJh3PmaYavvkb3ocQyFiCPsUFZQhNKmUPi/JoO/bhjhyV+sMhghdIbXDZww3tRwmyVgarDg2lNjQ&#10;qqT8drwbBef95J69sgPtssFkd0Fn/O9po1Sv2y6nIAK14V/8dm+1gtEw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WTRcMIAAADcAAAADwAAAAAAAAAAAAAA&#10;AAChAgAAZHJzL2Rvd25yZXYueG1sUEsFBgAAAAAEAAQA+QAAAJADAAAAAA==&#10;">
                  <v:stroke endarrow="block"/>
                  <o:lock v:ext="edit" shapetype="f"/>
                </v:shape>
                <v:shape id="Text Box 791" o:spid="_x0000_s1038" type="#_x0000_t202" style="position:absolute;left:4361;top:2279;width:1563;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1uxcMA&#10;AADcAAAADwAAAGRycy9kb3ducmV2LnhtbESP3WoCMRSE7wt9h3AE72pWKUVWoxRBKsWbrj7AYXO6&#10;WXZzEjbZn/bpjSB4OczMN8x2P9lWDNSF2rGC5SIDQVw6XXOl4Ho5vq1BhIissXVMCv4owH73+rLF&#10;XLuRf2goYiUShEOOCkyMPpcylIYshoXzxMn7dZ3FmGRXSd3hmOC2lass+5AWa04LBj0dDJVN0VsF&#10;x/7rZId/2fvvohzZ+Ka/nhul5rPpcwMi0hSf4Uf7pBW8r5ZwP5OO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1uxcMAAADcAAAADwAAAAAAAAAAAAAAAACYAgAAZHJzL2Rv&#10;d25yZXYueG1sUEsFBgAAAAAEAAQA9QAAAIgDAAAAAA==&#10;" filled="f" stroked="f">
                  <v:path arrowok="t"/>
                  <v:textbox>
                    <w:txbxContent>
                      <w:p w:rsidR="00242CBB" w:rsidRPr="004B6F59" w:rsidRDefault="00242CBB" w:rsidP="00CA7B2B">
                        <w:pPr>
                          <w:rPr>
                            <w:i/>
                            <w:sz w:val="26"/>
                            <w:szCs w:val="26"/>
                          </w:rPr>
                        </w:pPr>
                        <w:r w:rsidRPr="004B6F59">
                          <w:rPr>
                            <w:i/>
                            <w:sz w:val="26"/>
                            <w:szCs w:val="26"/>
                          </w:rPr>
                          <w:t xml:space="preserve">Cung cấp </w:t>
                        </w:r>
                      </w:p>
                    </w:txbxContent>
                  </v:textbox>
                </v:shape>
                <v:shape id="Text Box 503" o:spid="_x0000_s1039" type="#_x0000_t202" style="position:absolute;left:5965;top:1230;width:1971;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5gX8YA&#10;AADcAAAADwAAAGRycy9kb3ducmV2LnhtbESPQWvCQBSE74L/YXlCL1I3BhFJXUUFsb1YqqWQ2zP7&#10;zEazb0N2q/HfdwuFHoeZ+YaZLztbixu1vnKsYDxKQBAXTldcKvg8bp9nIHxA1lg7JgUP8rBc9Htz&#10;zLS78wfdDqEUEcI+QwUmhCaT0heGLPqRa4ijd3atxRBlW0rd4j3CbS3TJJlKixXHBYMNbQwV18O3&#10;VSDX+/3lPTdvw2v51UzzE+d+tVPqadCtXkAE6sJ/+K/9qhVM0hR+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5gX8YAAADcAAAADwAAAAAAAAAAAAAAAACYAgAAZHJz&#10;L2Rvd25yZXYueG1sUEsFBgAAAAAEAAQA9QAAAIsDAAAAAA==&#10;" filled="f" fillcolor="#95b3d7" strokeweight="1pt">
                  <v:fill opacity="11141f" color2="#dce6f2" angle="135" focus="50%" type="gradient"/>
                  <v:shadow color="#254061" opacity=".5" offset="1pt"/>
                  <v:path arrowok="t"/>
                  <v:textbox inset=".5mm,.3mm,.5mm,.3mm">
                    <w:txbxContent>
                      <w:p w:rsidR="00242CBB" w:rsidRDefault="00242CBB" w:rsidP="00CA7B2B">
                        <w:pPr>
                          <w:jc w:val="center"/>
                          <w:rPr>
                            <w:sz w:val="26"/>
                            <w:szCs w:val="26"/>
                          </w:rPr>
                        </w:pPr>
                        <w:r>
                          <w:rPr>
                            <w:sz w:val="26"/>
                            <w:szCs w:val="26"/>
                          </w:rPr>
                          <w:t>Chuẩn bị, cải tạo chuồng nuôi</w:t>
                        </w:r>
                      </w:p>
                    </w:txbxContent>
                  </v:textbox>
                </v:shape>
                <v:line id="Line 508" o:spid="_x0000_s1040" style="position:absolute;visibility:visible;mso-wrap-style:square" from="6995,2002" to="6995,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U7OMQAAADcAAAADwAAAGRycy9kb3ducmV2LnhtbESPQWvCQBSE74L/YXkFL6IbrahNXUUs&#10;pR5bFbw+ss8kNPs27m5i/PfdguBxmJlvmNWmM5VoyfnSsoLJOAFBnFldcq7gdPwcLUH4gKyxskwK&#10;7uRhs+73Vphqe+Mfag8hFxHCPkUFRQh1KqXPCjLox7Ymjt7FOoMhSpdL7fAW4aaS0ySZS4Mlx4UC&#10;a9oVlP0eGqPg4+LayeK+Wy7C8OznzTe+NV9XpQYv3fYdRKAuPMOP9l4rmE1f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Ts4xAAAANwAAAAPAAAAAAAAAAAA&#10;AAAAAKECAABkcnMvZG93bnJldi54bWxQSwUGAAAAAAQABAD5AAAAkgMAAAAA&#10;" strokeweight="1pt">
                  <v:stroke endarrow="block"/>
                  <v:shadow color="#254061" opacity=".5" offset="1pt"/>
                </v:line>
              </v:group>
            </w:pict>
          </mc:Fallback>
        </mc:AlternateContent>
      </w: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55164B" w:rsidRPr="00BA25C3" w:rsidRDefault="0055164B" w:rsidP="0055164B">
      <w:pPr>
        <w:pStyle w:val="6HINH"/>
        <w:rPr>
          <w:rFonts w:cs="Times New Roman"/>
        </w:rPr>
      </w:pPr>
      <w:bookmarkStart w:id="259" w:name="_Toc426447868"/>
      <w:bookmarkStart w:id="260" w:name="_Toc426447448"/>
      <w:bookmarkStart w:id="261" w:name="_Toc413829943"/>
      <w:bookmarkStart w:id="262" w:name="_Toc57556981"/>
      <w:bookmarkStart w:id="263" w:name="_Toc435511477"/>
      <w:bookmarkStart w:id="264" w:name="_Toc435511308"/>
      <w:bookmarkStart w:id="265" w:name="_Toc434564381"/>
      <w:bookmarkStart w:id="266" w:name="_Toc79698415"/>
      <w:r w:rsidRPr="00BA25C3">
        <w:rPr>
          <w:rFonts w:cs="Times New Roman"/>
        </w:rPr>
        <w:t>Hình 1.5. Quy trình chăn nuôi lợn thịt.</w:t>
      </w:r>
      <w:bookmarkEnd w:id="259"/>
      <w:bookmarkEnd w:id="260"/>
      <w:bookmarkEnd w:id="261"/>
      <w:bookmarkEnd w:id="262"/>
      <w:bookmarkEnd w:id="263"/>
      <w:bookmarkEnd w:id="264"/>
      <w:bookmarkEnd w:id="265"/>
      <w:bookmarkEnd w:id="266"/>
    </w:p>
    <w:p w:rsidR="00B327BD" w:rsidRPr="00CF02B5" w:rsidRDefault="00B327BD" w:rsidP="00CF02B5">
      <w:pPr>
        <w:spacing w:line="288" w:lineRule="auto"/>
        <w:ind w:firstLine="547"/>
        <w:jc w:val="both"/>
        <w:rPr>
          <w:rFonts w:cs="Times New Roman"/>
          <w:b/>
          <w:i/>
          <w:sz w:val="28"/>
          <w:lang w:val="vi-VN"/>
        </w:rPr>
      </w:pPr>
      <w:r w:rsidRPr="00CF02B5">
        <w:rPr>
          <w:rFonts w:cs="Times New Roman"/>
          <w:b/>
          <w:i/>
          <w:sz w:val="28"/>
          <w:lang w:val="vi-VN"/>
        </w:rPr>
        <w:t>Thuyết minh quy trình</w:t>
      </w:r>
    </w:p>
    <w:p w:rsidR="00CF02B5" w:rsidRDefault="006253E7" w:rsidP="00CF02B5">
      <w:pPr>
        <w:shd w:val="clear" w:color="auto" w:fill="FFFFFF"/>
        <w:spacing w:line="288" w:lineRule="auto"/>
        <w:ind w:firstLine="547"/>
        <w:jc w:val="both"/>
        <w:rPr>
          <w:rFonts w:cs="Times New Roman"/>
          <w:sz w:val="28"/>
        </w:rPr>
      </w:pPr>
      <w:r w:rsidRPr="00CF02B5">
        <w:rPr>
          <w:rFonts w:cs="Times New Roman"/>
          <w:i/>
          <w:sz w:val="28"/>
        </w:rPr>
        <w:t>1.4.1</w:t>
      </w:r>
      <w:r w:rsidR="00E450D1" w:rsidRPr="00CF02B5">
        <w:rPr>
          <w:rFonts w:cs="Times New Roman"/>
          <w:i/>
          <w:sz w:val="28"/>
        </w:rPr>
        <w:t>.</w:t>
      </w:r>
      <w:r w:rsidR="00902354" w:rsidRPr="00CF02B5">
        <w:rPr>
          <w:rFonts w:cs="Times New Roman"/>
          <w:i/>
          <w:sz w:val="28"/>
        </w:rPr>
        <w:t xml:space="preserve"> Nhập lợn giống:</w:t>
      </w:r>
    </w:p>
    <w:p w:rsidR="00902354" w:rsidRPr="00CF02B5" w:rsidRDefault="00902354" w:rsidP="00CF02B5">
      <w:pPr>
        <w:shd w:val="clear" w:color="auto" w:fill="FFFFFF"/>
        <w:spacing w:line="288" w:lineRule="auto"/>
        <w:ind w:firstLine="547"/>
        <w:jc w:val="both"/>
        <w:rPr>
          <w:rFonts w:cs="Times New Roman"/>
          <w:sz w:val="28"/>
        </w:rPr>
      </w:pPr>
      <w:r w:rsidRPr="00CF02B5">
        <w:rPr>
          <w:rFonts w:cs="Times New Roman"/>
          <w:sz w:val="28"/>
        </w:rPr>
        <w:lastRenderedPageBreak/>
        <w:t>Lợn giống được nhập từ Công ty TNHH Thức ăn chăn nuôi Golden Star</w:t>
      </w:r>
      <w:r w:rsidR="00BE6E1F" w:rsidRPr="00CF02B5">
        <w:rPr>
          <w:rFonts w:cs="Times New Roman"/>
          <w:sz w:val="28"/>
        </w:rPr>
        <w:t xml:space="preserve"> với số lượng </w:t>
      </w:r>
      <w:r w:rsidR="003D17B4">
        <w:rPr>
          <w:rFonts w:cs="Times New Roman"/>
          <w:sz w:val="28"/>
        </w:rPr>
        <w:t>6</w:t>
      </w:r>
      <w:r w:rsidR="00BE6E1F" w:rsidRPr="00CF02B5">
        <w:rPr>
          <w:rFonts w:cs="Times New Roman"/>
          <w:sz w:val="28"/>
        </w:rPr>
        <w:t>.0</w:t>
      </w:r>
      <w:r w:rsidRPr="00CF02B5">
        <w:rPr>
          <w:rFonts w:cs="Times New Roman"/>
          <w:sz w:val="28"/>
        </w:rPr>
        <w:t>00con/đợt nuôi, với các loại lợn giống như: Landrace, Yorkshire. Lợn giống là lợn con sau cai sữa được tuyển theo phương pháp khoa học khoảng 18 - 30 ngày tuổi (có trọng lượng khoảng 5kg), khi đó lợn con được nhập về khu chuồng trại chăn nuôi theo quy trình đã định sẵn.</w:t>
      </w:r>
    </w:p>
    <w:p w:rsidR="00902354" w:rsidRPr="00CF02B5" w:rsidRDefault="00902354" w:rsidP="00CF02B5">
      <w:pPr>
        <w:pStyle w:val="11NOIDUNG"/>
        <w:spacing w:before="0" w:line="288" w:lineRule="auto"/>
        <w:ind w:firstLine="547"/>
        <w:rPr>
          <w:rFonts w:cs="Times New Roman"/>
        </w:rPr>
      </w:pPr>
      <w:r w:rsidRPr="00CF02B5">
        <w:rPr>
          <w:rFonts w:cs="Times New Roman"/>
        </w:rPr>
        <w:t>- Con giống phải khỏe mạnh và được tiêm phòng đầy đủ theo quy định của thú y.</w:t>
      </w:r>
    </w:p>
    <w:p w:rsidR="00902354" w:rsidRPr="00CF02B5" w:rsidRDefault="00902354" w:rsidP="00CF02B5">
      <w:pPr>
        <w:pStyle w:val="11NOIDUNG"/>
        <w:spacing w:before="0" w:line="288" w:lineRule="auto"/>
        <w:ind w:firstLine="547"/>
        <w:rPr>
          <w:rFonts w:cs="Times New Roman"/>
        </w:rPr>
      </w:pPr>
      <w:r w:rsidRPr="00CF02B5">
        <w:rPr>
          <w:rFonts w:cs="Times New Roman"/>
        </w:rPr>
        <w:t>- Không nuôi lẫn các lứa lợn khác nhau trong cùng ô chuồng; không nuôi chung lợn với các loài vật khác.</w:t>
      </w:r>
    </w:p>
    <w:p w:rsidR="00CF02B5" w:rsidRDefault="006253E7" w:rsidP="00CF02B5">
      <w:pPr>
        <w:pStyle w:val="NormalWeb"/>
        <w:spacing w:before="0" w:beforeAutospacing="0" w:after="0" w:afterAutospacing="0" w:line="288" w:lineRule="auto"/>
        <w:ind w:firstLine="547"/>
        <w:jc w:val="both"/>
        <w:rPr>
          <w:sz w:val="28"/>
          <w:szCs w:val="28"/>
          <w:lang w:bidi="th-TH"/>
        </w:rPr>
      </w:pPr>
      <w:r w:rsidRPr="00CF02B5">
        <w:rPr>
          <w:i/>
          <w:sz w:val="28"/>
          <w:szCs w:val="28"/>
          <w:lang w:bidi="th-TH"/>
        </w:rPr>
        <w:t>1.4.2</w:t>
      </w:r>
      <w:r w:rsidR="00D30C18" w:rsidRPr="00CF02B5">
        <w:rPr>
          <w:i/>
          <w:sz w:val="28"/>
          <w:szCs w:val="28"/>
          <w:lang w:bidi="th-TH"/>
        </w:rPr>
        <w:t xml:space="preserve">. </w:t>
      </w:r>
      <w:r w:rsidRPr="00CF02B5">
        <w:rPr>
          <w:i/>
          <w:sz w:val="28"/>
          <w:szCs w:val="28"/>
          <w:lang w:bidi="th-TH"/>
        </w:rPr>
        <w:t>Quá</w:t>
      </w:r>
      <w:r w:rsidR="00D30C18" w:rsidRPr="00CF02B5">
        <w:rPr>
          <w:i/>
          <w:sz w:val="28"/>
          <w:szCs w:val="28"/>
          <w:lang w:bidi="th-TH"/>
        </w:rPr>
        <w:t xml:space="preserve"> trình nuôi:</w:t>
      </w:r>
      <w:r w:rsidR="00D30C18" w:rsidRPr="00CF02B5">
        <w:rPr>
          <w:sz w:val="28"/>
          <w:szCs w:val="28"/>
          <w:lang w:bidi="th-TH"/>
        </w:rPr>
        <w:t xml:space="preserve"> </w:t>
      </w:r>
    </w:p>
    <w:p w:rsidR="00D30C18" w:rsidRPr="00CF02B5" w:rsidRDefault="00135DA0" w:rsidP="00CF02B5">
      <w:pPr>
        <w:pStyle w:val="NormalWeb"/>
        <w:spacing w:before="0" w:beforeAutospacing="0" w:after="0" w:afterAutospacing="0" w:line="288" w:lineRule="auto"/>
        <w:ind w:firstLine="547"/>
        <w:jc w:val="both"/>
        <w:rPr>
          <w:sz w:val="28"/>
          <w:szCs w:val="28"/>
          <w:lang w:bidi="th-TH"/>
        </w:rPr>
      </w:pPr>
      <w:r>
        <w:rPr>
          <w:sz w:val="28"/>
          <w:szCs w:val="28"/>
          <w:lang w:bidi="th-TH"/>
        </w:rPr>
        <w:t xml:space="preserve">+ </w:t>
      </w:r>
      <w:r w:rsidR="00D30C18" w:rsidRPr="00CF02B5">
        <w:rPr>
          <w:sz w:val="28"/>
          <w:szCs w:val="28"/>
          <w:lang w:bidi="th-TH"/>
        </w:rPr>
        <w:t>Lợn con được chăm sóc, theo dõi dịch bệnh nghiêm ngặt.</w:t>
      </w:r>
    </w:p>
    <w:p w:rsidR="00D30C18" w:rsidRPr="00CF02B5" w:rsidRDefault="00D30C18" w:rsidP="00CF02B5">
      <w:pPr>
        <w:pStyle w:val="NormalWeb"/>
        <w:spacing w:before="0" w:beforeAutospacing="0" w:after="0" w:afterAutospacing="0" w:line="288" w:lineRule="auto"/>
        <w:ind w:firstLine="547"/>
        <w:jc w:val="both"/>
        <w:rPr>
          <w:sz w:val="28"/>
          <w:szCs w:val="28"/>
          <w:lang w:bidi="th-TH"/>
        </w:rPr>
      </w:pPr>
      <w:r w:rsidRPr="00CF02B5">
        <w:rPr>
          <w:sz w:val="28"/>
          <w:szCs w:val="28"/>
          <w:lang w:bidi="th-TH"/>
        </w:rPr>
        <w:t>+ Thức ăn chăn nuôi, thuốc thú y có chất lượng tốt và được cung cấp từ phía Công ty Cổ phần Chăn nuôi CP Việt Nam.</w:t>
      </w:r>
    </w:p>
    <w:p w:rsidR="00D30C18" w:rsidRPr="00CF02B5" w:rsidRDefault="00D30C18" w:rsidP="00CF02B5">
      <w:pPr>
        <w:pStyle w:val="NormalWeb"/>
        <w:spacing w:before="0" w:beforeAutospacing="0" w:after="0" w:afterAutospacing="0" w:line="288" w:lineRule="auto"/>
        <w:ind w:firstLine="547"/>
        <w:jc w:val="both"/>
        <w:rPr>
          <w:sz w:val="28"/>
          <w:szCs w:val="28"/>
          <w:lang w:bidi="th-TH"/>
        </w:rPr>
      </w:pPr>
      <w:r w:rsidRPr="00CF02B5">
        <w:rPr>
          <w:sz w:val="28"/>
          <w:szCs w:val="28"/>
          <w:lang w:bidi="th-TH"/>
        </w:rPr>
        <w:t xml:space="preserve">+ Thường xuyên vệ sinh chuồng trại tránh </w:t>
      </w:r>
      <w:r w:rsidR="00135DA0">
        <w:rPr>
          <w:sz w:val="28"/>
          <w:szCs w:val="28"/>
          <w:lang w:bidi="th-TH"/>
        </w:rPr>
        <w:t>để phân lợn và nước tiểu bị ứ đọ</w:t>
      </w:r>
      <w:r w:rsidRPr="00CF02B5">
        <w:rPr>
          <w:sz w:val="28"/>
          <w:szCs w:val="28"/>
          <w:lang w:bidi="th-TH"/>
        </w:rPr>
        <w:t xml:space="preserve">ng trên nền chuồng gây mùi hôi. Tần suất vệ sinh chuồng </w:t>
      </w:r>
      <w:r w:rsidR="00135DA0">
        <w:rPr>
          <w:sz w:val="28"/>
          <w:szCs w:val="28"/>
          <w:lang w:bidi="th-TH"/>
        </w:rPr>
        <w:t>2</w:t>
      </w:r>
      <w:r w:rsidRPr="00CF02B5">
        <w:rPr>
          <w:sz w:val="28"/>
          <w:szCs w:val="28"/>
          <w:lang w:bidi="th-TH"/>
        </w:rPr>
        <w:t xml:space="preserve"> lần/ngày. Lượng nước sử dụng cho nước rửa chuồng, tắm lợn khoảng 20 lít/con/ngày. </w:t>
      </w:r>
    </w:p>
    <w:p w:rsidR="00E225A4" w:rsidRPr="00135DA0" w:rsidRDefault="00E225A4" w:rsidP="00CF02B5">
      <w:pPr>
        <w:pStyle w:val="NormalWeb"/>
        <w:spacing w:before="0" w:beforeAutospacing="0" w:after="0" w:afterAutospacing="0" w:line="288" w:lineRule="auto"/>
        <w:ind w:firstLine="547"/>
        <w:jc w:val="both"/>
        <w:rPr>
          <w:i/>
          <w:sz w:val="28"/>
          <w:szCs w:val="28"/>
          <w:lang w:bidi="th-TH"/>
        </w:rPr>
      </w:pPr>
      <w:r w:rsidRPr="00135DA0">
        <w:rPr>
          <w:i/>
          <w:sz w:val="28"/>
          <w:szCs w:val="28"/>
          <w:lang w:bidi="th-TH"/>
        </w:rPr>
        <w:t>a. Dinh dưỡng</w:t>
      </w:r>
      <w:r w:rsidR="00135DA0" w:rsidRPr="00135DA0">
        <w:rPr>
          <w:i/>
          <w:sz w:val="28"/>
          <w:szCs w:val="28"/>
          <w:lang w:bidi="th-TH"/>
        </w:rPr>
        <w:t>:</w:t>
      </w:r>
    </w:p>
    <w:p w:rsidR="00E225A4" w:rsidRPr="00CF02B5" w:rsidRDefault="00E225A4" w:rsidP="00CF02B5">
      <w:pPr>
        <w:pStyle w:val="11NOIDUNG"/>
        <w:spacing w:before="0" w:line="288" w:lineRule="auto"/>
        <w:ind w:firstLine="547"/>
        <w:rPr>
          <w:rFonts w:cs="Times New Roman"/>
        </w:rPr>
      </w:pPr>
      <w:r w:rsidRPr="00CF02B5">
        <w:rPr>
          <w:rFonts w:cs="Times New Roman"/>
        </w:rPr>
        <w:t>Thời gian nuôi lợn thịt thường được chia làm 2 giai đoạn, mỗi giai đoạn sẽ có những tiêu chuẩn dinh dưỡng khác nhau.</w:t>
      </w:r>
    </w:p>
    <w:p w:rsidR="00135DA0" w:rsidRDefault="00E225A4" w:rsidP="00135DA0">
      <w:pPr>
        <w:pStyle w:val="11NOIDUNG"/>
        <w:spacing w:before="0" w:line="288" w:lineRule="auto"/>
        <w:ind w:firstLine="547"/>
        <w:rPr>
          <w:rFonts w:cs="Times New Roman"/>
        </w:rPr>
      </w:pPr>
      <w:r w:rsidRPr="00CF02B5">
        <w:rPr>
          <w:rFonts w:cs="Times New Roman"/>
        </w:rPr>
        <w:t>- Giai đoạn 1</w:t>
      </w:r>
      <w:r w:rsidR="00135DA0">
        <w:rPr>
          <w:rFonts w:cs="Times New Roman"/>
        </w:rPr>
        <w:t xml:space="preserve">: </w:t>
      </w:r>
    </w:p>
    <w:p w:rsidR="00E225A4" w:rsidRPr="00CF02B5" w:rsidRDefault="00E225A4" w:rsidP="00135DA0">
      <w:pPr>
        <w:pStyle w:val="11NOIDUNG"/>
        <w:spacing w:before="0" w:line="288" w:lineRule="auto"/>
        <w:ind w:firstLine="547"/>
      </w:pPr>
      <w:r w:rsidRPr="00CF02B5">
        <w:t xml:space="preserve">Từ lúc heo cai sữa đến khi được khoảng 15-20 kg: giai đoạn này heo khá kén thức ăn, nếu không cẩn thận </w:t>
      </w:r>
      <w:r w:rsidRPr="00772F93">
        <w:t xml:space="preserve">heo rất dễ bị rối loạn tiêu hóa. </w:t>
      </w:r>
      <w:r w:rsidR="00135DA0" w:rsidRPr="00772F93">
        <w:t xml:space="preserve">Heo được </w:t>
      </w:r>
      <w:r w:rsidRPr="00772F93">
        <w:t>ăn thức ăn khô với đủ cả lượng và chất. Thời gian cho heo ăn, bà con cần bố trí sao cho phù hợp với khoảng 5 lần/ngày sau đó giảm</w:t>
      </w:r>
      <w:r w:rsidRPr="00CF02B5">
        <w:t xml:space="preserve"> dần.</w:t>
      </w:r>
    </w:p>
    <w:p w:rsidR="00E225A4" w:rsidRPr="00CF02B5" w:rsidRDefault="00E225A4" w:rsidP="00CF02B5">
      <w:pPr>
        <w:pStyle w:val="11NOIDUNG"/>
        <w:spacing w:before="0" w:line="288" w:lineRule="auto"/>
        <w:ind w:firstLine="547"/>
        <w:rPr>
          <w:rFonts w:cs="Times New Roman"/>
        </w:rPr>
      </w:pPr>
      <w:r w:rsidRPr="00CF02B5">
        <w:rPr>
          <w:rFonts w:cs="Times New Roman"/>
        </w:rPr>
        <w:t>- Giai đoạn 2:</w:t>
      </w:r>
    </w:p>
    <w:p w:rsidR="00E225A4" w:rsidRPr="00CF02B5" w:rsidRDefault="00E225A4" w:rsidP="00CF02B5">
      <w:pPr>
        <w:pStyle w:val="11NOIDUNG"/>
        <w:spacing w:before="0" w:line="288" w:lineRule="auto"/>
        <w:ind w:firstLine="547"/>
        <w:rPr>
          <w:rFonts w:cs="Times New Roman"/>
        </w:rPr>
      </w:pPr>
      <w:r w:rsidRPr="00CF02B5">
        <w:rPr>
          <w:rFonts w:cs="Times New Roman"/>
        </w:rPr>
        <w:t xml:space="preserve">Heo thịt được nuôi từ 70 - 130 ngày tuổi và có trọng lượng trung bình từ 20 - 60 kg. Đây là thời kỳ cơ thể phát triển khung xương, hệ cơ, hệ thần kinh, do đó khẩu phần cần nhiều protein, khoáng chất, vitamin để phát triển cả chiều dài và chiều cao thân. Thiếu dưỡng chất trong giai đoạn này sẽ làm cho khung xương kém phát triển, hệ cơ vì thế cũng không phát triển, lợn trở nên ngắn đòn, ít thịt vì bắp cơ nhỏ, sự tích lũy mỡ ở giai đoạn sau nhiều hơn. Nhưng nếu dư thừa dưỡng chất sẽ làm tăng chi phí chăn nuôi, dư protein sẽ bị đào thải ở dạng ure gây hại cho môi trường, lợn dễ bị viêm khớp, tích lũy mỡ sớm. </w:t>
      </w:r>
      <w:r w:rsidR="00135DA0">
        <w:rPr>
          <w:rFonts w:cs="Times New Roman"/>
        </w:rPr>
        <w:t>L</w:t>
      </w:r>
      <w:r w:rsidRPr="00CF02B5">
        <w:rPr>
          <w:rFonts w:cs="Times New Roman"/>
        </w:rPr>
        <w:t xml:space="preserve">ợn </w:t>
      </w:r>
      <w:r w:rsidR="00135DA0">
        <w:rPr>
          <w:rFonts w:cs="Times New Roman"/>
        </w:rPr>
        <w:t xml:space="preserve">được </w:t>
      </w:r>
      <w:r w:rsidRPr="00CF02B5">
        <w:rPr>
          <w:rFonts w:cs="Times New Roman"/>
        </w:rPr>
        <w:t>ăn theo khẩu phần có 17 - 18% protein thô, giá trị khẩu phần có từ 3100 - 3250 Kcal.</w:t>
      </w:r>
    </w:p>
    <w:p w:rsidR="00E225A4" w:rsidRPr="00CF02B5" w:rsidRDefault="00E225A4" w:rsidP="00CF02B5">
      <w:pPr>
        <w:pStyle w:val="11NOIDUNG"/>
        <w:spacing w:before="0" w:line="288" w:lineRule="auto"/>
        <w:ind w:firstLine="547"/>
        <w:rPr>
          <w:rFonts w:cs="Times New Roman"/>
        </w:rPr>
      </w:pPr>
      <w:r w:rsidRPr="00CF02B5">
        <w:rPr>
          <w:rFonts w:cs="Times New Roman"/>
        </w:rPr>
        <w:t>- Giai đoạn 3</w:t>
      </w:r>
      <w:r w:rsidR="00135DA0">
        <w:rPr>
          <w:rFonts w:cs="Times New Roman"/>
        </w:rPr>
        <w:t>:</w:t>
      </w:r>
    </w:p>
    <w:p w:rsidR="00E225A4" w:rsidRPr="00CF02B5" w:rsidRDefault="00E225A4" w:rsidP="00CF02B5">
      <w:pPr>
        <w:pStyle w:val="11NOIDUNG"/>
        <w:spacing w:before="0" w:line="288" w:lineRule="auto"/>
        <w:ind w:firstLine="547"/>
        <w:rPr>
          <w:rFonts w:cs="Times New Roman"/>
        </w:rPr>
      </w:pPr>
      <w:r w:rsidRPr="00CF02B5">
        <w:rPr>
          <w:rFonts w:cs="Times New Roman"/>
        </w:rPr>
        <w:t xml:space="preserve">Heo thịt được nuôi từ 131 - 165 ngày tuổi và có trọng lượng trung bình từ 61 - </w:t>
      </w:r>
      <w:r w:rsidRPr="00CF02B5">
        <w:rPr>
          <w:rFonts w:cs="Times New Roman"/>
        </w:rPr>
        <w:lastRenderedPageBreak/>
        <w:t>105 kg. Đây là thời kỳ lợn tích lũy mỡ vào các sớ cơ, các mô liên kết nên lợn sẽ phát triển</w:t>
      </w:r>
      <w:r w:rsidR="00135DA0">
        <w:rPr>
          <w:rFonts w:cs="Times New Roman"/>
        </w:rPr>
        <w:t xml:space="preserve"> theo chiều ngang, mập ra. G</w:t>
      </w:r>
      <w:r w:rsidRPr="00CF02B5">
        <w:rPr>
          <w:rFonts w:cs="Times New Roman"/>
        </w:rPr>
        <w:t xml:space="preserve">iai đoạn này lợn cần nhiều glucid, lipid hơn giai đoạn 1, ngược lại nhu cầu protein, khoáng chất, vitamin ít hơn. Dư dưỡng chất lúc này chỉ làm tăng chi phí thức ăn và tăng lượng mỡ, nhưng nếu thiếu dưỡng chất sẽ làm lợn trở nên gầy, bắp cơ dai không ngon, thiếu những hương vị cần thiết, thịt có màu nhạt không hấp dẫn người tiêu dùng. Giai đoạn này </w:t>
      </w:r>
      <w:r w:rsidR="00135DA0">
        <w:rPr>
          <w:rFonts w:cs="Times New Roman"/>
        </w:rPr>
        <w:t>heo được ăn</w:t>
      </w:r>
      <w:r w:rsidRPr="00CF02B5">
        <w:rPr>
          <w:rFonts w:cs="Times New Roman"/>
        </w:rPr>
        <w:t xml:space="preserve"> thức ăn có khẩu phần protein thô từ 14 - 16%, giá trị khẩu phần có từ 3000 - 3100 kcal.</w:t>
      </w:r>
    </w:p>
    <w:p w:rsidR="00E225A4" w:rsidRPr="00B82604" w:rsidRDefault="00E225A4" w:rsidP="00CF02B5">
      <w:pPr>
        <w:pStyle w:val="11NOIDUNG"/>
        <w:spacing w:before="0" w:line="288" w:lineRule="auto"/>
        <w:ind w:firstLine="547"/>
        <w:rPr>
          <w:rFonts w:cs="Times New Roman"/>
          <w:i/>
        </w:rPr>
      </w:pPr>
      <w:r w:rsidRPr="00B82604">
        <w:rPr>
          <w:rFonts w:cs="Times New Roman"/>
          <w:i/>
        </w:rPr>
        <w:t>b. Cách cho ăn</w:t>
      </w:r>
    </w:p>
    <w:p w:rsidR="00AF7620" w:rsidRDefault="00AF7620" w:rsidP="00CF02B5">
      <w:pPr>
        <w:pStyle w:val="11NOIDUNG"/>
        <w:spacing w:before="0" w:line="288" w:lineRule="auto"/>
        <w:ind w:firstLine="547"/>
        <w:rPr>
          <w:rFonts w:cs="Times New Roman"/>
        </w:rPr>
      </w:pPr>
      <w:r>
        <w:rPr>
          <w:rFonts w:cs="Times New Roman"/>
        </w:rPr>
        <w:t>- B</w:t>
      </w:r>
      <w:r w:rsidR="00E225A4" w:rsidRPr="00CF02B5">
        <w:rPr>
          <w:rFonts w:cs="Times New Roman"/>
        </w:rPr>
        <w:t xml:space="preserve">ố trí máng ăn đủ cho số lợn trong đàn để hạn chế mức ăn không đồng đều </w:t>
      </w:r>
    </w:p>
    <w:p w:rsidR="00AF7620" w:rsidRDefault="00AF7620" w:rsidP="00CF02B5">
      <w:pPr>
        <w:pStyle w:val="11NOIDUNG"/>
        <w:spacing w:before="0" w:line="288" w:lineRule="auto"/>
        <w:ind w:firstLine="547"/>
        <w:rPr>
          <w:rFonts w:cs="Times New Roman"/>
        </w:rPr>
      </w:pPr>
      <w:r>
        <w:rPr>
          <w:rFonts w:cs="Times New Roman"/>
        </w:rPr>
        <w:t>- C</w:t>
      </w:r>
      <w:r w:rsidR="00E225A4" w:rsidRPr="00CF02B5">
        <w:rPr>
          <w:rFonts w:cs="Times New Roman"/>
        </w:rPr>
        <w:t xml:space="preserve">ho ăn nhiều lần trong ngày để tăng hiệu quả sử dụng thức ăn. </w:t>
      </w:r>
    </w:p>
    <w:p w:rsidR="00AF7620" w:rsidRDefault="00AF7620" w:rsidP="00CF02B5">
      <w:pPr>
        <w:pStyle w:val="11NOIDUNG"/>
        <w:spacing w:before="0" w:line="288" w:lineRule="auto"/>
        <w:ind w:firstLine="547"/>
        <w:rPr>
          <w:rFonts w:cs="Times New Roman"/>
        </w:rPr>
      </w:pPr>
      <w:r>
        <w:rPr>
          <w:rFonts w:cs="Times New Roman"/>
        </w:rPr>
        <w:t xml:space="preserve">- </w:t>
      </w:r>
      <w:r w:rsidR="00E225A4" w:rsidRPr="00CF02B5">
        <w:rPr>
          <w:rFonts w:cs="Times New Roman"/>
        </w:rPr>
        <w:t xml:space="preserve">Tập cho lợn có phản xạ ăn theo giờ để tăng khả năng tiêu hóa. </w:t>
      </w:r>
    </w:p>
    <w:p w:rsidR="00AF7620" w:rsidRDefault="00AF7620" w:rsidP="00CF02B5">
      <w:pPr>
        <w:pStyle w:val="11NOIDUNG"/>
        <w:spacing w:before="0" w:line="288" w:lineRule="auto"/>
        <w:ind w:firstLine="547"/>
        <w:rPr>
          <w:rFonts w:cs="Times New Roman"/>
        </w:rPr>
      </w:pPr>
      <w:r>
        <w:rPr>
          <w:rFonts w:cs="Times New Roman"/>
        </w:rPr>
        <w:t>- T</w:t>
      </w:r>
      <w:r w:rsidRPr="00CF02B5">
        <w:rPr>
          <w:rFonts w:cs="Times New Roman"/>
        </w:rPr>
        <w:t>heo dõi tình trạng sức khỏe và khả năng ăn vào của từng con trong chuồng</w:t>
      </w:r>
      <w:r>
        <w:rPr>
          <w:rFonts w:cs="Times New Roman"/>
        </w:rPr>
        <w:t xml:space="preserve"> t</w:t>
      </w:r>
      <w:r w:rsidR="00E225A4" w:rsidRPr="00CF02B5">
        <w:rPr>
          <w:rFonts w:cs="Times New Roman"/>
        </w:rPr>
        <w:t>rong khi cho</w:t>
      </w:r>
      <w:r>
        <w:rPr>
          <w:rFonts w:cs="Times New Roman"/>
        </w:rPr>
        <w:t xml:space="preserve"> heo ăn.</w:t>
      </w:r>
    </w:p>
    <w:p w:rsidR="00E225A4" w:rsidRPr="00B82604" w:rsidRDefault="00E225A4" w:rsidP="00CF02B5">
      <w:pPr>
        <w:pStyle w:val="11NOIDUNG"/>
        <w:spacing w:before="0" w:line="288" w:lineRule="auto"/>
        <w:ind w:firstLine="547"/>
        <w:rPr>
          <w:rFonts w:cs="Times New Roman"/>
          <w:i/>
        </w:rPr>
      </w:pPr>
      <w:r w:rsidRPr="00B82604">
        <w:rPr>
          <w:rFonts w:cs="Times New Roman"/>
          <w:i/>
        </w:rPr>
        <w:t>c. Tắm cho lợn</w:t>
      </w:r>
    </w:p>
    <w:p w:rsidR="00824528" w:rsidRPr="00772F93" w:rsidRDefault="002F60DB" w:rsidP="00CF02B5">
      <w:pPr>
        <w:pStyle w:val="11NOIDUNG"/>
        <w:spacing w:before="0" w:line="288" w:lineRule="auto"/>
        <w:ind w:firstLine="547"/>
        <w:rPr>
          <w:rFonts w:cs="Times New Roman"/>
        </w:rPr>
      </w:pPr>
      <w:r>
        <w:rPr>
          <w:rFonts w:cs="Times New Roman"/>
        </w:rPr>
        <w:t>Ở</w:t>
      </w:r>
      <w:r w:rsidR="00E225A4" w:rsidRPr="00CF02B5">
        <w:rPr>
          <w:rFonts w:cs="Times New Roman"/>
        </w:rPr>
        <w:t xml:space="preserve"> mỗi buồng nuôi sẽ </w:t>
      </w:r>
      <w:r w:rsidR="00E225A4" w:rsidRPr="00772F93">
        <w:rPr>
          <w:rFonts w:cs="Times New Roman"/>
        </w:rPr>
        <w:t>có một máng tắm chung cho lợn với khối lượng nước chứa lớn nhất là 1m</w:t>
      </w:r>
      <w:r w:rsidR="00E225A4" w:rsidRPr="00772F93">
        <w:rPr>
          <w:rFonts w:cs="Times New Roman"/>
          <w:vertAlign w:val="superscript"/>
        </w:rPr>
        <w:t>3</w:t>
      </w:r>
      <w:r w:rsidR="00E225A4" w:rsidRPr="00772F93">
        <w:rPr>
          <w:rFonts w:cs="Times New Roman"/>
        </w:rPr>
        <w:t xml:space="preserve"> (kích thước máng tắm 1,2mx7,9mx0,1m). </w:t>
      </w:r>
      <w:r w:rsidR="00824528" w:rsidRPr="00772F93">
        <w:rPr>
          <w:rFonts w:cs="Times New Roman"/>
        </w:rPr>
        <w:t xml:space="preserve">Mỗi ngày 2 lần, </w:t>
      </w:r>
      <w:r w:rsidR="00E225A4" w:rsidRPr="00772F93">
        <w:rPr>
          <w:rFonts w:cs="Times New Roman"/>
        </w:rPr>
        <w:t>công nhân sẽ sử dụng cào</w:t>
      </w:r>
      <w:r w:rsidR="00824528" w:rsidRPr="00772F93">
        <w:rPr>
          <w:rFonts w:cs="Times New Roman"/>
        </w:rPr>
        <w:t xml:space="preserve"> và xịt nước để đẩy</w:t>
      </w:r>
      <w:r w:rsidR="00E225A4" w:rsidRPr="00772F93">
        <w:rPr>
          <w:rFonts w:cs="Times New Roman"/>
        </w:rPr>
        <w:t xml:space="preserve"> phân từ buồng xuống máng tắm</w:t>
      </w:r>
      <w:r w:rsidR="00824528" w:rsidRPr="00772F93">
        <w:rPr>
          <w:rFonts w:cs="Times New Roman"/>
        </w:rPr>
        <w:t>,</w:t>
      </w:r>
      <w:r w:rsidR="00E225A4" w:rsidRPr="00772F93">
        <w:rPr>
          <w:rFonts w:cs="Times New Roman"/>
        </w:rPr>
        <w:t xml:space="preserve"> xả </w:t>
      </w:r>
      <w:r w:rsidR="00824528" w:rsidRPr="00772F93">
        <w:rPr>
          <w:rFonts w:cs="Times New Roman"/>
        </w:rPr>
        <w:t xml:space="preserve">phân </w:t>
      </w:r>
      <w:r w:rsidR="00E225A4" w:rsidRPr="00772F93">
        <w:rPr>
          <w:rFonts w:cs="Times New Roman"/>
        </w:rPr>
        <w:t xml:space="preserve">cùng với nước tắm của lợn vào hệ thống </w:t>
      </w:r>
      <w:r w:rsidR="00824528" w:rsidRPr="00772F93">
        <w:rPr>
          <w:rFonts w:cs="Times New Roman"/>
        </w:rPr>
        <w:t>mương thu nước thải bên ngoài chuồng.</w:t>
      </w:r>
    </w:p>
    <w:p w:rsidR="00E225A4" w:rsidRPr="00772F93" w:rsidRDefault="00E225A4" w:rsidP="00CF02B5">
      <w:pPr>
        <w:pStyle w:val="11NOIDUNG"/>
        <w:spacing w:before="0" w:line="288" w:lineRule="auto"/>
        <w:ind w:firstLine="547"/>
        <w:rPr>
          <w:rFonts w:cs="Times New Roman"/>
        </w:rPr>
      </w:pPr>
      <w:r w:rsidRPr="00772F93">
        <w:rPr>
          <w:rFonts w:cs="Times New Roman"/>
        </w:rPr>
        <w:t>Trừ máng tắm xả rửa hàng ngày thì các khu vực còn lại của buồng nuôi không xịt rửa hàng ngày mà chỉ cào phân và xịt thuốc sát trùng là chế phẩm vi sinh EM TECH-GREEN.</w:t>
      </w:r>
    </w:p>
    <w:p w:rsidR="00E225A4" w:rsidRPr="00772F93" w:rsidRDefault="00E225A4" w:rsidP="00CF02B5">
      <w:pPr>
        <w:autoSpaceDE w:val="0"/>
        <w:autoSpaceDN w:val="0"/>
        <w:adjustRightInd w:val="0"/>
        <w:spacing w:line="288" w:lineRule="auto"/>
        <w:ind w:firstLine="547"/>
        <w:jc w:val="both"/>
        <w:rPr>
          <w:rFonts w:cs="Times New Roman"/>
          <w:i/>
          <w:sz w:val="28"/>
        </w:rPr>
      </w:pPr>
      <w:r w:rsidRPr="00772F93">
        <w:rPr>
          <w:rFonts w:cs="Times New Roman"/>
          <w:i/>
          <w:sz w:val="28"/>
        </w:rPr>
        <w:t>d. Hệ thống làm mát</w:t>
      </w:r>
      <w:r w:rsidR="00824528" w:rsidRPr="00772F93">
        <w:rPr>
          <w:rFonts w:cs="Times New Roman"/>
          <w:i/>
          <w:sz w:val="28"/>
        </w:rPr>
        <w:t>:</w:t>
      </w:r>
    </w:p>
    <w:p w:rsidR="00E225A4" w:rsidRPr="00CF02B5" w:rsidRDefault="00E225A4" w:rsidP="00CF02B5">
      <w:pPr>
        <w:spacing w:line="288" w:lineRule="auto"/>
        <w:ind w:firstLine="547"/>
        <w:jc w:val="both"/>
        <w:rPr>
          <w:rFonts w:cs="Times New Roman"/>
          <w:sz w:val="28"/>
        </w:rPr>
      </w:pPr>
      <w:r w:rsidRPr="00CF02B5">
        <w:rPr>
          <w:rFonts w:cs="Times New Roman"/>
          <w:sz w:val="28"/>
        </w:rPr>
        <w:t>Hệ thống làm mát được lắp đặt trong chuồng kín và bố trí theo các dãy chuồng nuôi. Thường thì mỗi dãy chuồng nuôi khoảng 300 - 500 lợn thịt. Mỗi dãy chuồng bố trí 4 quạt hút gió, có hệ thống giàn mát nhằm điều hòa nhiệt độ trong chuồng. Nhiệt độ đảm bảo cho lợn thịt khoảng 25-28</w:t>
      </w:r>
      <w:r w:rsidRPr="00B82604">
        <w:rPr>
          <w:rFonts w:cs="Times New Roman"/>
          <w:sz w:val="28"/>
          <w:vertAlign w:val="superscript"/>
        </w:rPr>
        <w:t>0</w:t>
      </w:r>
      <w:r w:rsidRPr="00CF02B5">
        <w:rPr>
          <w:rFonts w:cs="Times New Roman"/>
          <w:sz w:val="28"/>
        </w:rPr>
        <w:t>C.Mật độ đối với heo thịt 1,2-1,3 m</w:t>
      </w:r>
      <w:r w:rsidRPr="00436C50">
        <w:rPr>
          <w:rFonts w:cs="Times New Roman"/>
          <w:sz w:val="28"/>
          <w:vertAlign w:val="superscript"/>
        </w:rPr>
        <w:t>2</w:t>
      </w:r>
      <w:r w:rsidRPr="00CF02B5">
        <w:rPr>
          <w:rFonts w:cs="Times New Roman"/>
          <w:sz w:val="28"/>
        </w:rPr>
        <w:t>/con. </w:t>
      </w:r>
    </w:p>
    <w:p w:rsidR="00E225A4" w:rsidRPr="00CF02B5" w:rsidRDefault="00E225A4" w:rsidP="00CF02B5">
      <w:pPr>
        <w:spacing w:line="288" w:lineRule="auto"/>
        <w:ind w:firstLine="547"/>
        <w:jc w:val="both"/>
        <w:rPr>
          <w:rFonts w:cs="Times New Roman"/>
          <w:sz w:val="28"/>
        </w:rPr>
      </w:pPr>
      <w:r w:rsidRPr="00CF02B5">
        <w:rPr>
          <w:rFonts w:cs="Times New Roman"/>
          <w:sz w:val="28"/>
        </w:rPr>
        <w:t>Tùy theo từng giai đoạn của heo, sẽ có từng mức nhiệt độ khác nhau. Có hai hình thức điều khiển hệ thống làm mát, cả hai hình thức này đều được thông qua hệ thống cài đặt ở tủ (hệ thống biểu hiện nhiệt độ), cụ thể như sau:</w:t>
      </w:r>
    </w:p>
    <w:p w:rsidR="00E225A4" w:rsidRPr="00CF02B5" w:rsidRDefault="00E225A4" w:rsidP="00CF02B5">
      <w:pPr>
        <w:spacing w:line="288" w:lineRule="auto"/>
        <w:ind w:firstLine="547"/>
        <w:jc w:val="both"/>
        <w:rPr>
          <w:rFonts w:cs="Times New Roman"/>
          <w:sz w:val="28"/>
        </w:rPr>
      </w:pPr>
      <w:r w:rsidRPr="00CF02B5">
        <w:rPr>
          <w:rFonts w:cs="Times New Roman"/>
          <w:sz w:val="28"/>
        </w:rPr>
        <w:t>- Hệ thống mô tơ bơm nước của giàn mát được cài đặt 3 - 5 phút sẽ bơm một lần, không qua bộ phận cảm ứng nhiệt.</w:t>
      </w:r>
    </w:p>
    <w:p w:rsidR="00E225A4" w:rsidRPr="00CF02B5" w:rsidRDefault="00E225A4" w:rsidP="00CF02B5">
      <w:pPr>
        <w:spacing w:line="288" w:lineRule="auto"/>
        <w:ind w:firstLine="547"/>
        <w:jc w:val="both"/>
        <w:rPr>
          <w:rFonts w:cs="Times New Roman"/>
          <w:sz w:val="28"/>
        </w:rPr>
      </w:pPr>
      <w:r w:rsidRPr="00CF02B5">
        <w:rPr>
          <w:rFonts w:cs="Times New Roman"/>
          <w:sz w:val="28"/>
        </w:rPr>
        <w:t xml:space="preserve">- Hệ thống mô tơ được liên kết với 1 trong những quạt hút phía cuối dãy chuồng, thông qua hệ thống cảm ứng nhiệt. Hệ thống quạt hút tùy theo mức nhiệt độ mà nó hoạt động. Nếu như nhiệt độ càng cao thì số lượng quạt hoạt động càng </w:t>
      </w:r>
      <w:r w:rsidRPr="00CF02B5">
        <w:rPr>
          <w:rFonts w:cs="Times New Roman"/>
          <w:sz w:val="28"/>
        </w:rPr>
        <w:lastRenderedPageBreak/>
        <w:t>nhiều và ngược lại. Thông thường sẽ có một cái quạt hút hoạt động cố định, đảm bảo không khí bên trong luôn được lưu thông.</w:t>
      </w:r>
    </w:p>
    <w:p w:rsidR="00E225A4" w:rsidRPr="00B82604" w:rsidRDefault="00E225A4" w:rsidP="00CF02B5">
      <w:pPr>
        <w:autoSpaceDE w:val="0"/>
        <w:autoSpaceDN w:val="0"/>
        <w:adjustRightInd w:val="0"/>
        <w:spacing w:line="288" w:lineRule="auto"/>
        <w:ind w:firstLine="547"/>
        <w:jc w:val="both"/>
        <w:rPr>
          <w:rFonts w:cs="Times New Roman"/>
          <w:i/>
          <w:sz w:val="28"/>
        </w:rPr>
      </w:pPr>
      <w:r w:rsidRPr="00B82604">
        <w:rPr>
          <w:rFonts w:cs="Times New Roman"/>
          <w:i/>
          <w:sz w:val="28"/>
        </w:rPr>
        <w:t>e. Chống rét:</w:t>
      </w:r>
    </w:p>
    <w:p w:rsidR="00E225A4" w:rsidRPr="00CF02B5" w:rsidRDefault="00E225A4" w:rsidP="00CF02B5">
      <w:pPr>
        <w:autoSpaceDE w:val="0"/>
        <w:autoSpaceDN w:val="0"/>
        <w:adjustRightInd w:val="0"/>
        <w:spacing w:line="288" w:lineRule="auto"/>
        <w:ind w:firstLine="547"/>
        <w:jc w:val="both"/>
        <w:rPr>
          <w:rFonts w:cs="Times New Roman"/>
          <w:sz w:val="28"/>
        </w:rPr>
      </w:pPr>
      <w:r w:rsidRPr="00CF02B5">
        <w:rPr>
          <w:rFonts w:cs="Times New Roman"/>
          <w:sz w:val="28"/>
        </w:rPr>
        <w:t>- Chuồng được lắp cửa kính chắn gió tạo thành chuồng kín, không cho gió lùa.</w:t>
      </w:r>
    </w:p>
    <w:p w:rsidR="00E225A4" w:rsidRPr="00CF02B5" w:rsidRDefault="00E225A4" w:rsidP="00CF02B5">
      <w:pPr>
        <w:autoSpaceDE w:val="0"/>
        <w:autoSpaceDN w:val="0"/>
        <w:adjustRightInd w:val="0"/>
        <w:spacing w:line="288" w:lineRule="auto"/>
        <w:ind w:firstLine="547"/>
        <w:jc w:val="both"/>
        <w:rPr>
          <w:rFonts w:cs="Times New Roman"/>
          <w:sz w:val="28"/>
        </w:rPr>
      </w:pPr>
      <w:r w:rsidRPr="00CF02B5">
        <w:rPr>
          <w:rFonts w:cs="Times New Roman"/>
          <w:sz w:val="28"/>
        </w:rPr>
        <w:t>- Lợn con được sưởi ấm bằng đèn sưởi hồng ngoại.</w:t>
      </w:r>
    </w:p>
    <w:p w:rsidR="006A14D9" w:rsidRPr="00B82604" w:rsidRDefault="00E225A4" w:rsidP="00CF02B5">
      <w:pPr>
        <w:autoSpaceDE w:val="0"/>
        <w:autoSpaceDN w:val="0"/>
        <w:adjustRightInd w:val="0"/>
        <w:spacing w:line="288" w:lineRule="auto"/>
        <w:ind w:firstLine="547"/>
        <w:jc w:val="both"/>
        <w:rPr>
          <w:rFonts w:cs="Times New Roman"/>
          <w:i/>
          <w:sz w:val="28"/>
        </w:rPr>
      </w:pPr>
      <w:r w:rsidRPr="00B82604">
        <w:rPr>
          <w:rFonts w:cs="Times New Roman"/>
          <w:i/>
          <w:sz w:val="28"/>
        </w:rPr>
        <w:t xml:space="preserve">g. </w:t>
      </w:r>
      <w:r w:rsidR="006A14D9" w:rsidRPr="00B82604">
        <w:rPr>
          <w:rFonts w:cs="Times New Roman"/>
          <w:i/>
          <w:sz w:val="28"/>
        </w:rPr>
        <w:t>Quy trình vệ sinh phòng</w:t>
      </w:r>
      <w:r w:rsidR="00B82604" w:rsidRPr="00B82604">
        <w:rPr>
          <w:rFonts w:cs="Times New Roman"/>
          <w:i/>
          <w:sz w:val="28"/>
        </w:rPr>
        <w:t xml:space="preserve"> bệnh tổng hợp:</w:t>
      </w:r>
    </w:p>
    <w:p w:rsidR="006A14D9" w:rsidRPr="00CF02B5" w:rsidRDefault="006A14D9" w:rsidP="00CF02B5">
      <w:pPr>
        <w:autoSpaceDE w:val="0"/>
        <w:autoSpaceDN w:val="0"/>
        <w:adjustRightInd w:val="0"/>
        <w:spacing w:line="288" w:lineRule="auto"/>
        <w:ind w:firstLine="547"/>
        <w:jc w:val="both"/>
        <w:rPr>
          <w:rFonts w:cs="Times New Roman"/>
          <w:sz w:val="28"/>
        </w:rPr>
      </w:pPr>
      <w:r w:rsidRPr="00CF02B5">
        <w:rPr>
          <w:rFonts w:cs="Times New Roman"/>
          <w:sz w:val="28"/>
        </w:rPr>
        <w:t>- Thực hiện việc kiểm dịch và kiểm tra vệ sinh thú y đối với lợn.</w:t>
      </w:r>
    </w:p>
    <w:p w:rsidR="006A14D9" w:rsidRPr="00CF02B5" w:rsidRDefault="006A14D9" w:rsidP="00CF02B5">
      <w:pPr>
        <w:autoSpaceDE w:val="0"/>
        <w:autoSpaceDN w:val="0"/>
        <w:adjustRightInd w:val="0"/>
        <w:spacing w:line="288" w:lineRule="auto"/>
        <w:ind w:firstLine="547"/>
        <w:jc w:val="both"/>
        <w:rPr>
          <w:rFonts w:cs="Times New Roman"/>
          <w:sz w:val="28"/>
        </w:rPr>
      </w:pPr>
      <w:r w:rsidRPr="00CF02B5">
        <w:rPr>
          <w:rFonts w:cs="Times New Roman"/>
          <w:sz w:val="28"/>
        </w:rPr>
        <w:t>- Xây dựng vùng cách ly, các chương trình khống chế một số bệnh truyền nhiễm nguy hiểm của lợn và bệnh từ lợn lây sang người.</w:t>
      </w:r>
    </w:p>
    <w:p w:rsidR="006A14D9" w:rsidRPr="00CF02B5" w:rsidRDefault="006A14D9" w:rsidP="00CF02B5">
      <w:pPr>
        <w:autoSpaceDE w:val="0"/>
        <w:autoSpaceDN w:val="0"/>
        <w:adjustRightInd w:val="0"/>
        <w:spacing w:line="288" w:lineRule="auto"/>
        <w:ind w:firstLine="547"/>
        <w:jc w:val="both"/>
        <w:rPr>
          <w:rFonts w:cs="Times New Roman"/>
          <w:sz w:val="28"/>
        </w:rPr>
      </w:pPr>
      <w:r w:rsidRPr="00CF02B5">
        <w:rPr>
          <w:rFonts w:cs="Times New Roman"/>
          <w:sz w:val="28"/>
        </w:rPr>
        <w:t>- Sử dụng thuốc thú y, chế phẩm sinh học, vi sinh vật, hóa chất dùng trong thú y có trong Danh mục thuốc thú y được phép lưu hành tại Việt Nam, Danh mục chế phẩm sinh học, vi sinh vật, hóa chất dùng trong thú y được phép lưu hành tại Việt Nam.</w:t>
      </w:r>
    </w:p>
    <w:p w:rsidR="006A14D9" w:rsidRPr="00CF02B5" w:rsidRDefault="006A14D9" w:rsidP="00CF02B5">
      <w:pPr>
        <w:autoSpaceDE w:val="0"/>
        <w:autoSpaceDN w:val="0"/>
        <w:adjustRightInd w:val="0"/>
        <w:spacing w:line="288" w:lineRule="auto"/>
        <w:ind w:firstLine="547"/>
        <w:jc w:val="both"/>
        <w:rPr>
          <w:rFonts w:cs="Times New Roman"/>
          <w:sz w:val="28"/>
        </w:rPr>
      </w:pPr>
      <w:r w:rsidRPr="00CF02B5">
        <w:rPr>
          <w:rFonts w:cs="Times New Roman"/>
          <w:sz w:val="28"/>
        </w:rPr>
        <w:t>- Thực hiện đúng hướng dẫn sử dụng hoặc chỉ dẫn của bác sĩ, kỹ thuật viên của cơ quan thú y, người được phép lưu hành nghề thú y.</w:t>
      </w:r>
    </w:p>
    <w:p w:rsidR="006A14D9" w:rsidRPr="00CF02B5" w:rsidRDefault="006A14D9" w:rsidP="00CF02B5">
      <w:pPr>
        <w:autoSpaceDE w:val="0"/>
        <w:autoSpaceDN w:val="0"/>
        <w:adjustRightInd w:val="0"/>
        <w:spacing w:line="288" w:lineRule="auto"/>
        <w:ind w:firstLine="547"/>
        <w:jc w:val="both"/>
        <w:rPr>
          <w:rFonts w:cs="Times New Roman"/>
          <w:sz w:val="28"/>
        </w:rPr>
      </w:pPr>
      <w:r w:rsidRPr="00CF02B5">
        <w:rPr>
          <w:rFonts w:cs="Times New Roman"/>
          <w:sz w:val="28"/>
        </w:rPr>
        <w:t>- Chuồng trại được khử trùng tiêu độc, diệt mầm bệnh các loài động vật trung gian truyền bệnh theo chế độ định kỳ và sau mỗi đợt nuôi.</w:t>
      </w:r>
    </w:p>
    <w:p w:rsidR="006A14D9" w:rsidRPr="00CF02B5" w:rsidRDefault="006A14D9" w:rsidP="00CF02B5">
      <w:pPr>
        <w:autoSpaceDE w:val="0"/>
        <w:autoSpaceDN w:val="0"/>
        <w:adjustRightInd w:val="0"/>
        <w:spacing w:line="288" w:lineRule="auto"/>
        <w:ind w:firstLine="547"/>
        <w:jc w:val="both"/>
        <w:rPr>
          <w:rFonts w:cs="Times New Roman"/>
          <w:sz w:val="28"/>
        </w:rPr>
      </w:pPr>
      <w:r w:rsidRPr="00CF02B5">
        <w:rPr>
          <w:rFonts w:cs="Times New Roman"/>
          <w:sz w:val="28"/>
        </w:rPr>
        <w:t>- Dụng cụ dùng trong chăn nuôi phải được vệ sinh trước khi đưa vào sử dụng.</w:t>
      </w:r>
    </w:p>
    <w:p w:rsidR="006A14D9" w:rsidRPr="00CF02B5" w:rsidRDefault="006A14D9" w:rsidP="00CF02B5">
      <w:pPr>
        <w:autoSpaceDE w:val="0"/>
        <w:autoSpaceDN w:val="0"/>
        <w:adjustRightInd w:val="0"/>
        <w:spacing w:line="288" w:lineRule="auto"/>
        <w:ind w:firstLine="547"/>
        <w:jc w:val="both"/>
        <w:rPr>
          <w:rFonts w:cs="Times New Roman"/>
          <w:sz w:val="28"/>
        </w:rPr>
      </w:pPr>
      <w:r w:rsidRPr="00CF02B5">
        <w:rPr>
          <w:rFonts w:cs="Times New Roman"/>
          <w:sz w:val="28"/>
        </w:rPr>
        <w:t xml:space="preserve">- Con giống </w:t>
      </w:r>
      <w:r w:rsidR="00B82604">
        <w:rPr>
          <w:rFonts w:cs="Times New Roman"/>
          <w:sz w:val="28"/>
        </w:rPr>
        <w:t>đ</w:t>
      </w:r>
      <w:r w:rsidRPr="00CF02B5">
        <w:rPr>
          <w:rFonts w:cs="Times New Roman"/>
          <w:sz w:val="28"/>
        </w:rPr>
        <w:t>ảm bảo tiêu chuẩn chất lượng giống vật nuôi theo quy định của pháp luật về giống vật nuôi, không mang mầm bệnh truyền nhiễm đã được kiểm dịch và áp dụng các biện pháp phòng bệnh bắt buộc.</w:t>
      </w:r>
    </w:p>
    <w:p w:rsidR="006A14D9" w:rsidRPr="00CF02B5" w:rsidRDefault="006A14D9" w:rsidP="00CF02B5">
      <w:pPr>
        <w:autoSpaceDE w:val="0"/>
        <w:autoSpaceDN w:val="0"/>
        <w:adjustRightInd w:val="0"/>
        <w:spacing w:line="288" w:lineRule="auto"/>
        <w:ind w:firstLine="547"/>
        <w:jc w:val="both"/>
        <w:rPr>
          <w:rFonts w:cs="Times New Roman"/>
          <w:sz w:val="28"/>
        </w:rPr>
      </w:pPr>
      <w:r w:rsidRPr="00CF02B5">
        <w:rPr>
          <w:rFonts w:cs="Times New Roman"/>
          <w:sz w:val="28"/>
        </w:rPr>
        <w:t>- Thức ăn chăn nuôi phải bảo đảm tiêu chuẩn vệ sinh thú y, không gây hại cho động vật và người sử dụng sản phẩm động vật.</w:t>
      </w:r>
    </w:p>
    <w:p w:rsidR="006A14D9" w:rsidRPr="00CF02B5" w:rsidRDefault="006A14D9" w:rsidP="00CF02B5">
      <w:pPr>
        <w:autoSpaceDE w:val="0"/>
        <w:autoSpaceDN w:val="0"/>
        <w:adjustRightInd w:val="0"/>
        <w:spacing w:line="288" w:lineRule="auto"/>
        <w:ind w:firstLine="547"/>
        <w:jc w:val="both"/>
        <w:rPr>
          <w:rFonts w:cs="Times New Roman"/>
          <w:sz w:val="28"/>
        </w:rPr>
      </w:pPr>
      <w:r w:rsidRPr="00CF02B5">
        <w:rPr>
          <w:rFonts w:cs="Times New Roman"/>
          <w:sz w:val="28"/>
        </w:rPr>
        <w:t xml:space="preserve">- Lối ra vào khu chăn nuôi được áp dụng các biện pháp vệ sinh, khử trùng cho người và phương tiện vận chuyển đi qua. Bố trí khu vực sát trùng tại cổng ra vào, có hệ thống vòi phun xịt thuốc sát trùng cho xe cộ ra vào. </w:t>
      </w:r>
    </w:p>
    <w:p w:rsidR="006A14D9" w:rsidRPr="00CF02B5" w:rsidRDefault="006A14D9" w:rsidP="00CF02B5">
      <w:pPr>
        <w:autoSpaceDE w:val="0"/>
        <w:autoSpaceDN w:val="0"/>
        <w:adjustRightInd w:val="0"/>
        <w:spacing w:line="288" w:lineRule="auto"/>
        <w:ind w:firstLine="547"/>
        <w:jc w:val="both"/>
        <w:rPr>
          <w:rFonts w:cs="Times New Roman"/>
          <w:sz w:val="28"/>
        </w:rPr>
      </w:pPr>
      <w:r w:rsidRPr="00CF02B5">
        <w:rPr>
          <w:rFonts w:cs="Times New Roman"/>
          <w:sz w:val="28"/>
        </w:rPr>
        <w:t>- Thực hiện việc giám sát các tiêu chuẩn môi trường, theo dõi dấu hiệu dịch bệnh theo tần suất và phương pháp quy định nhằm phát hiện và xử lý kịp thời dịch bệnh ngay từ khi mới phát sinh.</w:t>
      </w:r>
    </w:p>
    <w:p w:rsidR="006A14D9" w:rsidRPr="00CF02B5" w:rsidRDefault="006A14D9" w:rsidP="00CF02B5">
      <w:pPr>
        <w:spacing w:line="288" w:lineRule="auto"/>
        <w:ind w:firstLine="547"/>
        <w:jc w:val="both"/>
        <w:rPr>
          <w:rFonts w:cs="Times New Roman"/>
          <w:sz w:val="28"/>
        </w:rPr>
      </w:pPr>
      <w:r w:rsidRPr="00CF02B5">
        <w:rPr>
          <w:rFonts w:cs="Times New Roman"/>
          <w:sz w:val="28"/>
        </w:rPr>
        <w:t>* Quy trình xử lý khi có dịch bệnh</w:t>
      </w:r>
    </w:p>
    <w:p w:rsidR="006A14D9" w:rsidRPr="00CF02B5" w:rsidRDefault="006A14D9" w:rsidP="00CF02B5">
      <w:pPr>
        <w:spacing w:line="288" w:lineRule="auto"/>
        <w:ind w:firstLine="547"/>
        <w:jc w:val="both"/>
        <w:rPr>
          <w:rFonts w:cs="Times New Roman"/>
          <w:sz w:val="28"/>
        </w:rPr>
      </w:pPr>
      <w:r w:rsidRPr="00CF02B5">
        <w:rPr>
          <w:rFonts w:cs="Times New Roman"/>
          <w:sz w:val="28"/>
        </w:rPr>
        <w:t>Khi phát hiện dịch bệnh, Chủ dự án sẽ áp dụng các biện pháp sau:</w:t>
      </w:r>
    </w:p>
    <w:p w:rsidR="006A14D9" w:rsidRPr="00CF02B5" w:rsidRDefault="006A14D9" w:rsidP="00CF02B5">
      <w:pPr>
        <w:spacing w:line="288" w:lineRule="auto"/>
        <w:ind w:firstLine="547"/>
        <w:jc w:val="both"/>
        <w:rPr>
          <w:rFonts w:cs="Times New Roman"/>
          <w:sz w:val="28"/>
        </w:rPr>
      </w:pPr>
      <w:r w:rsidRPr="00CF02B5">
        <w:rPr>
          <w:rFonts w:cs="Times New Roman"/>
          <w:sz w:val="28"/>
        </w:rPr>
        <w:t>- Cách ly những co</w:t>
      </w:r>
      <w:r w:rsidR="00B82604">
        <w:rPr>
          <w:rFonts w:cs="Times New Roman"/>
          <w:sz w:val="28"/>
        </w:rPr>
        <w:t>n lợn có triệu chứng nhiễm bệnh.</w:t>
      </w:r>
    </w:p>
    <w:p w:rsidR="006A14D9" w:rsidRPr="00CF02B5" w:rsidRDefault="006A14D9" w:rsidP="00CF02B5">
      <w:pPr>
        <w:spacing w:line="288" w:lineRule="auto"/>
        <w:ind w:firstLine="547"/>
        <w:jc w:val="both"/>
        <w:rPr>
          <w:rFonts w:cs="Times New Roman"/>
          <w:sz w:val="28"/>
        </w:rPr>
      </w:pPr>
      <w:r w:rsidRPr="00CF02B5">
        <w:rPr>
          <w:rFonts w:cs="Times New Roman"/>
          <w:sz w:val="28"/>
        </w:rPr>
        <w:t xml:space="preserve">- Lập tức báo cho Chính quyền địa phương, Chi cục Chăn nuôi và Thú y Quảng </w:t>
      </w:r>
      <w:r w:rsidR="00B82604">
        <w:rPr>
          <w:rFonts w:cs="Times New Roman"/>
          <w:sz w:val="28"/>
        </w:rPr>
        <w:t>Bình</w:t>
      </w:r>
      <w:r w:rsidRPr="00CF02B5">
        <w:rPr>
          <w:rFonts w:cs="Times New Roman"/>
          <w:sz w:val="28"/>
        </w:rPr>
        <w:t xml:space="preserve"> (lấy mẫu xét nghiệm để tìm nguyên nhân gây bệnh và có biện pháp điều trị).</w:t>
      </w:r>
    </w:p>
    <w:p w:rsidR="006A14D9" w:rsidRPr="00CF02B5" w:rsidRDefault="006A14D9" w:rsidP="00CF02B5">
      <w:pPr>
        <w:spacing w:line="288" w:lineRule="auto"/>
        <w:ind w:firstLine="547"/>
        <w:jc w:val="both"/>
        <w:rPr>
          <w:rFonts w:cs="Times New Roman"/>
          <w:sz w:val="28"/>
        </w:rPr>
      </w:pPr>
      <w:r w:rsidRPr="00CF02B5">
        <w:rPr>
          <w:rFonts w:cs="Times New Roman"/>
          <w:sz w:val="28"/>
        </w:rPr>
        <w:lastRenderedPageBreak/>
        <w:t>- Tiêm ngừa phòng bệnh.</w:t>
      </w:r>
    </w:p>
    <w:p w:rsidR="006A14D9" w:rsidRPr="00CF02B5" w:rsidRDefault="006A14D9" w:rsidP="00CF02B5">
      <w:pPr>
        <w:spacing w:line="288" w:lineRule="auto"/>
        <w:ind w:firstLine="547"/>
        <w:jc w:val="both"/>
        <w:rPr>
          <w:rFonts w:cs="Times New Roman"/>
          <w:sz w:val="28"/>
        </w:rPr>
      </w:pPr>
      <w:r w:rsidRPr="00CF02B5">
        <w:rPr>
          <w:rFonts w:cs="Times New Roman"/>
          <w:sz w:val="28"/>
        </w:rPr>
        <w:t>- Tăng cường thực hiện các biện pháp vệ sinh, tiêu độc, khử trùng, bổ sung vitamin tăng sức đề kháng.</w:t>
      </w:r>
    </w:p>
    <w:p w:rsidR="006A14D9" w:rsidRPr="00CF02B5" w:rsidRDefault="006A14D9" w:rsidP="00CF02B5">
      <w:pPr>
        <w:spacing w:line="288" w:lineRule="auto"/>
        <w:ind w:firstLine="547"/>
        <w:jc w:val="both"/>
        <w:rPr>
          <w:rFonts w:cs="Times New Roman"/>
          <w:sz w:val="28"/>
        </w:rPr>
      </w:pPr>
      <w:r w:rsidRPr="00CF02B5">
        <w:rPr>
          <w:rFonts w:cs="Times New Roman"/>
          <w:sz w:val="28"/>
        </w:rPr>
        <w:t xml:space="preserve">- Khi lợn chết hàng loạt, Trại sẽ báo ngay với Chi cục Chăn </w:t>
      </w:r>
      <w:r w:rsidR="00B82604">
        <w:rPr>
          <w:rFonts w:cs="Times New Roman"/>
          <w:sz w:val="28"/>
        </w:rPr>
        <w:t>nuôi và Thú y Quảng Bình</w:t>
      </w:r>
      <w:r w:rsidRPr="00CF02B5">
        <w:rPr>
          <w:rFonts w:cs="Times New Roman"/>
          <w:sz w:val="28"/>
        </w:rPr>
        <w:t xml:space="preserve"> để có biện pháp hỗ trợ tiêu hủy hợp vệ sinh.</w:t>
      </w:r>
    </w:p>
    <w:p w:rsidR="00E225A4" w:rsidRPr="00B82604" w:rsidRDefault="006A14D9" w:rsidP="00CF02B5">
      <w:pPr>
        <w:spacing w:line="288" w:lineRule="auto"/>
        <w:ind w:firstLine="547"/>
        <w:jc w:val="both"/>
        <w:rPr>
          <w:rFonts w:cs="Times New Roman"/>
          <w:i/>
          <w:sz w:val="28"/>
        </w:rPr>
      </w:pPr>
      <w:r w:rsidRPr="00B82604">
        <w:rPr>
          <w:rFonts w:cs="Times New Roman"/>
          <w:i/>
          <w:sz w:val="28"/>
        </w:rPr>
        <w:t>h</w:t>
      </w:r>
      <w:r w:rsidR="00E225A4" w:rsidRPr="00B82604">
        <w:rPr>
          <w:rFonts w:cs="Times New Roman"/>
          <w:i/>
          <w:sz w:val="28"/>
        </w:rPr>
        <w:t>. Vệ sinh, tiêu độc khử trùng</w:t>
      </w:r>
      <w:r w:rsidR="00B82604" w:rsidRPr="00B82604">
        <w:rPr>
          <w:rFonts w:cs="Times New Roman"/>
          <w:i/>
          <w:sz w:val="28"/>
        </w:rPr>
        <w:t>:</w:t>
      </w:r>
    </w:p>
    <w:p w:rsidR="00E225A4" w:rsidRPr="00CF02B5" w:rsidRDefault="00E225A4" w:rsidP="00CF02B5">
      <w:pPr>
        <w:spacing w:line="288" w:lineRule="auto"/>
        <w:ind w:firstLine="547"/>
        <w:jc w:val="both"/>
        <w:rPr>
          <w:rFonts w:cs="Times New Roman"/>
          <w:sz w:val="28"/>
        </w:rPr>
      </w:pPr>
      <w:r w:rsidRPr="00CF02B5">
        <w:rPr>
          <w:rFonts w:cs="Times New Roman"/>
          <w:sz w:val="28"/>
        </w:rPr>
        <w:t xml:space="preserve">Việc định kỳ vệ sinh tiêu độc sát trùng cho cơ sở chăn nuôi là một biện pháp chủ động giúp phòng ngừa được các dịch bệnh nguy hiểm. Tiêu độc được thực hiện định kỳ mỗi tháng 1 lần, hoặc khi có dịch bệnh truyền nhiễm xảy ra (một tuần 2 lần, liên tục cho đến khi hết dịch), hoặc sau mỗi khi xuất bán lợn. </w:t>
      </w:r>
    </w:p>
    <w:p w:rsidR="00E225A4" w:rsidRPr="00CF02B5" w:rsidRDefault="00E225A4" w:rsidP="00CF02B5">
      <w:pPr>
        <w:spacing w:line="288" w:lineRule="auto"/>
        <w:ind w:firstLine="547"/>
        <w:jc w:val="both"/>
        <w:rPr>
          <w:rFonts w:cs="Times New Roman"/>
          <w:sz w:val="28"/>
        </w:rPr>
      </w:pPr>
      <w:r w:rsidRPr="00CF02B5">
        <w:rPr>
          <w:rFonts w:cs="Times New Roman"/>
          <w:sz w:val="28"/>
        </w:rPr>
        <w:t>Có các loại thuốc sát trùng như: Lavecide, Benkocid,  Chloramin... Bất kỳ một loại thuốc sát trùng nào cũng đều có tính độc ít hay nhiều tùy loại đối với người và vật nuôi. Do đó, khi phun xịt, người nuôi sẽ mặc đồ bảo hộ, đeo khẩu trang, tuyệt đối không phun xịt lên trên mình con vật nuôi.</w:t>
      </w:r>
    </w:p>
    <w:p w:rsidR="00E225A4" w:rsidRPr="00CF02B5" w:rsidRDefault="00E225A4" w:rsidP="00CF02B5">
      <w:pPr>
        <w:spacing w:line="288" w:lineRule="auto"/>
        <w:ind w:firstLine="547"/>
        <w:jc w:val="both"/>
        <w:rPr>
          <w:rFonts w:cs="Times New Roman"/>
          <w:sz w:val="28"/>
        </w:rPr>
      </w:pPr>
      <w:r w:rsidRPr="00CF02B5">
        <w:rPr>
          <w:rFonts w:cs="Times New Roman"/>
          <w:sz w:val="28"/>
        </w:rPr>
        <w:t> Các bước thực hiện tiêu độc sát trùng như sau:</w:t>
      </w:r>
    </w:p>
    <w:p w:rsidR="00E225A4" w:rsidRPr="00CF02B5" w:rsidRDefault="00E225A4" w:rsidP="00CF02B5">
      <w:pPr>
        <w:spacing w:line="288" w:lineRule="auto"/>
        <w:ind w:firstLine="547"/>
        <w:jc w:val="both"/>
        <w:rPr>
          <w:rFonts w:cs="Times New Roman"/>
          <w:sz w:val="28"/>
        </w:rPr>
      </w:pPr>
      <w:r w:rsidRPr="00CF02B5">
        <w:rPr>
          <w:rFonts w:cs="Times New Roman"/>
          <w:sz w:val="28"/>
        </w:rPr>
        <w:t>Bước 1. Làm sạch cơ học:</w:t>
      </w:r>
    </w:p>
    <w:p w:rsidR="00E225A4" w:rsidRPr="00CF02B5" w:rsidRDefault="00E225A4" w:rsidP="00CF02B5">
      <w:pPr>
        <w:spacing w:line="288" w:lineRule="auto"/>
        <w:ind w:firstLine="547"/>
        <w:jc w:val="both"/>
        <w:rPr>
          <w:rFonts w:cs="Times New Roman"/>
          <w:sz w:val="28"/>
        </w:rPr>
      </w:pPr>
      <w:r w:rsidRPr="00CF02B5">
        <w:rPr>
          <w:rFonts w:cs="Times New Roman"/>
          <w:sz w:val="28"/>
        </w:rPr>
        <w:t>- Bước này rất quan trọng, có thể giúp loại trừ đến 80% mầm bệnh.</w:t>
      </w:r>
    </w:p>
    <w:p w:rsidR="00E225A4" w:rsidRPr="00CF02B5" w:rsidRDefault="00E225A4" w:rsidP="00CF02B5">
      <w:pPr>
        <w:spacing w:line="288" w:lineRule="auto"/>
        <w:ind w:firstLine="547"/>
        <w:jc w:val="both"/>
        <w:rPr>
          <w:rFonts w:cs="Times New Roman"/>
          <w:sz w:val="28"/>
        </w:rPr>
      </w:pPr>
      <w:r w:rsidRPr="00CF02B5">
        <w:rPr>
          <w:rFonts w:cs="Times New Roman"/>
          <w:sz w:val="28"/>
        </w:rPr>
        <w:t>- Phun nước chuồng trại trước khi dọn rửa để tránh bụi (có thể mang mầm bệnh) bốc lên. Bước này giúp cho việc dọn phân, nước tiểu và các chất hữu cơ sinh học khác được dễ dàng hơn.</w:t>
      </w:r>
    </w:p>
    <w:p w:rsidR="00E225A4" w:rsidRPr="00CF02B5" w:rsidRDefault="00E225A4" w:rsidP="00CF02B5">
      <w:pPr>
        <w:spacing w:line="288" w:lineRule="auto"/>
        <w:ind w:firstLine="547"/>
        <w:jc w:val="both"/>
        <w:rPr>
          <w:rFonts w:cs="Times New Roman"/>
          <w:sz w:val="28"/>
        </w:rPr>
      </w:pPr>
      <w:r w:rsidRPr="00CF02B5">
        <w:rPr>
          <w:rFonts w:cs="Times New Roman"/>
          <w:sz w:val="28"/>
        </w:rPr>
        <w:t>- Đối với một số mầm bệnh nguy hiểm có khả năng lây giữa người và thú, áp dụng biện pháp phun thuốc sát trùng trực tiếp lên chất độn chuồng, phân trước khi quét dọn.</w:t>
      </w:r>
    </w:p>
    <w:p w:rsidR="00E225A4" w:rsidRPr="00CF02B5" w:rsidRDefault="00E225A4" w:rsidP="00CF02B5">
      <w:pPr>
        <w:spacing w:line="288" w:lineRule="auto"/>
        <w:ind w:firstLine="547"/>
        <w:jc w:val="both"/>
        <w:rPr>
          <w:rFonts w:cs="Times New Roman"/>
          <w:sz w:val="28"/>
        </w:rPr>
      </w:pPr>
      <w:r w:rsidRPr="00CF02B5">
        <w:rPr>
          <w:rFonts w:cs="Times New Roman"/>
          <w:sz w:val="28"/>
        </w:rPr>
        <w:t>- Quét dọn thu gom lại tất cả các chất bẩn hữu cơ như: phân, chất lót chuồng, thức ăn để đốt hoặc chôn.</w:t>
      </w:r>
    </w:p>
    <w:p w:rsidR="00E225A4" w:rsidRPr="00CF02B5" w:rsidRDefault="00E225A4" w:rsidP="00CF02B5">
      <w:pPr>
        <w:spacing w:line="288" w:lineRule="auto"/>
        <w:ind w:firstLine="547"/>
        <w:jc w:val="both"/>
        <w:rPr>
          <w:rFonts w:cs="Times New Roman"/>
          <w:sz w:val="28"/>
        </w:rPr>
      </w:pPr>
      <w:r w:rsidRPr="00CF02B5">
        <w:rPr>
          <w:rFonts w:cs="Times New Roman"/>
          <w:sz w:val="28"/>
        </w:rPr>
        <w:t>- Dùng bàn chải và vòi phun nước để xịt nước rửa sạch nền, vách, không để các vũng nước đọng trên bề mặt được sát trùng.</w:t>
      </w:r>
    </w:p>
    <w:p w:rsidR="00E225A4" w:rsidRPr="00CF02B5" w:rsidRDefault="00E225A4" w:rsidP="00CF02B5">
      <w:pPr>
        <w:spacing w:line="288" w:lineRule="auto"/>
        <w:ind w:firstLine="547"/>
        <w:jc w:val="both"/>
        <w:rPr>
          <w:rFonts w:cs="Times New Roman"/>
          <w:sz w:val="28"/>
        </w:rPr>
      </w:pPr>
      <w:r w:rsidRPr="00CF02B5">
        <w:rPr>
          <w:rFonts w:cs="Times New Roman"/>
          <w:sz w:val="28"/>
        </w:rPr>
        <w:t>- Tất cả các vật dụng, phương tiện trước khi sát trùng phải được làm sạch cơ giới.</w:t>
      </w:r>
    </w:p>
    <w:p w:rsidR="00E225A4" w:rsidRPr="00CF02B5" w:rsidRDefault="00E225A4" w:rsidP="00CF02B5">
      <w:pPr>
        <w:spacing w:line="288" w:lineRule="auto"/>
        <w:ind w:firstLine="547"/>
        <w:jc w:val="both"/>
        <w:rPr>
          <w:rFonts w:cs="Times New Roman"/>
          <w:sz w:val="28"/>
        </w:rPr>
      </w:pPr>
      <w:r w:rsidRPr="00CF02B5">
        <w:rPr>
          <w:rFonts w:cs="Times New Roman"/>
          <w:sz w:val="28"/>
        </w:rPr>
        <w:t>- Sau khoảng 1-2 giờ khi bề mặt đã ráo nước, tiến hành phun thuốc đều, chú ý các hố, hốc.</w:t>
      </w:r>
    </w:p>
    <w:p w:rsidR="00E225A4" w:rsidRPr="00CF02B5" w:rsidRDefault="00E225A4" w:rsidP="00CF02B5">
      <w:pPr>
        <w:spacing w:line="288" w:lineRule="auto"/>
        <w:ind w:firstLine="547"/>
        <w:jc w:val="both"/>
        <w:rPr>
          <w:rFonts w:cs="Times New Roman"/>
          <w:sz w:val="28"/>
        </w:rPr>
      </w:pPr>
      <w:r w:rsidRPr="00CF02B5">
        <w:rPr>
          <w:rFonts w:cs="Times New Roman"/>
          <w:sz w:val="28"/>
        </w:rPr>
        <w:t>Bước 2. Sát trùng:</w:t>
      </w:r>
    </w:p>
    <w:p w:rsidR="00E225A4" w:rsidRPr="00CF02B5" w:rsidRDefault="00E225A4" w:rsidP="00CF02B5">
      <w:pPr>
        <w:spacing w:line="288" w:lineRule="auto"/>
        <w:ind w:firstLine="547"/>
        <w:jc w:val="both"/>
        <w:rPr>
          <w:rFonts w:cs="Times New Roman"/>
          <w:sz w:val="28"/>
        </w:rPr>
      </w:pPr>
      <w:r w:rsidRPr="00CF02B5">
        <w:rPr>
          <w:rFonts w:cs="Times New Roman"/>
          <w:sz w:val="28"/>
        </w:rPr>
        <w:t>- Đối với chuồng nuôi đang có vật nuôi: Pha thuốc sát trùng trong bình, nén khí, phun dưới dạng khí dung lên toàn bộ trần, vách, tường, không khí, chuồng nuôi để sát trùng.</w:t>
      </w:r>
    </w:p>
    <w:p w:rsidR="00E225A4" w:rsidRPr="00CF02B5" w:rsidRDefault="00E225A4" w:rsidP="00CF02B5">
      <w:pPr>
        <w:spacing w:line="288" w:lineRule="auto"/>
        <w:ind w:firstLine="547"/>
        <w:jc w:val="both"/>
        <w:rPr>
          <w:rFonts w:cs="Times New Roman"/>
          <w:sz w:val="28"/>
        </w:rPr>
      </w:pPr>
      <w:r w:rsidRPr="00CF02B5">
        <w:rPr>
          <w:rFonts w:cs="Times New Roman"/>
          <w:sz w:val="28"/>
        </w:rPr>
        <w:lastRenderedPageBreak/>
        <w:t>- Đối với sát trùng không khí chuồng nuôi: Lượng dùng 1,2 – 1,5 lít dung dịch cho 100m</w:t>
      </w:r>
      <w:r w:rsidRPr="00436C50">
        <w:rPr>
          <w:rFonts w:cs="Times New Roman"/>
          <w:sz w:val="28"/>
          <w:vertAlign w:val="superscript"/>
        </w:rPr>
        <w:t>3</w:t>
      </w:r>
      <w:r w:rsidRPr="00CF02B5">
        <w:rPr>
          <w:rFonts w:cs="Times New Roman"/>
          <w:sz w:val="28"/>
        </w:rPr>
        <w:t xml:space="preserve"> thể tích không khí chuồng nuôi.</w:t>
      </w:r>
    </w:p>
    <w:p w:rsidR="00E225A4" w:rsidRPr="00CF02B5" w:rsidRDefault="00E225A4" w:rsidP="00CF02B5">
      <w:pPr>
        <w:spacing w:line="288" w:lineRule="auto"/>
        <w:ind w:firstLine="547"/>
        <w:jc w:val="both"/>
        <w:rPr>
          <w:rFonts w:cs="Times New Roman"/>
          <w:sz w:val="28"/>
        </w:rPr>
      </w:pPr>
      <w:r w:rsidRPr="00CF02B5">
        <w:rPr>
          <w:rFonts w:cs="Times New Roman"/>
          <w:sz w:val="28"/>
        </w:rPr>
        <w:t>- Đối với phân, rác, chất độn chuồng: Thu gom toàn bộ phân, rác,chất độn chuồng, thức ăn thừa... đem chôn hoặc đốt. Khi chôn phải rắc vôi, hoặc chloramin, chôn cách mặt đất ít nhất 0,5 – 1 mét.</w:t>
      </w:r>
    </w:p>
    <w:p w:rsidR="00E225A4" w:rsidRPr="00CF02B5" w:rsidRDefault="00E225A4" w:rsidP="00CF02B5">
      <w:pPr>
        <w:spacing w:line="288" w:lineRule="auto"/>
        <w:ind w:firstLine="547"/>
        <w:jc w:val="both"/>
        <w:rPr>
          <w:rFonts w:cs="Times New Roman"/>
          <w:sz w:val="28"/>
        </w:rPr>
      </w:pPr>
      <w:r w:rsidRPr="00CF02B5">
        <w:rPr>
          <w:rFonts w:cs="Times New Roman"/>
          <w:sz w:val="28"/>
        </w:rPr>
        <w:t>- Đối với nước uống, bể chứa nước: Tháo hoặc đổ bỏ toàn bộ nước cũ chứa trong bể, dùng bàn chải cọ rửa sạch bề mặt bên trong bể, rửa lại bằng nước sạch, để khô phun thuốc sát trùng toàn bộ thành bể, sau đó ít nhất 30 – 60 phút, rửa lại bằng nước sạch và bơm nước mới vào bể.</w:t>
      </w:r>
    </w:p>
    <w:p w:rsidR="00E225A4" w:rsidRPr="00CF02B5" w:rsidRDefault="00E225A4" w:rsidP="00CF02B5">
      <w:pPr>
        <w:spacing w:line="288" w:lineRule="auto"/>
        <w:ind w:firstLine="547"/>
        <w:jc w:val="both"/>
        <w:rPr>
          <w:rFonts w:cs="Times New Roman"/>
          <w:sz w:val="28"/>
        </w:rPr>
      </w:pPr>
      <w:r w:rsidRPr="00CF02B5">
        <w:rPr>
          <w:rFonts w:cs="Times New Roman"/>
          <w:sz w:val="28"/>
        </w:rPr>
        <w:t>- Phương tiện vận chuyển động vật và sản phẩm động vật: các phương tiện vận chuyển là một trong những yếu tố làm lan truyền dịch bệnh một cách gián tiếp, vì vậy phải được vệ sinh tiêu độc sát trùng trước và sau mỗi lần vận chuyển. Trước khi tiến hành tiêu độc sát trùng, phương tiện phải để trống, làm sạch mặt trong, ngoài thùng xe, mặt ngoài đầu xe và cả bánh xe bằng nước sạch từ vòi cao áp. </w:t>
      </w:r>
    </w:p>
    <w:p w:rsidR="00CF02B5" w:rsidRPr="00CF02B5" w:rsidRDefault="0000726F" w:rsidP="00CF02B5">
      <w:pPr>
        <w:pStyle w:val="NormalWeb"/>
        <w:spacing w:before="0" w:beforeAutospacing="0" w:after="0" w:afterAutospacing="0" w:line="288" w:lineRule="auto"/>
        <w:ind w:firstLine="547"/>
        <w:jc w:val="both"/>
        <w:rPr>
          <w:i/>
          <w:sz w:val="28"/>
          <w:szCs w:val="28"/>
          <w:lang w:bidi="th-TH"/>
        </w:rPr>
      </w:pPr>
      <w:r w:rsidRPr="00CF02B5">
        <w:rPr>
          <w:i/>
          <w:sz w:val="28"/>
          <w:szCs w:val="28"/>
          <w:lang w:bidi="th-TH"/>
        </w:rPr>
        <w:t xml:space="preserve">1.4.3. Xuất bán: </w:t>
      </w:r>
    </w:p>
    <w:p w:rsidR="0000726F" w:rsidRPr="00CF02B5" w:rsidRDefault="0000726F" w:rsidP="00CF02B5">
      <w:pPr>
        <w:pStyle w:val="NormalWeb"/>
        <w:spacing w:before="0" w:beforeAutospacing="0" w:after="0" w:afterAutospacing="0" w:line="288" w:lineRule="auto"/>
        <w:ind w:firstLine="547"/>
        <w:jc w:val="both"/>
        <w:rPr>
          <w:sz w:val="28"/>
          <w:szCs w:val="28"/>
          <w:lang w:bidi="th-TH"/>
        </w:rPr>
      </w:pPr>
      <w:r w:rsidRPr="00CF02B5">
        <w:rPr>
          <w:sz w:val="28"/>
          <w:szCs w:val="28"/>
          <w:lang w:bidi="th-TH"/>
        </w:rPr>
        <w:t>Lợn sau khi chăm sóc, chăn nuôi từ 4-5 tháng, đạt đến khối lượng khoảng 90 - 100 kg/con được xuất chuồng bán cho Công ty Cổ phần Chăn nuôi CP Việt Nam (Đơn vị cung cấp lợn giống). Khi kết thúc đợt nuôi để không chuồng trại khoảng 1</w:t>
      </w:r>
      <w:r w:rsidR="00B82604">
        <w:rPr>
          <w:sz w:val="28"/>
          <w:szCs w:val="28"/>
          <w:lang w:bidi="th-TH"/>
        </w:rPr>
        <w:t xml:space="preserve"> tháng</w:t>
      </w:r>
      <w:r w:rsidRPr="00CF02B5">
        <w:rPr>
          <w:sz w:val="28"/>
          <w:szCs w:val="28"/>
          <w:lang w:bidi="th-TH"/>
        </w:rPr>
        <w:t xml:space="preserve"> để vệ sinh sạch sẽ, sát trùng và chuẩn bị đợt nuôi tiếp theo. </w:t>
      </w:r>
    </w:p>
    <w:p w:rsidR="006A14D9" w:rsidRPr="00CF02B5" w:rsidRDefault="006A14D9" w:rsidP="00CF02B5">
      <w:pPr>
        <w:pStyle w:val="5MUC5"/>
        <w:spacing w:before="0" w:line="288" w:lineRule="auto"/>
        <w:ind w:firstLine="547"/>
        <w:rPr>
          <w:rFonts w:cs="Times New Roman"/>
          <w:lang w:val="en-US"/>
        </w:rPr>
      </w:pPr>
      <w:r w:rsidRPr="00CF02B5">
        <w:rPr>
          <w:rFonts w:cs="Times New Roman"/>
          <w:lang w:val="en-US"/>
        </w:rPr>
        <w:t>1.4.4. Quy trình ủ phân</w:t>
      </w:r>
    </w:p>
    <w:p w:rsidR="006A14D9" w:rsidRPr="00CF02B5" w:rsidRDefault="006A14D9" w:rsidP="00CF02B5">
      <w:pPr>
        <w:spacing w:line="288" w:lineRule="auto"/>
        <w:ind w:firstLine="547"/>
        <w:jc w:val="both"/>
        <w:rPr>
          <w:rFonts w:cs="Times New Roman"/>
          <w:sz w:val="28"/>
        </w:rPr>
      </w:pPr>
      <w:r w:rsidRPr="00CF02B5">
        <w:rPr>
          <w:rFonts w:cs="Times New Roman"/>
          <w:bCs/>
          <w:sz w:val="28"/>
        </w:rPr>
        <w:t xml:space="preserve">Phân từ các chuồng nuôi sau khi ủ hoai thì được dùng để bón cho cây trồng trong trang trại, phần còn dư thừa sẽ bán cho các đơn vị, cá nhân có nhu cầu trên địa bàn. </w:t>
      </w:r>
      <w:r w:rsidRPr="00CF02B5">
        <w:rPr>
          <w:rFonts w:cs="Times New Roman"/>
          <w:sz w:val="28"/>
          <w:lang w:val="vi-VN"/>
        </w:rPr>
        <w:t>Phân thải phát sinh từ Trang trại được xử lý theo sơ đồ sau:</w:t>
      </w:r>
    </w:p>
    <w:p w:rsidR="006A14D9" w:rsidRDefault="00367D27" w:rsidP="006A14D9">
      <w:pPr>
        <w:spacing w:line="288" w:lineRule="auto"/>
        <w:ind w:firstLine="562"/>
        <w:rPr>
          <w:sz w:val="26"/>
          <w:szCs w:val="26"/>
        </w:rPr>
      </w:pPr>
      <w:r>
        <w:rPr>
          <w:noProof/>
          <w:lang w:bidi="ar-SA"/>
        </w:rPr>
        <mc:AlternateContent>
          <mc:Choice Requires="wpg">
            <w:drawing>
              <wp:anchor distT="0" distB="0" distL="114300" distR="114300" simplePos="0" relativeHeight="252271616" behindDoc="0" locked="0" layoutInCell="1" allowOverlap="1">
                <wp:simplePos x="0" y="0"/>
                <wp:positionH relativeFrom="column">
                  <wp:posOffset>95885</wp:posOffset>
                </wp:positionH>
                <wp:positionV relativeFrom="paragraph">
                  <wp:posOffset>152400</wp:posOffset>
                </wp:positionV>
                <wp:extent cx="4933315" cy="1708785"/>
                <wp:effectExtent l="13970" t="10795" r="5715" b="13970"/>
                <wp:wrapNone/>
                <wp:docPr id="395"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315" cy="1708785"/>
                          <a:chOff x="1852" y="6982"/>
                          <a:chExt cx="7769" cy="2691"/>
                        </a:xfrm>
                      </wpg:grpSpPr>
                      <wps:wsp>
                        <wps:cNvPr id="396" name="Rectangle 314"/>
                        <wps:cNvSpPr>
                          <a:spLocks noChangeArrowheads="1"/>
                        </wps:cNvSpPr>
                        <wps:spPr bwMode="auto">
                          <a:xfrm>
                            <a:off x="5890" y="6982"/>
                            <a:ext cx="1803" cy="548"/>
                          </a:xfrm>
                          <a:prstGeom prst="rect">
                            <a:avLst/>
                          </a:prstGeom>
                          <a:solidFill>
                            <a:srgbClr val="FFFFFF"/>
                          </a:solidFill>
                          <a:ln w="9525">
                            <a:solidFill>
                              <a:srgbClr val="FFFFFF"/>
                            </a:solidFill>
                            <a:miter lim="800000"/>
                            <a:headEnd/>
                            <a:tailEnd/>
                          </a:ln>
                        </wps:spPr>
                        <wps:txbx>
                          <w:txbxContent>
                            <w:p w:rsidR="00242CBB" w:rsidRPr="00A54C8D" w:rsidRDefault="00242CBB" w:rsidP="006A14D9">
                              <w:pPr>
                                <w:pStyle w:val="7NDBANG"/>
                              </w:pPr>
                              <w:r>
                                <w:t>Nước thải</w:t>
                              </w:r>
                            </w:p>
                          </w:txbxContent>
                        </wps:txbx>
                        <wps:bodyPr rot="0" vert="horz" wrap="square" lIns="91440" tIns="45720" rIns="91440" bIns="45720" anchor="t" anchorCtr="0" upright="1">
                          <a:noAutofit/>
                        </wps:bodyPr>
                      </wps:wsp>
                      <wps:wsp>
                        <wps:cNvPr id="397" name="Rectangle 316"/>
                        <wps:cNvSpPr>
                          <a:spLocks noChangeArrowheads="1"/>
                        </wps:cNvSpPr>
                        <wps:spPr bwMode="auto">
                          <a:xfrm>
                            <a:off x="1852" y="7530"/>
                            <a:ext cx="1315" cy="613"/>
                          </a:xfrm>
                          <a:prstGeom prst="rect">
                            <a:avLst/>
                          </a:prstGeom>
                          <a:solidFill>
                            <a:srgbClr val="FFFFFF"/>
                          </a:solidFill>
                          <a:ln w="9525">
                            <a:solidFill>
                              <a:srgbClr val="000000"/>
                            </a:solidFill>
                            <a:miter lim="800000"/>
                            <a:headEnd/>
                            <a:tailEnd/>
                          </a:ln>
                        </wps:spPr>
                        <wps:txbx>
                          <w:txbxContent>
                            <w:p w:rsidR="00242CBB" w:rsidRPr="002E607D" w:rsidRDefault="00242CBB" w:rsidP="006A14D9">
                              <w:pPr>
                                <w:pStyle w:val="7NDBANG"/>
                                <w:rPr>
                                  <w:lang w:val="vi-VN"/>
                                </w:rPr>
                              </w:pPr>
                              <w:r>
                                <w:rPr>
                                  <w:lang w:val="vi-VN"/>
                                </w:rPr>
                                <w:t>B</w:t>
                              </w:r>
                              <w:r w:rsidRPr="002E607D">
                                <w:rPr>
                                  <w:lang w:val="vi-VN"/>
                                </w:rPr>
                                <w:t>ể</w:t>
                              </w:r>
                              <w:r>
                                <w:rPr>
                                  <w:lang w:val="vi-VN"/>
                                </w:rPr>
                                <w:t xml:space="preserve"> l</w:t>
                              </w:r>
                              <w:r w:rsidRPr="002E607D">
                                <w:rPr>
                                  <w:lang w:val="vi-VN"/>
                                </w:rPr>
                                <w:t>ắng</w:t>
                              </w:r>
                            </w:p>
                          </w:txbxContent>
                        </wps:txbx>
                        <wps:bodyPr rot="0" vert="horz" wrap="square" lIns="91440" tIns="45720" rIns="91440" bIns="45720" anchor="t" anchorCtr="0" upright="1">
                          <a:noAutofit/>
                        </wps:bodyPr>
                      </wps:wsp>
                      <wps:wsp>
                        <wps:cNvPr id="398" name="AutoShape 317"/>
                        <wps:cNvCnPr>
                          <a:cxnSpLocks noChangeShapeType="1"/>
                        </wps:cNvCnPr>
                        <wps:spPr bwMode="auto">
                          <a:xfrm>
                            <a:off x="3167" y="7785"/>
                            <a:ext cx="551" cy="71"/>
                          </a:xfrm>
                          <a:prstGeom prst="bentConnector3">
                            <a:avLst>
                              <a:gd name="adj1" fmla="val 4990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99" name="Rectangle 318"/>
                        <wps:cNvSpPr>
                          <a:spLocks noChangeArrowheads="1"/>
                        </wps:cNvSpPr>
                        <wps:spPr bwMode="auto">
                          <a:xfrm>
                            <a:off x="3718" y="7458"/>
                            <a:ext cx="1527" cy="766"/>
                          </a:xfrm>
                          <a:prstGeom prst="rect">
                            <a:avLst/>
                          </a:prstGeom>
                          <a:solidFill>
                            <a:srgbClr val="FFFFFF"/>
                          </a:solidFill>
                          <a:ln w="9525">
                            <a:solidFill>
                              <a:srgbClr val="000000"/>
                            </a:solidFill>
                            <a:miter lim="800000"/>
                            <a:headEnd/>
                            <a:tailEnd/>
                          </a:ln>
                        </wps:spPr>
                        <wps:txbx>
                          <w:txbxContent>
                            <w:p w:rsidR="00242CBB" w:rsidRPr="00A54C8D" w:rsidRDefault="00242CBB" w:rsidP="006A14D9">
                              <w:pPr>
                                <w:pStyle w:val="7NDBANG"/>
                              </w:pPr>
                              <w:r>
                                <w:t>Máy tách phân</w:t>
                              </w:r>
                            </w:p>
                          </w:txbxContent>
                        </wps:txbx>
                        <wps:bodyPr rot="0" vert="horz" wrap="square" lIns="91440" tIns="45720" rIns="91440" bIns="45720" anchor="t" anchorCtr="0" upright="1">
                          <a:noAutofit/>
                        </wps:bodyPr>
                      </wps:wsp>
                      <wps:wsp>
                        <wps:cNvPr id="400" name="AutoShape 319"/>
                        <wps:cNvCnPr>
                          <a:cxnSpLocks noChangeShapeType="1"/>
                        </wps:cNvCnPr>
                        <wps:spPr bwMode="auto">
                          <a:xfrm>
                            <a:off x="5247" y="7601"/>
                            <a:ext cx="2817" cy="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01" name="Rectangle 320"/>
                        <wps:cNvSpPr>
                          <a:spLocks noChangeArrowheads="1"/>
                        </wps:cNvSpPr>
                        <wps:spPr bwMode="auto">
                          <a:xfrm>
                            <a:off x="8064" y="7267"/>
                            <a:ext cx="1557" cy="766"/>
                          </a:xfrm>
                          <a:prstGeom prst="rect">
                            <a:avLst/>
                          </a:prstGeom>
                          <a:solidFill>
                            <a:srgbClr val="FFFFFF"/>
                          </a:solidFill>
                          <a:ln w="9525">
                            <a:solidFill>
                              <a:srgbClr val="000000"/>
                            </a:solidFill>
                            <a:miter lim="800000"/>
                            <a:headEnd/>
                            <a:tailEnd/>
                          </a:ln>
                        </wps:spPr>
                        <wps:txbx>
                          <w:txbxContent>
                            <w:p w:rsidR="00242CBB" w:rsidRPr="00A54C8D" w:rsidRDefault="00242CBB" w:rsidP="006A14D9">
                              <w:pPr>
                                <w:pStyle w:val="7NDBANG"/>
                              </w:pPr>
                              <w:r>
                                <w:t>Hầm Biogas</w:t>
                              </w:r>
                            </w:p>
                          </w:txbxContent>
                        </wps:txbx>
                        <wps:bodyPr rot="0" vert="horz" wrap="square" lIns="91440" tIns="45720" rIns="91440" bIns="45720" anchor="t" anchorCtr="0" upright="1">
                          <a:noAutofit/>
                        </wps:bodyPr>
                      </wps:wsp>
                      <wps:wsp>
                        <wps:cNvPr id="402" name="AutoShape 321"/>
                        <wps:cNvCnPr>
                          <a:cxnSpLocks noChangeShapeType="1"/>
                        </wps:cNvCnPr>
                        <wps:spPr bwMode="auto">
                          <a:xfrm rot="16200000" flipH="1">
                            <a:off x="4101" y="8560"/>
                            <a:ext cx="727" cy="56"/>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03" name="Rectangle 323"/>
                        <wps:cNvSpPr>
                          <a:spLocks noChangeArrowheads="1"/>
                        </wps:cNvSpPr>
                        <wps:spPr bwMode="auto">
                          <a:xfrm>
                            <a:off x="4603" y="8297"/>
                            <a:ext cx="886" cy="383"/>
                          </a:xfrm>
                          <a:prstGeom prst="rect">
                            <a:avLst/>
                          </a:prstGeom>
                          <a:solidFill>
                            <a:srgbClr val="FFFFFF"/>
                          </a:solidFill>
                          <a:ln w="9525">
                            <a:solidFill>
                              <a:srgbClr val="FFFFFF"/>
                            </a:solidFill>
                            <a:miter lim="800000"/>
                            <a:headEnd/>
                            <a:tailEnd/>
                          </a:ln>
                        </wps:spPr>
                        <wps:txbx>
                          <w:txbxContent>
                            <w:p w:rsidR="00242CBB" w:rsidRPr="00A54C8D" w:rsidRDefault="00242CBB" w:rsidP="006A14D9">
                              <w:pPr>
                                <w:pStyle w:val="7NDBANG"/>
                              </w:pPr>
                              <w:r>
                                <w:t xml:space="preserve">Phân </w:t>
                              </w:r>
                            </w:p>
                          </w:txbxContent>
                        </wps:txbx>
                        <wps:bodyPr rot="0" vert="horz" wrap="square" lIns="18000" tIns="10800" rIns="18000" bIns="10800" anchor="t" anchorCtr="0" upright="1">
                          <a:noAutofit/>
                        </wps:bodyPr>
                      </wps:wsp>
                      <wps:wsp>
                        <wps:cNvPr id="404" name="Rectangle 324"/>
                        <wps:cNvSpPr>
                          <a:spLocks noChangeArrowheads="1"/>
                        </wps:cNvSpPr>
                        <wps:spPr bwMode="auto">
                          <a:xfrm>
                            <a:off x="3956" y="8907"/>
                            <a:ext cx="1289" cy="766"/>
                          </a:xfrm>
                          <a:prstGeom prst="rect">
                            <a:avLst/>
                          </a:prstGeom>
                          <a:solidFill>
                            <a:srgbClr val="FFFFFF"/>
                          </a:solidFill>
                          <a:ln w="9525">
                            <a:solidFill>
                              <a:srgbClr val="000000"/>
                            </a:solidFill>
                            <a:miter lim="800000"/>
                            <a:headEnd/>
                            <a:tailEnd/>
                          </a:ln>
                        </wps:spPr>
                        <wps:txbx>
                          <w:txbxContent>
                            <w:p w:rsidR="00242CBB" w:rsidRPr="00A54C8D" w:rsidRDefault="00242CBB" w:rsidP="006A14D9">
                              <w:pPr>
                                <w:pStyle w:val="7NDBANG"/>
                              </w:pPr>
                              <w:r>
                                <w:t>ủ phân</w:t>
                              </w:r>
                            </w:p>
                          </w:txbxContent>
                        </wps:txbx>
                        <wps:bodyPr rot="0" vert="horz" wrap="square" lIns="91440" tIns="45720" rIns="91440" bIns="45720" anchor="t" anchorCtr="0" upright="1">
                          <a:noAutofit/>
                        </wps:bodyPr>
                      </wps:wsp>
                      <wps:wsp>
                        <wps:cNvPr id="405" name="Rectangle 325"/>
                        <wps:cNvSpPr>
                          <a:spLocks noChangeArrowheads="1"/>
                        </wps:cNvSpPr>
                        <wps:spPr bwMode="auto">
                          <a:xfrm>
                            <a:off x="5571" y="8866"/>
                            <a:ext cx="1694" cy="766"/>
                          </a:xfrm>
                          <a:prstGeom prst="rect">
                            <a:avLst/>
                          </a:prstGeom>
                          <a:solidFill>
                            <a:srgbClr val="FFFFFF"/>
                          </a:solidFill>
                          <a:ln w="9525">
                            <a:solidFill>
                              <a:srgbClr val="000000"/>
                            </a:solidFill>
                            <a:miter lim="800000"/>
                            <a:headEnd/>
                            <a:tailEnd/>
                          </a:ln>
                        </wps:spPr>
                        <wps:txbx>
                          <w:txbxContent>
                            <w:p w:rsidR="00242CBB" w:rsidRPr="00A54C8D" w:rsidRDefault="00242CBB" w:rsidP="006A14D9">
                              <w:pPr>
                                <w:pStyle w:val="7NDBANG"/>
                              </w:pPr>
                              <w:r>
                                <w:t>Đóng bao</w:t>
                              </w:r>
                            </w:p>
                          </w:txbxContent>
                        </wps:txbx>
                        <wps:bodyPr rot="0" vert="horz" wrap="square" lIns="91440" tIns="45720" rIns="91440" bIns="45720" anchor="t" anchorCtr="0" upright="1">
                          <a:noAutofit/>
                        </wps:bodyPr>
                      </wps:wsp>
                      <wps:wsp>
                        <wps:cNvPr id="406" name="AutoShape 326"/>
                        <wps:cNvCnPr>
                          <a:cxnSpLocks noChangeShapeType="1"/>
                        </wps:cNvCnPr>
                        <wps:spPr bwMode="auto">
                          <a:xfrm>
                            <a:off x="5247" y="9260"/>
                            <a:ext cx="364" cy="0"/>
                          </a:xfrm>
                          <a:prstGeom prst="bentConnector3">
                            <a:avLst>
                              <a:gd name="adj1" fmla="val 3763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07" name="Rectangle 327"/>
                        <wps:cNvSpPr>
                          <a:spLocks noChangeArrowheads="1"/>
                        </wps:cNvSpPr>
                        <wps:spPr bwMode="auto">
                          <a:xfrm>
                            <a:off x="7604" y="8907"/>
                            <a:ext cx="1289" cy="766"/>
                          </a:xfrm>
                          <a:prstGeom prst="rect">
                            <a:avLst/>
                          </a:prstGeom>
                          <a:solidFill>
                            <a:srgbClr val="FFFFFF"/>
                          </a:solidFill>
                          <a:ln w="9525">
                            <a:solidFill>
                              <a:srgbClr val="000000"/>
                            </a:solidFill>
                            <a:miter lim="800000"/>
                            <a:headEnd/>
                            <a:tailEnd/>
                          </a:ln>
                        </wps:spPr>
                        <wps:txbx>
                          <w:txbxContent>
                            <w:p w:rsidR="00242CBB" w:rsidRPr="00A54C8D" w:rsidRDefault="00242CBB" w:rsidP="006A14D9">
                              <w:pPr>
                                <w:pStyle w:val="7NDBANG"/>
                              </w:pPr>
                              <w:r>
                                <w:rPr>
                                  <w:lang w:val="vi-VN"/>
                                </w:rPr>
                                <w:t>Khu v</w:t>
                              </w:r>
                              <w:r w:rsidRPr="002E607D">
                                <w:rPr>
                                  <w:lang w:val="vi-VN"/>
                                </w:rPr>
                                <w:t>ực</w:t>
                              </w:r>
                              <w:r>
                                <w:t xml:space="preserve"> chứa phân</w:t>
                              </w:r>
                            </w:p>
                          </w:txbxContent>
                        </wps:txbx>
                        <wps:bodyPr rot="0" vert="horz" wrap="square" lIns="18000" tIns="10800" rIns="18000" bIns="10800" anchor="t" anchorCtr="0" upright="1">
                          <a:noAutofit/>
                        </wps:bodyPr>
                      </wps:wsp>
                      <wps:wsp>
                        <wps:cNvPr id="408" name="AutoShape 328"/>
                        <wps:cNvCnPr>
                          <a:cxnSpLocks noChangeShapeType="1"/>
                        </wps:cNvCnPr>
                        <wps:spPr bwMode="auto">
                          <a:xfrm>
                            <a:off x="7240" y="9260"/>
                            <a:ext cx="364" cy="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0" o:spid="_x0000_s1041" style="position:absolute;left:0;text-align:left;margin-left:7.55pt;margin-top:12pt;width:388.45pt;height:134.55pt;z-index:252271616" coordorigin="1852,6982" coordsize="7769,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">
                <v:rect id="Rectangle 314" o:spid="_x0000_s1042" style="position:absolute;left:5890;top:6982;width:1803;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z5sQA&#10;AADcAAAADwAAAGRycy9kb3ducmV2LnhtbESPzW7CMBCE70i8g7WVuIHTUiEIGEQhVXvgwO99ZW+T&#10;qPE6ig2EPj1GqsRxNDPfaGaL1lbiQo0vHSt4HSQgiLUzJecKjofP/hiED8gGK8ek4EYeFvNuZ4ap&#10;cVfe0WUfchEh7FNUUIRQp1J6XZBFP3A1cfR+XGMxRNnk0jR4jXBbybckGUmLJceFAmtaFaR/92er&#10;YIu43v59af2R3TbvGa1OGblKqd5Lu5yCCNSGZ/i//W0UDCcj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M+bEAAAA3AAAAA8AAAAAAAAAAAAAAAAAmAIAAGRycy9k&#10;b3ducmV2LnhtbFBLBQYAAAAABAAEAPUAAACJAwAAAAA=&#10;" strokecolor="white">
                  <v:textbox>
                    <w:txbxContent>
                      <w:p w:rsidR="00242CBB" w:rsidRPr="00A54C8D" w:rsidRDefault="00242CBB" w:rsidP="006A14D9">
                        <w:pPr>
                          <w:pStyle w:val="7NDBANG"/>
                        </w:pPr>
                        <w:r>
                          <w:t>Nước thải</w:t>
                        </w:r>
                      </w:p>
                    </w:txbxContent>
                  </v:textbox>
                </v:rect>
                <v:rect id="Rectangle 316" o:spid="_x0000_s1043" style="position:absolute;left:1852;top:7530;width:1315;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cgMUA&#10;AADcAAAADwAAAGRycy9kb3ducmV2LnhtbESPQWvCQBSE74X+h+UVems2KrRNdBWxpLRHTS69PbPP&#10;JJp9G7JrTP31bqHgcZiZb5jFajStGKh3jWUFkygGQVxa3XCloMizl3cQziNrbC2Tgl9ysFo+Piww&#10;1fbCWxp2vhIBwi5FBbX3XSqlK2sy6CLbEQfvYHuDPsi+krrHS4CbVk7j+FUabDgs1NjRpqbytDsb&#10;BftmWuB1m3/GJslm/nvMj+efD6Wen8b1HISn0d/D/+0vrWCWvM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ByAxQAAANwAAAAPAAAAAAAAAAAAAAAAAJgCAABkcnMv&#10;ZG93bnJldi54bWxQSwUGAAAAAAQABAD1AAAAigMAAAAA&#10;">
                  <v:textbox>
                    <w:txbxContent>
                      <w:p w:rsidR="00242CBB" w:rsidRPr="002E607D" w:rsidRDefault="00242CBB" w:rsidP="006A14D9">
                        <w:pPr>
                          <w:pStyle w:val="7NDBANG"/>
                          <w:rPr>
                            <w:lang w:val="vi-VN"/>
                          </w:rPr>
                        </w:pPr>
                        <w:r>
                          <w:rPr>
                            <w:lang w:val="vi-VN"/>
                          </w:rPr>
                          <w:t>B</w:t>
                        </w:r>
                        <w:r w:rsidRPr="002E607D">
                          <w:rPr>
                            <w:lang w:val="vi-VN"/>
                          </w:rPr>
                          <w:t>ể</w:t>
                        </w:r>
                        <w:r>
                          <w:rPr>
                            <w:lang w:val="vi-VN"/>
                          </w:rPr>
                          <w:t xml:space="preserve"> l</w:t>
                        </w:r>
                        <w:r w:rsidRPr="002E607D">
                          <w:rPr>
                            <w:lang w:val="vi-VN"/>
                          </w:rPr>
                          <w:t>ắng</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7" o:spid="_x0000_s1044" type="#_x0000_t34" style="position:absolute;left:3167;top:7785;width:551;height:7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6ztb8AAADcAAAADwAAAGRycy9kb3ducmV2LnhtbERPTYvCMBC9L/gfwgje1lSFZa1GUUER&#10;vLgqeB2asak2k9BErf/eHBY8Pt73dN7aWjyoCZVjBYN+BoK4cLriUsHpuP7+BREissbaMSl4UYD5&#10;rPM1xVy7J//R4xBLkUI45KjAxOhzKUNhyGLoO0+cuItrLMYEm1LqBp8p3NZymGU/0mLFqcGgp5Wh&#10;4na4WwVXs9sUFz/U52rn4z4slgOZtUr1uu1iAiJSGz/if/dWKxiN09p0Jh0BOX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g6ztb8AAADcAAAADwAAAAAAAAAAAAAAAACh&#10;AgAAZHJzL2Rvd25yZXYueG1sUEsFBgAAAAAEAAQA+QAAAI0DAAAAAA==&#10;" adj="10780">
                  <v:stroke endarrow="block"/>
                </v:shape>
                <v:rect id="Rectangle 318" o:spid="_x0000_s1045" style="position:absolute;left:3718;top:7458;width:1527;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tacMA&#10;AADcAAAADwAAAGRycy9kb3ducmV2LnhtbESPQYvCMBSE7wv+h/AEb2uqgthqFHFx0aPWy96ezbOt&#10;Ni+liVr99UYQ9jjMzDfMbNGaStyocaVlBYN+BII4s7rkXMEhXX9PQDiPrLGyTAoe5GAx73zNMNH2&#10;zju67X0uAoRdggoK7+tESpcVZND1bU0cvJNtDPogm1zqBu8Bbio5jKKxNFhyWCiwplVB2WV/NQqO&#10;5fCAz136G5l4PfLbNj1f/36U6nXb5RSEp9b/hz/tjVYwi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stacMAAADcAAAADwAAAAAAAAAAAAAAAACYAgAAZHJzL2Rv&#10;d25yZXYueG1sUEsFBgAAAAAEAAQA9QAAAIgDAAAAAA==&#10;">
                  <v:textbox>
                    <w:txbxContent>
                      <w:p w:rsidR="00242CBB" w:rsidRPr="00A54C8D" w:rsidRDefault="00242CBB" w:rsidP="006A14D9">
                        <w:pPr>
                          <w:pStyle w:val="7NDBANG"/>
                        </w:pPr>
                        <w:r>
                          <w:t>Máy tách phân</w:t>
                        </w:r>
                      </w:p>
                    </w:txbxContent>
                  </v:textbox>
                </v:rect>
                <v:shape id="AutoShape 319" o:spid="_x0000_s1046" type="#_x0000_t34" style="position:absolute;left:5247;top:7601;width:2817;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XM08MAAADcAAAADwAAAGRycy9kb3ducmV2LnhtbERPz2vCMBS+C/4P4Qm7yEwdMrdqlG0w&#10;3PRkVZi3R/Ns65qXkmS1++/NQfD48f2eLztTi5acrywrGI8SEMS51RUXCva7z8cXED4ga6wtk4J/&#10;8rBc9HtzTLW98JbaLBQihrBPUUEZQpNK6fOSDPqRbYgjd7LOYIjQFVI7vMRwU8unJHmWBiuODSU2&#10;9FFS/pv9GQXHw+r1ndfTsT18tz96Pdz47OyUehh0bzMQgbpwF9/cX1rBJInz45l4BO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VzNPDAAAA3AAAAA8AAAAAAAAAAAAA&#10;AAAAoQIAAGRycy9kb3ducmV2LnhtbFBLBQYAAAAABAAEAPkAAACRAwAAAAA=&#10;" adj="10796">
                  <v:stroke endarrow="block"/>
                </v:shape>
                <v:rect id="Rectangle 320" o:spid="_x0000_s1047" style="position:absolute;left:8064;top:7267;width:1557;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5jcUA&#10;AADcAAAADwAAAGRycy9kb3ducmV2LnhtbESPQWvCQBSE74L/YXmCN91VS2mjmyCKpT1qcuntmX1N&#10;UrNvQ3bVtL++Wyj0OMzMN8wmG2wrbtT7xrGGxVyBIC6dabjSUOSH2RMIH5ANto5Jwxd5yNLxaIOJ&#10;cXc+0u0UKhEh7BPUUIfQJVL6siaLfu464uh9uN5iiLKvpOnxHuG2lUulHqXFhuNCjR3taiovp6vV&#10;cG6WBX4f8xdlnw+r8Dbkn9f3vdbTybBdgwg0hP/wX/vVaHhQC/g9E4+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XmNxQAAANwAAAAPAAAAAAAAAAAAAAAAAJgCAABkcnMv&#10;ZG93bnJldi54bWxQSwUGAAAAAAQABAD1AAAAigMAAAAA&#10;">
                  <v:textbox>
                    <w:txbxContent>
                      <w:p w:rsidR="00242CBB" w:rsidRPr="00A54C8D" w:rsidRDefault="00242CBB" w:rsidP="006A14D9">
                        <w:pPr>
                          <w:pStyle w:val="7NDBANG"/>
                        </w:pPr>
                        <w:r>
                          <w:t>Hầm Biogas</w:t>
                        </w:r>
                      </w:p>
                    </w:txbxContent>
                  </v:textbox>
                </v:rect>
                <v:shape id="AutoShape 321" o:spid="_x0000_s1048" type="#_x0000_t34" style="position:absolute;left:4101;top:8560;width:727;height:5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GlncQAAADcAAAADwAAAGRycy9kb3ducmV2LnhtbESPQWvCQBSE7wX/w/KE3upGkSCpaxDB&#10;opdCNfT8mn1NYrJvl+zWJP++Wyh4HGbmG2abj6YTd+p9Y1nBcpGAIC6tbrhSUFyPLxsQPiBr7CyT&#10;gok85LvZ0xYzbQf+oPslVCJC2GeooA7BZVL6siaDfmEdcfS+bW8wRNlXUvc4RLjp5CpJUmmw4bhQ&#10;o6NDTWV7+TEKmvS61FN7K8ri/Mb2/fPsvgan1PN83L+CCDSGR/i/fdIK1skK/s7E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oaWdxAAAANwAAAAPAAAAAAAAAAAA&#10;AAAAAKECAABkcnMvZG93bnJldi54bWxQSwUGAAAAAAQABAD5AAAAkgMAAAAA&#10;" adj="10785">
                  <v:stroke endarrow="block"/>
                </v:shape>
                <v:rect id="Rectangle 323" o:spid="_x0000_s1049" style="position:absolute;left:4603;top:8297;width:88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E8QA&#10;AADcAAAADwAAAGRycy9kb3ducmV2LnhtbESPzWrDMBCE74G8g9hAb4nstpTgRA6mbUovOdgpPS/W&#10;+iexVsZSbPftq0Kgx2FmvmH2h9l0YqTBtZYVxJsIBHFpdcu1gq/zcb0F4Tyyxs4yKfghB4d0udhj&#10;ou3EOY2Fr0WAsEtQQeN9n0jpyoYMuo3tiYNX2cGgD3KopR5wCnDTyccoepEGWw4LDfb02lB5LW5G&#10;QV5/yNiO70dzqzh7o/4iv08XpR5Wc7YD4Wn2/+F7+1MreI6e4O9MO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4BPEAAAA3AAAAA8AAAAAAAAAAAAAAAAAmAIAAGRycy9k&#10;b3ducmV2LnhtbFBLBQYAAAAABAAEAPUAAACJAwAAAAA=&#10;" strokecolor="white">
                  <v:textbox inset=".5mm,.3mm,.5mm,.3mm">
                    <w:txbxContent>
                      <w:p w:rsidR="00242CBB" w:rsidRPr="00A54C8D" w:rsidRDefault="00242CBB" w:rsidP="006A14D9">
                        <w:pPr>
                          <w:pStyle w:val="7NDBANG"/>
                        </w:pPr>
                        <w:r>
                          <w:t xml:space="preserve">Phân </w:t>
                        </w:r>
                      </w:p>
                    </w:txbxContent>
                  </v:textbox>
                </v:rect>
                <v:rect id="Rectangle 324" o:spid="_x0000_s1050" style="position:absolute;left:3956;top:8907;width:1289;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aFcQA&#10;AADcAAAADwAAAGRycy9kb3ducmV2LnhtbESPQWsCMRSE74X+h/AK3mpSlaKrUUpF0aOuF2/PzXN3&#10;7eZl2URd/fVGKHgcZuYbZjJrbSUu1PjSsYavrgJBnDlTcq5hly4+hyB8QDZYOSYNN/Iwm76/TTAx&#10;7sobumxDLiKEfYIaihDqREqfFWTRd11NHL2jayyGKJtcmgavEW4r2VPqW1osOS4UWNNvQdnf9mw1&#10;HMreDu+bdKnsaNEP6zY9nfdzrTsf7c8YRKA2vML/7ZXRMFA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62hXEAAAA3AAAAA8AAAAAAAAAAAAAAAAAmAIAAGRycy9k&#10;b3ducmV2LnhtbFBLBQYAAAAABAAEAPUAAACJAwAAAAA=&#10;">
                  <v:textbox>
                    <w:txbxContent>
                      <w:p w:rsidR="00242CBB" w:rsidRPr="00A54C8D" w:rsidRDefault="00242CBB" w:rsidP="006A14D9">
                        <w:pPr>
                          <w:pStyle w:val="7NDBANG"/>
                        </w:pPr>
                        <w:r>
                          <w:t>ủ phân</w:t>
                        </w:r>
                      </w:p>
                    </w:txbxContent>
                  </v:textbox>
                </v:rect>
                <v:rect id="Rectangle 325" o:spid="_x0000_s1051" style="position:absolute;left:5571;top:8866;width:1694;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jsUA&#10;AADcAAAADwAAAGRycy9kb3ducmV2LnhtbESPzW7CMBCE70i8g7VIvYEN/VEbYhCiomqPEC69LfGS&#10;BOJ1FJuQ9ukxUqUeRzPzjSZd9rYWHbW+cqxhOlEgiHNnKi407LPN+BWED8gGa8ek4Yc8LBfDQYqJ&#10;cVfeUrcLhYgQ9glqKENoEil9XpJFP3ENcfSOrrUYomwLaVq8Rrit5UypF2mx4rhQYkPrkvLz7mI1&#10;HKrZHn+32Yeyb5vH8NVnp8v3u9YPo341BxGoD//hv/an0fCkn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n+OxQAAANwAAAAPAAAAAAAAAAAAAAAAAJgCAABkcnMv&#10;ZG93bnJldi54bWxQSwUGAAAAAAQABAD1AAAAigMAAAAA&#10;">
                  <v:textbox>
                    <w:txbxContent>
                      <w:p w:rsidR="00242CBB" w:rsidRPr="00A54C8D" w:rsidRDefault="00242CBB" w:rsidP="006A14D9">
                        <w:pPr>
                          <w:pStyle w:val="7NDBANG"/>
                        </w:pPr>
                        <w:r>
                          <w:t>Đóng bao</w:t>
                        </w:r>
                      </w:p>
                    </w:txbxContent>
                  </v:textbox>
                </v:rect>
                <v:shape id="AutoShape 326" o:spid="_x0000_s1052" type="#_x0000_t34" style="position:absolute;left:5247;top:9260;width:364;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5WnMUAAADcAAAADwAAAGRycy9kb3ducmV2LnhtbESPT2vCQBTE7wW/w/IEb3VjEanRVfxD&#10;Sy8NGAWvj+wzicm+Ddk1Sb99t1DwOMzMb5j1djC16Kh1pWUFs2kEgjizuuRcweX88foOwnlkjbVl&#10;UvBDDrab0csaY217PlGX+lwECLsYFRTeN7GULivIoJvahjh4N9sa9EG2udQt9gFuavkWRQtpsOSw&#10;UGBDh4KyKn0YBflnty+TQ3WvjsP1kSbH5XfSL5WajIfdCoSnwT/D/+0vrWAeLeDv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5WnMUAAADcAAAADwAAAAAAAAAA&#10;AAAAAAChAgAAZHJzL2Rvd25yZXYueG1sUEsFBgAAAAAEAAQA+QAAAJMDAAAAAA==&#10;" adj="8130">
                  <v:stroke endarrow="block"/>
                </v:shape>
                <v:rect id="Rectangle 327" o:spid="_x0000_s1053" style="position:absolute;left:7604;top:8907;width:1289;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VrcUA&#10;AADcAAAADwAAAGRycy9kb3ducmV2LnhtbESPQWsCMRSE74X+h/AKXkpNlFLLahQRBC89dKvI3p6b&#10;193QzUvYxHX775tCocdhZr5hVpvRdWKgPlrPGmZTBYK49sZyo+H4sX96BRETssHOM2n4pgib9f3d&#10;Cgvjb/xOQ5kakSEcC9TQphQKKWPdksM49YE4e5++d5iy7BtperxluOvkXKkX6dByXmgx0K6l+qu8&#10;Og2X82MYTm/lme28qvBAQdm60nryMG6XIBKN6T/81z4YDc9qAb9n8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FWtxQAAANwAAAAPAAAAAAAAAAAAAAAAAJgCAABkcnMv&#10;ZG93bnJldi54bWxQSwUGAAAAAAQABAD1AAAAigMAAAAA&#10;">
                  <v:textbox inset=".5mm,.3mm,.5mm,.3mm">
                    <w:txbxContent>
                      <w:p w:rsidR="00242CBB" w:rsidRPr="00A54C8D" w:rsidRDefault="00242CBB" w:rsidP="006A14D9">
                        <w:pPr>
                          <w:pStyle w:val="7NDBANG"/>
                        </w:pPr>
                        <w:r>
                          <w:rPr>
                            <w:lang w:val="vi-VN"/>
                          </w:rPr>
                          <w:t>Khu v</w:t>
                        </w:r>
                        <w:r w:rsidRPr="002E607D">
                          <w:rPr>
                            <w:lang w:val="vi-VN"/>
                          </w:rPr>
                          <w:t>ực</w:t>
                        </w:r>
                        <w:r>
                          <w:t xml:space="preserve"> chứa phân</w:t>
                        </w:r>
                      </w:p>
                    </w:txbxContent>
                  </v:textbox>
                </v:rect>
                <v:shape id="AutoShape 328" o:spid="_x0000_s1054" type="#_x0000_t34" style="position:absolute;left:7240;top:9260;width:364;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CUIsIAAADcAAAADwAAAGRycy9kb3ducmV2LnhtbERPz2vCMBS+C/sfwht4kTXdGGVUo8hQ&#10;GHgY1bHza/NMy5qXmmS1/vfmMNjx4/u92ky2FyP50DlW8JzlIIgbpzs2Cr5O+6c3ECEia+wdk4Ib&#10;BdisH2YrLLW7ckXjMRqRQjiUqKCNcSilDE1LFkPmBuLEnZ23GBP0RmqP1xRue/mS54W02HFqaHGg&#10;95aan+OvVWAWNF6a2m95/61jZT7rYtcflJo/TtsliEhT/Bf/uT+0gtc8rU1n0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CUIsIAAADcAAAADwAAAAAAAAAAAAAA&#10;AAChAgAAZHJzL2Rvd25yZXYueG1sUEsFBgAAAAAEAAQA+QAAAJADAAAAAA==&#10;">
                  <v:stroke endarrow="block"/>
                </v:shape>
              </v:group>
            </w:pict>
          </mc:Fallback>
        </mc:AlternateContent>
      </w:r>
    </w:p>
    <w:p w:rsidR="006A14D9" w:rsidRPr="000C1CDE" w:rsidRDefault="006A14D9" w:rsidP="006A14D9">
      <w:pPr>
        <w:spacing w:line="288" w:lineRule="auto"/>
        <w:ind w:firstLine="562"/>
        <w:rPr>
          <w:sz w:val="26"/>
          <w:szCs w:val="26"/>
        </w:rPr>
      </w:pPr>
    </w:p>
    <w:p w:rsidR="006A14D9" w:rsidRPr="000C1CDE" w:rsidRDefault="006A14D9" w:rsidP="006A14D9">
      <w:pPr>
        <w:spacing w:line="288" w:lineRule="auto"/>
        <w:ind w:firstLine="562"/>
        <w:rPr>
          <w:sz w:val="26"/>
          <w:szCs w:val="26"/>
        </w:rPr>
      </w:pPr>
    </w:p>
    <w:p w:rsidR="006A14D9" w:rsidRPr="000C1CDE" w:rsidRDefault="006A14D9" w:rsidP="006A14D9">
      <w:pPr>
        <w:spacing w:line="288" w:lineRule="auto"/>
        <w:ind w:firstLine="562"/>
        <w:rPr>
          <w:sz w:val="26"/>
          <w:szCs w:val="26"/>
        </w:rPr>
      </w:pPr>
    </w:p>
    <w:p w:rsidR="006A14D9" w:rsidRPr="000C1CDE" w:rsidRDefault="006A14D9" w:rsidP="006A14D9">
      <w:pPr>
        <w:spacing w:line="288" w:lineRule="auto"/>
        <w:ind w:firstLine="562"/>
        <w:rPr>
          <w:sz w:val="26"/>
          <w:szCs w:val="26"/>
        </w:rPr>
      </w:pPr>
    </w:p>
    <w:p w:rsidR="006A14D9" w:rsidRPr="005A11D4" w:rsidRDefault="006A14D9" w:rsidP="006A14D9">
      <w:pPr>
        <w:spacing w:line="288" w:lineRule="auto"/>
        <w:ind w:firstLine="562"/>
        <w:rPr>
          <w:sz w:val="26"/>
          <w:szCs w:val="26"/>
          <w:lang w:val="vi-VN"/>
        </w:rPr>
      </w:pPr>
    </w:p>
    <w:p w:rsidR="006A14D9" w:rsidRPr="0055733A" w:rsidRDefault="006A14D9" w:rsidP="006A14D9">
      <w:pPr>
        <w:pStyle w:val="NormalWeb"/>
        <w:shd w:val="clear" w:color="auto" w:fill="FFFFFF"/>
        <w:spacing w:before="0" w:beforeAutospacing="0" w:after="0" w:afterAutospacing="0" w:line="269" w:lineRule="auto"/>
        <w:ind w:firstLine="567"/>
        <w:jc w:val="both"/>
        <w:textAlignment w:val="baseline"/>
        <w:rPr>
          <w:sz w:val="28"/>
          <w:szCs w:val="28"/>
        </w:rPr>
      </w:pPr>
    </w:p>
    <w:p w:rsidR="006A14D9" w:rsidRPr="000C1CDE" w:rsidRDefault="006A14D9" w:rsidP="006A14D9">
      <w:pPr>
        <w:pStyle w:val="NormalWeb"/>
        <w:shd w:val="clear" w:color="auto" w:fill="FFFFFF"/>
        <w:spacing w:before="0" w:beforeAutospacing="0" w:after="0" w:afterAutospacing="0" w:line="269" w:lineRule="auto"/>
        <w:ind w:firstLine="567"/>
        <w:jc w:val="both"/>
        <w:textAlignment w:val="baseline"/>
        <w:rPr>
          <w:sz w:val="28"/>
          <w:szCs w:val="28"/>
        </w:rPr>
      </w:pPr>
    </w:p>
    <w:p w:rsidR="006A14D9" w:rsidRPr="000C1CDE" w:rsidRDefault="006A14D9" w:rsidP="006A14D9">
      <w:pPr>
        <w:pStyle w:val="NormalWeb"/>
        <w:shd w:val="clear" w:color="auto" w:fill="FFFFFF"/>
        <w:spacing w:before="0" w:beforeAutospacing="0" w:after="0" w:afterAutospacing="0" w:line="269" w:lineRule="auto"/>
        <w:ind w:firstLine="567"/>
        <w:jc w:val="both"/>
        <w:textAlignment w:val="baseline"/>
        <w:rPr>
          <w:sz w:val="28"/>
          <w:szCs w:val="28"/>
        </w:rPr>
      </w:pPr>
    </w:p>
    <w:p w:rsidR="006A14D9" w:rsidRPr="00CF02B5" w:rsidRDefault="006A14D9" w:rsidP="00CF02B5">
      <w:pPr>
        <w:autoSpaceDE w:val="0"/>
        <w:autoSpaceDN w:val="0"/>
        <w:adjustRightInd w:val="0"/>
        <w:spacing w:line="288" w:lineRule="auto"/>
        <w:ind w:firstLine="567"/>
        <w:rPr>
          <w:rFonts w:cs="Times New Roman"/>
          <w:bCs/>
          <w:sz w:val="28"/>
        </w:rPr>
      </w:pPr>
      <w:r w:rsidRPr="00CF02B5">
        <w:rPr>
          <w:rFonts w:cs="Times New Roman"/>
          <w:bCs/>
          <w:sz w:val="28"/>
        </w:rPr>
        <w:t>Quy trình, công nghệ ủ phân được trình bày cụ thể ở nội dung Mục…..</w:t>
      </w:r>
    </w:p>
    <w:p w:rsidR="00146096" w:rsidRPr="00CF02B5" w:rsidRDefault="00146096" w:rsidP="00CF02B5">
      <w:pPr>
        <w:pStyle w:val="2MUC2"/>
        <w:spacing w:before="0" w:line="288" w:lineRule="auto"/>
        <w:ind w:firstLine="567"/>
        <w:outlineLvl w:val="1"/>
        <w:rPr>
          <w:lang w:val="en-US"/>
        </w:rPr>
      </w:pPr>
      <w:bookmarkStart w:id="267" w:name="_Toc57447235"/>
      <w:bookmarkStart w:id="268" w:name="_Toc80784990"/>
      <w:bookmarkStart w:id="269" w:name="_Toc107500843"/>
      <w:bookmarkStart w:id="270" w:name="_Toc26436927"/>
      <w:bookmarkEnd w:id="255"/>
      <w:r w:rsidRPr="00CF02B5">
        <w:rPr>
          <w:lang w:val="en-US"/>
        </w:rPr>
        <w:t>1.5. Biện pháp tổ chức thi công</w:t>
      </w:r>
      <w:bookmarkEnd w:id="267"/>
      <w:bookmarkEnd w:id="268"/>
      <w:bookmarkEnd w:id="269"/>
    </w:p>
    <w:p w:rsidR="0071011D" w:rsidRPr="00CF02B5" w:rsidRDefault="0071011D" w:rsidP="00CF02B5">
      <w:pPr>
        <w:pStyle w:val="11NOIDUNG"/>
        <w:spacing w:before="0" w:line="288" w:lineRule="auto"/>
        <w:rPr>
          <w:rFonts w:cs="Times New Roman"/>
          <w:i/>
        </w:rPr>
      </w:pPr>
      <w:bookmarkStart w:id="271" w:name="_Toc57447237"/>
      <w:r w:rsidRPr="00CF02B5">
        <w:rPr>
          <w:rFonts w:cs="Times New Roman"/>
          <w:i/>
        </w:rPr>
        <w:t>a. San nền</w:t>
      </w:r>
    </w:p>
    <w:p w:rsidR="0090541B" w:rsidRPr="00772F93" w:rsidRDefault="00EF75E6" w:rsidP="00CF02B5">
      <w:pPr>
        <w:pStyle w:val="11NOIDUNG"/>
        <w:spacing w:before="0" w:line="288" w:lineRule="auto"/>
        <w:rPr>
          <w:rFonts w:cs="Times New Roman"/>
        </w:rPr>
      </w:pPr>
      <w:r w:rsidRPr="00772F93">
        <w:rPr>
          <w:rFonts w:cs="Times New Roman"/>
        </w:rPr>
        <w:t>Khu vực</w:t>
      </w:r>
      <w:r w:rsidR="00772F93">
        <w:rPr>
          <w:rFonts w:cs="Times New Roman"/>
        </w:rPr>
        <w:t xml:space="preserve"> dự án có địa hình có độ cao kh</w:t>
      </w:r>
      <w:r w:rsidR="00772F93" w:rsidRPr="00772F93">
        <w:rPr>
          <w:rFonts w:cs="Times New Roman"/>
        </w:rPr>
        <w:t>ô</w:t>
      </w:r>
      <w:r w:rsidRPr="00772F93">
        <w:rPr>
          <w:rFonts w:cs="Times New Roman"/>
        </w:rPr>
        <w:t>ng đồng đều, tuy nhiên có những vị trí thấp trũng cần được đắp và có những vị trí cao cần đào</w:t>
      </w:r>
      <w:r w:rsidR="0090541B" w:rsidRPr="00772F93">
        <w:rPr>
          <w:rFonts w:cs="Times New Roman"/>
        </w:rPr>
        <w:t xml:space="preserve">. Do đó </w:t>
      </w:r>
      <w:r w:rsidRPr="00772F93">
        <w:rPr>
          <w:rFonts w:cs="Times New Roman"/>
        </w:rPr>
        <w:t xml:space="preserve">dự án sẽ thực </w:t>
      </w:r>
      <w:r w:rsidRPr="00772F93">
        <w:rPr>
          <w:rFonts w:cs="Times New Roman"/>
        </w:rPr>
        <w:lastRenderedPageBreak/>
        <w:t>hiện đào đắp trong khuôn viên và không phát sinh lượng đất dư thừa cần đổ thải</w:t>
      </w:r>
      <w:r w:rsidR="0090541B" w:rsidRPr="00772F93">
        <w:rPr>
          <w:rFonts w:cs="Times New Roman"/>
        </w:rPr>
        <w:t xml:space="preserve">. </w:t>
      </w:r>
    </w:p>
    <w:p w:rsidR="0072766B" w:rsidRPr="00CF02B5" w:rsidRDefault="0072766B" w:rsidP="00CF02B5">
      <w:pPr>
        <w:pStyle w:val="11NOIDUNG"/>
        <w:spacing w:before="0" w:line="288" w:lineRule="auto"/>
        <w:rPr>
          <w:rFonts w:cs="Times New Roman"/>
          <w:b/>
          <w:color w:val="D99594" w:themeColor="accent2" w:themeTint="99"/>
        </w:rPr>
      </w:pPr>
      <w:r w:rsidRPr="00772F93">
        <w:rPr>
          <w:rFonts w:cs="Times New Roman"/>
          <w:lang w:val="pt-BR"/>
        </w:rPr>
        <w:t>Hiện nay, chủ dự án đã thực hiện phát quang toàn bộ số cây cao su để giải phóng mặt bằng thực</w:t>
      </w:r>
      <w:r w:rsidRPr="00CF02B5">
        <w:rPr>
          <w:rFonts w:cs="Times New Roman"/>
          <w:lang w:val="pt-BR"/>
        </w:rPr>
        <w:t xml:space="preserve"> hiện dự án.</w:t>
      </w:r>
      <w:r w:rsidR="003D17B4">
        <w:rPr>
          <w:rFonts w:cs="Times New Roman"/>
          <w:lang w:val="pt-BR"/>
        </w:rPr>
        <w:t xml:space="preserve"> </w:t>
      </w:r>
      <w:r w:rsidRPr="00CF02B5">
        <w:rPr>
          <w:rFonts w:cs="Times New Roman"/>
          <w:lang w:val="pt-BR"/>
        </w:rPr>
        <w:t>Đồng thời thực hiện san gạt mặt bằng trong phạm vi dự án, khối lượng đào được tận dụng để đắp tại các vị trí thấp trũng nên không có phát sinh đất dư thừa trong quá trình san gạt mặt bằng.</w:t>
      </w:r>
    </w:p>
    <w:p w:rsidR="0071011D" w:rsidRPr="00CF02B5" w:rsidRDefault="00B82604" w:rsidP="00CF02B5">
      <w:pPr>
        <w:widowControl w:val="0"/>
        <w:spacing w:line="288" w:lineRule="auto"/>
        <w:ind w:firstLine="567"/>
        <w:rPr>
          <w:rFonts w:cs="Times New Roman"/>
          <w:i/>
          <w:sz w:val="28"/>
        </w:rPr>
      </w:pPr>
      <w:r>
        <w:rPr>
          <w:rFonts w:cs="Times New Roman"/>
          <w:i/>
          <w:sz w:val="28"/>
        </w:rPr>
        <w:t>b</w:t>
      </w:r>
      <w:r w:rsidR="0071011D" w:rsidRPr="00CF02B5">
        <w:rPr>
          <w:rFonts w:cs="Times New Roman"/>
          <w:i/>
          <w:sz w:val="28"/>
          <w:lang w:val="vi-VN"/>
        </w:rPr>
        <w:t>. Thi công đườn</w:t>
      </w:r>
      <w:r w:rsidR="0071011D" w:rsidRPr="00CF02B5">
        <w:rPr>
          <w:rFonts w:cs="Times New Roman"/>
          <w:i/>
          <w:sz w:val="28"/>
        </w:rPr>
        <w:t>g nội bộ</w:t>
      </w:r>
    </w:p>
    <w:p w:rsidR="0071011D" w:rsidRPr="00CF02B5" w:rsidRDefault="0071011D" w:rsidP="00CF02B5">
      <w:pPr>
        <w:widowControl w:val="0"/>
        <w:spacing w:line="288" w:lineRule="auto"/>
        <w:ind w:firstLine="567"/>
        <w:rPr>
          <w:rFonts w:cs="Times New Roman"/>
          <w:sz w:val="28"/>
        </w:rPr>
      </w:pPr>
      <w:r w:rsidRPr="00CF02B5">
        <w:rPr>
          <w:rFonts w:cs="Times New Roman"/>
          <w:sz w:val="28"/>
          <w:lang w:val="vi-VN"/>
        </w:rPr>
        <w:t>+ Định vị kích thư</w:t>
      </w:r>
      <w:r w:rsidRPr="00CF02B5">
        <w:rPr>
          <w:rFonts w:cs="Times New Roman"/>
          <w:sz w:val="28"/>
          <w:lang w:val="vi-VN"/>
        </w:rPr>
        <w:softHyphen/>
        <w:t>ớc hình học nền đ</w:t>
      </w:r>
      <w:r w:rsidRPr="00CF02B5">
        <w:rPr>
          <w:rFonts w:cs="Times New Roman"/>
          <w:sz w:val="28"/>
          <w:lang w:val="vi-VN"/>
        </w:rPr>
        <w:softHyphen/>
        <w:t>ường và cao độ bằng thước dây và máy kinh vĩ, thủy bình;</w:t>
      </w:r>
    </w:p>
    <w:p w:rsidR="0071011D" w:rsidRPr="00CF02B5" w:rsidRDefault="0071011D" w:rsidP="00CF02B5">
      <w:pPr>
        <w:widowControl w:val="0"/>
        <w:spacing w:line="288" w:lineRule="auto"/>
        <w:ind w:firstLine="567"/>
        <w:rPr>
          <w:rFonts w:cs="Times New Roman"/>
          <w:sz w:val="28"/>
          <w:lang w:val="vi-VN"/>
        </w:rPr>
      </w:pPr>
      <w:r w:rsidRPr="00CF02B5">
        <w:rPr>
          <w:rFonts w:cs="Times New Roman"/>
          <w:sz w:val="28"/>
          <w:lang w:val="vi-VN"/>
        </w:rPr>
        <w:t>+ Dùng máy đào, xe vận chuyển đất cát;</w:t>
      </w:r>
    </w:p>
    <w:p w:rsidR="0071011D" w:rsidRPr="00CF02B5" w:rsidRDefault="0071011D" w:rsidP="00CF02B5">
      <w:pPr>
        <w:widowControl w:val="0"/>
        <w:spacing w:line="288" w:lineRule="auto"/>
        <w:ind w:firstLine="567"/>
        <w:rPr>
          <w:rFonts w:cs="Times New Roman"/>
          <w:sz w:val="28"/>
          <w:lang w:val="vi-VN"/>
        </w:rPr>
      </w:pPr>
      <w:r w:rsidRPr="00CF02B5">
        <w:rPr>
          <w:rFonts w:cs="Times New Roman"/>
          <w:sz w:val="28"/>
          <w:lang w:val="vi-VN"/>
        </w:rPr>
        <w:t>+ Dùng máy ủi san gạt đất đúng cao độ nền đư</w:t>
      </w:r>
      <w:r w:rsidRPr="00CF02B5">
        <w:rPr>
          <w:rFonts w:cs="Times New Roman"/>
          <w:sz w:val="28"/>
          <w:lang w:val="vi-VN"/>
        </w:rPr>
        <w:softHyphen/>
        <w:t>ờng;</w:t>
      </w:r>
    </w:p>
    <w:p w:rsidR="0071011D" w:rsidRPr="00CF02B5" w:rsidRDefault="0071011D" w:rsidP="00CF02B5">
      <w:pPr>
        <w:widowControl w:val="0"/>
        <w:spacing w:line="288" w:lineRule="auto"/>
        <w:ind w:firstLine="567"/>
        <w:rPr>
          <w:rFonts w:cs="Times New Roman"/>
          <w:sz w:val="28"/>
          <w:lang w:val="vi-VN"/>
        </w:rPr>
      </w:pPr>
      <w:r w:rsidRPr="00CF02B5">
        <w:rPr>
          <w:rFonts w:cs="Times New Roman"/>
          <w:sz w:val="28"/>
          <w:lang w:val="vi-VN"/>
        </w:rPr>
        <w:t>+ Máy san tạo phẳng nền đ</w:t>
      </w:r>
      <w:r w:rsidRPr="00CF02B5">
        <w:rPr>
          <w:rFonts w:cs="Times New Roman"/>
          <w:sz w:val="28"/>
          <w:lang w:val="vi-VN"/>
        </w:rPr>
        <w:softHyphen/>
        <w:t>ường;</w:t>
      </w:r>
    </w:p>
    <w:p w:rsidR="0071011D" w:rsidRPr="00CF02B5" w:rsidRDefault="0071011D" w:rsidP="00CF02B5">
      <w:pPr>
        <w:widowControl w:val="0"/>
        <w:spacing w:line="288" w:lineRule="auto"/>
        <w:ind w:firstLine="567"/>
        <w:rPr>
          <w:rFonts w:cs="Times New Roman"/>
          <w:sz w:val="28"/>
          <w:lang w:val="de-DE"/>
        </w:rPr>
      </w:pPr>
      <w:r w:rsidRPr="00CF02B5">
        <w:rPr>
          <w:rFonts w:cs="Times New Roman"/>
          <w:sz w:val="28"/>
          <w:lang w:val="vi-VN"/>
        </w:rPr>
        <w:t>+ Máy lu lu lèn nén chặt</w:t>
      </w:r>
      <w:r w:rsidRPr="00CF02B5">
        <w:rPr>
          <w:rFonts w:cs="Times New Roman"/>
          <w:sz w:val="28"/>
          <w:lang w:val="de-DE"/>
        </w:rPr>
        <w:t>.</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 Công tác thi công móng đá dăm:</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Sau khi hoàn thiện nền đường được nghiệm thu đạt độ chặt K98, tiến hành thi công lớp móng đá dăm.</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 Sử dụng máy san để rải vật liệu đá dăm.</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 Công tác lu lèn: sử dụng lu nhẹ với vận tốc chậm để lu những đợt đầu, sau đó sử dụng lu có tải trọng nặng lu tiếp cho đến khi đạt độ chặt yêu cầu.</w:t>
      </w:r>
    </w:p>
    <w:p w:rsidR="0071011D" w:rsidRPr="00CF02B5" w:rsidRDefault="00B82604" w:rsidP="00CF02B5">
      <w:pPr>
        <w:widowControl w:val="0"/>
        <w:spacing w:line="288" w:lineRule="auto"/>
        <w:ind w:firstLine="567"/>
        <w:rPr>
          <w:rFonts w:eastAsia="MS Mincho" w:cs="Times New Roman"/>
          <w:bCs/>
          <w:i/>
          <w:sz w:val="28"/>
          <w:lang w:val="de-DE"/>
        </w:rPr>
      </w:pPr>
      <w:r>
        <w:rPr>
          <w:rFonts w:eastAsia="MS Mincho" w:cs="Times New Roman"/>
          <w:bCs/>
          <w:i/>
          <w:sz w:val="28"/>
          <w:lang w:val="de-DE"/>
        </w:rPr>
        <w:t>c</w:t>
      </w:r>
      <w:r w:rsidR="0071011D" w:rsidRPr="00CF02B5">
        <w:rPr>
          <w:rFonts w:eastAsia="MS Mincho" w:cs="Times New Roman"/>
          <w:bCs/>
          <w:i/>
          <w:sz w:val="28"/>
          <w:lang w:val="de-DE"/>
        </w:rPr>
        <w:t xml:space="preserve">. Công tác thi công ống cấp nước, </w:t>
      </w:r>
      <w:r w:rsidR="0071011D" w:rsidRPr="00CF02B5">
        <w:rPr>
          <w:rFonts w:eastAsia="MS Mincho" w:cs="Times New Roman"/>
          <w:bCs/>
          <w:i/>
          <w:sz w:val="28"/>
          <w:lang w:val="vi-VN"/>
        </w:rPr>
        <w:t>mương</w:t>
      </w:r>
      <w:r w:rsidR="0071011D" w:rsidRPr="00CF02B5">
        <w:rPr>
          <w:rFonts w:eastAsia="MS Mincho" w:cs="Times New Roman"/>
          <w:bCs/>
          <w:i/>
          <w:sz w:val="28"/>
          <w:lang w:val="de-DE"/>
        </w:rPr>
        <w:t xml:space="preserve"> thoát nước mưa: </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 Xác định vị trí cống và cao độ móng cống;</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 Định vị tim hố móng;</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 Đào đất hố móng cống đạt yêu cầu thiết kế;</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 Thi công lớp đá dăm hoặc lớp bê tông đệm móng cống đạt kích thước và khối lượng bản vẽ;</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 Lắp dựng ván khuôn thi công phần móng cống;</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 Tiến hành lắp dựng cốt thép, ván khuôn, đổ bê tông đáy, thành và nắp cống;</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 Đắp đất giáp thổ hai bên cống, hoàn thiện;</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 Thi công các hạng mục khác.</w:t>
      </w:r>
    </w:p>
    <w:p w:rsidR="0071011D" w:rsidRPr="00CF02B5" w:rsidRDefault="00B82604" w:rsidP="00CF02B5">
      <w:pPr>
        <w:widowControl w:val="0"/>
        <w:spacing w:line="288" w:lineRule="auto"/>
        <w:ind w:firstLine="567"/>
        <w:rPr>
          <w:rFonts w:cs="Times New Roman"/>
          <w:i/>
          <w:sz w:val="28"/>
          <w:lang w:val="de-DE"/>
        </w:rPr>
      </w:pPr>
      <w:r>
        <w:rPr>
          <w:rFonts w:cs="Times New Roman"/>
          <w:i/>
          <w:sz w:val="28"/>
          <w:lang w:val="de-DE"/>
        </w:rPr>
        <w:t>d</w:t>
      </w:r>
      <w:r w:rsidR="0071011D" w:rsidRPr="00CF02B5">
        <w:rPr>
          <w:rFonts w:cs="Times New Roman"/>
          <w:i/>
          <w:sz w:val="28"/>
          <w:lang w:val="de-DE"/>
        </w:rPr>
        <w:t>. Giải pháp thi công các khu nhà</w:t>
      </w:r>
    </w:p>
    <w:p w:rsidR="0071011D" w:rsidRPr="00CF02B5" w:rsidRDefault="0071011D" w:rsidP="00CF02B5">
      <w:pPr>
        <w:widowControl w:val="0"/>
        <w:spacing w:line="288" w:lineRule="auto"/>
        <w:ind w:firstLine="567"/>
        <w:rPr>
          <w:rFonts w:cs="Times New Roman"/>
          <w:sz w:val="28"/>
          <w:lang w:val="de-DE"/>
        </w:rPr>
      </w:pPr>
      <w:r w:rsidRPr="00CF02B5">
        <w:rPr>
          <w:rFonts w:cs="Times New Roman"/>
          <w:sz w:val="28"/>
          <w:lang w:val="de-DE"/>
        </w:rPr>
        <w:t xml:space="preserve">- Thi công móng: Giai đoạn đào móng và gia cố nền các công trình xây dựng, giai đoạn này sử dụng máy đào, máy xúc để đào móng và gia cố nền móng cho các công trình cần thiết. </w:t>
      </w:r>
    </w:p>
    <w:p w:rsidR="0071011D" w:rsidRPr="00CF02B5" w:rsidRDefault="0071011D" w:rsidP="00CF02B5">
      <w:pPr>
        <w:widowControl w:val="0"/>
        <w:spacing w:line="288" w:lineRule="auto"/>
        <w:ind w:firstLine="567"/>
        <w:rPr>
          <w:rFonts w:cs="Times New Roman"/>
          <w:sz w:val="28"/>
          <w:lang w:val="de-DE"/>
        </w:rPr>
      </w:pPr>
      <w:r w:rsidRPr="00CF02B5">
        <w:rPr>
          <w:rFonts w:cs="Times New Roman"/>
          <w:sz w:val="28"/>
          <w:lang w:val="de-DE"/>
        </w:rPr>
        <w:t>- Quá trình xây dựng cơ bản: Công đoạn này sử dụng máy cẩu, xe lu, xe vận chuyển, máy phối trộn bê tông,...để thực hiện các hoạt động như: xây móng, đổ bê tông, xây tường, lắp khung kèo thép, mái tole, đóng tháo cốt pha,...Nguyên liệu sử dụng trong giai đoạn này gồm: cát, đá, xi măng, sắt thép,...</w:t>
      </w:r>
    </w:p>
    <w:p w:rsidR="0071011D" w:rsidRPr="00CF02B5" w:rsidRDefault="0071011D" w:rsidP="00CF02B5">
      <w:pPr>
        <w:spacing w:line="288" w:lineRule="auto"/>
        <w:ind w:firstLine="567"/>
        <w:rPr>
          <w:rFonts w:cs="Times New Roman"/>
          <w:sz w:val="28"/>
        </w:rPr>
      </w:pPr>
      <w:r w:rsidRPr="00CF02B5">
        <w:rPr>
          <w:rFonts w:cs="Times New Roman"/>
          <w:sz w:val="28"/>
        </w:rPr>
        <w:lastRenderedPageBreak/>
        <w:t>- Công tác bê tông, cốt thép:</w:t>
      </w:r>
    </w:p>
    <w:p w:rsidR="0071011D" w:rsidRPr="00CF02B5" w:rsidRDefault="0071011D" w:rsidP="00CF02B5">
      <w:pPr>
        <w:tabs>
          <w:tab w:val="left" w:pos="894"/>
        </w:tabs>
        <w:spacing w:line="288" w:lineRule="auto"/>
        <w:ind w:firstLine="567"/>
        <w:rPr>
          <w:rFonts w:cs="Times New Roman"/>
          <w:sz w:val="28"/>
        </w:rPr>
      </w:pPr>
      <w:r w:rsidRPr="00CF02B5">
        <w:rPr>
          <w:rFonts w:cs="Times New Roman"/>
          <w:sz w:val="28"/>
        </w:rPr>
        <w:t>+ Cốt thép, ván khuôn được gia công tại xưởng sau đó được vận chuyển ra vị trí. Cốt thép phải sạch, đặt buộc đúng thiết kế, quá trình vận chuyển tránh xô lệch, ván khuôn phải khít tránh mất nước trong quá trình đổ bê tông.</w:t>
      </w:r>
    </w:p>
    <w:p w:rsidR="0071011D" w:rsidRPr="00CF02B5" w:rsidRDefault="0071011D" w:rsidP="00CF02B5">
      <w:pPr>
        <w:spacing w:line="288" w:lineRule="auto"/>
        <w:ind w:firstLine="567"/>
        <w:rPr>
          <w:rFonts w:cs="Times New Roman"/>
          <w:sz w:val="28"/>
        </w:rPr>
      </w:pPr>
      <w:r w:rsidRPr="00CF02B5">
        <w:rPr>
          <w:rFonts w:cs="Times New Roman"/>
          <w:sz w:val="28"/>
        </w:rPr>
        <w:t>+ Cốp pha các loại móng của Dự án dùng loại cốp pha thép định hình để có thể luân chuyển thi công được cho nhiều vị trí. Sàn thao tác kê bằng đà gỗ, lót bằng ván hoặc thép tấm.</w:t>
      </w:r>
    </w:p>
    <w:p w:rsidR="0071011D" w:rsidRPr="00CF02B5" w:rsidRDefault="0071011D" w:rsidP="00CF02B5">
      <w:pPr>
        <w:spacing w:line="288" w:lineRule="auto"/>
        <w:ind w:firstLine="567"/>
        <w:rPr>
          <w:rFonts w:cs="Times New Roman"/>
          <w:sz w:val="28"/>
        </w:rPr>
      </w:pPr>
      <w:r w:rsidRPr="00CF02B5">
        <w:rPr>
          <w:rFonts w:cs="Times New Roman"/>
          <w:spacing w:val="-2"/>
          <w:sz w:val="28"/>
        </w:rPr>
        <w:t xml:space="preserve">+ </w:t>
      </w:r>
      <w:r w:rsidRPr="00CF02B5">
        <w:rPr>
          <w:rFonts w:cs="Times New Roman"/>
          <w:sz w:val="28"/>
        </w:rPr>
        <w:t>Đổ bê tông liên tục tới khi hoàn thành, tránh phân tầng, chiều cao rơi tự do của hỗn hợp bê tông không vượt quá 1,5m. Khi chiều cao rơi tự do của hỗn hợp bê tông hơn 1,5m đều được chuyển qua máng dẫn hoặc ống vòi xuống ống dẫn của khối móng đúc; tất cả các khối bê tông đều được đầm bằng đầm dùi hoặc đầm bàn.</w:t>
      </w:r>
    </w:p>
    <w:p w:rsidR="0071011D" w:rsidRPr="00CF02B5" w:rsidRDefault="0071011D" w:rsidP="00CF02B5">
      <w:pPr>
        <w:widowControl w:val="0"/>
        <w:spacing w:line="288" w:lineRule="auto"/>
        <w:ind w:firstLine="567"/>
        <w:rPr>
          <w:rFonts w:cs="Times New Roman"/>
          <w:sz w:val="28"/>
          <w:lang w:val="de-DE"/>
        </w:rPr>
      </w:pPr>
      <w:r w:rsidRPr="00CF02B5">
        <w:rPr>
          <w:rFonts w:cs="Times New Roman"/>
          <w:sz w:val="28"/>
          <w:lang w:val="de-DE"/>
        </w:rPr>
        <w:t>- Quá trình hoàn thiện công trình: bao gồm các công việc như: vét vôi, sơn tường, lắp ráp các hệ thống thoát nước, cấp nước, điện,...</w:t>
      </w:r>
    </w:p>
    <w:p w:rsidR="0071011D" w:rsidRPr="00CF02B5" w:rsidRDefault="00C97138" w:rsidP="00CF02B5">
      <w:pPr>
        <w:pStyle w:val="Normal8"/>
        <w:spacing w:before="0" w:line="288" w:lineRule="auto"/>
        <w:ind w:firstLine="567"/>
        <w:outlineLvl w:val="2"/>
        <w:rPr>
          <w:spacing w:val="-4"/>
          <w:sz w:val="28"/>
          <w:szCs w:val="28"/>
          <w:lang w:val="af-ZA"/>
        </w:rPr>
      </w:pPr>
      <w:bookmarkStart w:id="272" w:name="_Toc80784991"/>
      <w:bookmarkStart w:id="273" w:name="_Toc107500844"/>
      <w:r w:rsidRPr="00CF02B5">
        <w:rPr>
          <w:sz w:val="28"/>
          <w:szCs w:val="28"/>
        </w:rPr>
        <w:t>1.</w:t>
      </w:r>
      <w:r w:rsidR="000012F5" w:rsidRPr="00CF02B5">
        <w:rPr>
          <w:sz w:val="28"/>
          <w:szCs w:val="28"/>
        </w:rPr>
        <w:t>6</w:t>
      </w:r>
      <w:r w:rsidRPr="00CF02B5">
        <w:rPr>
          <w:sz w:val="28"/>
          <w:szCs w:val="28"/>
        </w:rPr>
        <w:t xml:space="preserve">. </w:t>
      </w:r>
      <w:bookmarkStart w:id="274" w:name="_Toc80784992"/>
      <w:bookmarkStart w:id="275" w:name="_Toc435620619"/>
      <w:bookmarkStart w:id="276" w:name="_Toc435621227"/>
      <w:bookmarkStart w:id="277" w:name="_Toc440552848"/>
      <w:bookmarkStart w:id="278" w:name="_Toc440553109"/>
      <w:bookmarkStart w:id="279" w:name="_Toc464561928"/>
      <w:bookmarkStart w:id="280" w:name="_Toc26436929"/>
      <w:bookmarkEnd w:id="256"/>
      <w:bookmarkEnd w:id="270"/>
      <w:bookmarkEnd w:id="271"/>
      <w:bookmarkEnd w:id="272"/>
      <w:r w:rsidR="0071011D" w:rsidRPr="00CF02B5">
        <w:rPr>
          <w:spacing w:val="-4"/>
          <w:sz w:val="28"/>
          <w:szCs w:val="28"/>
          <w:lang w:val="af-ZA"/>
        </w:rPr>
        <w:t>Tiến độ, tổng mức đầu tư, tổ chức quản lý và thực hiện dự án</w:t>
      </w:r>
      <w:bookmarkEnd w:id="273"/>
    </w:p>
    <w:p w:rsidR="0071011D" w:rsidRPr="00CF02B5" w:rsidRDefault="0071011D" w:rsidP="00CF02B5">
      <w:pPr>
        <w:pStyle w:val="Header"/>
        <w:spacing w:line="288" w:lineRule="auto"/>
        <w:ind w:firstLine="567"/>
        <w:outlineLvl w:val="0"/>
        <w:rPr>
          <w:rFonts w:cs="Times New Roman"/>
          <w:i/>
          <w:spacing w:val="-4"/>
          <w:sz w:val="28"/>
          <w:lang w:val="af-ZA"/>
        </w:rPr>
      </w:pPr>
      <w:bookmarkStart w:id="281" w:name="_Toc434847253"/>
      <w:bookmarkStart w:id="282" w:name="_Toc436203502"/>
      <w:bookmarkStart w:id="283" w:name="_Toc448392619"/>
      <w:bookmarkStart w:id="284" w:name="_Toc448393650"/>
      <w:bookmarkStart w:id="285" w:name="_Toc91464589"/>
      <w:bookmarkStart w:id="286" w:name="_Toc325068828"/>
      <w:bookmarkStart w:id="287" w:name="_Toc325069730"/>
      <w:bookmarkStart w:id="288" w:name="_Toc107500845"/>
      <w:r w:rsidRPr="00CF02B5">
        <w:rPr>
          <w:rFonts w:cs="Times New Roman"/>
          <w:i/>
          <w:spacing w:val="-4"/>
          <w:sz w:val="28"/>
          <w:lang w:val="af-ZA"/>
        </w:rPr>
        <w:t>a. Tiến độ thực hiện Dự án</w:t>
      </w:r>
      <w:bookmarkEnd w:id="281"/>
      <w:bookmarkEnd w:id="282"/>
      <w:bookmarkEnd w:id="283"/>
      <w:bookmarkEnd w:id="284"/>
      <w:r w:rsidRPr="00CF02B5">
        <w:rPr>
          <w:rFonts w:cs="Times New Roman"/>
          <w:i/>
          <w:spacing w:val="-4"/>
          <w:sz w:val="28"/>
          <w:lang w:val="af-ZA"/>
        </w:rPr>
        <w:t>:</w:t>
      </w:r>
      <w:bookmarkEnd w:id="285"/>
      <w:bookmarkEnd w:id="286"/>
      <w:bookmarkEnd w:id="287"/>
      <w:bookmarkEnd w:id="288"/>
    </w:p>
    <w:p w:rsidR="00795895" w:rsidRPr="00CF02B5" w:rsidRDefault="0071011D" w:rsidP="00CF02B5">
      <w:pPr>
        <w:widowControl w:val="0"/>
        <w:autoSpaceDE w:val="0"/>
        <w:autoSpaceDN w:val="0"/>
        <w:adjustRightInd w:val="0"/>
        <w:spacing w:line="288" w:lineRule="auto"/>
        <w:ind w:firstLine="567"/>
        <w:rPr>
          <w:rFonts w:cs="Times New Roman"/>
          <w:bCs/>
          <w:iCs/>
          <w:spacing w:val="1"/>
          <w:sz w:val="28"/>
          <w:lang w:val="sq-AL"/>
        </w:rPr>
      </w:pPr>
      <w:bookmarkStart w:id="289" w:name="_Toc434847258"/>
      <w:bookmarkStart w:id="290" w:name="_Toc436203507"/>
      <w:bookmarkStart w:id="291" w:name="_Toc448392620"/>
      <w:bookmarkStart w:id="292" w:name="_Toc448393651"/>
      <w:r w:rsidRPr="00CF02B5">
        <w:rPr>
          <w:rFonts w:cs="Times New Roman"/>
          <w:bCs/>
          <w:iCs/>
          <w:spacing w:val="1"/>
          <w:sz w:val="28"/>
          <w:lang w:val="sq-AL"/>
        </w:rPr>
        <w:t>- Quý II</w:t>
      </w:r>
      <w:r w:rsidR="00795895" w:rsidRPr="00CF02B5">
        <w:rPr>
          <w:rFonts w:cs="Times New Roman"/>
          <w:bCs/>
          <w:iCs/>
          <w:spacing w:val="1"/>
          <w:sz w:val="28"/>
          <w:lang w:val="sq-AL"/>
        </w:rPr>
        <w:t>, Quý III</w:t>
      </w:r>
      <w:r w:rsidRPr="00CF02B5">
        <w:rPr>
          <w:rFonts w:cs="Times New Roman"/>
          <w:bCs/>
          <w:iCs/>
          <w:spacing w:val="1"/>
          <w:sz w:val="28"/>
          <w:lang w:val="sq-AL"/>
        </w:rPr>
        <w:t xml:space="preserve"> năm 202</w:t>
      </w:r>
      <w:r w:rsidR="003D17B4">
        <w:rPr>
          <w:rFonts w:cs="Times New Roman"/>
          <w:bCs/>
          <w:iCs/>
          <w:spacing w:val="1"/>
          <w:sz w:val="28"/>
          <w:lang w:val="sq-AL"/>
        </w:rPr>
        <w:t>3</w:t>
      </w:r>
      <w:r w:rsidRPr="00CF02B5">
        <w:rPr>
          <w:rFonts w:cs="Times New Roman"/>
          <w:bCs/>
          <w:iCs/>
          <w:spacing w:val="1"/>
          <w:sz w:val="28"/>
          <w:lang w:val="sq-AL"/>
        </w:rPr>
        <w:t xml:space="preserve">: </w:t>
      </w:r>
      <w:r w:rsidR="00795895" w:rsidRPr="00CF02B5">
        <w:rPr>
          <w:rFonts w:cs="Times New Roman"/>
          <w:bCs/>
          <w:iCs/>
          <w:spacing w:val="1"/>
          <w:sz w:val="28"/>
          <w:lang w:val="sq-AL"/>
        </w:rPr>
        <w:t>Hoàn thiện các thủ tục phê duyệt Dự án và xin giấy phép xây dựng;</w:t>
      </w:r>
    </w:p>
    <w:p w:rsidR="0071011D" w:rsidRPr="00CF02B5" w:rsidRDefault="00795895" w:rsidP="00CF02B5">
      <w:pPr>
        <w:widowControl w:val="0"/>
        <w:autoSpaceDE w:val="0"/>
        <w:autoSpaceDN w:val="0"/>
        <w:adjustRightInd w:val="0"/>
        <w:spacing w:line="288" w:lineRule="auto"/>
        <w:ind w:firstLine="567"/>
        <w:rPr>
          <w:rFonts w:cs="Times New Roman"/>
          <w:bCs/>
          <w:iCs/>
          <w:sz w:val="28"/>
          <w:lang w:val="sq-AL"/>
        </w:rPr>
      </w:pPr>
      <w:r w:rsidRPr="00CF02B5">
        <w:rPr>
          <w:rFonts w:cs="Times New Roman"/>
          <w:bCs/>
          <w:iCs/>
          <w:spacing w:val="1"/>
          <w:sz w:val="28"/>
          <w:lang w:val="sq-AL"/>
        </w:rPr>
        <w:t>- Quý IV năm 202</w:t>
      </w:r>
      <w:r w:rsidR="003D17B4">
        <w:rPr>
          <w:rFonts w:cs="Times New Roman"/>
          <w:bCs/>
          <w:iCs/>
          <w:spacing w:val="1"/>
          <w:sz w:val="28"/>
          <w:lang w:val="sq-AL"/>
        </w:rPr>
        <w:t>3</w:t>
      </w:r>
      <w:r w:rsidRPr="00CF02B5">
        <w:rPr>
          <w:rFonts w:cs="Times New Roman"/>
          <w:bCs/>
          <w:iCs/>
          <w:spacing w:val="1"/>
          <w:sz w:val="28"/>
          <w:lang w:val="sq-AL"/>
        </w:rPr>
        <w:t xml:space="preserve">: </w:t>
      </w:r>
      <w:r w:rsidR="0071011D" w:rsidRPr="00CF02B5">
        <w:rPr>
          <w:rFonts w:cs="Times New Roman"/>
          <w:bCs/>
          <w:iCs/>
          <w:sz w:val="28"/>
          <w:lang w:val="sq-AL"/>
        </w:rPr>
        <w:t>Thi công các hạng mục Dự án;</w:t>
      </w:r>
    </w:p>
    <w:p w:rsidR="0071011D" w:rsidRPr="00CF02B5" w:rsidRDefault="0071011D" w:rsidP="00CF02B5">
      <w:pPr>
        <w:widowControl w:val="0"/>
        <w:autoSpaceDE w:val="0"/>
        <w:autoSpaceDN w:val="0"/>
        <w:adjustRightInd w:val="0"/>
        <w:spacing w:line="288" w:lineRule="auto"/>
        <w:ind w:firstLine="567"/>
        <w:rPr>
          <w:rFonts w:cs="Times New Roman"/>
          <w:bCs/>
          <w:iCs/>
          <w:spacing w:val="1"/>
          <w:sz w:val="28"/>
          <w:lang w:val="sq-AL"/>
        </w:rPr>
      </w:pPr>
      <w:r w:rsidRPr="00CF02B5">
        <w:rPr>
          <w:rFonts w:cs="Times New Roman"/>
          <w:bCs/>
          <w:iCs/>
          <w:spacing w:val="1"/>
          <w:sz w:val="28"/>
          <w:lang w:val="sq-AL"/>
        </w:rPr>
        <w:t>- Quý I</w:t>
      </w:r>
      <w:r w:rsidR="00795895" w:rsidRPr="00CF02B5">
        <w:rPr>
          <w:rFonts w:cs="Times New Roman"/>
          <w:bCs/>
          <w:iCs/>
          <w:spacing w:val="1"/>
          <w:sz w:val="28"/>
          <w:lang w:val="sq-AL"/>
        </w:rPr>
        <w:t>V</w:t>
      </w:r>
      <w:r w:rsidRPr="00CF02B5">
        <w:rPr>
          <w:rFonts w:cs="Times New Roman"/>
          <w:bCs/>
          <w:iCs/>
          <w:spacing w:val="1"/>
          <w:sz w:val="28"/>
          <w:lang w:val="sq-AL"/>
        </w:rPr>
        <w:t xml:space="preserve"> năm 2023: Nghiệm thu và vận hành.</w:t>
      </w:r>
    </w:p>
    <w:p w:rsidR="0071011D" w:rsidRPr="00CF02B5" w:rsidRDefault="0071011D" w:rsidP="00CF02B5">
      <w:pPr>
        <w:pStyle w:val="Header"/>
        <w:spacing w:line="288" w:lineRule="auto"/>
        <w:ind w:firstLine="567"/>
        <w:outlineLvl w:val="0"/>
        <w:rPr>
          <w:rFonts w:cs="Times New Roman"/>
          <w:i/>
          <w:sz w:val="28"/>
          <w:lang w:val="af-ZA"/>
        </w:rPr>
      </w:pPr>
      <w:bookmarkStart w:id="293" w:name="_Toc91464590"/>
      <w:bookmarkStart w:id="294" w:name="_Toc325068829"/>
      <w:bookmarkStart w:id="295" w:name="_Toc325069731"/>
      <w:bookmarkStart w:id="296" w:name="_Toc107500846"/>
      <w:r w:rsidRPr="00CF02B5">
        <w:rPr>
          <w:rFonts w:cs="Times New Roman"/>
          <w:i/>
          <w:sz w:val="28"/>
          <w:lang w:val="af-ZA"/>
        </w:rPr>
        <w:t>b. Vốn đầu tư</w:t>
      </w:r>
      <w:bookmarkEnd w:id="289"/>
      <w:bookmarkEnd w:id="290"/>
      <w:bookmarkEnd w:id="291"/>
      <w:bookmarkEnd w:id="292"/>
      <w:r w:rsidRPr="00CF02B5">
        <w:rPr>
          <w:rFonts w:cs="Times New Roman"/>
          <w:i/>
          <w:sz w:val="28"/>
          <w:lang w:val="af-ZA"/>
        </w:rPr>
        <w:t>:</w:t>
      </w:r>
      <w:bookmarkEnd w:id="293"/>
      <w:bookmarkEnd w:id="294"/>
      <w:bookmarkEnd w:id="295"/>
      <w:bookmarkEnd w:id="296"/>
    </w:p>
    <w:p w:rsidR="0071011D" w:rsidRPr="00CF02B5" w:rsidRDefault="0071011D" w:rsidP="00CF02B5">
      <w:pPr>
        <w:autoSpaceDE w:val="0"/>
        <w:autoSpaceDN w:val="0"/>
        <w:adjustRightInd w:val="0"/>
        <w:spacing w:line="288" w:lineRule="auto"/>
        <w:ind w:firstLine="539"/>
        <w:jc w:val="both"/>
        <w:rPr>
          <w:sz w:val="28"/>
        </w:rPr>
      </w:pPr>
      <w:bookmarkStart w:id="297" w:name="_Toc448393653"/>
      <w:r w:rsidRPr="00CF02B5">
        <w:rPr>
          <w:sz w:val="28"/>
        </w:rPr>
        <w:t xml:space="preserve">- Tổng vốn đầu tư thực hiện dự án là </w:t>
      </w:r>
      <w:r w:rsidR="003D17B4">
        <w:rPr>
          <w:sz w:val="28"/>
        </w:rPr>
        <w:t>50</w:t>
      </w:r>
      <w:r w:rsidR="00795895" w:rsidRPr="00CF02B5">
        <w:rPr>
          <w:sz w:val="28"/>
        </w:rPr>
        <w:t>.</w:t>
      </w:r>
      <w:r w:rsidR="003D17B4">
        <w:rPr>
          <w:sz w:val="28"/>
        </w:rPr>
        <w:t>000</w:t>
      </w:r>
      <w:r w:rsidRPr="00CF02B5">
        <w:rPr>
          <w:sz w:val="28"/>
        </w:rPr>
        <w:t>.000.000 đồng.</w:t>
      </w:r>
    </w:p>
    <w:p w:rsidR="0071011D" w:rsidRPr="00CF02B5" w:rsidRDefault="0071011D" w:rsidP="00CF02B5">
      <w:pPr>
        <w:autoSpaceDE w:val="0"/>
        <w:autoSpaceDN w:val="0"/>
        <w:adjustRightInd w:val="0"/>
        <w:spacing w:line="288" w:lineRule="auto"/>
        <w:ind w:firstLine="539"/>
        <w:jc w:val="both"/>
        <w:rPr>
          <w:sz w:val="28"/>
        </w:rPr>
      </w:pPr>
      <w:r w:rsidRPr="00CF02B5">
        <w:rPr>
          <w:bCs/>
          <w:sz w:val="28"/>
        </w:rPr>
        <w:t>- Nguồn vốn đầu tư</w:t>
      </w:r>
      <w:r w:rsidRPr="00CF02B5">
        <w:rPr>
          <w:sz w:val="28"/>
        </w:rPr>
        <w:t xml:space="preserve">: 20% vốn của chủ dự án, 80% vốn </w:t>
      </w:r>
      <w:r w:rsidR="003D17B4">
        <w:rPr>
          <w:sz w:val="28"/>
        </w:rPr>
        <w:t>huy động</w:t>
      </w:r>
      <w:r w:rsidRPr="00CF02B5">
        <w:rPr>
          <w:sz w:val="28"/>
        </w:rPr>
        <w:t>.</w:t>
      </w:r>
    </w:p>
    <w:p w:rsidR="0071011D" w:rsidRPr="00CF02B5" w:rsidRDefault="0071011D" w:rsidP="00CF02B5">
      <w:pPr>
        <w:pStyle w:val="Header"/>
        <w:spacing w:line="288" w:lineRule="auto"/>
        <w:ind w:firstLine="539"/>
        <w:jc w:val="both"/>
        <w:rPr>
          <w:i/>
          <w:sz w:val="28"/>
        </w:rPr>
      </w:pPr>
      <w:r w:rsidRPr="00CF02B5">
        <w:rPr>
          <w:i/>
          <w:sz w:val="28"/>
        </w:rPr>
        <w:t>c. Tổ chức quản lý và thực hiện Dự án</w:t>
      </w:r>
      <w:bookmarkEnd w:id="297"/>
    </w:p>
    <w:p w:rsidR="0071011D" w:rsidRPr="00CF02B5" w:rsidRDefault="0071011D" w:rsidP="00CF02B5">
      <w:pPr>
        <w:tabs>
          <w:tab w:val="left" w:pos="709"/>
        </w:tabs>
        <w:spacing w:line="288" w:lineRule="auto"/>
        <w:ind w:firstLine="539"/>
        <w:jc w:val="both"/>
        <w:rPr>
          <w:spacing w:val="-4"/>
          <w:sz w:val="28"/>
        </w:rPr>
      </w:pPr>
      <w:r w:rsidRPr="00CF02B5">
        <w:rPr>
          <w:spacing w:val="-4"/>
          <w:sz w:val="28"/>
        </w:rPr>
        <w:t xml:space="preserve">- Cơ quan ra quyết định đầu tư và Chủ đầu tư: </w:t>
      </w:r>
      <w:r w:rsidRPr="00CF02B5">
        <w:rPr>
          <w:sz w:val="28"/>
        </w:rPr>
        <w:t xml:space="preserve">Công ty TNHH </w:t>
      </w:r>
      <w:r w:rsidR="003D17B4">
        <w:rPr>
          <w:sz w:val="28"/>
        </w:rPr>
        <w:t>Chăn nuôi Bình Chi Nam Hưng</w:t>
      </w:r>
      <w:r w:rsidR="00B209A2" w:rsidRPr="00CF02B5">
        <w:rPr>
          <w:sz w:val="28"/>
        </w:rPr>
        <w:t>.</w:t>
      </w:r>
    </w:p>
    <w:p w:rsidR="0071011D" w:rsidRPr="00CF02B5" w:rsidRDefault="0071011D" w:rsidP="00CF02B5">
      <w:pPr>
        <w:tabs>
          <w:tab w:val="left" w:pos="709"/>
        </w:tabs>
        <w:spacing w:line="288" w:lineRule="auto"/>
        <w:ind w:firstLine="539"/>
        <w:jc w:val="both"/>
        <w:rPr>
          <w:sz w:val="28"/>
          <w:lang w:val="nb-NO"/>
        </w:rPr>
      </w:pPr>
      <w:r w:rsidRPr="00CF02B5">
        <w:rPr>
          <w:sz w:val="28"/>
          <w:lang w:val="nb-NO"/>
        </w:rPr>
        <w:t>- Hình thức quản lý Dự án: Chủ đầu tư trực tiếp quản lý và điều hành.</w:t>
      </w:r>
    </w:p>
    <w:p w:rsidR="0071011D" w:rsidRPr="00CF02B5" w:rsidRDefault="0071011D" w:rsidP="00CF02B5">
      <w:pPr>
        <w:tabs>
          <w:tab w:val="left" w:pos="709"/>
        </w:tabs>
        <w:spacing w:line="288" w:lineRule="auto"/>
        <w:ind w:firstLine="539"/>
        <w:jc w:val="both"/>
        <w:rPr>
          <w:i/>
          <w:sz w:val="28"/>
          <w:lang w:val="nb-NO"/>
        </w:rPr>
      </w:pPr>
      <w:r w:rsidRPr="00CF02B5">
        <w:rPr>
          <w:i/>
          <w:sz w:val="28"/>
          <w:lang w:val="nb-NO"/>
        </w:rPr>
        <w:t>- Trong thời gian thi công Dự án:</w:t>
      </w:r>
    </w:p>
    <w:p w:rsidR="0071011D" w:rsidRPr="00CF02B5" w:rsidRDefault="0071011D" w:rsidP="00CF02B5">
      <w:pPr>
        <w:tabs>
          <w:tab w:val="left" w:pos="709"/>
        </w:tabs>
        <w:spacing w:line="288" w:lineRule="auto"/>
        <w:ind w:firstLine="539"/>
        <w:jc w:val="both"/>
        <w:rPr>
          <w:sz w:val="28"/>
          <w:lang w:val="nb-NO"/>
        </w:rPr>
      </w:pPr>
      <w:r w:rsidRPr="00CF02B5">
        <w:rPr>
          <w:i/>
          <w:sz w:val="28"/>
          <w:lang w:val="nb-NO"/>
        </w:rPr>
        <w:t>+</w:t>
      </w:r>
      <w:r w:rsidRPr="00CF02B5">
        <w:rPr>
          <w:sz w:val="28"/>
          <w:lang w:val="nb-NO"/>
        </w:rPr>
        <w:t xml:space="preserve"> Chủ dự án lựa chọn các nhà thầu thi công các hạng mục công trình của Dự án; Số lượng cán bộ, công nhân trực tiếp thi công tại công trường khoảng </w:t>
      </w:r>
      <w:r w:rsidR="00FD6944" w:rsidRPr="00CF02B5">
        <w:rPr>
          <w:sz w:val="28"/>
          <w:lang w:val="nb-NO"/>
        </w:rPr>
        <w:t>2</w:t>
      </w:r>
      <w:r w:rsidRPr="00CF02B5">
        <w:rPr>
          <w:sz w:val="28"/>
          <w:lang w:val="nb-NO"/>
        </w:rPr>
        <w:t xml:space="preserve">5 người. Người lao động sẽ dựng lán trại để ăn ở, sinh hoạt tại khu vực Dự án.  </w:t>
      </w:r>
    </w:p>
    <w:p w:rsidR="0071011D" w:rsidRPr="00CF02B5" w:rsidRDefault="0071011D" w:rsidP="00CF02B5">
      <w:pPr>
        <w:tabs>
          <w:tab w:val="left" w:pos="709"/>
        </w:tabs>
        <w:spacing w:line="288" w:lineRule="auto"/>
        <w:ind w:firstLine="539"/>
        <w:jc w:val="both"/>
        <w:rPr>
          <w:sz w:val="28"/>
          <w:lang w:val="nb-NO"/>
        </w:rPr>
      </w:pPr>
      <w:r w:rsidRPr="00CF02B5">
        <w:rPr>
          <w:sz w:val="28"/>
          <w:lang w:val="nb-NO"/>
        </w:rPr>
        <w:t>+ Chủ dự án lựa chọn đơn vị quản lý để trực tiếp giám sát các nhà thầu thi công;</w:t>
      </w:r>
    </w:p>
    <w:p w:rsidR="0071011D" w:rsidRPr="00CF02B5" w:rsidRDefault="0071011D" w:rsidP="00CF02B5">
      <w:pPr>
        <w:tabs>
          <w:tab w:val="left" w:pos="709"/>
        </w:tabs>
        <w:spacing w:line="288" w:lineRule="auto"/>
        <w:ind w:firstLine="539"/>
        <w:jc w:val="both"/>
        <w:rPr>
          <w:sz w:val="28"/>
          <w:lang w:val="nb-NO"/>
        </w:rPr>
      </w:pPr>
      <w:r w:rsidRPr="00CF02B5">
        <w:rPr>
          <w:sz w:val="28"/>
          <w:lang w:val="nb-NO"/>
        </w:rPr>
        <w:t>+ Chủ dự án trực tiếp thực hiện nghiệm thu công trình với các nhà thầu thi công.</w:t>
      </w:r>
    </w:p>
    <w:p w:rsidR="0071011D" w:rsidRPr="00CF02B5" w:rsidRDefault="0071011D" w:rsidP="00CF02B5">
      <w:pPr>
        <w:tabs>
          <w:tab w:val="left" w:pos="709"/>
        </w:tabs>
        <w:spacing w:line="288" w:lineRule="auto"/>
        <w:ind w:firstLine="539"/>
        <w:jc w:val="both"/>
        <w:rPr>
          <w:i/>
          <w:sz w:val="28"/>
          <w:lang w:val="nb-NO"/>
        </w:rPr>
      </w:pPr>
      <w:r w:rsidRPr="00CF02B5">
        <w:rPr>
          <w:sz w:val="28"/>
          <w:lang w:val="nb-NO"/>
        </w:rPr>
        <w:t>-</w:t>
      </w:r>
      <w:r w:rsidRPr="00CF02B5">
        <w:rPr>
          <w:i/>
          <w:sz w:val="28"/>
          <w:lang w:val="nb-NO"/>
        </w:rPr>
        <w:t xml:space="preserve"> Trong thời gian vận hành Dự án:</w:t>
      </w:r>
    </w:p>
    <w:p w:rsidR="0071011D" w:rsidRDefault="0071011D" w:rsidP="00CF02B5">
      <w:pPr>
        <w:autoSpaceDE w:val="0"/>
        <w:autoSpaceDN w:val="0"/>
        <w:adjustRightInd w:val="0"/>
        <w:spacing w:line="288" w:lineRule="auto"/>
        <w:ind w:firstLine="539"/>
        <w:jc w:val="both"/>
        <w:rPr>
          <w:sz w:val="28"/>
          <w:lang w:val="af-ZA"/>
        </w:rPr>
      </w:pPr>
      <w:bookmarkStart w:id="298" w:name="_Toc387418760"/>
      <w:bookmarkStart w:id="299" w:name="_Toc394182254"/>
      <w:bookmarkStart w:id="300" w:name="_Toc416895230"/>
      <w:r w:rsidRPr="00CF02B5">
        <w:rPr>
          <w:sz w:val="28"/>
          <w:lang w:val="af-ZA"/>
        </w:rPr>
        <w:lastRenderedPageBreak/>
        <w:t>Tổng số lao độ</w:t>
      </w:r>
      <w:r w:rsidR="00B209A2" w:rsidRPr="00CF02B5">
        <w:rPr>
          <w:sz w:val="28"/>
          <w:lang w:val="af-ZA"/>
        </w:rPr>
        <w:t>ng làm việc tại trang trại là 10</w:t>
      </w:r>
      <w:r w:rsidRPr="00CF02B5">
        <w:rPr>
          <w:sz w:val="28"/>
          <w:lang w:val="af-ZA"/>
        </w:rPr>
        <w:t xml:space="preserve"> người, gồm: 01 tr</w:t>
      </w:r>
      <w:r w:rsidRPr="00CF02B5">
        <w:rPr>
          <w:rFonts w:hint="eastAsia"/>
          <w:sz w:val="28"/>
          <w:lang w:val="af-ZA"/>
        </w:rPr>
        <w:t>ư</w:t>
      </w:r>
      <w:r w:rsidR="00B209A2" w:rsidRPr="00CF02B5">
        <w:rPr>
          <w:sz w:val="28"/>
          <w:lang w:val="af-ZA"/>
        </w:rPr>
        <w:t>ởng trại, 01 kỹ sư chăn nuôi, 01</w:t>
      </w:r>
      <w:r w:rsidRPr="00CF02B5">
        <w:rPr>
          <w:sz w:val="28"/>
          <w:lang w:val="af-ZA"/>
        </w:rPr>
        <w:t xml:space="preserve"> nhân viên văn phòng, 0</w:t>
      </w:r>
      <w:r w:rsidR="00B209A2" w:rsidRPr="00CF02B5">
        <w:rPr>
          <w:sz w:val="28"/>
          <w:lang w:val="af-ZA"/>
        </w:rPr>
        <w:t>1 nhân viên vệ sinh, nội trợ, 01 nhân viên lái xe, 01</w:t>
      </w:r>
      <w:r w:rsidRPr="00CF02B5">
        <w:rPr>
          <w:sz w:val="28"/>
          <w:lang w:val="af-ZA"/>
        </w:rPr>
        <w:t xml:space="preserve"> n</w:t>
      </w:r>
      <w:r w:rsidR="00B209A2" w:rsidRPr="00CF02B5">
        <w:rPr>
          <w:sz w:val="28"/>
          <w:lang w:val="af-ZA"/>
        </w:rPr>
        <w:t>hân viên bảo vệ, 04</w:t>
      </w:r>
      <w:r w:rsidRPr="00CF02B5">
        <w:rPr>
          <w:sz w:val="28"/>
          <w:lang w:val="af-ZA"/>
        </w:rPr>
        <w:t xml:space="preserve"> công nhân. Trang trại hoạt </w:t>
      </w:r>
      <w:r w:rsidRPr="00CF02B5">
        <w:rPr>
          <w:rFonts w:hint="eastAsia"/>
          <w:sz w:val="28"/>
          <w:lang w:val="af-ZA"/>
        </w:rPr>
        <w:t>đ</w:t>
      </w:r>
      <w:r w:rsidRPr="00CF02B5">
        <w:rPr>
          <w:sz w:val="28"/>
          <w:lang w:val="af-ZA"/>
        </w:rPr>
        <w:t>ộng theo s</w:t>
      </w:r>
      <w:r w:rsidRPr="00CF02B5">
        <w:rPr>
          <w:rFonts w:hint="eastAsia"/>
          <w:sz w:val="28"/>
          <w:lang w:val="af-ZA"/>
        </w:rPr>
        <w:t>ơ</w:t>
      </w:r>
      <w:r w:rsidRPr="00CF02B5">
        <w:rPr>
          <w:sz w:val="28"/>
          <w:lang w:val="af-ZA"/>
        </w:rPr>
        <w:t xml:space="preserve"> </w:t>
      </w:r>
      <w:r w:rsidRPr="00CF02B5">
        <w:rPr>
          <w:rFonts w:hint="eastAsia"/>
          <w:sz w:val="28"/>
          <w:lang w:val="af-ZA"/>
        </w:rPr>
        <w:t>đ</w:t>
      </w:r>
      <w:r w:rsidRPr="00CF02B5">
        <w:rPr>
          <w:sz w:val="28"/>
          <w:lang w:val="af-ZA"/>
        </w:rPr>
        <w:t>ồ tổ chức sản xuất d</w:t>
      </w:r>
      <w:r w:rsidRPr="00CF02B5">
        <w:rPr>
          <w:rFonts w:hint="eastAsia"/>
          <w:sz w:val="28"/>
          <w:lang w:val="af-ZA"/>
        </w:rPr>
        <w:t>ư</w:t>
      </w:r>
      <w:r w:rsidRPr="00CF02B5">
        <w:rPr>
          <w:sz w:val="28"/>
          <w:lang w:val="af-ZA"/>
        </w:rPr>
        <w:t xml:space="preserve">ới </w:t>
      </w:r>
      <w:r w:rsidRPr="00CF02B5">
        <w:rPr>
          <w:rFonts w:hint="eastAsia"/>
          <w:sz w:val="28"/>
          <w:lang w:val="af-ZA"/>
        </w:rPr>
        <w:t>đ</w:t>
      </w:r>
      <w:r w:rsidRPr="00CF02B5">
        <w:rPr>
          <w:sz w:val="28"/>
          <w:lang w:val="af-ZA"/>
        </w:rPr>
        <w:t>ây:</w:t>
      </w:r>
    </w:p>
    <w:p w:rsidR="0071011D" w:rsidRDefault="00367D27" w:rsidP="0071011D">
      <w:pPr>
        <w:pStyle w:val="BodyText"/>
        <w:spacing w:after="0" w:line="269" w:lineRule="auto"/>
        <w:ind w:firstLine="539"/>
      </w:pPr>
      <w:r>
        <w:rPr>
          <w:noProof/>
          <w:lang w:bidi="ar-SA"/>
        </w:rPr>
        <mc:AlternateContent>
          <mc:Choice Requires="wpg">
            <w:drawing>
              <wp:anchor distT="0" distB="0" distL="114300" distR="114300" simplePos="0" relativeHeight="252273664" behindDoc="0" locked="0" layoutInCell="1" allowOverlap="1">
                <wp:simplePos x="0" y="0"/>
                <wp:positionH relativeFrom="column">
                  <wp:posOffset>88900</wp:posOffset>
                </wp:positionH>
                <wp:positionV relativeFrom="paragraph">
                  <wp:posOffset>196215</wp:posOffset>
                </wp:positionV>
                <wp:extent cx="5591175" cy="1618615"/>
                <wp:effectExtent l="6985" t="8890" r="12065" b="10795"/>
                <wp:wrapNone/>
                <wp:docPr id="383"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1618615"/>
                          <a:chOff x="1671" y="6800"/>
                          <a:chExt cx="8805" cy="2549"/>
                        </a:xfrm>
                      </wpg:grpSpPr>
                      <wps:wsp>
                        <wps:cNvPr id="384" name="Rectangle 332"/>
                        <wps:cNvSpPr>
                          <a:spLocks noChangeArrowheads="1"/>
                        </wps:cNvSpPr>
                        <wps:spPr bwMode="auto">
                          <a:xfrm>
                            <a:off x="4801" y="6800"/>
                            <a:ext cx="2275" cy="540"/>
                          </a:xfrm>
                          <a:prstGeom prst="rect">
                            <a:avLst/>
                          </a:prstGeom>
                          <a:solidFill>
                            <a:srgbClr val="FFFFFF"/>
                          </a:solidFill>
                          <a:ln w="9525">
                            <a:solidFill>
                              <a:srgbClr val="000000"/>
                            </a:solidFill>
                            <a:miter lim="800000"/>
                            <a:headEnd/>
                            <a:tailEnd/>
                          </a:ln>
                        </wps:spPr>
                        <wps:txbx>
                          <w:txbxContent>
                            <w:p w:rsidR="00242CBB" w:rsidRPr="00602FA4" w:rsidRDefault="00242CBB" w:rsidP="0071011D">
                              <w:pPr>
                                <w:rPr>
                                  <w:sz w:val="26"/>
                                  <w:szCs w:val="26"/>
                                </w:rPr>
                              </w:pPr>
                              <w:r w:rsidRPr="00602FA4">
                                <w:rPr>
                                  <w:sz w:val="26"/>
                                  <w:szCs w:val="26"/>
                                </w:rPr>
                                <w:t>Quản lý Trang trại</w:t>
                              </w:r>
                            </w:p>
                          </w:txbxContent>
                        </wps:txbx>
                        <wps:bodyPr rot="0" vert="horz" wrap="square" lIns="91440" tIns="45720" rIns="91440" bIns="45720" anchor="t" anchorCtr="0" upright="1">
                          <a:noAutofit/>
                        </wps:bodyPr>
                      </wps:wsp>
                      <wps:wsp>
                        <wps:cNvPr id="385" name="Rectangle 333"/>
                        <wps:cNvSpPr>
                          <a:spLocks noChangeArrowheads="1"/>
                        </wps:cNvSpPr>
                        <wps:spPr bwMode="auto">
                          <a:xfrm>
                            <a:off x="1671" y="8447"/>
                            <a:ext cx="1870" cy="902"/>
                          </a:xfrm>
                          <a:prstGeom prst="rect">
                            <a:avLst/>
                          </a:prstGeom>
                          <a:solidFill>
                            <a:srgbClr val="FFFFFF"/>
                          </a:solidFill>
                          <a:ln w="9525">
                            <a:solidFill>
                              <a:srgbClr val="000000"/>
                            </a:solidFill>
                            <a:miter lim="800000"/>
                            <a:headEnd/>
                            <a:tailEnd/>
                          </a:ln>
                        </wps:spPr>
                        <wps:txbx>
                          <w:txbxContent>
                            <w:p w:rsidR="00242CBB" w:rsidRPr="008A36E6" w:rsidRDefault="00242CBB" w:rsidP="0071011D">
                              <w:r>
                                <w:t>Bộ phận H</w:t>
                              </w:r>
                              <w:r w:rsidRPr="008A36E6">
                                <w:t>ành chính - kế toán</w:t>
                              </w:r>
                            </w:p>
                          </w:txbxContent>
                        </wps:txbx>
                        <wps:bodyPr rot="0" vert="horz" wrap="square" lIns="91440" tIns="45720" rIns="91440" bIns="45720" anchor="t" anchorCtr="0" upright="1">
                          <a:noAutofit/>
                        </wps:bodyPr>
                      </wps:wsp>
                      <wps:wsp>
                        <wps:cNvPr id="386" name="Rectangle 334"/>
                        <wps:cNvSpPr>
                          <a:spLocks noChangeArrowheads="1"/>
                        </wps:cNvSpPr>
                        <wps:spPr bwMode="auto">
                          <a:xfrm>
                            <a:off x="6711" y="8447"/>
                            <a:ext cx="1945" cy="827"/>
                          </a:xfrm>
                          <a:prstGeom prst="rect">
                            <a:avLst/>
                          </a:prstGeom>
                          <a:solidFill>
                            <a:srgbClr val="FFFFFF"/>
                          </a:solidFill>
                          <a:ln w="9525">
                            <a:solidFill>
                              <a:srgbClr val="000000"/>
                            </a:solidFill>
                            <a:miter lim="800000"/>
                            <a:headEnd/>
                            <a:tailEnd/>
                          </a:ln>
                        </wps:spPr>
                        <wps:txbx>
                          <w:txbxContent>
                            <w:p w:rsidR="00242CBB" w:rsidRPr="008A36E6" w:rsidRDefault="00242CBB" w:rsidP="0071011D">
                              <w:r>
                                <w:t>Đ</w:t>
                              </w:r>
                              <w:r w:rsidRPr="008A36E6">
                                <w:t>ội dinh dưỡng và thú y</w:t>
                              </w:r>
                            </w:p>
                          </w:txbxContent>
                        </wps:txbx>
                        <wps:bodyPr rot="0" vert="horz" wrap="square" lIns="91440" tIns="45720" rIns="91440" bIns="45720" anchor="t" anchorCtr="0" upright="1">
                          <a:noAutofit/>
                        </wps:bodyPr>
                      </wps:wsp>
                      <wps:wsp>
                        <wps:cNvPr id="387" name="Rectangle 335"/>
                        <wps:cNvSpPr>
                          <a:spLocks noChangeArrowheads="1"/>
                        </wps:cNvSpPr>
                        <wps:spPr bwMode="auto">
                          <a:xfrm>
                            <a:off x="8876" y="8447"/>
                            <a:ext cx="1600" cy="827"/>
                          </a:xfrm>
                          <a:prstGeom prst="rect">
                            <a:avLst/>
                          </a:prstGeom>
                          <a:solidFill>
                            <a:srgbClr val="FFFFFF"/>
                          </a:solidFill>
                          <a:ln w="9525">
                            <a:solidFill>
                              <a:srgbClr val="000000"/>
                            </a:solidFill>
                            <a:miter lim="800000"/>
                            <a:headEnd/>
                            <a:tailEnd/>
                          </a:ln>
                        </wps:spPr>
                        <wps:txbx>
                          <w:txbxContent>
                            <w:p w:rsidR="00242CBB" w:rsidRPr="008A36E6" w:rsidRDefault="00242CBB" w:rsidP="0071011D">
                              <w:r>
                                <w:t>Đ</w:t>
                              </w:r>
                              <w:r w:rsidRPr="008A36E6">
                                <w:t>ội vệ sinh môi trường</w:t>
                              </w:r>
                            </w:p>
                          </w:txbxContent>
                        </wps:txbx>
                        <wps:bodyPr rot="0" vert="horz" wrap="square" lIns="91440" tIns="45720" rIns="91440" bIns="45720" anchor="t" anchorCtr="0" upright="1">
                          <a:noAutofit/>
                        </wps:bodyPr>
                      </wps:wsp>
                      <wps:wsp>
                        <wps:cNvPr id="388" name="Rectangle 336"/>
                        <wps:cNvSpPr>
                          <a:spLocks noChangeArrowheads="1"/>
                        </wps:cNvSpPr>
                        <wps:spPr bwMode="auto">
                          <a:xfrm>
                            <a:off x="4191" y="8447"/>
                            <a:ext cx="1820" cy="827"/>
                          </a:xfrm>
                          <a:prstGeom prst="rect">
                            <a:avLst/>
                          </a:prstGeom>
                          <a:solidFill>
                            <a:srgbClr val="FFFFFF"/>
                          </a:solidFill>
                          <a:ln w="9525">
                            <a:solidFill>
                              <a:srgbClr val="000000"/>
                            </a:solidFill>
                            <a:miter lim="800000"/>
                            <a:headEnd/>
                            <a:tailEnd/>
                          </a:ln>
                        </wps:spPr>
                        <wps:txbx>
                          <w:txbxContent>
                            <w:p w:rsidR="00242CBB" w:rsidRPr="008A36E6" w:rsidRDefault="00242CBB" w:rsidP="0071011D">
                              <w:r>
                                <w:t>Đ</w:t>
                              </w:r>
                              <w:r w:rsidRPr="008A36E6">
                                <w:t>ội chăn nuôi</w:t>
                              </w:r>
                            </w:p>
                          </w:txbxContent>
                        </wps:txbx>
                        <wps:bodyPr rot="0" vert="horz" wrap="square" lIns="91440" tIns="45720" rIns="91440" bIns="45720" anchor="t" anchorCtr="0" upright="1">
                          <a:noAutofit/>
                        </wps:bodyPr>
                      </wps:wsp>
                      <wps:wsp>
                        <wps:cNvPr id="389" name="Line 337"/>
                        <wps:cNvCnPr/>
                        <wps:spPr bwMode="auto">
                          <a:xfrm>
                            <a:off x="5936" y="7405"/>
                            <a:ext cx="0" cy="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Line 338"/>
                        <wps:cNvCnPr/>
                        <wps:spPr bwMode="auto">
                          <a:xfrm>
                            <a:off x="2371" y="8069"/>
                            <a:ext cx="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339"/>
                        <wps:cNvCnPr/>
                        <wps:spPr bwMode="auto">
                          <a:xfrm>
                            <a:off x="2371" y="806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Line 340"/>
                        <wps:cNvCnPr/>
                        <wps:spPr bwMode="auto">
                          <a:xfrm>
                            <a:off x="4801" y="806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Line 341"/>
                        <wps:cNvCnPr/>
                        <wps:spPr bwMode="auto">
                          <a:xfrm>
                            <a:off x="7831" y="806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 name="Line 342"/>
                        <wps:cNvCnPr/>
                        <wps:spPr bwMode="auto">
                          <a:xfrm>
                            <a:off x="9651" y="806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1" o:spid="_x0000_s1055" style="position:absolute;left:0;text-align:left;margin-left:7pt;margin-top:15.45pt;width:440.25pt;height:127.45pt;z-index:252273664" coordorigin="1671,6800" coordsize="8805,2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">
                <v:rect id="Rectangle 332" o:spid="_x0000_s1056" style="position:absolute;left:4801;top:6800;width:227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KsQA&#10;AADcAAAADwAAAGRycy9kb3ducmV2LnhtbESPQYvCMBSE7wv+h/AWvK3pqohWo4ii6FHby96ezbPt&#10;bvNSmqjVX28EYY/DzHzDzBatqcSVGldaVvDdi0AQZ1aXnCtIk83XGITzyBory6TgTg4W887HDGNt&#10;b3yg69HnIkDYxaig8L6OpXRZQQZdz9bEwTvbxqAPssmlbvAW4KaS/SgaSYMlh4UCa1oVlP0dL0bB&#10;qeyn+Dgk28hMNgO/b5Pfy89aqe5nu5yC8NT6//C7vdMKBu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FCrEAAAA3AAAAA8AAAAAAAAAAAAAAAAAmAIAAGRycy9k&#10;b3ducmV2LnhtbFBLBQYAAAAABAAEAPUAAACJAwAAAAA=&#10;">
                  <v:textbox>
                    <w:txbxContent>
                      <w:p w:rsidR="00242CBB" w:rsidRPr="00602FA4" w:rsidRDefault="00242CBB" w:rsidP="0071011D">
                        <w:pPr>
                          <w:rPr>
                            <w:sz w:val="26"/>
                            <w:szCs w:val="26"/>
                          </w:rPr>
                        </w:pPr>
                        <w:r w:rsidRPr="00602FA4">
                          <w:rPr>
                            <w:sz w:val="26"/>
                            <w:szCs w:val="26"/>
                          </w:rPr>
                          <w:t>Quản lý Trang trại</w:t>
                        </w:r>
                      </w:p>
                    </w:txbxContent>
                  </v:textbox>
                </v:rect>
                <v:rect id="Rectangle 333" o:spid="_x0000_s1057" style="position:absolute;left:1671;top:8447;width:1870;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scQA&#10;AADcAAAADwAAAGRycy9kb3ducmV2LnhtbESPQYvCMBSE7wv+h/AWvK3pKopWo4ii6FHby96ezbPt&#10;bvNSmqjVX28EYY/DzHzDzBatqcSVGldaVvDdi0AQZ1aXnCtIk83XGITzyBory6TgTg4W887HDGNt&#10;b3yg69HnIkDYxaig8L6OpXRZQQZdz9bEwTvbxqAPssmlbvAW4KaS/SgaSYMlh4UCa1oVlP0dL0bB&#10;qeyn+Dgk28hMNgO/b5Pfy89aqe5nu5yC8NT6//C7vdMKBu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sbHEAAAA3AAAAA8AAAAAAAAAAAAAAAAAmAIAAGRycy9k&#10;b3ducmV2LnhtbFBLBQYAAAAABAAEAPUAAACJAwAAAAA=&#10;">
                  <v:textbox>
                    <w:txbxContent>
                      <w:p w:rsidR="00242CBB" w:rsidRPr="008A36E6" w:rsidRDefault="00242CBB" w:rsidP="0071011D">
                        <w:r>
                          <w:t>Bộ phận H</w:t>
                        </w:r>
                        <w:r w:rsidRPr="008A36E6">
                          <w:t>ành chính - kế toán</w:t>
                        </w:r>
                      </w:p>
                    </w:txbxContent>
                  </v:textbox>
                </v:rect>
                <v:rect id="Rectangle 334" o:spid="_x0000_s1058" style="position:absolute;left:6711;top:8447;width:1945;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vxsUA&#10;AADcAAAADwAAAGRycy9kb3ducmV2LnhtbESPQWvCQBSE74X+h+UVvNVNExCbZhOkxWKPGi+9vWaf&#10;STT7NmTXmPbXdwXB4zAz3zBZMZlOjDS41rKCl3kEgriyuuVawb5cPy9BOI+ssbNMCn7JQZE/PmSY&#10;anvhLY07X4sAYZeigsb7PpXSVQ0ZdHPbEwfvYAeDPsihlnrAS4CbTsZRtJAGWw4LDfb03lB12p2N&#10;gp823uPftvyMzOs68V9TeTx/fyg1e5pWbyA8Tf4evrU3WkGyXM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S/GxQAAANwAAAAPAAAAAAAAAAAAAAAAAJgCAABkcnMv&#10;ZG93bnJldi54bWxQSwUGAAAAAAQABAD1AAAAigMAAAAA&#10;">
                  <v:textbox>
                    <w:txbxContent>
                      <w:p w:rsidR="00242CBB" w:rsidRPr="008A36E6" w:rsidRDefault="00242CBB" w:rsidP="0071011D">
                        <w:r>
                          <w:t>Đ</w:t>
                        </w:r>
                        <w:r w:rsidRPr="008A36E6">
                          <w:t>ội dinh dưỡng và thú y</w:t>
                        </w:r>
                      </w:p>
                    </w:txbxContent>
                  </v:textbox>
                </v:rect>
                <v:rect id="Rectangle 335" o:spid="_x0000_s1059" style="position:absolute;left:8876;top:8447;width:1600;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KXcQA&#10;AADcAAAADwAAAGRycy9kb3ducmV2LnhtbESPT4vCMBTE7wt+h/AWvK3pKvinGkUURY/aXvb2bJ5t&#10;d5uX0kStfnojCHscZuY3zGzRmkpcqXGlZQXfvQgEcWZ1ybmCNNl8jUE4j6yxskwK7uRgMe98zDDW&#10;9sYHuh59LgKEXYwKCu/rWEqXFWTQ9WxNHLyzbQz6IJtc6gZvAW4q2Y+ioTRYclgosKZVQdnf8WIU&#10;nMp+io9Dso3MZDPw+zb5vfyslep+tsspCE+t/w+/2zutYDAe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il3EAAAA3AAAAA8AAAAAAAAAAAAAAAAAmAIAAGRycy9k&#10;b3ducmV2LnhtbFBLBQYAAAAABAAEAPUAAACJAwAAAAA=&#10;">
                  <v:textbox>
                    <w:txbxContent>
                      <w:p w:rsidR="00242CBB" w:rsidRPr="008A36E6" w:rsidRDefault="00242CBB" w:rsidP="0071011D">
                        <w:r>
                          <w:t>Đ</w:t>
                        </w:r>
                        <w:r w:rsidRPr="008A36E6">
                          <w:t>ội vệ sinh môi trường</w:t>
                        </w:r>
                      </w:p>
                    </w:txbxContent>
                  </v:textbox>
                </v:rect>
                <v:rect id="Rectangle 336" o:spid="_x0000_s1060" style="position:absolute;left:4191;top:8447;width:1820;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eL8IA&#10;AADcAAAADwAAAGRycy9kb3ducmV2LnhtbERPPW+DMBDdK+U/WBepW2NKpIqQOFHViqoZCSzZLvgC&#10;tPiMsCE0v74eKnV8et+7w2w6MdHgWssKnlcRCOLK6pZrBWWRPSUgnEfW2FkmBT/k4LBfPOww1fbG&#10;OU0nX4sQwi5FBY33fSqlqxoy6Fa2Jw7c1Q4GfYBDLfWAtxBuOhlH0Ys02HJoaLCnt4aq79NoFFza&#10;uMR7XnxEZpOt/XEuvsbzu1KPy/l1C8LT7P/Ff+5PrWCdhLX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h4vwgAAANwAAAAPAAAAAAAAAAAAAAAAAJgCAABkcnMvZG93&#10;bnJldi54bWxQSwUGAAAAAAQABAD1AAAAhwMAAAAA&#10;">
                  <v:textbox>
                    <w:txbxContent>
                      <w:p w:rsidR="00242CBB" w:rsidRPr="008A36E6" w:rsidRDefault="00242CBB" w:rsidP="0071011D">
                        <w:r>
                          <w:t>Đ</w:t>
                        </w:r>
                        <w:r w:rsidRPr="008A36E6">
                          <w:t>ội chăn nuôi</w:t>
                        </w:r>
                      </w:p>
                    </w:txbxContent>
                  </v:textbox>
                </v:rect>
                <v:line id="Line 337" o:spid="_x0000_s1061" style="position:absolute;visibility:visible;mso-wrap-style:square" from="5936,7405" to="5936,8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UbMUAAADcAAAADwAAAGRycy9kb3ducmV2LnhtbESPzWrDMBCE74W8g9hAb42cFprYiRJC&#10;TKGHtpAfct5YG8vEWhlLddS3rwqFHIeZ+YZZrqNtxUC9bxwrmE4yEMSV0w3XCo6Ht6c5CB+QNbaO&#10;ScEPeVivRg9LLLS78Y6GfahFgrAvUIEJoSuk9JUhi37iOuLkXVxvMSTZ11L3eEtw28rnLHuVFhtO&#10;CwY72hqqrvtvq2Bmyp2cyfLj8FUOzTSPn/F0zpV6HMfNAkSgGO7h//a7VvAyz+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UbMUAAADcAAAADwAAAAAAAAAA&#10;AAAAAAChAgAAZHJzL2Rvd25yZXYueG1sUEsFBgAAAAAEAAQA+QAAAJMDAAAAAA==&#10;">
                  <v:stroke endarrow="block"/>
                </v:line>
                <v:line id="Line 338" o:spid="_x0000_s1062" style="position:absolute;visibility:visible;mso-wrap-style:square" from="2371,8069" to="9651,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7uMMAAADcAAAADwAAAGRycy9kb3ducmV2LnhtbERPy2rCQBTdC/7DcIXudNIKwaaOIi0F&#10;7UJ8gS6vmdskbeZOmJkm8e+dhdDl4bzny97UoiXnK8sKnicJCOLc6ooLBafj53gGwgdkjbVlUnAj&#10;D8vFcDDHTNuO99QeQiFiCPsMFZQhNJmUPi/JoJ/Yhjhy39YZDBG6QmqHXQw3tXxJklQarDg2lNjQ&#10;e0n57+HPKNhOd2m72nyt+/MmveYf++vlp3NKPY361RuIQH34Fz/ca61g+h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3+7jDAAAA3AAAAA8AAAAAAAAAAAAA&#10;AAAAoQIAAGRycy9kb3ducmV2LnhtbFBLBQYAAAAABAAEAPkAAACRAwAAAAA=&#10;"/>
                <v:line id="Line 339" o:spid="_x0000_s1063" style="position:absolute;visibility:visible;mso-wrap-style:square" from="2371,8069" to="2371,8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OOt8UAAADcAAAADwAAAGRycy9kb3ducmV2LnhtbESPQUvDQBSE74L/YXlCb3aTC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OOt8UAAADcAAAADwAAAAAAAAAA&#10;AAAAAAChAgAAZHJzL2Rvd25yZXYueG1sUEsFBgAAAAAEAAQA+QAAAJMDAAAAAA==&#10;">
                  <v:stroke endarrow="block"/>
                </v:line>
                <v:line id="Line 340" o:spid="_x0000_s1064" style="position:absolute;visibility:visible;mso-wrap-style:square" from="4801,8069" to="4801,8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QwMUAAADcAAAADwAAAGRycy9kb3ducmV2LnhtbESPQWsCMRSE70L/Q3iF3jSrQu2uRild&#10;hB60oJaeXzfPzdLNy7JJ1/jvG6HgcZiZb5jVJtpWDNT7xrGC6SQDQVw53XCt4PO0Hb+A8AFZY+uY&#10;FFzJw2b9MFphod2FDzQcQy0ShH2BCkwIXSGlrwxZ9BPXESfv7HqLIcm+lrrHS4LbVs6y7FlabDgt&#10;GOzozVD1c/y1ChamPMiFLHenj3Jopnncx6/vXKmnx/i6BBEohnv4v/2uFc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EQwMUAAADcAAAADwAAAAAAAAAA&#10;AAAAAAChAgAAZHJzL2Rvd25yZXYueG1sUEsFBgAAAAAEAAQA+QAAAJMDAAAAAA==&#10;">
                  <v:stroke endarrow="block"/>
                </v:line>
                <v:line id="Line 341" o:spid="_x0000_s1065" style="position:absolute;visibility:visible;mso-wrap-style:square" from="7831,8069" to="7831,8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21W8UAAADcAAAADwAAAGRycy9kb3ducmV2LnhtbESPQWsCMRSE70L/Q3gFb5q1Qu2uRild&#10;BA+1oJaeXzfPzdLNy7KJa/rvG6HgcZiZb5jVJtpWDNT7xrGC2TQDQVw53XCt4PO0nbyA8AFZY+uY&#10;FPySh836YbTCQrsrH2g4hlokCPsCFZgQukJKXxmy6KeuI07e2fUWQ5J9LXWP1wS3rXzKsmdpseG0&#10;YLCjN0PVz/FiFSxMeZALWb6fPsqhmeVxH7++c6XGj/F1CSJQDPfwf3unFcz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21W8UAAADcAAAADwAAAAAAAAAA&#10;AAAAAAChAgAAZHJzL2Rvd25yZXYueG1sUEsFBgAAAAAEAAQA+QAAAJMDAAAAAA==&#10;">
                  <v:stroke endarrow="block"/>
                </v:line>
                <v:line id="Line 342" o:spid="_x0000_s1066" style="position:absolute;visibility:visible;mso-wrap-style:square" from="9651,8069" to="9651,8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tL8UAAADcAAAADwAAAGRycy9kb3ducmV2LnhtbESPQUvDQBSE74L/YXmCN7uJFWvSboo0&#10;FHpQoa14fs0+s8Hs25Bd0/Xfu4LQ4zAz3zCrdbS9mGj0nWMF+SwDQdw43XGr4P24vXsC4QOyxt4x&#10;KfghD+vq+mqFpXZn3tN0CK1IEPYlKjAhDKWUvjFk0c/cQJy8TzdaDEmOrdQjnhPc9vI+yx6lxY7T&#10;gsGBNoaar8O3VbAw9V4uZP1yfKunLi/ia/w4FUrd3sTnJYhAMVzC/+2dVjAvHu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QtL8UAAADcAAAADwAAAAAAAAAA&#10;AAAAAAChAgAAZHJzL2Rvd25yZXYueG1sUEsFBgAAAAAEAAQA+QAAAJMDAAAAAA==&#10;">
                  <v:stroke endarrow="block"/>
                </v:line>
              </v:group>
            </w:pict>
          </mc:Fallback>
        </mc:AlternateContent>
      </w:r>
      <w:bookmarkEnd w:id="298"/>
      <w:bookmarkEnd w:id="299"/>
      <w:bookmarkEnd w:id="300"/>
    </w:p>
    <w:p w:rsidR="00772F93" w:rsidRPr="000C1CDE" w:rsidRDefault="00772F93" w:rsidP="0071011D">
      <w:pPr>
        <w:pStyle w:val="BodyText"/>
        <w:spacing w:after="0" w:line="269" w:lineRule="auto"/>
        <w:ind w:firstLine="539"/>
      </w:pPr>
    </w:p>
    <w:p w:rsidR="0071011D" w:rsidRPr="000C1CDE" w:rsidRDefault="0071011D" w:rsidP="0071011D">
      <w:pPr>
        <w:pStyle w:val="BodyText"/>
        <w:spacing w:after="0" w:line="269" w:lineRule="auto"/>
        <w:ind w:firstLine="539"/>
      </w:pPr>
    </w:p>
    <w:p w:rsidR="0071011D" w:rsidRPr="000C1CDE" w:rsidRDefault="0071011D" w:rsidP="0071011D">
      <w:pPr>
        <w:pStyle w:val="BodyText"/>
        <w:spacing w:after="0" w:line="269" w:lineRule="auto"/>
        <w:ind w:firstLine="539"/>
      </w:pPr>
    </w:p>
    <w:p w:rsidR="0071011D" w:rsidRPr="000C1CDE" w:rsidRDefault="0071011D" w:rsidP="0071011D">
      <w:pPr>
        <w:pStyle w:val="hinhKS"/>
        <w:spacing w:before="0" w:after="0" w:line="269" w:lineRule="auto"/>
        <w:rPr>
          <w:b/>
          <w:iCs/>
          <w:sz w:val="28"/>
          <w:szCs w:val="28"/>
          <w:lang w:val="en-US"/>
        </w:rPr>
      </w:pPr>
    </w:p>
    <w:p w:rsidR="0071011D" w:rsidRPr="000C1CDE" w:rsidRDefault="0071011D" w:rsidP="0071011D">
      <w:pPr>
        <w:pStyle w:val="hinhKS"/>
        <w:spacing w:before="0" w:after="0" w:line="269" w:lineRule="auto"/>
        <w:rPr>
          <w:b/>
          <w:iCs/>
          <w:sz w:val="28"/>
          <w:szCs w:val="28"/>
          <w:lang w:val="en-US"/>
        </w:rPr>
      </w:pPr>
    </w:p>
    <w:p w:rsidR="0071011D" w:rsidRPr="000C1CDE" w:rsidRDefault="0071011D" w:rsidP="0071011D">
      <w:pPr>
        <w:pStyle w:val="hinhKS"/>
        <w:spacing w:before="0" w:after="0" w:line="269" w:lineRule="auto"/>
        <w:rPr>
          <w:b/>
          <w:iCs/>
          <w:sz w:val="28"/>
          <w:szCs w:val="28"/>
          <w:lang w:val="en-US"/>
        </w:rPr>
      </w:pPr>
    </w:p>
    <w:p w:rsidR="0071011D" w:rsidRPr="000C1CDE" w:rsidRDefault="0071011D" w:rsidP="0071011D">
      <w:pPr>
        <w:pStyle w:val="hinhKS"/>
        <w:spacing w:before="0" w:after="0" w:line="269" w:lineRule="auto"/>
        <w:rPr>
          <w:b/>
          <w:iCs/>
          <w:sz w:val="28"/>
          <w:szCs w:val="28"/>
          <w:lang w:val="en-US"/>
        </w:rPr>
      </w:pPr>
    </w:p>
    <w:p w:rsidR="0071011D" w:rsidRPr="000C1CDE" w:rsidRDefault="0071011D" w:rsidP="0071011D">
      <w:pPr>
        <w:pStyle w:val="hinhKS"/>
        <w:spacing w:line="269" w:lineRule="auto"/>
        <w:outlineLvl w:val="0"/>
        <w:rPr>
          <w:b/>
          <w:i w:val="0"/>
          <w:iCs/>
          <w:sz w:val="28"/>
          <w:szCs w:val="28"/>
        </w:rPr>
      </w:pPr>
      <w:bookmarkStart w:id="301" w:name="_Toc325069733"/>
      <w:bookmarkStart w:id="302" w:name="_Toc107500848"/>
      <w:r w:rsidRPr="000C1CDE">
        <w:rPr>
          <w:b/>
          <w:i w:val="0"/>
          <w:iCs/>
          <w:sz w:val="28"/>
          <w:szCs w:val="28"/>
          <w:lang w:val="en-US"/>
        </w:rPr>
        <w:t>H</w:t>
      </w:r>
      <w:r w:rsidRPr="000C1CDE">
        <w:rPr>
          <w:b/>
          <w:i w:val="0"/>
          <w:iCs/>
          <w:sz w:val="28"/>
          <w:szCs w:val="28"/>
        </w:rPr>
        <w:t xml:space="preserve">ình </w:t>
      </w:r>
      <w:r w:rsidRPr="005A11D4">
        <w:rPr>
          <w:b/>
          <w:i w:val="0"/>
          <w:iCs/>
          <w:sz w:val="28"/>
          <w:szCs w:val="28"/>
        </w:rPr>
        <w:t>6</w:t>
      </w:r>
      <w:r w:rsidRPr="000C1CDE">
        <w:rPr>
          <w:b/>
          <w:i w:val="0"/>
          <w:iCs/>
          <w:sz w:val="28"/>
          <w:szCs w:val="28"/>
        </w:rPr>
        <w:t xml:space="preserve">. Sơ đồ tổ chức nhân sự của </w:t>
      </w:r>
      <w:r w:rsidRPr="000C1CDE">
        <w:rPr>
          <w:b/>
          <w:i w:val="0"/>
          <w:iCs/>
          <w:sz w:val="28"/>
          <w:szCs w:val="28"/>
          <w:lang w:val="en-US"/>
        </w:rPr>
        <w:t>D</w:t>
      </w:r>
      <w:r w:rsidRPr="000C1CDE">
        <w:rPr>
          <w:b/>
          <w:i w:val="0"/>
          <w:iCs/>
          <w:sz w:val="28"/>
          <w:szCs w:val="28"/>
        </w:rPr>
        <w:t>ự án</w:t>
      </w:r>
      <w:bookmarkEnd w:id="301"/>
      <w:bookmarkEnd w:id="302"/>
    </w:p>
    <w:p w:rsidR="003B63C2" w:rsidRDefault="003B63C2" w:rsidP="00772F93">
      <w:pPr>
        <w:pStyle w:val="2MUC2"/>
        <w:ind w:firstLine="540"/>
        <w:outlineLvl w:val="1"/>
        <w:rPr>
          <w:lang w:val="en-US"/>
        </w:rPr>
      </w:pPr>
      <w:bookmarkStart w:id="303" w:name="_Toc107500849"/>
    </w:p>
    <w:p w:rsidR="00BA3B15" w:rsidRPr="00A6746F" w:rsidRDefault="00826848" w:rsidP="00772F93">
      <w:pPr>
        <w:pStyle w:val="2MUC2"/>
        <w:ind w:firstLine="540"/>
        <w:outlineLvl w:val="1"/>
      </w:pPr>
      <w:r w:rsidRPr="00A6746F">
        <w:t>2. TÓM TẮT CÁC VẤN ĐỀ MÔI TRƯỜNG CHÍNH CỦA DỰ ÁN</w:t>
      </w:r>
      <w:bookmarkEnd w:id="274"/>
      <w:bookmarkEnd w:id="303"/>
    </w:p>
    <w:p w:rsidR="00BA3B15" w:rsidRPr="00A6746F" w:rsidRDefault="00BA3B15" w:rsidP="00772F93">
      <w:pPr>
        <w:pStyle w:val="2MUC2"/>
        <w:ind w:firstLine="540"/>
        <w:outlineLvl w:val="1"/>
        <w:rPr>
          <w:bCs/>
          <w:iCs/>
        </w:rPr>
      </w:pPr>
      <w:bookmarkStart w:id="304" w:name="_Toc80784993"/>
      <w:bookmarkStart w:id="305" w:name="_Toc107500850"/>
      <w:r w:rsidRPr="00A6746F">
        <w:rPr>
          <w:bCs/>
          <w:iCs/>
        </w:rPr>
        <w:t>2.1. Các tác động môi trường chính của dự án</w:t>
      </w:r>
      <w:bookmarkEnd w:id="304"/>
      <w:bookmarkEnd w:id="305"/>
    </w:p>
    <w:p w:rsidR="00BA3B15" w:rsidRPr="00A6746F" w:rsidRDefault="00BA3B15" w:rsidP="00772F93">
      <w:pPr>
        <w:pStyle w:val="11NOIDUNG"/>
        <w:ind w:firstLine="540"/>
        <w:rPr>
          <w:rFonts w:cs="Times New Roman"/>
          <w:lang w:val="fo-FO"/>
        </w:rPr>
      </w:pPr>
      <w:r w:rsidRPr="00A6746F">
        <w:rPr>
          <w:rFonts w:cs="Times New Roman"/>
          <w:lang w:val="fo-FO"/>
        </w:rPr>
        <w:t>- Nước thải sinh hoạt, nước thải sản xuất, nước mưa chảy tràn trong giai đoạn xây dựng và giai đoạn vận hành dự án.</w:t>
      </w:r>
    </w:p>
    <w:p w:rsidR="00BA3B15" w:rsidRPr="00A6746F" w:rsidRDefault="00BA3B15" w:rsidP="00772F93">
      <w:pPr>
        <w:pStyle w:val="11NOIDUNG"/>
        <w:ind w:firstLine="540"/>
        <w:rPr>
          <w:rFonts w:cs="Times New Roman"/>
          <w:lang w:val="fo-FO"/>
        </w:rPr>
      </w:pPr>
      <w:r w:rsidRPr="00A6746F">
        <w:rPr>
          <w:rFonts w:cs="Times New Roman"/>
          <w:lang w:val="fo-FO"/>
        </w:rPr>
        <w:t>- Bụi, khí thải, tiếng ồn, độ rung phát sinh từ quá trình xây dựng và vận hành dự án.</w:t>
      </w:r>
    </w:p>
    <w:p w:rsidR="00BA3B15" w:rsidRPr="00A6746F" w:rsidRDefault="00BA3B15" w:rsidP="00772F93">
      <w:pPr>
        <w:pStyle w:val="11NOIDUNG"/>
        <w:ind w:firstLine="540"/>
        <w:rPr>
          <w:rFonts w:cs="Times New Roman"/>
          <w:lang w:val="fo-FO"/>
        </w:rPr>
      </w:pPr>
      <w:r w:rsidRPr="00A6746F">
        <w:rPr>
          <w:rFonts w:cs="Times New Roman"/>
          <w:lang w:val="fo-FO"/>
        </w:rPr>
        <w:t>- Chất thải rắn thông thường và chất thải nguy hại.</w:t>
      </w:r>
    </w:p>
    <w:p w:rsidR="00BA3B15" w:rsidRPr="00A6746F" w:rsidRDefault="00BA3B15" w:rsidP="00772F93">
      <w:pPr>
        <w:pStyle w:val="11NOIDUNG"/>
        <w:ind w:firstLine="540"/>
        <w:rPr>
          <w:rFonts w:cs="Times New Roman"/>
          <w:lang w:val="fo-FO"/>
        </w:rPr>
      </w:pPr>
      <w:r w:rsidRPr="00A6746F">
        <w:rPr>
          <w:rFonts w:cs="Times New Roman"/>
          <w:lang w:val="fo-FO"/>
        </w:rPr>
        <w:t>- Các tác động chính không liên quan đến chất thải của dự án.</w:t>
      </w:r>
    </w:p>
    <w:p w:rsidR="00BA3B15" w:rsidRPr="00A6746F" w:rsidRDefault="00BA3B15" w:rsidP="00772F93">
      <w:pPr>
        <w:pStyle w:val="11NOIDUNG"/>
        <w:ind w:firstLine="540"/>
        <w:rPr>
          <w:rFonts w:cs="Times New Roman"/>
          <w:lang w:val="fo-FO"/>
        </w:rPr>
      </w:pPr>
      <w:r w:rsidRPr="00A6746F">
        <w:rPr>
          <w:rFonts w:cs="Times New Roman"/>
          <w:lang w:val="fo-FO"/>
        </w:rPr>
        <w:t>+ Thay đổi địa hình, cảnh quan; các tác động do xói lở, sạt trượt...</w:t>
      </w:r>
    </w:p>
    <w:p w:rsidR="00BA3B15" w:rsidRPr="00A6746F" w:rsidRDefault="00BA3B15" w:rsidP="00772F93">
      <w:pPr>
        <w:pStyle w:val="11NOIDUNG"/>
        <w:ind w:firstLine="540"/>
        <w:rPr>
          <w:rFonts w:cs="Times New Roman"/>
          <w:lang w:val="fo-FO"/>
        </w:rPr>
      </w:pPr>
      <w:r w:rsidRPr="00A6746F">
        <w:rPr>
          <w:rFonts w:cs="Times New Roman"/>
          <w:lang w:val="fo-FO"/>
        </w:rPr>
        <w:t>+ Các sự cố tai nạn giao thông, tai nạn lao động, hư hỏng hạ tầng kỹ thuật.</w:t>
      </w:r>
    </w:p>
    <w:p w:rsidR="00BA3B15" w:rsidRPr="00A6746F" w:rsidRDefault="00BA3B15" w:rsidP="00772F93">
      <w:pPr>
        <w:pStyle w:val="2MUC2"/>
        <w:ind w:firstLine="540"/>
        <w:outlineLvl w:val="1"/>
      </w:pPr>
      <w:bookmarkStart w:id="306" w:name="_Toc80784994"/>
      <w:bookmarkStart w:id="307" w:name="_Toc107500851"/>
      <w:r w:rsidRPr="00A6746F">
        <w:t>2.2. Quy mô, tính chất của các loại chất thải phát sinh từ dự án</w:t>
      </w:r>
      <w:bookmarkEnd w:id="306"/>
      <w:bookmarkEnd w:id="307"/>
    </w:p>
    <w:p w:rsidR="00BA3B15" w:rsidRPr="00A6746F" w:rsidRDefault="00BA3B15" w:rsidP="00772F93">
      <w:pPr>
        <w:pStyle w:val="5MUC5"/>
        <w:ind w:firstLine="540"/>
        <w:rPr>
          <w:rFonts w:cs="Times New Roman"/>
        </w:rPr>
      </w:pPr>
      <w:r w:rsidRPr="00A6746F">
        <w:rPr>
          <w:rFonts w:cs="Times New Roman"/>
        </w:rPr>
        <w:t>2.2.1. Quy mô, tính chất của nước thải</w:t>
      </w:r>
    </w:p>
    <w:p w:rsidR="00BA3B15" w:rsidRPr="00A6746F" w:rsidRDefault="00BA3B15" w:rsidP="00772F93">
      <w:pPr>
        <w:pStyle w:val="5MUC5"/>
        <w:spacing w:before="100"/>
        <w:ind w:firstLine="540"/>
        <w:rPr>
          <w:rFonts w:cs="Times New Roman"/>
        </w:rPr>
      </w:pPr>
      <w:r w:rsidRPr="00A6746F">
        <w:rPr>
          <w:rFonts w:cs="Times New Roman"/>
        </w:rPr>
        <w:t>a. Trong giai đoạn xây dựng</w:t>
      </w:r>
    </w:p>
    <w:p w:rsidR="00BA3B15" w:rsidRPr="00A6746F" w:rsidRDefault="00BA3B15" w:rsidP="00772F93">
      <w:pPr>
        <w:pStyle w:val="11NOIDUNG"/>
        <w:spacing w:before="100"/>
        <w:ind w:firstLine="540"/>
        <w:rPr>
          <w:rFonts w:cs="Times New Roman"/>
          <w:lang w:val="pt-BR"/>
        </w:rPr>
      </w:pPr>
      <w:bookmarkStart w:id="308" w:name="_Toc21984794"/>
      <w:bookmarkStart w:id="309" w:name="_Toc21984791"/>
      <w:r w:rsidRPr="00A6746F">
        <w:rPr>
          <w:rFonts w:cs="Times New Roman"/>
          <w:lang w:val="pt-BR"/>
        </w:rPr>
        <w:t>- Nước thải sinh hoạt: Phát sinh từ hoạt động của cán bộ công nhân lao động của dự á</w:t>
      </w:r>
      <w:r w:rsidR="00A6746F">
        <w:rPr>
          <w:rFonts w:cs="Times New Roman"/>
          <w:lang w:val="pt-BR"/>
        </w:rPr>
        <w:t>n với tổng khối lượng khoảng 2</w:t>
      </w:r>
      <w:r w:rsidRPr="00A6746F">
        <w:rPr>
          <w:rFonts w:cs="Times New Roman"/>
          <w:lang w:val="pt-BR"/>
        </w:rPr>
        <w:t>m</w:t>
      </w:r>
      <w:r w:rsidRPr="00A6746F">
        <w:rPr>
          <w:rFonts w:cs="Times New Roman"/>
          <w:vertAlign w:val="superscript"/>
          <w:lang w:val="pt-BR"/>
        </w:rPr>
        <w:t>3</w:t>
      </w:r>
      <w:r w:rsidRPr="00A6746F">
        <w:rPr>
          <w:rFonts w:cs="Times New Roman"/>
          <w:lang w:val="pt-BR"/>
        </w:rPr>
        <w:t>/ngày đêm. Thông số đặc trưng ô nhiễm: tổng chất rắn lơ lửng (TSS), BOD</w:t>
      </w:r>
      <w:r w:rsidRPr="00A6746F">
        <w:rPr>
          <w:rFonts w:cs="Times New Roman"/>
          <w:vertAlign w:val="subscript"/>
          <w:lang w:val="pt-BR"/>
        </w:rPr>
        <w:t>5</w:t>
      </w:r>
      <w:r w:rsidRPr="00A6746F">
        <w:rPr>
          <w:rFonts w:cs="Times New Roman"/>
          <w:lang w:val="pt-BR"/>
        </w:rPr>
        <w:t>, COD, tổng Nitơ, tổng Phốtpho, Amoni, dầu mỡ, coliforms...</w:t>
      </w:r>
    </w:p>
    <w:p w:rsidR="00BA3B15" w:rsidRPr="00A6746F" w:rsidRDefault="00BA3B15" w:rsidP="003363A3">
      <w:pPr>
        <w:pStyle w:val="11NOIDUNG"/>
        <w:spacing w:before="100"/>
        <w:rPr>
          <w:rFonts w:cs="Times New Roman"/>
        </w:rPr>
      </w:pPr>
      <w:r w:rsidRPr="00A6746F">
        <w:rPr>
          <w:rFonts w:cs="Times New Roman"/>
          <w:lang w:val="pt-BR"/>
        </w:rPr>
        <w:t xml:space="preserve">- </w:t>
      </w:r>
      <w:r w:rsidRPr="00A6746F">
        <w:rPr>
          <w:rFonts w:cs="Times New Roman"/>
        </w:rPr>
        <w:t xml:space="preserve">Nước thải xây dựng phát sinh chủ yếu từ các hoạt động vệ sinh thiết bị thi công, bảo dưỡng công trình, nước trộn vữa, bê tông... Thành phần các chất ô nhiễm trong nước thải chủ yếu là xi măng, bùn đất, cát… </w:t>
      </w:r>
    </w:p>
    <w:p w:rsidR="00BA3B15" w:rsidRPr="00A6746F" w:rsidRDefault="00BA3B15" w:rsidP="003363A3">
      <w:pPr>
        <w:pStyle w:val="11NOIDUNG"/>
        <w:spacing w:before="100"/>
        <w:rPr>
          <w:rFonts w:cs="Times New Roman"/>
          <w:lang w:val="pt-BR"/>
        </w:rPr>
      </w:pPr>
      <w:r w:rsidRPr="00A6746F">
        <w:rPr>
          <w:rFonts w:cs="Times New Roman"/>
          <w:lang w:val="pt-BR"/>
        </w:rPr>
        <w:t xml:space="preserve">+ Nước mưa chảy tràn: Nước mưa chảy tràn qua bề mặt khu vực có khả năng cuốn theo bụi, đất, cát và các chất lơ lửng vào nguồn nước mặt trong khu vực. </w:t>
      </w:r>
      <w:r w:rsidRPr="00A6746F">
        <w:rPr>
          <w:rFonts w:cs="Times New Roman"/>
          <w:lang w:val="pt-BR"/>
        </w:rPr>
        <w:lastRenderedPageBreak/>
        <w:t>Thành phần chủ yếu là chất rắn lơ lửng, đất, cát…</w:t>
      </w:r>
    </w:p>
    <w:p w:rsidR="00BA3B15" w:rsidRPr="00A6746F" w:rsidRDefault="00BA3B15" w:rsidP="003363A3">
      <w:pPr>
        <w:pStyle w:val="5MUC5"/>
        <w:spacing w:before="100"/>
        <w:rPr>
          <w:rFonts w:cs="Times New Roman"/>
        </w:rPr>
      </w:pPr>
      <w:r w:rsidRPr="00A6746F">
        <w:rPr>
          <w:rFonts w:cs="Times New Roman"/>
        </w:rPr>
        <w:t>b. Trong giai đoạn hoạt động</w:t>
      </w:r>
    </w:p>
    <w:bookmarkEnd w:id="308"/>
    <w:bookmarkEnd w:id="309"/>
    <w:p w:rsidR="00A6746F" w:rsidRPr="006E7979" w:rsidRDefault="00A6746F" w:rsidP="00C51E24">
      <w:pPr>
        <w:pStyle w:val="11NOIDUNG"/>
        <w:spacing w:before="0" w:line="288" w:lineRule="auto"/>
        <w:rPr>
          <w:rFonts w:cs="Times New Roman"/>
        </w:rPr>
      </w:pPr>
      <w:r>
        <w:rPr>
          <w:rFonts w:cs="Times New Roman"/>
          <w:lang w:val="sq-AL"/>
        </w:rPr>
        <w:t xml:space="preserve">- </w:t>
      </w:r>
      <w:r w:rsidR="00C51E24">
        <w:rPr>
          <w:rFonts w:cs="Times New Roman"/>
        </w:rPr>
        <w:t>T</w:t>
      </w:r>
      <w:r w:rsidRPr="006E7979">
        <w:rPr>
          <w:rFonts w:cs="Times New Roman"/>
        </w:rPr>
        <w:t xml:space="preserve">ổng lượng nước thải </w:t>
      </w:r>
      <w:r w:rsidR="006266DC">
        <w:rPr>
          <w:rFonts w:cs="Times New Roman"/>
        </w:rPr>
        <w:t>sinh ho</w:t>
      </w:r>
      <w:r w:rsidR="006266DC" w:rsidRPr="006266DC">
        <w:rPr>
          <w:rFonts w:cs="Times New Roman"/>
        </w:rPr>
        <w:t>ạt</w:t>
      </w:r>
      <w:r w:rsidR="006266DC">
        <w:rPr>
          <w:rFonts w:cs="Times New Roman"/>
        </w:rPr>
        <w:t xml:space="preserve"> </w:t>
      </w:r>
      <w:r w:rsidRPr="006E7979">
        <w:rPr>
          <w:rFonts w:cs="Times New Roman"/>
        </w:rPr>
        <w:t xml:space="preserve">phát sinh </w:t>
      </w:r>
      <w:r w:rsidR="00C51E24">
        <w:rPr>
          <w:rFonts w:cs="Times New Roman"/>
        </w:rPr>
        <w:t xml:space="preserve">là </w:t>
      </w:r>
      <w:r w:rsidRPr="006E7979">
        <w:rPr>
          <w:rFonts w:cs="Times New Roman"/>
        </w:rPr>
        <w:t>0,8 m</w:t>
      </w:r>
      <w:r w:rsidRPr="006E7979">
        <w:rPr>
          <w:rFonts w:cs="Times New Roman"/>
          <w:vertAlign w:val="superscript"/>
        </w:rPr>
        <w:t>3</w:t>
      </w:r>
      <w:r w:rsidRPr="006E7979">
        <w:rPr>
          <w:rFonts w:cs="Times New Roman"/>
        </w:rPr>
        <w:t>/ngày</w:t>
      </w:r>
      <w:r w:rsidR="00C51E24">
        <w:rPr>
          <w:rFonts w:cs="Times New Roman"/>
        </w:rPr>
        <w:t>.</w:t>
      </w:r>
    </w:p>
    <w:p w:rsidR="00A6746F" w:rsidRDefault="00A6746F" w:rsidP="006266DC">
      <w:pPr>
        <w:tabs>
          <w:tab w:val="left" w:pos="567"/>
        </w:tabs>
        <w:spacing w:line="288" w:lineRule="auto"/>
        <w:ind w:firstLine="567"/>
        <w:jc w:val="both"/>
        <w:rPr>
          <w:rFonts w:cs="Times New Roman"/>
          <w:lang w:val="sq-AL"/>
        </w:rPr>
      </w:pPr>
      <w:r>
        <w:rPr>
          <w:rFonts w:cs="Times New Roman"/>
          <w:lang w:val="sq-AL"/>
        </w:rPr>
        <w:t xml:space="preserve">- </w:t>
      </w:r>
      <w:r w:rsidR="006266DC">
        <w:rPr>
          <w:rFonts w:cs="Times New Roman"/>
          <w:bCs/>
          <w:sz w:val="28"/>
        </w:rPr>
        <w:t>T</w:t>
      </w:r>
      <w:r w:rsidR="006266DC" w:rsidRPr="006266DC">
        <w:rPr>
          <w:rFonts w:cs="Times New Roman"/>
          <w:bCs/>
          <w:sz w:val="28"/>
        </w:rPr>
        <w:t>ổng</w:t>
      </w:r>
      <w:r w:rsidR="006266DC">
        <w:rPr>
          <w:rFonts w:cs="Times New Roman"/>
          <w:bCs/>
          <w:sz w:val="28"/>
        </w:rPr>
        <w:t xml:space="preserve"> lư</w:t>
      </w:r>
      <w:r w:rsidR="006266DC" w:rsidRPr="006266DC">
        <w:rPr>
          <w:rFonts w:cs="Times New Roman"/>
          <w:bCs/>
          <w:sz w:val="28"/>
        </w:rPr>
        <w:t>ợng</w:t>
      </w:r>
      <w:r w:rsidR="006266DC">
        <w:rPr>
          <w:rFonts w:cs="Times New Roman"/>
          <w:bCs/>
          <w:sz w:val="28"/>
        </w:rPr>
        <w:t xml:space="preserve"> n</w:t>
      </w:r>
      <w:r w:rsidRPr="006E7979">
        <w:rPr>
          <w:rFonts w:cs="Times New Roman"/>
          <w:bCs/>
          <w:sz w:val="28"/>
          <w:lang w:val="vi-VN"/>
        </w:rPr>
        <w:t xml:space="preserve">ước thải sản xuất phát sinh </w:t>
      </w:r>
      <w:r w:rsidRPr="006E7979">
        <w:rPr>
          <w:rFonts w:cs="Times New Roman"/>
          <w:sz w:val="28"/>
          <w:lang w:val="sv-SE"/>
        </w:rPr>
        <w:t xml:space="preserve">là </w:t>
      </w:r>
      <w:r w:rsidRPr="006E7979">
        <w:rPr>
          <w:rFonts w:cs="Times New Roman"/>
          <w:bCs/>
          <w:sz w:val="28"/>
          <w:lang w:val="sv-SE"/>
        </w:rPr>
        <w:t>32,8</w:t>
      </w:r>
      <w:r w:rsidRPr="006E7979">
        <w:rPr>
          <w:rFonts w:cs="Times New Roman"/>
          <w:sz w:val="28"/>
          <w:lang w:val="sv-SE"/>
        </w:rPr>
        <w:t>m</w:t>
      </w:r>
      <w:r w:rsidRPr="006E7979">
        <w:rPr>
          <w:rFonts w:cs="Times New Roman"/>
          <w:sz w:val="28"/>
          <w:vertAlign w:val="superscript"/>
          <w:lang w:val="sv-SE"/>
        </w:rPr>
        <w:t>3</w:t>
      </w:r>
      <w:r w:rsidRPr="006E7979">
        <w:rPr>
          <w:rFonts w:cs="Times New Roman"/>
          <w:sz w:val="28"/>
          <w:lang w:val="sv-SE"/>
        </w:rPr>
        <w:t>/ngày</w:t>
      </w:r>
    </w:p>
    <w:p w:rsidR="00BA3B15" w:rsidRPr="00A6746F" w:rsidRDefault="006266DC" w:rsidP="003363A3">
      <w:pPr>
        <w:pStyle w:val="11NOIDUNG"/>
        <w:spacing w:before="100"/>
        <w:rPr>
          <w:rFonts w:cs="Times New Roman"/>
          <w:lang w:val="sq-AL"/>
        </w:rPr>
      </w:pPr>
      <w:r>
        <w:rPr>
          <w:rFonts w:cs="Times New Roman"/>
          <w:lang w:val="sq-AL"/>
        </w:rPr>
        <w:t>Th</w:t>
      </w:r>
      <w:r w:rsidRPr="006266DC">
        <w:rPr>
          <w:rFonts w:cs="Times New Roman"/>
          <w:lang w:val="sq-AL"/>
        </w:rPr>
        <w:t>ô</w:t>
      </w:r>
      <w:r>
        <w:rPr>
          <w:rFonts w:cs="Times New Roman"/>
          <w:lang w:val="sq-AL"/>
        </w:rPr>
        <w:t xml:space="preserve">ng </w:t>
      </w:r>
      <w:r w:rsidR="00BA3B15" w:rsidRPr="00A6746F">
        <w:rPr>
          <w:rFonts w:cs="Times New Roman"/>
          <w:lang w:val="sq-AL"/>
        </w:rPr>
        <w:t>số đặc trưng ô nhiễm: tổng chất rắn lơ lửng (TSS), BOD</w:t>
      </w:r>
      <w:r w:rsidR="00BA3B15" w:rsidRPr="00A6746F">
        <w:rPr>
          <w:rFonts w:cs="Times New Roman"/>
          <w:vertAlign w:val="subscript"/>
          <w:lang w:val="sq-AL"/>
        </w:rPr>
        <w:t>5</w:t>
      </w:r>
      <w:r w:rsidR="00BA3B15" w:rsidRPr="00A6746F">
        <w:rPr>
          <w:rFonts w:cs="Times New Roman"/>
          <w:lang w:val="sq-AL"/>
        </w:rPr>
        <w:t>, COD, tổng Nitơ, tổng Phốtpho, Amoni, dầu mỡ, coliforms.</w:t>
      </w:r>
    </w:p>
    <w:p w:rsidR="00BA3B15" w:rsidRPr="00A6746F" w:rsidRDefault="00BA3B15" w:rsidP="003363A3">
      <w:pPr>
        <w:pStyle w:val="11NOIDUNG"/>
        <w:spacing w:before="100"/>
        <w:rPr>
          <w:rFonts w:cs="Times New Roman"/>
          <w:lang w:val="pt-BR"/>
        </w:rPr>
      </w:pPr>
      <w:r w:rsidRPr="00A6746F">
        <w:rPr>
          <w:rFonts w:cs="Times New Roman"/>
          <w:lang w:val="pt-BR"/>
        </w:rPr>
        <w:t>- Nước mưa chảy tràn: Nước mưa chảy tràn qua bề mặt khu vực trang trại... có khả năng cuốn theo bụi, đất, cát và các chất lơ lửng vào nguồn nước mặt trong khu vực. Thành phần chủ yếu là chất rắn lơ lửng, đất, cát</w:t>
      </w:r>
    </w:p>
    <w:p w:rsidR="00BA3B15" w:rsidRPr="00A6746F" w:rsidRDefault="00BA3B15" w:rsidP="003363A3">
      <w:pPr>
        <w:pStyle w:val="5MUC5"/>
        <w:spacing w:before="100"/>
        <w:rPr>
          <w:rFonts w:cs="Times New Roman"/>
        </w:rPr>
      </w:pPr>
      <w:r w:rsidRPr="00A6746F">
        <w:rPr>
          <w:rFonts w:cs="Times New Roman"/>
        </w:rPr>
        <w:t>2.2.2. Quy mô, tính chất của bụi, khí thải</w:t>
      </w:r>
    </w:p>
    <w:p w:rsidR="00BA3B15" w:rsidRPr="00A6746F" w:rsidRDefault="00BA3B15" w:rsidP="003363A3">
      <w:pPr>
        <w:pStyle w:val="5MUC5"/>
        <w:spacing w:before="100"/>
        <w:rPr>
          <w:rFonts w:cs="Times New Roman"/>
        </w:rPr>
      </w:pPr>
      <w:r w:rsidRPr="00A6746F">
        <w:rPr>
          <w:rFonts w:cs="Times New Roman"/>
        </w:rPr>
        <w:t>a. Trong giai đoạn xây dựng</w:t>
      </w:r>
    </w:p>
    <w:p w:rsidR="00BA3B15" w:rsidRPr="00A6746F" w:rsidRDefault="00BA3B15" w:rsidP="003363A3">
      <w:pPr>
        <w:pStyle w:val="11NOIDUNG"/>
        <w:spacing w:before="100"/>
        <w:rPr>
          <w:rFonts w:cs="Times New Roman"/>
        </w:rPr>
      </w:pPr>
      <w:r w:rsidRPr="00A6746F">
        <w:rPr>
          <w:rFonts w:cs="Times New Roman"/>
          <w:lang w:val="pt-BR"/>
        </w:rPr>
        <w:t xml:space="preserve">- Bụi, khí thải phát sinh từ hoạt động đào móng, tập kết nguyên vật liệu thi công, hoạt động thi công xây dựng, vận chuyển nguyên vật liệu, bụi do đất cát bám vào bánh xe từ khu vực thi công ra các tuyến đường; từ hoạt động của các động cơ sử dụng nhiên liệu hoá thạch… </w:t>
      </w:r>
      <w:r w:rsidRPr="00A6746F">
        <w:rPr>
          <w:rFonts w:cs="Times New Roman"/>
        </w:rPr>
        <w:t>Thông số đặc trưng ô nhiễm: bụi, SO</w:t>
      </w:r>
      <w:r w:rsidRPr="00A6746F">
        <w:rPr>
          <w:rFonts w:cs="Times New Roman"/>
          <w:vertAlign w:val="subscript"/>
        </w:rPr>
        <w:t>2</w:t>
      </w:r>
      <w:r w:rsidRPr="00A6746F">
        <w:rPr>
          <w:rFonts w:cs="Times New Roman"/>
        </w:rPr>
        <w:t>, NO</w:t>
      </w:r>
      <w:r w:rsidRPr="00A6746F">
        <w:rPr>
          <w:rFonts w:cs="Times New Roman"/>
          <w:vertAlign w:val="subscript"/>
        </w:rPr>
        <w:t>x</w:t>
      </w:r>
      <w:r w:rsidRPr="00A6746F">
        <w:rPr>
          <w:rFonts w:cs="Times New Roman"/>
        </w:rPr>
        <w:t xml:space="preserve">, CO, VOC. </w:t>
      </w:r>
    </w:p>
    <w:p w:rsidR="00BA3B15" w:rsidRPr="00A6746F" w:rsidRDefault="00BA3B15" w:rsidP="003363A3">
      <w:pPr>
        <w:pStyle w:val="5MUC5"/>
        <w:spacing w:before="100"/>
        <w:rPr>
          <w:rFonts w:cs="Times New Roman"/>
        </w:rPr>
      </w:pPr>
      <w:r w:rsidRPr="00A6746F">
        <w:rPr>
          <w:rFonts w:cs="Times New Roman"/>
        </w:rPr>
        <w:t xml:space="preserve">b. Trong giai đoạn vận hành: </w:t>
      </w:r>
    </w:p>
    <w:p w:rsidR="00BA3B15" w:rsidRPr="00A6746F" w:rsidRDefault="00BA3B15" w:rsidP="003363A3">
      <w:pPr>
        <w:pStyle w:val="11NOIDUNG"/>
        <w:spacing w:before="100"/>
        <w:rPr>
          <w:rFonts w:cs="Times New Roman"/>
          <w:lang w:val="nb-NO"/>
        </w:rPr>
      </w:pPr>
      <w:r w:rsidRPr="00A6746F">
        <w:rPr>
          <w:rFonts w:cs="Times New Roman"/>
        </w:rPr>
        <w:t xml:space="preserve">- Khí thải phát sinh từ các hoạt động giao thông, </w:t>
      </w:r>
      <w:r w:rsidRPr="00A6746F">
        <w:rPr>
          <w:rFonts w:cs="Times New Roman"/>
          <w:lang w:val="pt-BR"/>
        </w:rPr>
        <w:t>khu</w:t>
      </w:r>
      <w:r w:rsidRPr="00A6746F">
        <w:rPr>
          <w:rFonts w:cs="Times New Roman"/>
        </w:rPr>
        <w:t xml:space="preserve"> lưu giữ rác,</w:t>
      </w:r>
      <w:r w:rsidRPr="00A6746F">
        <w:rPr>
          <w:rFonts w:cs="Times New Roman"/>
          <w:lang w:val="vi-VN"/>
        </w:rPr>
        <w:t xml:space="preserve"> cống thoát nước, thùng rác, khu nhà vệ sinh,</w:t>
      </w:r>
      <w:r w:rsidRPr="00A6746F">
        <w:rPr>
          <w:rFonts w:cs="Times New Roman"/>
        </w:rPr>
        <w:t xml:space="preserve"> tại trạm xử lý nước thải và mùi hôi từ các chuồng nuôi…</w:t>
      </w:r>
    </w:p>
    <w:p w:rsidR="00BA3B15" w:rsidRPr="00A6746F" w:rsidRDefault="00BA3B15" w:rsidP="00535734">
      <w:pPr>
        <w:pStyle w:val="5MUC5"/>
        <w:spacing w:before="100"/>
        <w:rPr>
          <w:rFonts w:cs="Times New Roman"/>
        </w:rPr>
      </w:pPr>
      <w:r w:rsidRPr="00A6746F">
        <w:rPr>
          <w:rFonts w:cs="Times New Roman"/>
        </w:rPr>
        <w:t>2.</w:t>
      </w:r>
      <w:r w:rsidR="00362864" w:rsidRPr="00A6746F">
        <w:rPr>
          <w:rFonts w:cs="Times New Roman"/>
        </w:rPr>
        <w:t>3</w:t>
      </w:r>
      <w:r w:rsidRPr="00A6746F">
        <w:rPr>
          <w:rFonts w:cs="Times New Roman"/>
        </w:rPr>
        <w:t>.</w:t>
      </w:r>
      <w:r w:rsidR="00362864" w:rsidRPr="00A6746F">
        <w:rPr>
          <w:rFonts w:cs="Times New Roman"/>
        </w:rPr>
        <w:t>2</w:t>
      </w:r>
      <w:r w:rsidRPr="00A6746F">
        <w:rPr>
          <w:rFonts w:cs="Times New Roman"/>
        </w:rPr>
        <w:t>. Quy mô, tính chất của chất thải rắn thông thường:</w:t>
      </w:r>
    </w:p>
    <w:p w:rsidR="00BA3B15" w:rsidRPr="00A6746F" w:rsidRDefault="00BA3B15" w:rsidP="003363A3">
      <w:pPr>
        <w:pStyle w:val="5MUC5"/>
        <w:spacing w:before="100"/>
        <w:rPr>
          <w:rFonts w:cs="Times New Roman"/>
        </w:rPr>
      </w:pPr>
      <w:r w:rsidRPr="00A6746F">
        <w:rPr>
          <w:rFonts w:cs="Times New Roman"/>
        </w:rPr>
        <w:t>a. Chất thải rắn sinh hoạt</w:t>
      </w:r>
    </w:p>
    <w:p w:rsidR="00BA3B15" w:rsidRPr="00A6746F" w:rsidRDefault="00BA3B15" w:rsidP="003363A3">
      <w:pPr>
        <w:pStyle w:val="11NOIDUNG"/>
        <w:spacing w:before="100"/>
        <w:rPr>
          <w:rFonts w:cs="Times New Roman"/>
          <w:lang w:val="pl-PL"/>
        </w:rPr>
      </w:pPr>
      <w:r w:rsidRPr="00A6746F">
        <w:rPr>
          <w:rFonts w:cs="Times New Roman"/>
          <w:lang w:val="sq-AL"/>
        </w:rPr>
        <w:t xml:space="preserve">- Trong </w:t>
      </w:r>
      <w:r w:rsidRPr="00A6746F">
        <w:rPr>
          <w:rFonts w:cs="Times New Roman"/>
          <w:lang w:val="pl-PL"/>
        </w:rPr>
        <w:t xml:space="preserve">giai đoạn xây dựng ước tính </w:t>
      </w:r>
      <w:r w:rsidR="00CE20DA" w:rsidRPr="00A6746F">
        <w:rPr>
          <w:rFonts w:cs="Times New Roman"/>
          <w:lang w:val="pl-PL"/>
        </w:rPr>
        <w:t>1</w:t>
      </w:r>
      <w:r w:rsidR="00587F6D" w:rsidRPr="00A6746F">
        <w:rPr>
          <w:rFonts w:cs="Times New Roman"/>
          <w:lang w:val="pl-PL"/>
        </w:rPr>
        <w:t>3,25</w:t>
      </w:r>
      <w:r w:rsidRPr="00A6746F">
        <w:rPr>
          <w:rFonts w:cs="Times New Roman"/>
          <w:lang w:val="pl-PL"/>
        </w:rPr>
        <w:t xml:space="preserve">kg/ngày. </w:t>
      </w:r>
    </w:p>
    <w:p w:rsidR="00BA3B15" w:rsidRPr="00A6746F" w:rsidRDefault="00BA3B15" w:rsidP="003363A3">
      <w:pPr>
        <w:pStyle w:val="11NOIDUNG"/>
        <w:spacing w:before="100"/>
        <w:rPr>
          <w:rFonts w:cs="Times New Roman"/>
          <w:lang w:val="pl-PL"/>
        </w:rPr>
      </w:pPr>
      <w:r w:rsidRPr="00A6746F">
        <w:rPr>
          <w:rFonts w:cs="Times New Roman"/>
          <w:lang w:val="pl-PL"/>
        </w:rPr>
        <w:t xml:space="preserve">- Trong giai đoạn vận hành: ước tính khoảng </w:t>
      </w:r>
      <w:r w:rsidR="00CE20DA" w:rsidRPr="00A6746F">
        <w:rPr>
          <w:rFonts w:cs="Times New Roman"/>
          <w:lang w:val="pl-PL"/>
        </w:rPr>
        <w:t>5,3</w:t>
      </w:r>
      <w:r w:rsidRPr="00A6746F">
        <w:rPr>
          <w:rFonts w:cs="Times New Roman"/>
          <w:lang w:val="pl-PL"/>
        </w:rPr>
        <w:t xml:space="preserve"> kg/ngày.</w:t>
      </w:r>
    </w:p>
    <w:p w:rsidR="00BA3B15" w:rsidRPr="00A6746F" w:rsidRDefault="00BA3B15" w:rsidP="003363A3">
      <w:pPr>
        <w:pStyle w:val="11NOIDUNG"/>
        <w:spacing w:before="100"/>
        <w:rPr>
          <w:rFonts w:cs="Times New Roman"/>
          <w:bCs/>
          <w:lang w:val="vi-VN"/>
        </w:rPr>
      </w:pPr>
      <w:r w:rsidRPr="00A6746F">
        <w:rPr>
          <w:rFonts w:cs="Times New Roman"/>
          <w:lang w:val="pl-PL"/>
        </w:rPr>
        <w:t>- Thành phần</w:t>
      </w:r>
      <w:r w:rsidRPr="00A6746F">
        <w:rPr>
          <w:rFonts w:cs="Times New Roman"/>
          <w:lang w:val="sq-AL"/>
        </w:rPr>
        <w:t xml:space="preserve"> chủ yếu: giấy loại, các loại lon nước, túi nilon, bao bì, hộp đựng thức ăn...</w:t>
      </w:r>
    </w:p>
    <w:p w:rsidR="00BA3B15" w:rsidRPr="00A6746F" w:rsidRDefault="00BA3B15" w:rsidP="003363A3">
      <w:pPr>
        <w:pStyle w:val="5MUC5"/>
        <w:spacing w:before="100"/>
        <w:rPr>
          <w:rFonts w:cs="Times New Roman"/>
        </w:rPr>
      </w:pPr>
      <w:r w:rsidRPr="00A6746F">
        <w:rPr>
          <w:rFonts w:cs="Times New Roman"/>
        </w:rPr>
        <w:t xml:space="preserve">b. Chất thải rắn </w:t>
      </w:r>
      <w:r w:rsidR="006266DC">
        <w:rPr>
          <w:rFonts w:cs="Times New Roman"/>
        </w:rPr>
        <w:t>x</w:t>
      </w:r>
      <w:r w:rsidR="006266DC" w:rsidRPr="006266DC">
        <w:rPr>
          <w:rFonts w:cs="Times New Roman"/>
        </w:rPr>
        <w:t>â</w:t>
      </w:r>
      <w:r w:rsidR="006266DC">
        <w:rPr>
          <w:rFonts w:cs="Times New Roman"/>
        </w:rPr>
        <w:t>y d</w:t>
      </w:r>
      <w:r w:rsidR="006266DC" w:rsidRPr="006266DC">
        <w:rPr>
          <w:rFonts w:cs="Times New Roman"/>
        </w:rPr>
        <w:t>ựng</w:t>
      </w:r>
    </w:p>
    <w:p w:rsidR="00BA3B15" w:rsidRPr="00A6746F" w:rsidRDefault="00BA3B15" w:rsidP="003363A3">
      <w:pPr>
        <w:pStyle w:val="11NOIDUNG"/>
        <w:spacing w:before="100"/>
        <w:rPr>
          <w:rFonts w:cs="Times New Roman"/>
          <w:lang w:val="vi-VN"/>
        </w:rPr>
      </w:pPr>
      <w:r w:rsidRPr="00A6746F">
        <w:rPr>
          <w:rFonts w:cs="Times New Roman"/>
          <w:lang w:val="vi-VN"/>
        </w:rPr>
        <w:t xml:space="preserve">- Trong giai đoạn xây dựng: </w:t>
      </w:r>
      <w:r w:rsidR="00FC3AEE" w:rsidRPr="001169B8">
        <w:rPr>
          <w:rFonts w:cs="Times New Roman"/>
          <w:lang w:val="vi-VN"/>
        </w:rPr>
        <w:t xml:space="preserve">CTR sinh ra trong khi thi công xây lắp các hạng mục của Dự án gồm: cốt pha gỗ, vật liệu xây dựng, xi măng, gạch vỡ, bao bì đựng vật liệu xây dựng, đầu thừa sắt, thép,... </w:t>
      </w:r>
    </w:p>
    <w:p w:rsidR="00BA3B15" w:rsidRPr="00A6746F" w:rsidRDefault="00BA3B15" w:rsidP="003363A3">
      <w:pPr>
        <w:pStyle w:val="11NOIDUNG"/>
        <w:spacing w:before="100"/>
        <w:rPr>
          <w:rFonts w:cs="Times New Roman"/>
          <w:lang w:val="sq-AL"/>
        </w:rPr>
      </w:pPr>
      <w:r w:rsidRPr="00A6746F">
        <w:rPr>
          <w:rFonts w:cs="Times New Roman"/>
          <w:lang w:val="sq-AL"/>
        </w:rPr>
        <w:t xml:space="preserve">- Trong giai đoạn vận hành: </w:t>
      </w:r>
    </w:p>
    <w:p w:rsidR="00BA3B15" w:rsidRPr="00A6746F" w:rsidRDefault="00BA3B15" w:rsidP="00535734">
      <w:pPr>
        <w:pStyle w:val="11NOIDUNG"/>
        <w:spacing w:before="90"/>
        <w:rPr>
          <w:rFonts w:cs="Times New Roman"/>
          <w:lang w:val="sq-AL"/>
        </w:rPr>
      </w:pPr>
      <w:r w:rsidRPr="00A6746F">
        <w:rPr>
          <w:rFonts w:cs="Times New Roman"/>
          <w:lang w:val="sq-AL"/>
        </w:rPr>
        <w:t>+ Phân</w:t>
      </w:r>
      <w:r w:rsidR="00367F77" w:rsidRPr="00A6746F">
        <w:rPr>
          <w:rFonts w:cs="Times New Roman"/>
          <w:lang w:val="sq-AL"/>
        </w:rPr>
        <w:t xml:space="preserve"> lợn </w:t>
      </w:r>
      <w:r w:rsidRPr="00A6746F">
        <w:rPr>
          <w:rFonts w:cs="Times New Roman"/>
          <w:lang w:val="sq-AL"/>
        </w:rPr>
        <w:t xml:space="preserve">khoảng </w:t>
      </w:r>
      <w:r w:rsidR="00FC3AEE">
        <w:rPr>
          <w:rFonts w:cs="Times New Roman"/>
          <w:lang w:val="sq-AL"/>
        </w:rPr>
        <w:t>2,4</w:t>
      </w:r>
      <w:r w:rsidR="00CE20DA" w:rsidRPr="00A6746F">
        <w:rPr>
          <w:rFonts w:cs="Times New Roman"/>
          <w:lang w:val="sq-AL"/>
        </w:rPr>
        <w:t>m</w:t>
      </w:r>
      <w:r w:rsidR="00CE20DA" w:rsidRPr="00A6746F">
        <w:rPr>
          <w:rFonts w:cs="Times New Roman"/>
          <w:vertAlign w:val="superscript"/>
          <w:lang w:val="sq-AL"/>
        </w:rPr>
        <w:t>3</w:t>
      </w:r>
      <w:r w:rsidRPr="00A6746F">
        <w:rPr>
          <w:rFonts w:cs="Times New Roman"/>
          <w:lang w:val="sq-AL"/>
        </w:rPr>
        <w:t>/ngày;</w:t>
      </w:r>
    </w:p>
    <w:p w:rsidR="00BA3B15" w:rsidRPr="004E616E" w:rsidRDefault="00BA3B15" w:rsidP="00535734">
      <w:pPr>
        <w:pStyle w:val="11NOIDUNG"/>
        <w:spacing w:before="90"/>
        <w:rPr>
          <w:rFonts w:cs="Times New Roman"/>
          <w:lang w:val="sq-AL"/>
        </w:rPr>
      </w:pPr>
      <w:r w:rsidRPr="004E616E">
        <w:rPr>
          <w:rFonts w:cs="Times New Roman"/>
          <w:lang w:val="sq-AL"/>
        </w:rPr>
        <w:t>+ Bao bì nilon khoảng 5kg/ngày;</w:t>
      </w:r>
    </w:p>
    <w:p w:rsidR="004E616E" w:rsidRPr="004E616E" w:rsidRDefault="00CE20DA" w:rsidP="004E616E">
      <w:pPr>
        <w:spacing w:line="288" w:lineRule="auto"/>
        <w:ind w:firstLine="567"/>
        <w:jc w:val="both"/>
        <w:rPr>
          <w:rFonts w:cs="Times New Roman"/>
          <w:sz w:val="28"/>
          <w:lang w:val="de-DE"/>
        </w:rPr>
      </w:pPr>
      <w:r w:rsidRPr="004E616E">
        <w:rPr>
          <w:rFonts w:cs="Times New Roman"/>
          <w:sz w:val="28"/>
          <w:lang w:val="sq-AL"/>
        </w:rPr>
        <w:t xml:space="preserve">+ </w:t>
      </w:r>
      <w:r w:rsidRPr="004E616E">
        <w:rPr>
          <w:rFonts w:cs="Times New Roman"/>
          <w:sz w:val="28"/>
        </w:rPr>
        <w:t xml:space="preserve">Bùn thải từ hệ thống xử lý nước thải: </w:t>
      </w:r>
      <w:r w:rsidR="004E616E" w:rsidRPr="004E616E">
        <w:rPr>
          <w:rFonts w:cs="Times New Roman"/>
          <w:sz w:val="28"/>
          <w:lang w:val="de-DE"/>
        </w:rPr>
        <w:t>lượng cặn nạo vét mỗi lần từ hầm biogas sau chu kỳ 2 năm khoảng 10 - 25 m</w:t>
      </w:r>
      <w:r w:rsidR="004E616E" w:rsidRPr="004E616E">
        <w:rPr>
          <w:rFonts w:cs="Times New Roman"/>
          <w:sz w:val="28"/>
          <w:vertAlign w:val="superscript"/>
          <w:lang w:val="de-DE"/>
        </w:rPr>
        <w:t>3</w:t>
      </w:r>
      <w:r w:rsidR="004E616E" w:rsidRPr="004E616E">
        <w:rPr>
          <w:rFonts w:cs="Times New Roman"/>
          <w:sz w:val="28"/>
          <w:lang w:val="de-DE"/>
        </w:rPr>
        <w:t xml:space="preserve">. </w:t>
      </w:r>
    </w:p>
    <w:p w:rsidR="00BA3B15" w:rsidRPr="00A6746F" w:rsidRDefault="00BA3B15" w:rsidP="00535734">
      <w:pPr>
        <w:pStyle w:val="5MUC5"/>
        <w:spacing w:before="90"/>
        <w:rPr>
          <w:rFonts w:cs="Times New Roman"/>
        </w:rPr>
      </w:pPr>
      <w:r w:rsidRPr="00A6746F">
        <w:rPr>
          <w:rFonts w:cs="Times New Roman"/>
        </w:rPr>
        <w:t>2.2.4. Quy mô, tính chất của chất thải nguy hại</w:t>
      </w:r>
    </w:p>
    <w:p w:rsidR="00BA3B15" w:rsidRPr="00A6746F" w:rsidRDefault="00BA3B15" w:rsidP="00535734">
      <w:pPr>
        <w:pStyle w:val="11NOIDUNG"/>
        <w:spacing w:before="90"/>
        <w:rPr>
          <w:rFonts w:cs="Times New Roman"/>
          <w:lang w:val="sq-AL"/>
        </w:rPr>
      </w:pPr>
      <w:r w:rsidRPr="00A6746F">
        <w:rPr>
          <w:rFonts w:cs="Times New Roman"/>
          <w:lang w:val="sq-AL"/>
        </w:rPr>
        <w:lastRenderedPageBreak/>
        <w:t xml:space="preserve">- Trong giai đoạn xây dựng ước tính </w:t>
      </w:r>
      <w:r w:rsidR="001333D1">
        <w:rPr>
          <w:rFonts w:cs="Times New Roman"/>
        </w:rPr>
        <w:t>khoảng 20</w:t>
      </w:r>
      <w:r w:rsidR="00DB36E8" w:rsidRPr="00A6746F">
        <w:rPr>
          <w:rFonts w:cs="Times New Roman"/>
        </w:rPr>
        <w:t>kg/thời gian thi công</w:t>
      </w:r>
      <w:r w:rsidRPr="00A6746F">
        <w:rPr>
          <w:rFonts w:cs="Times New Roman"/>
          <w:lang w:val="sq-AL"/>
        </w:rPr>
        <w:t>.</w:t>
      </w:r>
    </w:p>
    <w:p w:rsidR="00BA3B15" w:rsidRPr="00A6746F" w:rsidRDefault="00BA3B15" w:rsidP="00535734">
      <w:pPr>
        <w:pStyle w:val="11NOIDUNG"/>
        <w:spacing w:before="90"/>
        <w:rPr>
          <w:rFonts w:cs="Times New Roman"/>
        </w:rPr>
      </w:pPr>
      <w:r w:rsidRPr="00A6746F">
        <w:rPr>
          <w:rFonts w:cs="Times New Roman"/>
        </w:rPr>
        <w:t>- Tron</w:t>
      </w:r>
      <w:r w:rsidR="001333D1">
        <w:rPr>
          <w:rFonts w:cs="Times New Roman"/>
        </w:rPr>
        <w:t>g giai đoạn vận hành: khoảng 14</w:t>
      </w:r>
      <w:r w:rsidR="00E04913" w:rsidRPr="00A6746F">
        <w:rPr>
          <w:rFonts w:cs="Times New Roman"/>
        </w:rPr>
        <w:t>kg/tháng</w:t>
      </w:r>
      <w:r w:rsidRPr="00A6746F">
        <w:rPr>
          <w:rFonts w:cs="Times New Roman"/>
        </w:rPr>
        <w:t>.</w:t>
      </w:r>
    </w:p>
    <w:p w:rsidR="00BA3B15" w:rsidRPr="00A6746F" w:rsidRDefault="00BA3B15" w:rsidP="00535734">
      <w:pPr>
        <w:pStyle w:val="11NOIDUNG"/>
        <w:spacing w:before="90"/>
        <w:rPr>
          <w:rFonts w:cs="Times New Roman"/>
        </w:rPr>
      </w:pPr>
      <w:r w:rsidRPr="00A6746F">
        <w:rPr>
          <w:rFonts w:cs="Times New Roman"/>
        </w:rPr>
        <w:t xml:space="preserve">- Thành phần chủ yếu: </w:t>
      </w:r>
      <w:r w:rsidR="00535734" w:rsidRPr="00A6746F">
        <w:rPr>
          <w:rFonts w:cs="Times New Roman"/>
        </w:rPr>
        <w:t xml:space="preserve">Kim tiêm, chai lọ thuốc phòng dịch, hóa chất khử trùng, </w:t>
      </w:r>
      <w:r w:rsidRPr="00A6746F">
        <w:rPr>
          <w:rFonts w:cs="Times New Roman"/>
        </w:rPr>
        <w:t>giẻ lau nhiễm dầu mỡ, bóng đèn hỏng, pin, ắc quy hỏng, vỏ bao dính chất thải nguy hại, dầu thải...</w:t>
      </w:r>
    </w:p>
    <w:p w:rsidR="00BA3B15" w:rsidRPr="00A6746F" w:rsidRDefault="00BA3B15" w:rsidP="00535734">
      <w:pPr>
        <w:pStyle w:val="5MUC5"/>
        <w:spacing w:before="90"/>
        <w:rPr>
          <w:rFonts w:cs="Times New Roman"/>
        </w:rPr>
      </w:pPr>
      <w:r w:rsidRPr="00A6746F">
        <w:rPr>
          <w:rFonts w:cs="Times New Roman"/>
        </w:rPr>
        <w:t>2.2.5. Quy mô, tính chất của tiếng ồn, độ rung</w:t>
      </w:r>
    </w:p>
    <w:p w:rsidR="00BA3B15" w:rsidRPr="00A6746F" w:rsidRDefault="00BA3B15" w:rsidP="00535734">
      <w:pPr>
        <w:pStyle w:val="11NOIDUNG"/>
        <w:spacing w:before="90"/>
        <w:rPr>
          <w:rFonts w:cs="Times New Roman"/>
        </w:rPr>
      </w:pPr>
      <w:r w:rsidRPr="00A6746F">
        <w:rPr>
          <w:rFonts w:cs="Times New Roman"/>
        </w:rPr>
        <w:t xml:space="preserve">- Trong giai đoạn thi công: Phát sinh từ các phương tiện vận chuyển, phương tiện và thiết bị máy móc thi công trên công trường; từ quá trình thi công xây dựng; từ quá trình lắp đặt các loại máy móc, dây chuyền thiết bị phục vụ cho quá trình sản xuất. </w:t>
      </w:r>
    </w:p>
    <w:p w:rsidR="00BA3B15" w:rsidRPr="00A6746F" w:rsidRDefault="00BA3B15" w:rsidP="00535734">
      <w:pPr>
        <w:pStyle w:val="2MUC2"/>
        <w:spacing w:before="90"/>
        <w:outlineLvl w:val="1"/>
      </w:pPr>
      <w:bookmarkStart w:id="310" w:name="_Toc80784995"/>
      <w:bookmarkStart w:id="311" w:name="_Toc107500852"/>
      <w:r w:rsidRPr="00A6746F">
        <w:t>2.3. Các công trình và biện pháp bảo vệ môi trường của dự án</w:t>
      </w:r>
      <w:bookmarkEnd w:id="310"/>
      <w:bookmarkEnd w:id="311"/>
    </w:p>
    <w:p w:rsidR="00BA3B15" w:rsidRPr="00A6746F" w:rsidRDefault="00BA3B15" w:rsidP="00535734">
      <w:pPr>
        <w:pStyle w:val="3MUC3"/>
        <w:spacing w:before="90"/>
        <w:outlineLvl w:val="2"/>
        <w:rPr>
          <w:rFonts w:cs="Times New Roman"/>
          <w:i/>
        </w:rPr>
      </w:pPr>
      <w:bookmarkStart w:id="312" w:name="_Toc107500853"/>
      <w:r w:rsidRPr="00A6746F">
        <w:rPr>
          <w:rFonts w:cs="Times New Roman"/>
          <w:i/>
        </w:rPr>
        <w:t>2.3.1. Thu gom và xử lý nước thải</w:t>
      </w:r>
      <w:bookmarkEnd w:id="312"/>
    </w:p>
    <w:p w:rsidR="00BA3B15" w:rsidRPr="00A6746F" w:rsidRDefault="00BA3B15" w:rsidP="00535734">
      <w:pPr>
        <w:pStyle w:val="5MUC5"/>
        <w:spacing w:before="90"/>
        <w:rPr>
          <w:rFonts w:cs="Times New Roman"/>
        </w:rPr>
      </w:pPr>
      <w:r w:rsidRPr="00A6746F">
        <w:rPr>
          <w:rFonts w:cs="Times New Roman"/>
        </w:rPr>
        <w:t>a. Trong giai đoạn thi công xây dựng:</w:t>
      </w:r>
    </w:p>
    <w:p w:rsidR="00BA3B15" w:rsidRPr="00A6746F" w:rsidRDefault="00BA3B15" w:rsidP="00535734">
      <w:pPr>
        <w:pStyle w:val="5MUC5"/>
        <w:spacing w:before="90"/>
        <w:rPr>
          <w:rFonts w:cs="Times New Roman"/>
          <w:lang w:val="sq-AL"/>
        </w:rPr>
      </w:pPr>
      <w:r w:rsidRPr="00A6746F">
        <w:rPr>
          <w:rFonts w:cs="Times New Roman"/>
          <w:lang w:val="sq-AL"/>
        </w:rPr>
        <w:t xml:space="preserve">*) Nước thải sinh hoạt </w:t>
      </w:r>
    </w:p>
    <w:p w:rsidR="00B3067B" w:rsidRPr="00A6746F" w:rsidRDefault="00B3067B" w:rsidP="00B3067B">
      <w:pPr>
        <w:pStyle w:val="11NOIDUNG"/>
        <w:spacing w:before="90"/>
        <w:rPr>
          <w:rFonts w:cs="Times New Roman"/>
          <w:lang w:val="af-ZA"/>
        </w:rPr>
      </w:pPr>
      <w:r w:rsidRPr="00A6746F">
        <w:rPr>
          <w:rFonts w:cs="Times New Roman"/>
          <w:lang w:val="af-ZA"/>
        </w:rPr>
        <w:t>- Lắp đặt nhà vệ sinh lưu động để thu gom toàn bộ nước thải vệ sinh của công nhân và hợp đồng với đơn vị có chức năng định kỳ đến hút, thu gom, vận chuyển đi xử lý theo quy định. Sau khi hoàn thành dự án, chủ dự án hợp đồng với đơn vị có chức năng tiến hành bốc dỡ nhà vệ sinh lưu động.</w:t>
      </w:r>
    </w:p>
    <w:p w:rsidR="00B3067B" w:rsidRPr="00A6746F" w:rsidRDefault="00B3067B" w:rsidP="00B3067B">
      <w:pPr>
        <w:pStyle w:val="11NOIDUNG"/>
        <w:spacing w:before="90"/>
        <w:rPr>
          <w:rFonts w:cs="Times New Roman"/>
          <w:lang w:val="af-ZA"/>
        </w:rPr>
      </w:pPr>
      <w:r w:rsidRPr="00A6746F">
        <w:rPr>
          <w:rFonts w:cs="Times New Roman"/>
          <w:lang w:val="af-ZA"/>
        </w:rPr>
        <w:t>- Yêu cầu cán bộ, công nhân thường xuyên giữ vệ sinh chung, đặc biệt là khu nhà vệ sinh.</w:t>
      </w:r>
    </w:p>
    <w:p w:rsidR="00B3067B" w:rsidRPr="00A6746F" w:rsidRDefault="00B3067B" w:rsidP="00B3067B">
      <w:pPr>
        <w:pStyle w:val="11NOIDUNG"/>
        <w:spacing w:before="90"/>
        <w:rPr>
          <w:rFonts w:cs="Times New Roman"/>
          <w:lang w:val="af-ZA"/>
        </w:rPr>
      </w:pPr>
      <w:r w:rsidRPr="00A6746F">
        <w:rPr>
          <w:rFonts w:cs="Times New Roman"/>
          <w:lang w:val="af-ZA"/>
        </w:rPr>
        <w:t>- Nước thải sinh hoạt sau khi xử lý đạt QCVN 14:2008/BTNMT - Quy chuẩn kỹ thuật quốc gia về nước thải sinh hoạt.</w:t>
      </w:r>
    </w:p>
    <w:p w:rsidR="00BA3B15" w:rsidRPr="00A6746F" w:rsidRDefault="00BA3B15" w:rsidP="00535734">
      <w:pPr>
        <w:pStyle w:val="5MUC5"/>
        <w:spacing w:before="90"/>
        <w:rPr>
          <w:rFonts w:cs="Times New Roman"/>
        </w:rPr>
      </w:pPr>
      <w:r w:rsidRPr="00A6746F">
        <w:rPr>
          <w:rFonts w:cs="Times New Roman"/>
        </w:rPr>
        <w:t xml:space="preserve">*) Nước thải xây dựng: </w:t>
      </w:r>
    </w:p>
    <w:p w:rsidR="00BA3B15" w:rsidRPr="00A6746F" w:rsidRDefault="00BA3B15" w:rsidP="00535734">
      <w:pPr>
        <w:pStyle w:val="11NOIDUNG"/>
        <w:spacing w:before="90"/>
        <w:rPr>
          <w:rFonts w:cs="Times New Roman"/>
          <w:lang w:val="af-ZA"/>
        </w:rPr>
      </w:pPr>
      <w:r w:rsidRPr="00A6746F">
        <w:rPr>
          <w:rFonts w:cs="Times New Roman"/>
          <w:lang w:val="af-ZA"/>
        </w:rPr>
        <w:t>- Thường xuyên kiểm tra khơi thông các mương thoát nước, không để rác thải, cành cây… gây tắc nghẽn các tuyến thoát nước của khu vực.</w:t>
      </w:r>
    </w:p>
    <w:p w:rsidR="00BA3B15" w:rsidRPr="00A6746F" w:rsidRDefault="00BA3B15" w:rsidP="00535734">
      <w:pPr>
        <w:pStyle w:val="11NOIDUNG"/>
        <w:spacing w:before="90"/>
        <w:rPr>
          <w:rFonts w:cs="Times New Roman"/>
          <w:lang w:val="af-ZA"/>
        </w:rPr>
      </w:pPr>
      <w:r w:rsidRPr="00A6746F">
        <w:rPr>
          <w:rFonts w:cs="Times New Roman"/>
          <w:lang w:val="af-ZA"/>
        </w:rPr>
        <w:t>- Không tập trung nguyên vật liệu, vật tư gần các tuyến thoát nước.</w:t>
      </w:r>
    </w:p>
    <w:p w:rsidR="00BA3B15" w:rsidRPr="00A6746F" w:rsidRDefault="00BA3B15" w:rsidP="00535734">
      <w:pPr>
        <w:pStyle w:val="11NOIDUNG"/>
        <w:spacing w:before="90"/>
        <w:rPr>
          <w:rFonts w:cs="Times New Roman"/>
          <w:lang w:val="af-ZA"/>
        </w:rPr>
      </w:pPr>
      <w:r w:rsidRPr="00A6746F">
        <w:rPr>
          <w:rFonts w:cs="Times New Roman"/>
          <w:lang w:val="af-ZA"/>
        </w:rPr>
        <w:t>- Tại khu vực xịt rửa bánh xe, đơn vị thi công bố trí hố lắng tạm thời để thu gom nước xịt rửa bánh xe sau đó thoát ra tuyến mương thoát nước dọc đường phía Nam dự án.</w:t>
      </w:r>
    </w:p>
    <w:p w:rsidR="00BA3B15" w:rsidRPr="00A6746F" w:rsidRDefault="00BA3B15" w:rsidP="00535734">
      <w:pPr>
        <w:pStyle w:val="11NOIDUNG"/>
        <w:spacing w:before="90"/>
        <w:rPr>
          <w:rFonts w:cs="Times New Roman"/>
          <w:lang w:val="af-ZA"/>
        </w:rPr>
      </w:pPr>
      <w:r w:rsidRPr="00A6746F">
        <w:rPr>
          <w:rFonts w:cs="Times New Roman"/>
          <w:lang w:val="af-ZA"/>
        </w:rPr>
        <w:t>- Lót đáy bằng các vật liệu như các tấm kim loại hay sử dụng các loại máy trộn tại các vị trí trộn vữa bê tông, xi măng để hạn chế nước trộn thấm vào đất, gây ô nhiễm môi trường.</w:t>
      </w:r>
    </w:p>
    <w:p w:rsidR="00BA3B15" w:rsidRPr="00A6746F" w:rsidRDefault="00BA3B15" w:rsidP="00535734">
      <w:pPr>
        <w:pStyle w:val="11NOIDUNG"/>
        <w:spacing w:before="90"/>
        <w:rPr>
          <w:rFonts w:cs="Times New Roman"/>
          <w:lang w:val="sq-AL"/>
        </w:rPr>
      </w:pPr>
      <w:r w:rsidRPr="00A6746F">
        <w:rPr>
          <w:rFonts w:cs="Times New Roman"/>
          <w:lang w:val="af-ZA"/>
        </w:rPr>
        <w:t>- Đối với nước làm sạch dụng cụ xây dựng, đây nguồn thải không đáng kể có thể tái sử dụng cho việc bảo dưỡng công trình (chứa trong các thùng phi nhựa 220L).</w:t>
      </w:r>
    </w:p>
    <w:p w:rsidR="00BA3B15" w:rsidRPr="00A6746F" w:rsidRDefault="00BA3B15" w:rsidP="00FD0B61">
      <w:pPr>
        <w:pStyle w:val="5MUC5"/>
        <w:spacing w:before="50"/>
        <w:rPr>
          <w:rFonts w:cs="Times New Roman"/>
        </w:rPr>
      </w:pPr>
      <w:r w:rsidRPr="00A6746F">
        <w:rPr>
          <w:rFonts w:cs="Times New Roman"/>
        </w:rPr>
        <w:t>*) Nước mưa chảy tràn</w:t>
      </w:r>
    </w:p>
    <w:p w:rsidR="00BA3B15" w:rsidRPr="00A6746F" w:rsidRDefault="00BA3B15" w:rsidP="00FD0B61">
      <w:pPr>
        <w:pStyle w:val="11NOIDUNG"/>
        <w:spacing w:before="50"/>
        <w:rPr>
          <w:rFonts w:eastAsia=".VnTime" w:cs="Times New Roman"/>
          <w:lang w:val="af-ZA"/>
        </w:rPr>
      </w:pPr>
      <w:r w:rsidRPr="00A6746F">
        <w:rPr>
          <w:rFonts w:cs="Times New Roman"/>
          <w:lang w:val="af-ZA"/>
        </w:rPr>
        <w:t>Để giảm thiểu ảnh hưởng của nước mưa chảy tràn chủ đầu tư sẽ thực hiện các biện pháp sau:</w:t>
      </w:r>
    </w:p>
    <w:p w:rsidR="00BA3B15" w:rsidRPr="00A6746F" w:rsidRDefault="00BA3B15" w:rsidP="00FD0B61">
      <w:pPr>
        <w:pStyle w:val="11NOIDUNG"/>
        <w:spacing w:before="50"/>
        <w:rPr>
          <w:rFonts w:cs="Times New Roman"/>
          <w:lang w:val="af-ZA"/>
        </w:rPr>
      </w:pPr>
      <w:r w:rsidRPr="00A6746F">
        <w:rPr>
          <w:rFonts w:cs="Times New Roman"/>
          <w:lang w:val="af-ZA"/>
        </w:rPr>
        <w:lastRenderedPageBreak/>
        <w:t xml:space="preserve">- Hạn chế các hoạt động đào, đắp vào những ngày mưa lớn để hạn chế nước mưa chảy tràn cuốn trôi bùn đất, cát chảy gây bồi lấp khu vực dự án và khu vực xung quanh. </w:t>
      </w:r>
    </w:p>
    <w:p w:rsidR="00BA3B15" w:rsidRPr="00A6746F" w:rsidRDefault="00BA3B15" w:rsidP="00FD0B61">
      <w:pPr>
        <w:pStyle w:val="11NOIDUNG"/>
        <w:spacing w:before="50"/>
        <w:rPr>
          <w:rFonts w:cs="Times New Roman"/>
          <w:lang w:val="af-ZA"/>
        </w:rPr>
      </w:pPr>
      <w:r w:rsidRPr="00A6746F">
        <w:rPr>
          <w:rFonts w:cs="Times New Roman"/>
          <w:lang w:val="af-ZA"/>
        </w:rPr>
        <w:t>- Chọn thời gian thi công vào mùa khô, hoàn thành trước mùa mưa lũ.</w:t>
      </w:r>
    </w:p>
    <w:p w:rsidR="00BA3B15" w:rsidRPr="00A6746F" w:rsidRDefault="00BA3B15" w:rsidP="00FD0B61">
      <w:pPr>
        <w:pStyle w:val="11NOIDUNG"/>
        <w:spacing w:before="50"/>
        <w:rPr>
          <w:rFonts w:cs="Times New Roman"/>
          <w:lang w:val="af-ZA"/>
        </w:rPr>
      </w:pPr>
      <w:r w:rsidRPr="00A6746F">
        <w:rPr>
          <w:rFonts w:cs="Times New Roman"/>
          <w:lang w:val="af-ZA"/>
        </w:rPr>
        <w:t>- Thu dọn nạo vét các mương thoát nước trong quá trình thi công.</w:t>
      </w:r>
    </w:p>
    <w:p w:rsidR="00BA3B15" w:rsidRPr="00A6746F" w:rsidRDefault="00BA3B15" w:rsidP="00FD0B61">
      <w:pPr>
        <w:pStyle w:val="11NOIDUNG"/>
        <w:spacing w:before="50"/>
        <w:rPr>
          <w:rFonts w:cs="Times New Roman"/>
          <w:lang w:val="af-ZA"/>
        </w:rPr>
      </w:pPr>
      <w:r w:rsidRPr="00A6746F">
        <w:rPr>
          <w:rFonts w:cs="Times New Roman"/>
          <w:lang w:val="af-ZA"/>
        </w:rPr>
        <w:t>- Các điểm tập kết vật liệu, nhà xe, nhà chứa thiết bị thi công sẽ được che chắn cẩn thận để tránh nước mưa chảy tràn cuốn theo dầu mỡ, đất đá, bụi xi m</w:t>
      </w:r>
      <w:r w:rsidR="00B3067B" w:rsidRPr="00A6746F">
        <w:rPr>
          <w:rFonts w:cs="Times New Roman"/>
          <w:lang w:val="af-ZA"/>
        </w:rPr>
        <w:t>ăng... vào các điểm tiếp nhận.</w:t>
      </w:r>
    </w:p>
    <w:p w:rsidR="00BA3B15" w:rsidRPr="00A6746F" w:rsidRDefault="00BA3B15" w:rsidP="00FD0B61">
      <w:pPr>
        <w:pStyle w:val="11NOIDUNG"/>
        <w:spacing w:before="50"/>
        <w:rPr>
          <w:rFonts w:cs="Times New Roman"/>
          <w:lang w:val="af-ZA"/>
        </w:rPr>
      </w:pPr>
      <w:r w:rsidRPr="00A6746F">
        <w:rPr>
          <w:rFonts w:cs="Times New Roman"/>
          <w:lang w:val="af-ZA"/>
        </w:rPr>
        <w:t>- Tạo các rãnh thoát nước mưa trên khu vực đang thi công (kích thước cống, chiều dài phụ thuộc vào hiện trạng nước mưa chảy, ứ đọng trên khu vực thi công) dẫn đến bể lắng 3m</w:t>
      </w:r>
      <w:r w:rsidRPr="00A6746F">
        <w:rPr>
          <w:rFonts w:cs="Times New Roman"/>
          <w:vertAlign w:val="superscript"/>
          <w:lang w:val="af-ZA"/>
        </w:rPr>
        <w:t>3</w:t>
      </w:r>
      <w:r w:rsidRPr="00A6746F">
        <w:rPr>
          <w:rFonts w:cs="Times New Roman"/>
          <w:lang w:val="af-ZA"/>
        </w:rPr>
        <w:t xml:space="preserve"> (dài 3m, rộng 1m, sâu 1m) trong phạm vi dự án để lắng cặn tạm thời, sau đó đổ thoát theo hướng địa hình.</w:t>
      </w:r>
    </w:p>
    <w:p w:rsidR="00BA3B15" w:rsidRPr="00A6746F" w:rsidRDefault="00BA3B15" w:rsidP="00FD0B61">
      <w:pPr>
        <w:pStyle w:val="11NOIDUNG"/>
        <w:spacing w:before="50"/>
        <w:rPr>
          <w:rFonts w:cs="Times New Roman"/>
          <w:spacing w:val="-6"/>
          <w:lang w:val="af-ZA"/>
        </w:rPr>
      </w:pPr>
      <w:r w:rsidRPr="00A6746F">
        <w:rPr>
          <w:rFonts w:cs="Times New Roman"/>
          <w:spacing w:val="-6"/>
          <w:lang w:val="af-ZA"/>
        </w:rPr>
        <w:t xml:space="preserve">- Thu gom triệt để rác thải sinh hoạt trong khu vực, nghiêm cấm phóng uế bừa bãi. </w:t>
      </w:r>
    </w:p>
    <w:p w:rsidR="00BA3B15" w:rsidRPr="00A6746F" w:rsidRDefault="00BA3B15" w:rsidP="00FD0B61">
      <w:pPr>
        <w:pStyle w:val="5MUC5"/>
        <w:spacing w:before="50"/>
        <w:rPr>
          <w:rFonts w:cs="Times New Roman"/>
        </w:rPr>
      </w:pPr>
      <w:r w:rsidRPr="00A6746F">
        <w:rPr>
          <w:rFonts w:cs="Times New Roman"/>
        </w:rPr>
        <w:t xml:space="preserve">b. Trong giai đoạn vận hành: </w:t>
      </w:r>
    </w:p>
    <w:p w:rsidR="00BA3B15" w:rsidRPr="00A6746F" w:rsidRDefault="00BA3B15" w:rsidP="00FD0B61">
      <w:pPr>
        <w:pStyle w:val="11NOIDUNG"/>
        <w:spacing w:before="50"/>
        <w:rPr>
          <w:rFonts w:cs="Times New Roman"/>
        </w:rPr>
      </w:pPr>
      <w:r w:rsidRPr="00A6746F">
        <w:rPr>
          <w:rFonts w:cs="Times New Roman"/>
          <w:lang w:val="vi-VN"/>
        </w:rPr>
        <w:t xml:space="preserve">- Đối với nước thải xám và nước thải nhà bếp: Thành phần ô nhiễm chính của nguồn thải này là các chất rắn lơ lửng và chất tẩy rửa nên được dẫn qua </w:t>
      </w:r>
      <w:r w:rsidRPr="00A6746F">
        <w:rPr>
          <w:rFonts w:cs="Times New Roman"/>
        </w:rPr>
        <w:t>tách dầu mỡ</w:t>
      </w:r>
      <w:r w:rsidRPr="00A6746F">
        <w:rPr>
          <w:rFonts w:cs="Times New Roman"/>
          <w:lang w:val="vi-VN"/>
        </w:rPr>
        <w:t xml:space="preserve"> để loại bỏ các chất này trước khi dẫn vào hồ xử lý sinh học thứ nhất để xử lý cùng nước thải chăn nuôi.</w:t>
      </w:r>
    </w:p>
    <w:p w:rsidR="00BA3B15" w:rsidRPr="00A6746F" w:rsidRDefault="00BA3B15" w:rsidP="00FD0B61">
      <w:pPr>
        <w:pStyle w:val="11NOIDUNG"/>
        <w:spacing w:before="50"/>
        <w:rPr>
          <w:rFonts w:cs="Times New Roman"/>
          <w:lang w:val="vi-VN"/>
        </w:rPr>
      </w:pPr>
      <w:r w:rsidRPr="00A6746F">
        <w:rPr>
          <w:rFonts w:cs="Times New Roman"/>
          <w:lang w:val="vi-VN"/>
        </w:rPr>
        <w:t xml:space="preserve">- Đối với nước thải đen: Được xử lý qua hầm cầu tự hoại rồi dẫn vào bể lắng để xử lý cùng nước thải chăn nuôi. </w:t>
      </w:r>
    </w:p>
    <w:p w:rsidR="00BA3B15" w:rsidRPr="00A6746F" w:rsidRDefault="00BA3B15" w:rsidP="00FD0B61">
      <w:pPr>
        <w:pStyle w:val="11NOIDUNG"/>
        <w:spacing w:before="50"/>
        <w:rPr>
          <w:rFonts w:cs="Times New Roman"/>
          <w:lang w:val="vi-VN"/>
        </w:rPr>
      </w:pPr>
      <w:r w:rsidRPr="00A6746F">
        <w:rPr>
          <w:rFonts w:cs="Times New Roman"/>
          <w:lang w:val="vi-VN"/>
        </w:rPr>
        <w:t xml:space="preserve">- Đối với nước thải chăn nuôi: Nước thải sau khi đi qua bể lắng </w:t>
      </w:r>
      <w:r w:rsidRPr="00A6746F">
        <w:rPr>
          <w:rFonts w:cs="Times New Roman"/>
          <w:iCs/>
          <w:lang w:val="pt-BR"/>
        </w:rPr>
        <w:t xml:space="preserve">và máy tách phân để lắng và tách </w:t>
      </w:r>
      <w:r w:rsidRPr="00A6746F">
        <w:rPr>
          <w:rFonts w:cs="Times New Roman"/>
          <w:lang w:val="vi-VN"/>
        </w:rPr>
        <w:t xml:space="preserve">một phần lớn phân trước khi dẫn vào hầm biogas, nước thải sau xử lý ở bể biogas tiếp tục được xử lý ở </w:t>
      </w:r>
      <w:r w:rsidR="001333D1">
        <w:rPr>
          <w:rFonts w:cs="Times New Roman"/>
        </w:rPr>
        <w:t>b</w:t>
      </w:r>
      <w:r w:rsidR="001333D1" w:rsidRPr="001333D1">
        <w:rPr>
          <w:rFonts w:cs="Times New Roman"/>
        </w:rPr>
        <w:t>ể</w:t>
      </w:r>
      <w:r w:rsidR="001333D1">
        <w:rPr>
          <w:rFonts w:cs="Times New Roman"/>
        </w:rPr>
        <w:t xml:space="preserve"> hi</w:t>
      </w:r>
      <w:r w:rsidR="001333D1" w:rsidRPr="001333D1">
        <w:rPr>
          <w:rFonts w:cs="Times New Roman"/>
        </w:rPr>
        <w:t>ế</w:t>
      </w:r>
      <w:r w:rsidR="001333D1">
        <w:rPr>
          <w:rFonts w:cs="Times New Roman"/>
        </w:rPr>
        <w:t>u kh</w:t>
      </w:r>
      <w:r w:rsidR="001333D1" w:rsidRPr="001333D1">
        <w:rPr>
          <w:rFonts w:cs="Times New Roman"/>
        </w:rPr>
        <w:t>í</w:t>
      </w:r>
      <w:r w:rsidR="001333D1">
        <w:rPr>
          <w:rFonts w:cs="Times New Roman"/>
        </w:rPr>
        <w:t xml:space="preserve">, </w:t>
      </w:r>
      <w:r w:rsidRPr="00A6746F">
        <w:rPr>
          <w:rFonts w:cs="Times New Roman"/>
        </w:rPr>
        <w:t xml:space="preserve">bể lắng, sau đó dẫn qua </w:t>
      </w:r>
      <w:r w:rsidRPr="00A6746F">
        <w:rPr>
          <w:rFonts w:cs="Times New Roman"/>
          <w:lang w:val="vi-VN"/>
        </w:rPr>
        <w:t xml:space="preserve"> hồ sinh học</w:t>
      </w:r>
      <w:r w:rsidRPr="00A6746F">
        <w:rPr>
          <w:rFonts w:cs="Times New Roman"/>
        </w:rPr>
        <w:t xml:space="preserve">. </w:t>
      </w:r>
      <w:r w:rsidRPr="00A6746F">
        <w:rPr>
          <w:rFonts w:cs="Times New Roman"/>
          <w:lang w:val="vi-VN"/>
        </w:rPr>
        <w:t>Cặn đáy của hầm biogas được hút định kỳ và được ủ cùng với phân để làm phân bón.</w:t>
      </w:r>
    </w:p>
    <w:p w:rsidR="00BA3B15" w:rsidRPr="00A6746F" w:rsidRDefault="00BA3B15" w:rsidP="003363A3">
      <w:pPr>
        <w:pStyle w:val="11NOIDUNG"/>
        <w:spacing w:before="100"/>
        <w:rPr>
          <w:rFonts w:cs="Times New Roman"/>
          <w:i/>
          <w:lang w:val="vi-VN" w:eastAsia="zh-CN"/>
        </w:rPr>
      </w:pPr>
      <w:r w:rsidRPr="00A6746F">
        <w:rPr>
          <w:rFonts w:cs="Times New Roman"/>
          <w:i/>
          <w:lang w:val="pt-BR" w:eastAsia="zh-CN"/>
        </w:rPr>
        <w:t xml:space="preserve">- </w:t>
      </w:r>
      <w:r w:rsidRPr="00A6746F">
        <w:rPr>
          <w:rFonts w:cs="Times New Roman"/>
          <w:i/>
          <w:lang w:val="vi-VN" w:eastAsia="zh-CN"/>
        </w:rPr>
        <w:t xml:space="preserve"> Nước mưa chảy tràn: </w:t>
      </w:r>
    </w:p>
    <w:p w:rsidR="0049601E" w:rsidRPr="0049601E" w:rsidRDefault="0049601E" w:rsidP="003363A3">
      <w:pPr>
        <w:pStyle w:val="11NOIDUNG"/>
        <w:spacing w:before="80"/>
        <w:rPr>
          <w:rFonts w:cs="Times New Roman"/>
          <w:highlight w:val="yellow"/>
        </w:rPr>
      </w:pPr>
      <w:r w:rsidRPr="00A6746F">
        <w:rPr>
          <w:rFonts w:cs="Times New Roman"/>
          <w:lang w:val="cs-CZ"/>
        </w:rPr>
        <w:t xml:space="preserve">Thiết kế hệ thống thoát nước mưa độc lập với hệ thống thoát </w:t>
      </w:r>
      <w:r w:rsidRPr="00772F93">
        <w:rPr>
          <w:rFonts w:cs="Times New Roman"/>
          <w:lang w:val="cs-CZ"/>
        </w:rPr>
        <w:t xml:space="preserve">nước thải. </w:t>
      </w:r>
      <w:r w:rsidRPr="00772F93">
        <w:rPr>
          <w:rFonts w:cs="Times New Roman"/>
        </w:rPr>
        <w:t>Nước mưa chảy ra khu vực phía Tây Nam, là diện tích ruộng hoang thuộc sở hữu của</w:t>
      </w:r>
      <w:r>
        <w:rPr>
          <w:rFonts w:cs="Times New Roman"/>
        </w:rPr>
        <w:t xml:space="preserve"> Ch</w:t>
      </w:r>
      <w:r w:rsidRPr="0049601E">
        <w:rPr>
          <w:rFonts w:cs="Times New Roman"/>
        </w:rPr>
        <w:t>ủ</w:t>
      </w:r>
      <w:r>
        <w:rPr>
          <w:rFonts w:cs="Times New Roman"/>
        </w:rPr>
        <w:t xml:space="preserve"> D</w:t>
      </w:r>
      <w:r w:rsidRPr="0049601E">
        <w:rPr>
          <w:rFonts w:cs="Times New Roman"/>
        </w:rPr>
        <w:t>ự</w:t>
      </w:r>
      <w:r>
        <w:rPr>
          <w:rFonts w:cs="Times New Roman"/>
        </w:rPr>
        <w:t xml:space="preserve"> </w:t>
      </w:r>
      <w:r w:rsidRPr="0049601E">
        <w:rPr>
          <w:rFonts w:cs="Times New Roman"/>
        </w:rPr>
        <w:t>án</w:t>
      </w:r>
      <w:r>
        <w:rPr>
          <w:rFonts w:cs="Times New Roman"/>
        </w:rPr>
        <w:t>.</w:t>
      </w:r>
    </w:p>
    <w:p w:rsidR="00BA3B15" w:rsidRPr="00A6746F" w:rsidRDefault="00BA3B15" w:rsidP="0049601E">
      <w:pPr>
        <w:pStyle w:val="11NOIDUNG"/>
        <w:spacing w:before="80"/>
        <w:rPr>
          <w:rFonts w:cs="Times New Roman"/>
          <w:i/>
        </w:rPr>
      </w:pPr>
      <w:r w:rsidRPr="00A6746F">
        <w:rPr>
          <w:rFonts w:cs="Times New Roman"/>
          <w:i/>
        </w:rPr>
        <w:t>2.3.</w:t>
      </w:r>
      <w:r w:rsidR="00362864" w:rsidRPr="00A6746F">
        <w:rPr>
          <w:rFonts w:cs="Times New Roman"/>
          <w:i/>
        </w:rPr>
        <w:t>3</w:t>
      </w:r>
      <w:r w:rsidRPr="00A6746F">
        <w:rPr>
          <w:rFonts w:cs="Times New Roman"/>
          <w:i/>
        </w:rPr>
        <w:t>. Giảm thiểu phát sinh bụi, khí thải</w:t>
      </w:r>
    </w:p>
    <w:p w:rsidR="00BA3B15" w:rsidRPr="00A6746F" w:rsidRDefault="00BA3B15" w:rsidP="003363A3">
      <w:pPr>
        <w:pStyle w:val="5MUC5"/>
        <w:spacing w:before="80"/>
        <w:rPr>
          <w:rFonts w:cs="Times New Roman"/>
        </w:rPr>
      </w:pPr>
      <w:r w:rsidRPr="00A6746F">
        <w:rPr>
          <w:rFonts w:cs="Times New Roman"/>
        </w:rPr>
        <w:t>a. Trong giai đoạn xây dựng</w:t>
      </w:r>
    </w:p>
    <w:p w:rsidR="00B3067B" w:rsidRPr="00A6746F" w:rsidRDefault="00B3067B" w:rsidP="00B3067B">
      <w:pPr>
        <w:pStyle w:val="11NOIDUNG"/>
        <w:spacing w:before="100"/>
        <w:rPr>
          <w:rFonts w:cs="Times New Roman"/>
          <w:i/>
        </w:rPr>
      </w:pPr>
      <w:r w:rsidRPr="00A6746F">
        <w:rPr>
          <w:rFonts w:cs="Times New Roman"/>
          <w:i/>
        </w:rPr>
        <w:t>* Đối với bụi phát sinh trong quá trình thi công</w:t>
      </w:r>
    </w:p>
    <w:p w:rsidR="00B3067B" w:rsidRPr="00A6746F" w:rsidRDefault="00B3067B" w:rsidP="00B3067B">
      <w:pPr>
        <w:pStyle w:val="11NOIDUNG"/>
        <w:spacing w:before="100"/>
        <w:rPr>
          <w:rFonts w:cs="Times New Roman"/>
        </w:rPr>
      </w:pPr>
      <w:r w:rsidRPr="00A6746F">
        <w:rPr>
          <w:rFonts w:cs="Times New Roman"/>
        </w:rPr>
        <w:t>- Áp dụng biện pháp thi công đào, đắp và san lấp tạo mặt bằng theo hình thức cuốn chiếu, thi công đến đâu tiến hành san gạt, vận chuyển nguyên vật liệu về khu vực công trình đến đó.</w:t>
      </w:r>
    </w:p>
    <w:p w:rsidR="00B3067B" w:rsidRPr="00A6746F" w:rsidRDefault="00B3067B" w:rsidP="00B3067B">
      <w:pPr>
        <w:pStyle w:val="11NOIDUNG"/>
        <w:spacing w:before="100"/>
        <w:rPr>
          <w:rFonts w:cs="Times New Roman"/>
        </w:rPr>
      </w:pPr>
      <w:bookmarkStart w:id="313" w:name="_Toc340824566"/>
      <w:bookmarkStart w:id="314" w:name="_Toc340215635"/>
      <w:bookmarkStart w:id="315" w:name="_Toc320864323"/>
      <w:bookmarkStart w:id="316" w:name="_Toc321960763"/>
      <w:bookmarkStart w:id="317" w:name="_Toc305403462"/>
      <w:bookmarkStart w:id="318" w:name="_Toc305350520"/>
      <w:bookmarkStart w:id="319" w:name="_Toc298225282"/>
      <w:r w:rsidRPr="00A6746F">
        <w:rPr>
          <w:rFonts w:cs="Times New Roman"/>
        </w:rPr>
        <w:t xml:space="preserve">- Bố trí xe tưới nước để phun ẩm tại khu vực thi công, khu vực tập kết nguyên vật liệu, trên tuyến đường phía Bắc dự án 2-4 lần/ngày. </w:t>
      </w:r>
    </w:p>
    <w:p w:rsidR="00B3067B" w:rsidRPr="00A6746F" w:rsidRDefault="0049601E" w:rsidP="00B3067B">
      <w:pPr>
        <w:pStyle w:val="11NOIDUNG"/>
        <w:spacing w:before="100"/>
        <w:rPr>
          <w:rFonts w:cs="Times New Roman"/>
        </w:rPr>
      </w:pPr>
      <w:r>
        <w:rPr>
          <w:rFonts w:cs="Times New Roman"/>
        </w:rPr>
        <w:t>- Che chắn xung quanh khu vực d</w:t>
      </w:r>
      <w:r w:rsidRPr="0049601E">
        <w:rPr>
          <w:rFonts w:cs="Times New Roman"/>
        </w:rPr>
        <w:t>ự</w:t>
      </w:r>
      <w:r w:rsidR="00B3067B" w:rsidRPr="00A6746F">
        <w:rPr>
          <w:rFonts w:cs="Times New Roman"/>
        </w:rPr>
        <w:t xml:space="preserve"> án bằng bạt cao 2m để hạn chế tác động của bụi phát tán làm ảnh hưởng đến môi trường và sức khỏe con người khu vực lân cận.</w:t>
      </w:r>
    </w:p>
    <w:bookmarkEnd w:id="313"/>
    <w:bookmarkEnd w:id="314"/>
    <w:bookmarkEnd w:id="315"/>
    <w:bookmarkEnd w:id="316"/>
    <w:bookmarkEnd w:id="317"/>
    <w:bookmarkEnd w:id="318"/>
    <w:bookmarkEnd w:id="319"/>
    <w:p w:rsidR="00B3067B" w:rsidRPr="00A6746F" w:rsidRDefault="00B3067B" w:rsidP="00B3067B">
      <w:pPr>
        <w:pStyle w:val="11NOIDUNG"/>
        <w:spacing w:before="100"/>
        <w:rPr>
          <w:rFonts w:cs="Times New Roman"/>
        </w:rPr>
      </w:pPr>
      <w:r w:rsidRPr="00A6746F">
        <w:rPr>
          <w:rFonts w:cs="Times New Roman"/>
        </w:rPr>
        <w:lastRenderedPageBreak/>
        <w:t>- Lựa chọn các phương tiện cơ giới đồng bộ, thường xuyên kiểm tra và bảo dưỡng các thiết bị máy móc.</w:t>
      </w:r>
    </w:p>
    <w:p w:rsidR="00B3067B" w:rsidRPr="00A6746F" w:rsidRDefault="00B3067B" w:rsidP="00B3067B">
      <w:pPr>
        <w:pStyle w:val="11NOIDUNG"/>
        <w:spacing w:before="100"/>
        <w:rPr>
          <w:rFonts w:cs="Times New Roman"/>
          <w:i/>
        </w:rPr>
      </w:pPr>
      <w:r w:rsidRPr="00A6746F">
        <w:rPr>
          <w:rFonts w:cs="Times New Roman"/>
          <w:i/>
        </w:rPr>
        <w:t>* Đối với bụi phát sinh tại bãi tập kết nguyên vật liệu:</w:t>
      </w:r>
    </w:p>
    <w:p w:rsidR="00B3067B" w:rsidRPr="00A6746F" w:rsidRDefault="00B3067B" w:rsidP="00B3067B">
      <w:pPr>
        <w:pStyle w:val="11NOIDUNG"/>
        <w:spacing w:before="100"/>
        <w:rPr>
          <w:rFonts w:cs="Times New Roman"/>
        </w:rPr>
      </w:pPr>
      <w:r w:rsidRPr="00A6746F">
        <w:rPr>
          <w:rFonts w:cs="Times New Roman"/>
        </w:rPr>
        <w:t>- Tại các khu vực có khả năng phát tán bụi lớn trên công trường (vị trí tập kết cát, đá dăm) hạn chế bụi cuốn bằng biện pháp phun nước làm ẩm vào những ngày không có mưa nhưng nhiệt độ cao, độ ẩm thấp, tần suất phun ẩm tùy thuộc vào điều kiện thời tiết cụ thể, tăng tần suất phun ẩm lên vào các thời điểm hanh khô, nắng, gió lớn.</w:t>
      </w:r>
    </w:p>
    <w:p w:rsidR="00B3067B" w:rsidRPr="00A6746F" w:rsidRDefault="00B3067B" w:rsidP="00B3067B">
      <w:pPr>
        <w:pStyle w:val="11NOIDUNG"/>
        <w:spacing w:before="100"/>
        <w:rPr>
          <w:rFonts w:cs="Times New Roman"/>
        </w:rPr>
      </w:pPr>
      <w:r w:rsidRPr="00A6746F">
        <w:rPr>
          <w:rFonts w:cs="Times New Roman"/>
        </w:rPr>
        <w:t xml:space="preserve"> - Che chắn tạm thời các bãi chứa nguyên vật liệu trong quá trình thi công để hạn chế bụi phát tán ra môi trường xung quanh;</w:t>
      </w:r>
    </w:p>
    <w:p w:rsidR="00B3067B" w:rsidRPr="00A6746F" w:rsidRDefault="00B3067B" w:rsidP="00B3067B">
      <w:pPr>
        <w:pStyle w:val="11NOIDUNG"/>
        <w:spacing w:before="100"/>
        <w:rPr>
          <w:rFonts w:cs="Times New Roman"/>
        </w:rPr>
      </w:pPr>
      <w:r w:rsidRPr="00A6746F">
        <w:rPr>
          <w:rFonts w:cs="Times New Roman"/>
        </w:rPr>
        <w:t>- Bố trí công nhân thường xuyên vệ sinh khu vực bãi tập kết nguyên vật liệu sau mỗi ngày làm việc.</w:t>
      </w:r>
    </w:p>
    <w:p w:rsidR="00B3067B" w:rsidRPr="00A6746F" w:rsidRDefault="00B3067B" w:rsidP="00B3067B">
      <w:pPr>
        <w:pStyle w:val="11NOIDUNG"/>
        <w:spacing w:before="100"/>
        <w:rPr>
          <w:rFonts w:cs="Times New Roman"/>
          <w:i/>
        </w:rPr>
      </w:pPr>
      <w:r w:rsidRPr="00A6746F">
        <w:rPr>
          <w:rFonts w:cs="Times New Roman"/>
          <w:i/>
        </w:rPr>
        <w:t>* Đối với bụi trên các tuyến đường vận chuyển nguyên vật liệu:</w:t>
      </w:r>
    </w:p>
    <w:p w:rsidR="00B3067B" w:rsidRPr="00A6746F" w:rsidRDefault="00B3067B" w:rsidP="00B3067B">
      <w:pPr>
        <w:pStyle w:val="11NOIDUNG"/>
        <w:spacing w:before="100"/>
        <w:rPr>
          <w:rFonts w:cs="Times New Roman"/>
        </w:rPr>
      </w:pPr>
      <w:r w:rsidRPr="00A6746F">
        <w:rPr>
          <w:rFonts w:cs="Times New Roman"/>
        </w:rPr>
        <w:t>- Sử dụng bạt che phủ kín thùng xe, làm vệ sinh quanh thùng xe trước khi khởi hành; xe chạy đúng tốc độ quy định; không chở quá trọng tải cho phép để hạn chế lượng bụi phát sinh;</w:t>
      </w:r>
    </w:p>
    <w:p w:rsidR="00B3067B" w:rsidRPr="00A6746F" w:rsidRDefault="00B3067B" w:rsidP="00B3067B">
      <w:pPr>
        <w:pStyle w:val="11NOIDUNG"/>
        <w:spacing w:before="100"/>
        <w:rPr>
          <w:rFonts w:cs="Times New Roman"/>
        </w:rPr>
      </w:pPr>
      <w:r w:rsidRPr="00A6746F">
        <w:rPr>
          <w:rFonts w:cs="Times New Roman"/>
        </w:rPr>
        <w:t>- Có trách nhiệm dọn dẹp đất rơi vãi trên tuyến đường vận chuyển;</w:t>
      </w:r>
    </w:p>
    <w:p w:rsidR="00B3067B" w:rsidRPr="00A6746F" w:rsidRDefault="00B3067B" w:rsidP="00B3067B">
      <w:pPr>
        <w:pStyle w:val="11NOIDUNG"/>
        <w:spacing w:before="100"/>
        <w:rPr>
          <w:rFonts w:cs="Times New Roman"/>
        </w:rPr>
      </w:pPr>
      <w:r w:rsidRPr="00A6746F">
        <w:rPr>
          <w:rFonts w:cs="Times New Roman"/>
        </w:rPr>
        <w:t>- Sử dụng các phương tiện vận chuyển đã được đăng kiểm để giảm tiêu hao nhiên liệu, giảm lượng khí thải phát sinh trong quá trình vận chuyển;</w:t>
      </w:r>
    </w:p>
    <w:p w:rsidR="00B3067B" w:rsidRPr="00A6746F" w:rsidRDefault="00B3067B" w:rsidP="00B3067B">
      <w:pPr>
        <w:pStyle w:val="11NOIDUNG"/>
        <w:spacing w:before="100"/>
        <w:rPr>
          <w:rFonts w:cs="Times New Roman"/>
        </w:rPr>
      </w:pPr>
      <w:r w:rsidRPr="00A6746F">
        <w:rPr>
          <w:rFonts w:cs="Times New Roman"/>
        </w:rPr>
        <w:t>- Xe chở vật liệu xây dựng sẽ không chở quá tải trọng cho phép và tuân thủ tốc độ quy định;</w:t>
      </w:r>
    </w:p>
    <w:p w:rsidR="00B3067B" w:rsidRPr="0049601E" w:rsidRDefault="00B3067B" w:rsidP="00B3067B">
      <w:pPr>
        <w:pStyle w:val="11NOIDUNG"/>
        <w:spacing w:before="100"/>
        <w:rPr>
          <w:rFonts w:cs="Times New Roman"/>
        </w:rPr>
      </w:pPr>
      <w:r w:rsidRPr="0049601E">
        <w:rPr>
          <w:rFonts w:cs="Times New Roman"/>
        </w:rPr>
        <w:t>- Hạn chế tập kết nguyên vật liệu vào thời điểm khu vực có mưa để hạn chế được lượng bùn bám dính bánh xe ra các đường vận chuyển;</w:t>
      </w:r>
    </w:p>
    <w:p w:rsidR="00B3067B" w:rsidRPr="0049601E" w:rsidRDefault="00B3067B" w:rsidP="00B3067B">
      <w:pPr>
        <w:pStyle w:val="11NOIDUNG"/>
        <w:spacing w:before="100"/>
        <w:rPr>
          <w:rFonts w:cs="Times New Roman"/>
        </w:rPr>
      </w:pPr>
      <w:r w:rsidRPr="0049601E">
        <w:rPr>
          <w:rFonts w:cs="Times New Roman"/>
        </w:rPr>
        <w:t>- Cử công nhân làm vệ sinh đất, cát bám ở bánh xe rơi vãi tại các điểm ra vào công trường nhằm hạn chế bụi cuốn.</w:t>
      </w:r>
    </w:p>
    <w:p w:rsidR="00B3067B" w:rsidRPr="0049601E" w:rsidRDefault="00B3067B" w:rsidP="00B3067B">
      <w:pPr>
        <w:pStyle w:val="11NOIDUNG"/>
        <w:spacing w:before="100"/>
        <w:rPr>
          <w:rFonts w:cs="Times New Roman"/>
        </w:rPr>
      </w:pPr>
      <w:r w:rsidRPr="0049601E">
        <w:rPr>
          <w:rFonts w:cs="Times New Roman"/>
        </w:rPr>
        <w:t>- Lắp đặt trạm rửa xe ở cổng chính dự án có hố lắng tạm để rửa bánh xe trước khi đấu nối với hệ thống thoát nước của khu vực dự án; đồng thời, rãi đá dăm đoạn đường 20m để phương tiện vận chuyển đi ra khỏi khu vực Dự án ở đường phía Bắc dự án tránh đất dính bám lại phương tiện vận chuyển sau khi đã rửa sạch;</w:t>
      </w:r>
    </w:p>
    <w:p w:rsidR="00BA3B15" w:rsidRPr="0049601E" w:rsidRDefault="00BA3B15" w:rsidP="003363A3">
      <w:pPr>
        <w:pStyle w:val="5MUC5"/>
        <w:spacing w:before="100"/>
        <w:rPr>
          <w:rFonts w:cs="Times New Roman"/>
        </w:rPr>
      </w:pPr>
      <w:r w:rsidRPr="0049601E">
        <w:rPr>
          <w:rFonts w:cs="Times New Roman"/>
        </w:rPr>
        <w:t>b. Trong giai đoạn vận hành</w:t>
      </w:r>
    </w:p>
    <w:p w:rsidR="00D9514E" w:rsidRPr="0049601E" w:rsidRDefault="00D9514E" w:rsidP="003363A3">
      <w:pPr>
        <w:pStyle w:val="5MUC5"/>
        <w:spacing w:before="100"/>
        <w:rPr>
          <w:rFonts w:cs="Times New Roman"/>
        </w:rPr>
      </w:pPr>
      <w:r w:rsidRPr="0049601E">
        <w:rPr>
          <w:rFonts w:cs="Times New Roman"/>
        </w:rPr>
        <w:t>* Giảm thiểu các loại khí độc, mùi hôi từ các thùng chứa rác, khu vệ sinh, cống rãnh, nhà vệ sinh, từ hoạt động nuôi nhốt gia súc và xử lý chất thải...:</w:t>
      </w:r>
    </w:p>
    <w:p w:rsidR="00D9514E" w:rsidRPr="0049601E" w:rsidRDefault="00D9514E" w:rsidP="003363A3">
      <w:pPr>
        <w:pStyle w:val="11NOIDUNG"/>
        <w:spacing w:before="100"/>
        <w:rPr>
          <w:rFonts w:cs="Times New Roman"/>
          <w:lang w:val="vi-VN"/>
        </w:rPr>
      </w:pPr>
      <w:r w:rsidRPr="0049601E">
        <w:rPr>
          <w:rFonts w:cs="Times New Roman"/>
          <w:lang w:val="vi-VN"/>
        </w:rPr>
        <w:t xml:space="preserve">- Giảm thiểu ngay từ thiết kế, xây dựng các hạng mục của công trình: </w:t>
      </w:r>
    </w:p>
    <w:p w:rsidR="00D9514E" w:rsidRPr="0049601E" w:rsidRDefault="00D9514E" w:rsidP="003363A3">
      <w:pPr>
        <w:pStyle w:val="11NOIDUNG"/>
        <w:spacing w:before="100"/>
        <w:rPr>
          <w:rFonts w:cs="Times New Roman"/>
        </w:rPr>
      </w:pPr>
      <w:r w:rsidRPr="0049601E">
        <w:rPr>
          <w:rFonts w:cs="Times New Roman"/>
          <w:lang w:val="vi-VN"/>
        </w:rPr>
        <w:t xml:space="preserve">+ Hệ thống chuồng trại, thoát nước thải và các cơ sở hạ tầng kỹ thuật khác được thiết kế và xây dựng theo đúng quy định tại QCVN 01-99:2012/BNNPTNT - Quy chuẩn kỹ thuật quốc gia về điều kiện vệ sinh thú y khu cách ly kiểm dịch động vật và sản phẩm động vật và </w:t>
      </w:r>
      <w:r w:rsidRPr="0049601E">
        <w:rPr>
          <w:rFonts w:cs="Times New Roman"/>
          <w:lang w:val="sv-SE"/>
        </w:rPr>
        <w:t>TCVN 9121:2012: Trại chăn nuôi gia súc lớn - Yêu cầu chung</w:t>
      </w:r>
      <w:r w:rsidRPr="0049601E">
        <w:rPr>
          <w:rFonts w:cs="Times New Roman"/>
        </w:rPr>
        <w:t xml:space="preserve"> và QCVN 01-14:2010/BNNPHNT  - Quy chuẩn kỹ thuật Quốc gia điều </w:t>
      </w:r>
      <w:r w:rsidRPr="0049601E">
        <w:rPr>
          <w:rFonts w:cs="Times New Roman"/>
        </w:rPr>
        <w:lastRenderedPageBreak/>
        <w:t>kiện trại chăn nuôi lơn an toàn sinh học.</w:t>
      </w:r>
    </w:p>
    <w:p w:rsidR="00D9514E" w:rsidRPr="0049601E" w:rsidRDefault="00D9514E" w:rsidP="003363A3">
      <w:pPr>
        <w:pStyle w:val="11NOIDUNG"/>
        <w:spacing w:before="100"/>
        <w:rPr>
          <w:rFonts w:cs="Times New Roman"/>
          <w:lang w:val="vi-VN"/>
        </w:rPr>
      </w:pPr>
      <w:r w:rsidRPr="0049601E">
        <w:rPr>
          <w:rFonts w:cs="Times New Roman"/>
          <w:lang w:val="vi-VN"/>
        </w:rPr>
        <w:t>- Biện pháp giảm thiểu mùi hôi trong quá trình nuôi nhốt:</w:t>
      </w:r>
    </w:p>
    <w:p w:rsidR="00D9514E" w:rsidRPr="0049601E" w:rsidRDefault="00D9514E" w:rsidP="003363A3">
      <w:pPr>
        <w:pStyle w:val="11NOIDUNG"/>
        <w:spacing w:before="100"/>
        <w:rPr>
          <w:rFonts w:cs="Times New Roman"/>
          <w:lang w:val="vi-VN"/>
        </w:rPr>
      </w:pPr>
      <w:r w:rsidRPr="0049601E">
        <w:rPr>
          <w:rFonts w:cs="Times New Roman"/>
          <w:lang w:val="vi-VN"/>
        </w:rPr>
        <w:t xml:space="preserve">+ Thực hiện tốt công tác vệ sinh chuồng trại, thu dọn phân và dội rửa mương tắm hằng ngày; </w:t>
      </w:r>
    </w:p>
    <w:p w:rsidR="00D9514E" w:rsidRPr="0049601E" w:rsidRDefault="00D9514E" w:rsidP="003363A3">
      <w:pPr>
        <w:pStyle w:val="11NOIDUNG"/>
        <w:spacing w:before="100"/>
        <w:rPr>
          <w:rFonts w:cs="Times New Roman"/>
          <w:lang w:val="vi-VN"/>
        </w:rPr>
      </w:pPr>
      <w:r w:rsidRPr="0049601E">
        <w:rPr>
          <w:rFonts w:cs="Times New Roman"/>
          <w:lang w:val="vi-VN"/>
        </w:rPr>
        <w:t xml:space="preserve">+ Toàn bộ phân phát sinh được công nhân dùng cào cào về phía cuối mương tắm để xả cùng với nước tắm của heo, nước xịt rửa bổ sung theo hệ thống ống thu kín ra hệ thống xử lý; </w:t>
      </w:r>
    </w:p>
    <w:p w:rsidR="00D9514E" w:rsidRPr="0049601E" w:rsidRDefault="00D9514E" w:rsidP="003363A3">
      <w:pPr>
        <w:pStyle w:val="11NOIDUNG"/>
        <w:spacing w:before="100"/>
        <w:rPr>
          <w:rFonts w:cs="Times New Roman"/>
        </w:rPr>
      </w:pPr>
      <w:r w:rsidRPr="0049601E">
        <w:rPr>
          <w:rFonts w:cs="Times New Roman"/>
          <w:lang w:val="vi-VN"/>
        </w:rPr>
        <w:t xml:space="preserve">+ </w:t>
      </w:r>
      <w:r w:rsidRPr="0049601E">
        <w:rPr>
          <w:rFonts w:cs="Times New Roman"/>
        </w:rPr>
        <w:t>P</w:t>
      </w:r>
      <w:r w:rsidRPr="0049601E">
        <w:rPr>
          <w:rFonts w:cs="Times New Roman"/>
          <w:lang w:val="vi-VN"/>
        </w:rPr>
        <w:t>hun chế phẩm EM TECH-GREEN</w:t>
      </w:r>
      <w:r w:rsidRPr="0049601E">
        <w:rPr>
          <w:rFonts w:cs="Times New Roman"/>
        </w:rPr>
        <w:t xml:space="preserve"> sau mỗi lần cào phân;</w:t>
      </w:r>
    </w:p>
    <w:p w:rsidR="00D9514E" w:rsidRPr="0049601E" w:rsidRDefault="00D9514E" w:rsidP="003363A3">
      <w:pPr>
        <w:pStyle w:val="11NOIDUNG"/>
        <w:spacing w:before="100"/>
        <w:rPr>
          <w:rFonts w:cs="Times New Roman"/>
          <w:lang w:val="vi-VN"/>
        </w:rPr>
      </w:pPr>
      <w:r w:rsidRPr="0049601E">
        <w:rPr>
          <w:rFonts w:cs="Times New Roman"/>
          <w:lang w:val="vi-VN"/>
        </w:rPr>
        <w:t>+ Đối với nhân viên thu dọn phân hằng ngày được trang bị áo quần bảo hộ lao động như: mủ, khẩu trang, áo quần, ủng và được khử trùng trước khi vào thực hiện công tác vệ sinh để tránh lây nhiễm khuẩn,...;</w:t>
      </w:r>
    </w:p>
    <w:p w:rsidR="00D9514E" w:rsidRPr="0049601E" w:rsidRDefault="00D9514E" w:rsidP="003363A3">
      <w:pPr>
        <w:pStyle w:val="11NOIDUNG"/>
        <w:spacing w:before="100"/>
        <w:rPr>
          <w:rFonts w:cs="Times New Roman"/>
          <w:lang w:val="vi-VN"/>
        </w:rPr>
      </w:pPr>
      <w:r w:rsidRPr="0049601E">
        <w:rPr>
          <w:rFonts w:cs="Times New Roman"/>
          <w:lang w:val="vi-VN"/>
        </w:rPr>
        <w:t xml:space="preserve">+ Bố trí mỗi chuồng trại </w:t>
      </w:r>
      <w:r w:rsidRPr="0049601E">
        <w:rPr>
          <w:rFonts w:cs="Times New Roman"/>
        </w:rPr>
        <w:t>12</w:t>
      </w:r>
      <w:r w:rsidRPr="0049601E">
        <w:rPr>
          <w:rFonts w:cs="Times New Roman"/>
          <w:lang w:val="vi-VN"/>
        </w:rPr>
        <w:t xml:space="preserve"> quạt hút công suất 1,1kW để hút mùi từ khu vực chuồng nuôi ra</w:t>
      </w:r>
      <w:r w:rsidRPr="0049601E">
        <w:rPr>
          <w:rFonts w:cs="Times New Roman"/>
        </w:rPr>
        <w:t xml:space="preserve"> khu vực phía Đông Trang tại để hạn chế mùi hôi ảnh hưởng đến khu vực nhà điều hành và tuyến đường phía Bắc dự án.</w:t>
      </w:r>
    </w:p>
    <w:p w:rsidR="00D9514E" w:rsidRPr="0049601E" w:rsidRDefault="00D9514E" w:rsidP="003363A3">
      <w:pPr>
        <w:pStyle w:val="11NOIDUNG"/>
        <w:spacing w:before="100"/>
        <w:rPr>
          <w:rFonts w:cs="Times New Roman"/>
          <w:lang w:val="vi-VN"/>
        </w:rPr>
      </w:pPr>
      <w:r w:rsidRPr="0049601E">
        <w:rPr>
          <w:rFonts w:cs="Times New Roman"/>
          <w:lang w:val="vi-VN"/>
        </w:rPr>
        <w:t>- Biện pháp giảm thiểu mùi hôi tại khu vực nhà ủ và chứa phân:</w:t>
      </w:r>
    </w:p>
    <w:p w:rsidR="00D9514E" w:rsidRPr="0049601E" w:rsidRDefault="00D9514E" w:rsidP="003363A3">
      <w:pPr>
        <w:pStyle w:val="11NOIDUNG"/>
        <w:rPr>
          <w:rFonts w:cs="Times New Roman"/>
        </w:rPr>
      </w:pPr>
      <w:r w:rsidRPr="0049601E">
        <w:rPr>
          <w:rFonts w:cs="Times New Roman"/>
          <w:lang w:val="vi-VN"/>
        </w:rPr>
        <w:t>+ Tiến hành ủ liên tục theo hình thức cuốn chiếu phân tươi được vận chuyển vào trong ngày;</w:t>
      </w:r>
    </w:p>
    <w:p w:rsidR="00D9514E" w:rsidRPr="0049601E" w:rsidRDefault="00D9514E" w:rsidP="003363A3">
      <w:pPr>
        <w:pStyle w:val="11NOIDUNG"/>
        <w:rPr>
          <w:rFonts w:cs="Times New Roman"/>
        </w:rPr>
      </w:pPr>
      <w:r w:rsidRPr="0049601E">
        <w:rPr>
          <w:rFonts w:cs="Times New Roman"/>
        </w:rPr>
        <w:t>+ Khu vực ủ phân được xây cao, có mái che và xung quanh được xây tường gạch để hạn chế nước mưa chảy tràn cuốn trôi phân ra ngoài khu vực dự án;</w:t>
      </w:r>
    </w:p>
    <w:p w:rsidR="00D9514E" w:rsidRPr="0049601E" w:rsidRDefault="00D9514E" w:rsidP="003363A3">
      <w:pPr>
        <w:pStyle w:val="11NOIDUNG"/>
        <w:rPr>
          <w:rFonts w:cs="Times New Roman"/>
          <w:lang w:val="vi-VN"/>
        </w:rPr>
      </w:pPr>
      <w:r w:rsidRPr="0049601E">
        <w:rPr>
          <w:rFonts w:cs="Times New Roman"/>
          <w:lang w:val="vi-VN"/>
        </w:rPr>
        <w:t>+ Cắt cử nhân viên kỹ thuật thường xuyên giám sát đống ủ, đảm bảo các chỉ tiêu nhiệt độ, độ ẩm, dinh dưỡng, pH,… ở điều kiện tối ưu theo thiết kế, tăng cường hoạt động đảo trộn để tăng cường hiệu quả quá trình ủ, giảm thiểu sự phát sinh các khí gây mùi;</w:t>
      </w:r>
    </w:p>
    <w:p w:rsidR="00D9514E" w:rsidRPr="0049601E" w:rsidRDefault="00D9514E" w:rsidP="003363A3">
      <w:pPr>
        <w:pStyle w:val="11NOIDUNG"/>
        <w:rPr>
          <w:rFonts w:cs="Times New Roman"/>
          <w:lang w:val="vi-VN"/>
        </w:rPr>
      </w:pPr>
      <w:r w:rsidRPr="0049601E">
        <w:rPr>
          <w:rFonts w:cs="Times New Roman"/>
          <w:lang w:val="vi-VN"/>
        </w:rPr>
        <w:t>+ Sử dụng bạt phủ các đống phân thành phẩm hay bao gói phân thành phẩm để hạn chế bụi và mùi phát tán;</w:t>
      </w:r>
    </w:p>
    <w:p w:rsidR="00D9514E" w:rsidRPr="0049601E" w:rsidRDefault="00D9514E" w:rsidP="003363A3">
      <w:pPr>
        <w:pStyle w:val="11NOIDUNG"/>
        <w:rPr>
          <w:rFonts w:cs="Times New Roman"/>
          <w:lang w:val="vi-VN"/>
        </w:rPr>
      </w:pPr>
      <w:r w:rsidRPr="0049601E">
        <w:rPr>
          <w:rFonts w:cs="Times New Roman"/>
          <w:lang w:val="vi-VN"/>
        </w:rPr>
        <w:t xml:space="preserve">+ Đảm bảo môi trường khu nhà ủ và chứa phân thông thoáng để pha loãng nồng độ khí thải gây mùi. </w:t>
      </w:r>
    </w:p>
    <w:p w:rsidR="00D9514E" w:rsidRPr="0049601E" w:rsidRDefault="00D9514E" w:rsidP="003363A3">
      <w:pPr>
        <w:pStyle w:val="11NOIDUNG"/>
        <w:rPr>
          <w:rFonts w:cs="Times New Roman"/>
          <w:lang w:val="vi-VN"/>
        </w:rPr>
      </w:pPr>
      <w:r w:rsidRPr="0049601E">
        <w:rPr>
          <w:rFonts w:cs="Times New Roman"/>
          <w:lang w:val="vi-VN"/>
        </w:rPr>
        <w:t>- Biện pháp giảm thiểu mùi hôi do chất thải sinh hoạt:</w:t>
      </w:r>
    </w:p>
    <w:p w:rsidR="00D9514E" w:rsidRPr="0049601E" w:rsidRDefault="00D9514E" w:rsidP="003363A3">
      <w:pPr>
        <w:pStyle w:val="11NOIDUNG"/>
        <w:rPr>
          <w:rFonts w:cs="Times New Roman"/>
          <w:lang w:val="vi-VN"/>
        </w:rPr>
      </w:pPr>
      <w:r w:rsidRPr="0049601E">
        <w:rPr>
          <w:rFonts w:cs="Times New Roman"/>
          <w:lang w:val="vi-VN"/>
        </w:rPr>
        <w:t>+ Xử lý chất thải vệ sinh bằng hầm cầu tự hoại xây ngầm dưới khu nhà vệ sinh trước khi dẫn vào xử lý cùng với nước thải chăn nuôi;</w:t>
      </w:r>
    </w:p>
    <w:p w:rsidR="00D9514E" w:rsidRPr="0049601E" w:rsidRDefault="00D9514E" w:rsidP="003363A3">
      <w:pPr>
        <w:pStyle w:val="11NOIDUNG"/>
        <w:rPr>
          <w:rFonts w:cs="Times New Roman"/>
          <w:lang w:val="vi-VN"/>
        </w:rPr>
      </w:pPr>
      <w:r w:rsidRPr="0049601E">
        <w:rPr>
          <w:rFonts w:cs="Times New Roman"/>
          <w:lang w:val="vi-VN"/>
        </w:rPr>
        <w:t>+ Thường xuyên vệ sinh sạch sẽ nhà vệ sinh;</w:t>
      </w:r>
    </w:p>
    <w:p w:rsidR="00D9514E" w:rsidRPr="0049601E" w:rsidRDefault="00D9514E" w:rsidP="003363A3">
      <w:pPr>
        <w:pStyle w:val="11NOIDUNG"/>
        <w:rPr>
          <w:rFonts w:cs="Times New Roman"/>
          <w:lang w:val="vi-VN"/>
        </w:rPr>
      </w:pPr>
      <w:r w:rsidRPr="0049601E">
        <w:rPr>
          <w:rFonts w:cs="Times New Roman"/>
          <w:lang w:val="vi-VN"/>
        </w:rPr>
        <w:t>+ Thu gom và xử lý hàng ngày chất thải hữu cơ từ hoạt động chế biến thức ăn và ăn uống để tránh tồn lưu, phân hủy gây mùi; chất thải hữu cơ này có thể được ủ cùng với phân chuồng để làm phân bón.</w:t>
      </w:r>
    </w:p>
    <w:p w:rsidR="00D9514E" w:rsidRPr="0049601E" w:rsidRDefault="00D9514E" w:rsidP="003363A3">
      <w:pPr>
        <w:pStyle w:val="11NOIDUNG"/>
        <w:rPr>
          <w:rFonts w:cs="Times New Roman"/>
          <w:lang w:val="vi-VN"/>
        </w:rPr>
      </w:pPr>
      <w:r w:rsidRPr="0049601E">
        <w:rPr>
          <w:rFonts w:cs="Times New Roman"/>
          <w:lang w:val="vi-VN"/>
        </w:rPr>
        <w:t xml:space="preserve">- Biện pháp giảm thiểu mùi hôi của khí biogas: Do điều kiện kinh tế và thực tế áp dụng không hiệu quả ở các trang trại đối với hệ thống chạy máy phát điện sử dụng khí gas từ hầm biogas nên để giảm thiểu mùi hôi thì từ khí gas (chủ yếu là </w:t>
      </w:r>
      <w:r w:rsidRPr="0049601E">
        <w:rPr>
          <w:rFonts w:cs="Times New Roman"/>
          <w:lang w:val="vi-VN"/>
        </w:rPr>
        <w:lastRenderedPageBreak/>
        <w:t>khí metan), Trang trại sẽ sử dụng phương pháp đốt trực tiếp khí gas. Sản phẩm cháy chỉ tạo ra dioxit cacbon (CO</w:t>
      </w:r>
      <w:r w:rsidRPr="0049601E">
        <w:rPr>
          <w:rFonts w:cs="Times New Roman"/>
          <w:vertAlign w:val="subscript"/>
          <w:lang w:val="vi-VN"/>
        </w:rPr>
        <w:t>2</w:t>
      </w:r>
      <w:r w:rsidRPr="0049601E">
        <w:rPr>
          <w:rFonts w:cs="Times New Roman"/>
          <w:lang w:val="vi-VN"/>
        </w:rPr>
        <w:t>) và hơi nước,  những thành phần khác hoàn toàn không độc hại.</w:t>
      </w:r>
    </w:p>
    <w:p w:rsidR="00D9514E" w:rsidRPr="0049601E" w:rsidRDefault="00D9514E" w:rsidP="003363A3">
      <w:pPr>
        <w:pStyle w:val="5MUC5"/>
        <w:spacing w:before="100"/>
        <w:rPr>
          <w:rFonts w:cs="Times New Roman"/>
        </w:rPr>
      </w:pPr>
      <w:r w:rsidRPr="0049601E">
        <w:rPr>
          <w:rFonts w:cs="Times New Roman"/>
        </w:rPr>
        <w:t xml:space="preserve">* Giảm thiểu tác động do bụi, khí thải và mùi hôi từ quá trình vận chuyển lợn giống về Trang trại và lợn thịt đi tiêu thụ: </w:t>
      </w:r>
    </w:p>
    <w:p w:rsidR="00D9514E" w:rsidRPr="0049601E" w:rsidRDefault="00D9514E" w:rsidP="003363A3">
      <w:pPr>
        <w:pStyle w:val="11NOIDUNG"/>
        <w:spacing w:before="100"/>
        <w:rPr>
          <w:rFonts w:cs="Times New Roman"/>
          <w:iCs/>
          <w:lang w:val="vi-VN"/>
        </w:rPr>
      </w:pPr>
      <w:r w:rsidRPr="0049601E">
        <w:rPr>
          <w:rFonts w:cs="Times New Roman"/>
          <w:lang w:val="vi-VN"/>
        </w:rPr>
        <w:t xml:space="preserve">Để giảm thiểu mùi hôi và an toàn trong quá trình vận chuyển gia súc, Chủ đầu tư sẽ thực hiện đúng quy trình vận chuyển theo quy định tại QCVN 01-100:2012/BNNPTNT </w:t>
      </w:r>
      <w:r w:rsidRPr="0049601E">
        <w:rPr>
          <w:rFonts w:cs="Times New Roman"/>
          <w:iCs/>
          <w:lang w:val="vi-VN"/>
        </w:rPr>
        <w:t>- Quy chuẩn kỹ thuật quốc gia yêu cầu chung về vệ sinh thú y trang thiết bị, dụng cụ, phương tiện vận chuyển động vật, sản phẩm động vật tươi sống và sơ chế, cụ thể một số nội dung chính như sau:</w:t>
      </w:r>
    </w:p>
    <w:p w:rsidR="00D9514E" w:rsidRPr="0049601E" w:rsidRDefault="00D9514E" w:rsidP="003363A3">
      <w:pPr>
        <w:pStyle w:val="11NOIDUNG"/>
        <w:spacing w:before="100"/>
        <w:rPr>
          <w:rFonts w:cs="Times New Roman"/>
        </w:rPr>
      </w:pPr>
      <w:r w:rsidRPr="0049601E">
        <w:rPr>
          <w:rFonts w:cs="Times New Roman"/>
          <w:lang w:val="vi-VN"/>
        </w:rPr>
        <w:t>+ Phương tiện vận chuyển, dụng cụ chứa đựng và các trang thiết bị khác được vệ sinh, khử trùng, tiêu độc trước và sau khi vận chuyển;</w:t>
      </w:r>
    </w:p>
    <w:p w:rsidR="00D9514E" w:rsidRPr="0049601E" w:rsidRDefault="00D9514E" w:rsidP="003363A3">
      <w:pPr>
        <w:pStyle w:val="11NOIDUNG"/>
        <w:spacing w:before="100"/>
        <w:rPr>
          <w:rFonts w:cs="Times New Roman"/>
        </w:rPr>
      </w:pPr>
      <w:r w:rsidRPr="0049601E">
        <w:rPr>
          <w:rFonts w:cs="Times New Roman"/>
        </w:rPr>
        <w:t>+ Tất cả các phương tiện khi vào và ra trang trại phải đi qua hố khử trùng ở cổng vào ra trang trại và phải phun thuốc sát trùng toàn bộ xe. Định kỳ hàng ngày sẽ bổ sung chất khử trùng vào hố khử trùng.</w:t>
      </w:r>
    </w:p>
    <w:p w:rsidR="00D9514E" w:rsidRPr="0049601E" w:rsidRDefault="00D9514E" w:rsidP="003363A3">
      <w:pPr>
        <w:pStyle w:val="11NOIDUNG"/>
        <w:spacing w:before="100"/>
        <w:rPr>
          <w:rFonts w:cs="Times New Roman"/>
          <w:lang w:val="vi-VN"/>
        </w:rPr>
      </w:pPr>
      <w:r w:rsidRPr="0049601E">
        <w:rPr>
          <w:rFonts w:cs="Times New Roman"/>
          <w:lang w:val="vi-VN"/>
        </w:rPr>
        <w:t>+ Vệ sinh cho lợn sạch sẽ trước khi vận chuyển;</w:t>
      </w:r>
    </w:p>
    <w:p w:rsidR="00D9514E" w:rsidRPr="0049601E" w:rsidRDefault="00D9514E" w:rsidP="003363A3">
      <w:pPr>
        <w:pStyle w:val="11NOIDUNG"/>
        <w:spacing w:before="100"/>
        <w:rPr>
          <w:rFonts w:cs="Times New Roman"/>
          <w:lang w:val="vi-VN"/>
        </w:rPr>
      </w:pPr>
      <w:r w:rsidRPr="0049601E">
        <w:rPr>
          <w:rFonts w:cs="Times New Roman"/>
          <w:lang w:val="vi-VN"/>
        </w:rPr>
        <w:t>+ Thu gom phân phát sinh trong quá trình vận chuyển lợn giống để xử lý ủ làm phân bón tại khu vực Trang trại.</w:t>
      </w:r>
    </w:p>
    <w:p w:rsidR="00BA3B15" w:rsidRPr="0049601E" w:rsidRDefault="00BA3B15" w:rsidP="003363A3">
      <w:pPr>
        <w:pStyle w:val="5MUC5"/>
        <w:spacing w:before="100"/>
        <w:rPr>
          <w:rFonts w:cs="Times New Roman"/>
        </w:rPr>
      </w:pPr>
      <w:r w:rsidRPr="0049601E">
        <w:rPr>
          <w:rFonts w:cs="Times New Roman"/>
        </w:rPr>
        <w:t xml:space="preserve">c. Yêu cầu bảo vệ môi trường: </w:t>
      </w:r>
    </w:p>
    <w:p w:rsidR="00BA3B15" w:rsidRPr="0049601E" w:rsidRDefault="00BA3B15" w:rsidP="003363A3">
      <w:pPr>
        <w:pStyle w:val="11NOIDUNG"/>
        <w:spacing w:before="100"/>
        <w:rPr>
          <w:rFonts w:cs="Times New Roman"/>
          <w:lang w:val="vi-VN"/>
        </w:rPr>
      </w:pPr>
      <w:r w:rsidRPr="0049601E">
        <w:rPr>
          <w:rFonts w:cs="Times New Roman"/>
          <w:lang w:val="vi-VN"/>
        </w:rPr>
        <w:t>- Thường xuyên theo dõi, đánh giá hiệu quả của các công trình, giải pháp bảo vệ môi trường, đảm bảo tuân thủ các tiêu chuẩn, quy chuẩn Việt Nam hiện hành, cụ thể:</w:t>
      </w:r>
    </w:p>
    <w:p w:rsidR="00BA3B15" w:rsidRPr="0049601E" w:rsidRDefault="00BA3B15" w:rsidP="003363A3">
      <w:pPr>
        <w:pStyle w:val="11NOIDUNG"/>
        <w:spacing w:before="100"/>
        <w:rPr>
          <w:rFonts w:cs="Times New Roman"/>
          <w:lang w:val="vi-VN"/>
        </w:rPr>
      </w:pPr>
      <w:r w:rsidRPr="0049601E">
        <w:rPr>
          <w:rFonts w:cs="Times New Roman"/>
          <w:lang w:val="vi-VN"/>
        </w:rPr>
        <w:t>+ QCVN 05:2013/BTNMT - Quy chuẩn kỹ thuật quốc gia về chất l</w:t>
      </w:r>
      <w:r w:rsidRPr="0049601E">
        <w:rPr>
          <w:rFonts w:cs="Times New Roman"/>
          <w:lang w:val="vi-VN"/>
        </w:rPr>
        <w:softHyphen/>
        <w:t>ượng không khí xung quanh.</w:t>
      </w:r>
    </w:p>
    <w:p w:rsidR="00BA3B15" w:rsidRPr="0049601E" w:rsidRDefault="00BA3B15" w:rsidP="003363A3">
      <w:pPr>
        <w:pStyle w:val="11NOIDUNG"/>
        <w:spacing w:before="100"/>
        <w:rPr>
          <w:rFonts w:cs="Times New Roman"/>
          <w:lang w:val="vi-VN"/>
        </w:rPr>
      </w:pPr>
      <w:r w:rsidRPr="0049601E">
        <w:rPr>
          <w:rFonts w:cs="Times New Roman"/>
          <w:lang w:val="vi-VN"/>
        </w:rPr>
        <w:t>+ QCVN 06:2009/BTNMT - Quy chuẩn kỹ thuật quốc gia về một số chất độc hại trong không khí xung quanh.</w:t>
      </w:r>
    </w:p>
    <w:p w:rsidR="00BA3B15" w:rsidRPr="0049601E" w:rsidRDefault="00BA3B15" w:rsidP="003363A3">
      <w:pPr>
        <w:pStyle w:val="11NOIDUNG"/>
        <w:spacing w:before="100"/>
        <w:rPr>
          <w:rFonts w:cs="Times New Roman"/>
          <w:lang w:val="vi-VN"/>
        </w:rPr>
      </w:pPr>
      <w:r w:rsidRPr="0049601E">
        <w:rPr>
          <w:rFonts w:cs="Times New Roman"/>
          <w:lang w:val="vi-VN"/>
        </w:rPr>
        <w:t>+ Quyết định số 3733/2002/QĐ-BYT ngày 10 tháng 10 năm 2002 của Bộ Y tế về việc ban hành 21 tiêu chuẩn vệ sinh lao động, 05 nguyên tắc và 07 thông số vệ sinh lao động.</w:t>
      </w:r>
    </w:p>
    <w:p w:rsidR="00BA3B15" w:rsidRPr="0049601E" w:rsidRDefault="00BA3B15" w:rsidP="003363A3">
      <w:pPr>
        <w:pStyle w:val="11NOIDUNG"/>
        <w:spacing w:before="100"/>
        <w:rPr>
          <w:rFonts w:cs="Times New Roman"/>
        </w:rPr>
      </w:pPr>
      <w:r w:rsidRPr="0049601E">
        <w:rPr>
          <w:rFonts w:cs="Times New Roman"/>
          <w:spacing w:val="-2"/>
          <w:lang w:val="af-ZA"/>
        </w:rPr>
        <w:t>+ QCVN 02:2019/BYT – Quy chuẩn kỹ thuật Quốc gia về Bụi – Giá trị giới hạn tiếp xúc cho phép bụi tại nơi làm việc.</w:t>
      </w:r>
    </w:p>
    <w:p w:rsidR="00BA3B15" w:rsidRPr="0049601E" w:rsidRDefault="00BA3B15" w:rsidP="003363A3">
      <w:pPr>
        <w:pStyle w:val="5MUC5"/>
        <w:spacing w:before="100"/>
        <w:rPr>
          <w:rFonts w:cs="Times New Roman"/>
        </w:rPr>
      </w:pPr>
      <w:r w:rsidRPr="0049601E">
        <w:rPr>
          <w:rFonts w:cs="Times New Roman"/>
        </w:rPr>
        <w:t xml:space="preserve">2.3.3. Công trình, biện pháp thu gom, lưu giữ, quản lý, xử lý chất thải rắn thông thường </w:t>
      </w:r>
    </w:p>
    <w:p w:rsidR="00BA3B15" w:rsidRPr="0049601E" w:rsidRDefault="00BA3B15" w:rsidP="003363A3">
      <w:pPr>
        <w:pStyle w:val="5MUC5"/>
        <w:spacing w:before="100"/>
        <w:rPr>
          <w:rFonts w:cs="Times New Roman"/>
        </w:rPr>
      </w:pPr>
      <w:r w:rsidRPr="0049601E">
        <w:rPr>
          <w:rFonts w:cs="Times New Roman"/>
        </w:rPr>
        <w:t>a. Trong giai đoạn xây dựng</w:t>
      </w:r>
    </w:p>
    <w:p w:rsidR="00BA3B15" w:rsidRPr="0049601E" w:rsidRDefault="00BA3B15" w:rsidP="003363A3">
      <w:pPr>
        <w:pStyle w:val="5MUC5"/>
        <w:spacing w:before="100"/>
        <w:rPr>
          <w:rFonts w:cs="Times New Roman"/>
        </w:rPr>
      </w:pPr>
      <w:r w:rsidRPr="0049601E">
        <w:rPr>
          <w:rFonts w:cs="Times New Roman"/>
        </w:rPr>
        <w:t xml:space="preserve">* Giảm thiểu chất thải rắn sinh hoạt </w:t>
      </w:r>
    </w:p>
    <w:p w:rsidR="00BA3B15" w:rsidRPr="0049601E" w:rsidRDefault="00BA3B15" w:rsidP="00D2513E">
      <w:pPr>
        <w:pStyle w:val="11NOIDUNG"/>
        <w:rPr>
          <w:rFonts w:cs="Times New Roman"/>
        </w:rPr>
      </w:pPr>
      <w:r w:rsidRPr="0049601E">
        <w:rPr>
          <w:rFonts w:cs="Times New Roman"/>
        </w:rPr>
        <w:t xml:space="preserve">Chất thải rắn sinh hoạt của công nhân có khối lượng nhỏ khoảng </w:t>
      </w:r>
      <w:r w:rsidR="00411E2D" w:rsidRPr="0049601E">
        <w:rPr>
          <w:rFonts w:cs="Times New Roman"/>
        </w:rPr>
        <w:t>13,25</w:t>
      </w:r>
      <w:r w:rsidRPr="0049601E">
        <w:rPr>
          <w:rFonts w:cs="Times New Roman"/>
        </w:rPr>
        <w:t xml:space="preserve"> kg/ngày. Tuy nhiên, dự á</w:t>
      </w:r>
      <w:r w:rsidR="00411E2D" w:rsidRPr="0049601E">
        <w:rPr>
          <w:rFonts w:cs="Times New Roman"/>
        </w:rPr>
        <w:t>n sẽ bố trí các thùng đựng rác 10</w:t>
      </w:r>
      <w:r w:rsidRPr="0049601E">
        <w:rPr>
          <w:rFonts w:cs="Times New Roman"/>
        </w:rPr>
        <w:t xml:space="preserve">0 lít tại khu vực dự án để thu gom rác thải. Đồng thời, hợp đồng với đơn vị thu gom thuộc sự quản lý Hội </w:t>
      </w:r>
      <w:r w:rsidRPr="0049601E">
        <w:rPr>
          <w:rFonts w:cs="Times New Roman"/>
        </w:rPr>
        <w:lastRenderedPageBreak/>
        <w:t xml:space="preserve">phụ nữ xã </w:t>
      </w:r>
      <w:r w:rsidR="002323D8">
        <w:rPr>
          <w:rFonts w:cs="Times New Roman"/>
        </w:rPr>
        <w:t>Quảng Hợp</w:t>
      </w:r>
      <w:r w:rsidRPr="0049601E">
        <w:rPr>
          <w:rFonts w:cs="Times New Roman"/>
        </w:rPr>
        <w:t xml:space="preserve"> để thu gom</w:t>
      </w:r>
      <w:r w:rsidRPr="0049601E">
        <w:rPr>
          <w:rFonts w:cs="Times New Roman"/>
          <w:lang w:val="es-ES"/>
        </w:rPr>
        <w:t xml:space="preserve"> vận chuyển xử lý</w:t>
      </w:r>
      <w:r w:rsidRPr="0049601E">
        <w:rPr>
          <w:rFonts w:cs="Times New Roman"/>
        </w:rPr>
        <w:t xml:space="preserve"> hàng ngày.</w:t>
      </w:r>
    </w:p>
    <w:p w:rsidR="00BA3B15" w:rsidRPr="0049601E" w:rsidRDefault="00BA3B15" w:rsidP="00D2513E">
      <w:pPr>
        <w:pStyle w:val="5MUC5"/>
        <w:rPr>
          <w:rFonts w:cs="Times New Roman"/>
        </w:rPr>
      </w:pPr>
      <w:r w:rsidRPr="0049601E">
        <w:rPr>
          <w:rFonts w:cs="Times New Roman"/>
        </w:rPr>
        <w:t>* Giảm thiểu chất thải xây dựng:</w:t>
      </w:r>
    </w:p>
    <w:p w:rsidR="00BA3B15" w:rsidRPr="0049601E" w:rsidRDefault="00BA3B15" w:rsidP="00D2513E">
      <w:pPr>
        <w:pStyle w:val="11NOIDUNG"/>
        <w:rPr>
          <w:rFonts w:cs="Times New Roman"/>
        </w:rPr>
      </w:pPr>
      <w:r w:rsidRPr="0049601E">
        <w:rPr>
          <w:rFonts w:cs="Times New Roman"/>
        </w:rPr>
        <w:t>Chất thải trong quá trình xây dựng được xử lý như sau:</w:t>
      </w:r>
    </w:p>
    <w:p w:rsidR="00BA3B15" w:rsidRPr="0049601E" w:rsidRDefault="00BA3B15" w:rsidP="00D2513E">
      <w:pPr>
        <w:pStyle w:val="11NOIDUNG"/>
        <w:rPr>
          <w:rFonts w:cs="Times New Roman"/>
        </w:rPr>
      </w:pPr>
      <w:r w:rsidRPr="0049601E">
        <w:rPr>
          <w:rFonts w:cs="Times New Roman"/>
        </w:rPr>
        <w:t>- Các loại chất thải tái sử dụng được như sắt thép loại, vỏ bao xi măng... thu gom bán phế liệu, các loại gạch, đá vụn, vửa... sử dụng vào việc đắp khu vực thấp trũng;</w:t>
      </w:r>
    </w:p>
    <w:p w:rsidR="00BA3B15" w:rsidRPr="0049601E" w:rsidRDefault="00BA3B15" w:rsidP="00D2513E">
      <w:pPr>
        <w:pStyle w:val="11NOIDUNG"/>
        <w:rPr>
          <w:rFonts w:cs="Times New Roman"/>
        </w:rPr>
      </w:pPr>
      <w:r w:rsidRPr="0049601E">
        <w:rPr>
          <w:rFonts w:cs="Times New Roman"/>
        </w:rPr>
        <w:t xml:space="preserve">- Các loại chất thải còn lại như sắt thép thừa, bao bì xi măng, dây buộc sẽ được thu gom hàng ngày và liên hệ với đơn vị thu mua phế liệu thu mua định kỳ 2 ngày/lần; </w:t>
      </w:r>
    </w:p>
    <w:p w:rsidR="00BA3B15" w:rsidRPr="0049601E" w:rsidRDefault="00BA3B15" w:rsidP="00D2513E">
      <w:pPr>
        <w:pStyle w:val="11NOIDUNG"/>
        <w:rPr>
          <w:rFonts w:cs="Times New Roman"/>
        </w:rPr>
      </w:pPr>
      <w:r w:rsidRPr="0049601E">
        <w:rPr>
          <w:rFonts w:cs="Times New Roman"/>
        </w:rPr>
        <w:t>- Lượng đất đào móng được tận dụng để đắp hố móng và san lấp các vị trí thấp trũng trong khu vực dự án, không vận chuyển đổ thải.</w:t>
      </w:r>
    </w:p>
    <w:p w:rsidR="00BA3B15" w:rsidRPr="0049601E" w:rsidRDefault="00BA3B15" w:rsidP="00D2513E">
      <w:pPr>
        <w:pStyle w:val="11NOIDUNG"/>
        <w:rPr>
          <w:rFonts w:cs="Times New Roman"/>
        </w:rPr>
      </w:pPr>
      <w:r w:rsidRPr="0049601E">
        <w:rPr>
          <w:rFonts w:cs="Times New Roman"/>
        </w:rPr>
        <w:t>- Với những chất thải xây dựng thông thường khác (không tái sử dụng hoặc tái chế) được xử lý như chất thải sinh hoạt.</w:t>
      </w:r>
    </w:p>
    <w:p w:rsidR="00BA3B15" w:rsidRPr="0049601E" w:rsidRDefault="00BA3B15" w:rsidP="00D2513E">
      <w:pPr>
        <w:pStyle w:val="5MUC5"/>
        <w:rPr>
          <w:rFonts w:cs="Times New Roman"/>
        </w:rPr>
      </w:pPr>
      <w:r w:rsidRPr="0049601E">
        <w:rPr>
          <w:rFonts w:cs="Times New Roman"/>
        </w:rPr>
        <w:t xml:space="preserve">b. Trong giai đoạn vận hành: </w:t>
      </w:r>
    </w:p>
    <w:p w:rsidR="00B005C8" w:rsidRPr="0049601E" w:rsidRDefault="00B005C8" w:rsidP="00B005C8">
      <w:pPr>
        <w:pStyle w:val="5MUC5"/>
        <w:rPr>
          <w:rFonts w:cs="Times New Roman"/>
        </w:rPr>
      </w:pPr>
      <w:r w:rsidRPr="0049601E">
        <w:rPr>
          <w:rFonts w:cs="Times New Roman"/>
        </w:rPr>
        <w:t>* Chất thải rắn sinh hoạt</w:t>
      </w:r>
    </w:p>
    <w:p w:rsidR="00B005C8" w:rsidRPr="0049601E" w:rsidRDefault="00B005C8" w:rsidP="00B005C8">
      <w:pPr>
        <w:pStyle w:val="11NOIDUNG"/>
        <w:rPr>
          <w:rFonts w:cs="Times New Roman"/>
        </w:rPr>
      </w:pPr>
      <w:r w:rsidRPr="0049601E">
        <w:rPr>
          <w:rFonts w:cs="Times New Roman"/>
        </w:rPr>
        <w:t xml:space="preserve">- Khu văn phòng: Đặt 02 thùng thu gom rác 100l tại khu nhà điều hành để thu gom rác thải sinh hoạt của, 01 thùng đựng rác thải không tái chế được, 01 thùng đựng rác thải tái chế được. </w:t>
      </w:r>
    </w:p>
    <w:p w:rsidR="00B005C8" w:rsidRPr="0049601E" w:rsidRDefault="00B005C8" w:rsidP="00B005C8">
      <w:pPr>
        <w:pStyle w:val="11NOIDUNG"/>
        <w:rPr>
          <w:rFonts w:cs="Times New Roman"/>
        </w:rPr>
      </w:pPr>
      <w:r w:rsidRPr="0049601E">
        <w:rPr>
          <w:rFonts w:cs="Times New Roman"/>
        </w:rPr>
        <w:t xml:space="preserve">- Tại khu vực chuồng nuôi nhốt, </w:t>
      </w:r>
      <w:r w:rsidRPr="0049601E">
        <w:rPr>
          <w:rFonts w:cs="Times New Roman"/>
          <w:bCs/>
        </w:rPr>
        <w:t>nhà kho thức ăn</w:t>
      </w:r>
      <w:r w:rsidR="0049601E" w:rsidRPr="0049601E">
        <w:rPr>
          <w:rFonts w:cs="Times New Roman"/>
          <w:bCs/>
        </w:rPr>
        <w:t>, trang bị các</w:t>
      </w:r>
      <w:r w:rsidRPr="0049601E">
        <w:rPr>
          <w:rFonts w:cs="Times New Roman"/>
          <w:bCs/>
        </w:rPr>
        <w:t xml:space="preserve"> thùng đựng rác 200l</w:t>
      </w:r>
      <w:r w:rsidRPr="0049601E">
        <w:rPr>
          <w:rFonts w:cs="Times New Roman"/>
        </w:rPr>
        <w:t xml:space="preserve"> để đựng các loại rác thải không tái chế được.</w:t>
      </w:r>
    </w:p>
    <w:p w:rsidR="00B005C8" w:rsidRPr="0049601E" w:rsidRDefault="00B005C8" w:rsidP="00B005C8">
      <w:pPr>
        <w:pStyle w:val="11NOIDUNG"/>
        <w:rPr>
          <w:rFonts w:cs="Times New Roman"/>
        </w:rPr>
      </w:pPr>
      <w:r w:rsidRPr="0049601E">
        <w:rPr>
          <w:rFonts w:cs="Times New Roman"/>
        </w:rPr>
        <w:t xml:space="preserve">- Hợp đồng với đơn vị thu gom thuộc sự quản lý </w:t>
      </w:r>
      <w:r w:rsidR="003D17B4">
        <w:rPr>
          <w:rFonts w:cs="Times New Roman"/>
        </w:rPr>
        <w:t>của xã Quảng Hợp</w:t>
      </w:r>
      <w:r w:rsidRPr="0049601E">
        <w:rPr>
          <w:rFonts w:cs="Times New Roman"/>
        </w:rPr>
        <w:t>; với chất thải tái chế được sẽ định kỳ bán cho các cơ sở thu mua phế liệu.</w:t>
      </w:r>
    </w:p>
    <w:p w:rsidR="00B005C8" w:rsidRPr="0049601E" w:rsidRDefault="00B005C8" w:rsidP="00B005C8">
      <w:pPr>
        <w:pStyle w:val="5MUC5"/>
        <w:rPr>
          <w:rFonts w:cs="Times New Roman"/>
        </w:rPr>
      </w:pPr>
      <w:r w:rsidRPr="0049601E">
        <w:rPr>
          <w:rFonts w:cs="Times New Roman"/>
        </w:rPr>
        <w:t xml:space="preserve">* </w:t>
      </w:r>
      <w:r w:rsidR="0049601E" w:rsidRPr="0049601E">
        <w:rPr>
          <w:rFonts w:cs="Times New Roman"/>
        </w:rPr>
        <w:t>Phân thải:</w:t>
      </w:r>
    </w:p>
    <w:p w:rsidR="00B005C8" w:rsidRPr="0049601E" w:rsidRDefault="00B005C8" w:rsidP="00B005C8">
      <w:pPr>
        <w:pStyle w:val="11NOIDUNG"/>
        <w:rPr>
          <w:rFonts w:cs="Times New Roman"/>
        </w:rPr>
      </w:pPr>
      <w:r w:rsidRPr="0049601E">
        <w:rPr>
          <w:rFonts w:cs="Times New Roman"/>
        </w:rPr>
        <w:t xml:space="preserve">Phân lợn lẫn nước phát sinh trong ngày chảy về bể lắng sẽ được tách phân bằng máy ép phân, nước thải sẽ theo đường ống chảy về hầm Biogas, phân lợn được đưa về khu vực ủ để tiến hành ủ làm phân compost bón cho cây trồng. Bên cạnh lượng phân này thì bùn lắng ở hầm biogas, ở hai hồ xử lý sinh học cũng được ủ ở đây. Phân lợn sau khi được ủ hoai mục đạt yêu cầu theo QCVN 01-189/2019/BNNPTNT về chất lượng phân bón sẽ được Công ty sử dụng bón cho </w:t>
      </w:r>
      <w:r w:rsidR="00217145">
        <w:rPr>
          <w:rFonts w:cs="Times New Roman"/>
        </w:rPr>
        <w:t>di</w:t>
      </w:r>
      <w:r w:rsidR="00217145" w:rsidRPr="00217145">
        <w:rPr>
          <w:rFonts w:cs="Times New Roman"/>
        </w:rPr>
        <w:t>ện</w:t>
      </w:r>
      <w:r w:rsidR="00217145">
        <w:rPr>
          <w:rFonts w:cs="Times New Roman"/>
        </w:rPr>
        <w:t xml:space="preserve"> t</w:t>
      </w:r>
      <w:r w:rsidR="00217145" w:rsidRPr="00217145">
        <w:rPr>
          <w:rFonts w:cs="Times New Roman"/>
        </w:rPr>
        <w:t>ích</w:t>
      </w:r>
      <w:r w:rsidR="00217145">
        <w:rPr>
          <w:rFonts w:cs="Times New Roman"/>
        </w:rPr>
        <w:t xml:space="preserve"> c</w:t>
      </w:r>
      <w:r w:rsidR="00217145" w:rsidRPr="00217145">
        <w:rPr>
          <w:rFonts w:cs="Times New Roman"/>
        </w:rPr>
        <w:t>â</w:t>
      </w:r>
      <w:r w:rsidR="00217145">
        <w:rPr>
          <w:rFonts w:cs="Times New Roman"/>
        </w:rPr>
        <w:t>y cao su thu</w:t>
      </w:r>
      <w:r w:rsidR="00217145" w:rsidRPr="00217145">
        <w:rPr>
          <w:rFonts w:cs="Times New Roman"/>
        </w:rPr>
        <w:t>ộc</w:t>
      </w:r>
      <w:r w:rsidR="00217145">
        <w:rPr>
          <w:rFonts w:cs="Times New Roman"/>
        </w:rPr>
        <w:t xml:space="preserve"> s</w:t>
      </w:r>
      <w:r w:rsidR="00217145" w:rsidRPr="00217145">
        <w:rPr>
          <w:rFonts w:cs="Times New Roman"/>
        </w:rPr>
        <w:t>ở</w:t>
      </w:r>
      <w:r w:rsidR="00217145">
        <w:rPr>
          <w:rFonts w:cs="Times New Roman"/>
        </w:rPr>
        <w:t xml:space="preserve"> h</w:t>
      </w:r>
      <w:r w:rsidR="00217145" w:rsidRPr="00217145">
        <w:rPr>
          <w:rFonts w:cs="Times New Roman"/>
        </w:rPr>
        <w:t>ữu</w:t>
      </w:r>
      <w:r w:rsidR="00217145">
        <w:rPr>
          <w:rFonts w:cs="Times New Roman"/>
        </w:rPr>
        <w:t xml:space="preserve"> c</w:t>
      </w:r>
      <w:r w:rsidR="00217145" w:rsidRPr="00217145">
        <w:rPr>
          <w:rFonts w:cs="Times New Roman"/>
        </w:rPr>
        <w:t>ủa</w:t>
      </w:r>
      <w:r w:rsidR="00217145">
        <w:rPr>
          <w:rFonts w:cs="Times New Roman"/>
        </w:rPr>
        <w:t xml:space="preserve"> Ch</w:t>
      </w:r>
      <w:r w:rsidR="00217145" w:rsidRPr="00217145">
        <w:rPr>
          <w:rFonts w:cs="Times New Roman"/>
        </w:rPr>
        <w:t>ủ</w:t>
      </w:r>
      <w:r w:rsidR="00217145">
        <w:rPr>
          <w:rFonts w:cs="Times New Roman"/>
        </w:rPr>
        <w:t xml:space="preserve"> D</w:t>
      </w:r>
      <w:r w:rsidR="00217145" w:rsidRPr="00217145">
        <w:rPr>
          <w:rFonts w:cs="Times New Roman"/>
        </w:rPr>
        <w:t>ự</w:t>
      </w:r>
      <w:r w:rsidR="00217145">
        <w:rPr>
          <w:rFonts w:cs="Times New Roman"/>
        </w:rPr>
        <w:t xml:space="preserve"> </w:t>
      </w:r>
      <w:r w:rsidR="00217145" w:rsidRPr="00217145">
        <w:rPr>
          <w:rFonts w:cs="Times New Roman"/>
        </w:rPr>
        <w:t>án</w:t>
      </w:r>
      <w:r w:rsidR="00217145">
        <w:rPr>
          <w:rFonts w:cs="Times New Roman"/>
        </w:rPr>
        <w:t>.</w:t>
      </w:r>
      <w:r w:rsidR="00051A72" w:rsidRPr="0049601E">
        <w:rPr>
          <w:rFonts w:cs="Times New Roman"/>
        </w:rPr>
        <w:t xml:space="preserve"> </w:t>
      </w:r>
    </w:p>
    <w:p w:rsidR="00BA3B15" w:rsidRPr="00217145" w:rsidRDefault="00BA3B15" w:rsidP="00CF5505">
      <w:pPr>
        <w:pStyle w:val="3MUC3"/>
        <w:spacing w:before="100"/>
        <w:outlineLvl w:val="2"/>
        <w:rPr>
          <w:rFonts w:cs="Times New Roman"/>
          <w:i/>
        </w:rPr>
      </w:pPr>
      <w:bookmarkStart w:id="320" w:name="_Toc107500854"/>
      <w:r w:rsidRPr="00217145">
        <w:rPr>
          <w:rFonts w:cs="Times New Roman"/>
          <w:i/>
        </w:rPr>
        <w:t>2.3.4. Công trình, biện pháp thu gom, lưu giữ, quản lý, xử lý chất thải nguy hại:</w:t>
      </w:r>
      <w:bookmarkEnd w:id="320"/>
    </w:p>
    <w:p w:rsidR="00BA3B15" w:rsidRPr="00217145" w:rsidRDefault="00BA3B15" w:rsidP="00CF5505">
      <w:pPr>
        <w:pStyle w:val="5MUC5"/>
        <w:spacing w:before="100"/>
        <w:rPr>
          <w:rFonts w:cs="Times New Roman"/>
          <w:lang w:val="es-ES"/>
        </w:rPr>
      </w:pPr>
      <w:r w:rsidRPr="00217145">
        <w:rPr>
          <w:rFonts w:cs="Times New Roman"/>
          <w:lang w:val="es-ES"/>
        </w:rPr>
        <w:t xml:space="preserve">a. Trong giai đoạn xây dựng: </w:t>
      </w:r>
    </w:p>
    <w:p w:rsidR="00BA3B15" w:rsidRPr="00217145" w:rsidRDefault="00BA3B15" w:rsidP="00CF5505">
      <w:pPr>
        <w:pStyle w:val="11NOIDUNG"/>
        <w:spacing w:before="100"/>
        <w:rPr>
          <w:rFonts w:cs="Times New Roman"/>
        </w:rPr>
      </w:pPr>
      <w:r w:rsidRPr="00217145">
        <w:rPr>
          <w:rFonts w:cs="Times New Roman"/>
        </w:rPr>
        <w:t xml:space="preserve">Yêu cầu chủ phương tiện thay dầu mỡ tại các gara thuộc thị trấn Hoàn Lão. Chủ dự án thu gom giẻ lau dầu mỡ, bóng đèn hỏng ở khu vực dự án... vào thùng </w:t>
      </w:r>
      <w:r w:rsidR="00CF5505" w:rsidRPr="00217145">
        <w:rPr>
          <w:rFonts w:cs="Times New Roman"/>
        </w:rPr>
        <w:t xml:space="preserve">phuy 100l có </w:t>
      </w:r>
      <w:r w:rsidRPr="00217145">
        <w:rPr>
          <w:rFonts w:cs="Times New Roman"/>
        </w:rPr>
        <w:t>nắp đậy</w:t>
      </w:r>
      <w:r w:rsidR="00CF5505" w:rsidRPr="00217145">
        <w:rPr>
          <w:rFonts w:cs="Times New Roman"/>
        </w:rPr>
        <w:t xml:space="preserve"> kín (dán nhãn Chất thải nguy hại)</w:t>
      </w:r>
      <w:r w:rsidRPr="00217145">
        <w:rPr>
          <w:rFonts w:cs="Times New Roman"/>
        </w:rPr>
        <w:t xml:space="preserve"> tại khu vực công trường và hợp đồng với đơn vị có chức năng để thu gom, vận chuyển xử lý đúng quy định.</w:t>
      </w:r>
    </w:p>
    <w:p w:rsidR="00BA3B15" w:rsidRPr="00CB4137" w:rsidRDefault="00BA3B15" w:rsidP="00CF5505">
      <w:pPr>
        <w:pStyle w:val="5MUC5"/>
        <w:spacing w:before="100"/>
        <w:rPr>
          <w:rFonts w:cs="Times New Roman"/>
        </w:rPr>
      </w:pPr>
      <w:r w:rsidRPr="00CB4137">
        <w:rPr>
          <w:rFonts w:cs="Times New Roman"/>
        </w:rPr>
        <w:lastRenderedPageBreak/>
        <w:t xml:space="preserve">b. Trong giai đoạn hoạt động: </w:t>
      </w:r>
    </w:p>
    <w:p w:rsidR="003C3F79" w:rsidRPr="00CB4137" w:rsidRDefault="00B005C8" w:rsidP="003C3F79">
      <w:pPr>
        <w:spacing w:line="288" w:lineRule="auto"/>
        <w:ind w:firstLine="567"/>
        <w:jc w:val="both"/>
        <w:rPr>
          <w:rFonts w:cs="Times New Roman"/>
          <w:b/>
          <w:sz w:val="28"/>
          <w:lang w:val="vi-VN"/>
        </w:rPr>
      </w:pPr>
      <w:r w:rsidRPr="00CB4137">
        <w:rPr>
          <w:rFonts w:cs="Times New Roman"/>
          <w:bCs/>
          <w:sz w:val="28"/>
        </w:rPr>
        <w:t xml:space="preserve">Ở 04 nhà kho thức ăn, mỗi nhà kho trang bị 02 thùng đựng CTNH 200l, có dán nhãn CTNH, 01 thùng đựng dầu mỡ, giẻ lau và 01 thùng đựng thuốc thú y, hoá chất…) </w:t>
      </w:r>
      <w:r w:rsidR="00ED7A2B" w:rsidRPr="00CB4137">
        <w:rPr>
          <w:rFonts w:cs="Times New Roman"/>
          <w:bCs/>
          <w:sz w:val="28"/>
        </w:rPr>
        <w:t>, bố trí vách ngăn để ngăn cách các thùng đựng chất thải nguy hại với thức ăn cho lợn để bảo quản theo đúng quy định</w:t>
      </w:r>
      <w:r w:rsidRPr="00CB4137">
        <w:rPr>
          <w:rFonts w:cs="Times New Roman"/>
          <w:bCs/>
          <w:sz w:val="28"/>
        </w:rPr>
        <w:t xml:space="preserve">. </w:t>
      </w:r>
      <w:r w:rsidRPr="00CB4137">
        <w:rPr>
          <w:rFonts w:cs="Times New Roman"/>
          <w:sz w:val="28"/>
          <w:lang w:val="vi-VN"/>
        </w:rPr>
        <w:t xml:space="preserve">Việc </w:t>
      </w:r>
      <w:r w:rsidRPr="00CB4137">
        <w:rPr>
          <w:rFonts w:cs="Times New Roman"/>
          <w:sz w:val="28"/>
        </w:rPr>
        <w:t xml:space="preserve">lưu giữ, quản lý và thời gian lưu giữ </w:t>
      </w:r>
      <w:r w:rsidRPr="00CB4137">
        <w:rPr>
          <w:rFonts w:cs="Times New Roman"/>
          <w:sz w:val="28"/>
          <w:lang w:val="vi-VN"/>
        </w:rPr>
        <w:t>chất thải nguy hạ</w:t>
      </w:r>
      <w:r w:rsidRPr="00CB4137">
        <w:rPr>
          <w:rFonts w:cs="Times New Roman"/>
          <w:sz w:val="28"/>
        </w:rPr>
        <w:t>i</w:t>
      </w:r>
      <w:r w:rsidRPr="00CB4137">
        <w:rPr>
          <w:rFonts w:cs="Times New Roman"/>
          <w:sz w:val="28"/>
          <w:lang w:val="vi-VN"/>
        </w:rPr>
        <w:t xml:space="preserve"> đảm bảo theo quy định </w:t>
      </w:r>
      <w:r w:rsidRPr="00CB4137">
        <w:rPr>
          <w:rFonts w:cs="Times New Roman"/>
          <w:sz w:val="28"/>
        </w:rPr>
        <w:t xml:space="preserve">tại </w:t>
      </w:r>
      <w:r w:rsidR="003C3F79" w:rsidRPr="00CB4137">
        <w:rPr>
          <w:rFonts w:cs="Times New Roman"/>
          <w:sz w:val="28"/>
          <w:lang w:val="vi-VN"/>
        </w:rPr>
        <w:t xml:space="preserve">Thông tư số 02/2022/TT-BTNMT ngày 10/01/2022 của Bộ Tài nguyên và Môi trường Quy định chi tiết thi hành một số điều của </w:t>
      </w:r>
      <w:r w:rsidR="003C3F79" w:rsidRPr="00CB4137">
        <w:rPr>
          <w:rStyle w:val="apple-converted-space"/>
          <w:rFonts w:cs="Times New Roman"/>
          <w:sz w:val="28"/>
          <w:lang w:val="vi-VN"/>
        </w:rPr>
        <w:t>Luật Bảo vệ môi trường.</w:t>
      </w:r>
    </w:p>
    <w:p w:rsidR="00B005C8" w:rsidRPr="00A11844" w:rsidRDefault="00B005C8" w:rsidP="00A11844">
      <w:pPr>
        <w:pStyle w:val="11NOIDUNG"/>
        <w:spacing w:before="100"/>
        <w:rPr>
          <w:rFonts w:cs="Times New Roman"/>
        </w:rPr>
      </w:pPr>
      <w:r w:rsidRPr="00A11844">
        <w:rPr>
          <w:rFonts w:cs="Times New Roman"/>
          <w:lang w:val="fr-FR"/>
        </w:rPr>
        <w:t xml:space="preserve">- Đối với xác lợn chết: </w:t>
      </w:r>
      <w:r w:rsidRPr="00A11844">
        <w:rPr>
          <w:rFonts w:cs="Times New Roman"/>
          <w:spacing w:val="-2"/>
        </w:rPr>
        <w:t xml:space="preserve">Công ty sẽ thực hiện biện pháp chôn lấp đối với xác lợn chết, theo hướng dẫn tại Thông tư 07/2016/TT-BNNPTNT quy định về phòng, chống dịch bệnh trên cạn và </w:t>
      </w:r>
      <w:r w:rsidRPr="00A11844">
        <w:rPr>
          <w:rFonts w:cs="Times New Roman"/>
          <w:spacing w:val="-2"/>
          <w:lang w:val="vi-VN"/>
        </w:rPr>
        <w:t>QCVN 01-41:2011/BNNPTNT</w:t>
      </w:r>
      <w:r w:rsidRPr="00A11844">
        <w:rPr>
          <w:rFonts w:cs="Times New Roman"/>
          <w:spacing w:val="-2"/>
        </w:rPr>
        <w:t xml:space="preserve">. </w:t>
      </w:r>
    </w:p>
    <w:p w:rsidR="00BA3B15" w:rsidRPr="00A11844" w:rsidRDefault="00BA3B15" w:rsidP="00A11844">
      <w:pPr>
        <w:pStyle w:val="2MUC2"/>
        <w:spacing w:before="100"/>
        <w:ind w:firstLine="567"/>
        <w:outlineLvl w:val="1"/>
      </w:pPr>
      <w:bookmarkStart w:id="321" w:name="_Toc80784996"/>
      <w:bookmarkStart w:id="322" w:name="_Toc107500855"/>
      <w:r w:rsidRPr="00A11844">
        <w:t>2.4. Danh mục công trình bảo vệ môi trường chính của dự án:</w:t>
      </w:r>
      <w:bookmarkEnd w:id="321"/>
      <w:bookmarkEnd w:id="322"/>
    </w:p>
    <w:p w:rsidR="00BA3B15" w:rsidRPr="00A11844" w:rsidRDefault="00BA3B15" w:rsidP="00A11844">
      <w:pPr>
        <w:pStyle w:val="11NOIDUNG"/>
        <w:spacing w:before="100"/>
        <w:rPr>
          <w:rFonts w:cs="Times New Roman"/>
          <w:lang w:val="af-ZA"/>
        </w:rPr>
      </w:pPr>
      <w:r w:rsidRPr="00A11844">
        <w:rPr>
          <w:rFonts w:cs="Times New Roman"/>
          <w:lang w:val="af-ZA"/>
        </w:rPr>
        <w:t>- Hệ thống thu gom và xử lý nước thải sinh hoạt</w:t>
      </w:r>
      <w:r w:rsidR="00B005C8" w:rsidRPr="00A11844">
        <w:rPr>
          <w:rFonts w:cs="Times New Roman"/>
          <w:lang w:val="af-ZA"/>
        </w:rPr>
        <w:t>, nước thải từ quá trình chăn nuôi</w:t>
      </w:r>
    </w:p>
    <w:p w:rsidR="00BA3B15" w:rsidRPr="00A11844" w:rsidRDefault="00BA3B15" w:rsidP="00A11844">
      <w:pPr>
        <w:pStyle w:val="11NOIDUNG"/>
        <w:rPr>
          <w:rFonts w:cs="Times New Roman"/>
          <w:lang w:val="af-ZA"/>
        </w:rPr>
      </w:pPr>
      <w:r w:rsidRPr="00A11844">
        <w:rPr>
          <w:rFonts w:cs="Times New Roman"/>
          <w:lang w:val="af-ZA"/>
        </w:rPr>
        <w:t>- Hệ thống thu gom thoát nước mưa.</w:t>
      </w:r>
    </w:p>
    <w:p w:rsidR="00BA3B15" w:rsidRPr="00A11844" w:rsidRDefault="00BA3B15" w:rsidP="00A11844">
      <w:pPr>
        <w:pStyle w:val="11NOIDUNG"/>
        <w:rPr>
          <w:rFonts w:cs="Times New Roman"/>
          <w:lang w:val="vi-VN"/>
        </w:rPr>
      </w:pPr>
      <w:r w:rsidRPr="00A11844">
        <w:rPr>
          <w:rFonts w:cs="Times New Roman"/>
          <w:lang w:val="vi-VN"/>
        </w:rPr>
        <w:t>- Khu vực lưu giữ chất thải rắn sinh hoạt, chất thải rắn thông thường và chất thải nguy hại.</w:t>
      </w:r>
    </w:p>
    <w:p w:rsidR="00BA3B15" w:rsidRPr="00A11844" w:rsidRDefault="00BA3B15" w:rsidP="00A11844">
      <w:pPr>
        <w:pStyle w:val="2MUC2"/>
        <w:ind w:firstLine="567"/>
        <w:outlineLvl w:val="1"/>
      </w:pPr>
      <w:bookmarkStart w:id="323" w:name="_Toc80784997"/>
      <w:bookmarkStart w:id="324" w:name="_Toc107500856"/>
      <w:r w:rsidRPr="00A11844">
        <w:t>2.5. Chương trình quản lý và giám sát môi trường của chủ dự án</w:t>
      </w:r>
      <w:bookmarkEnd w:id="323"/>
      <w:bookmarkEnd w:id="324"/>
    </w:p>
    <w:p w:rsidR="000B3158" w:rsidRPr="00A11844" w:rsidRDefault="000B3158" w:rsidP="00A11844">
      <w:pPr>
        <w:pStyle w:val="3MUC3"/>
        <w:outlineLvl w:val="2"/>
        <w:rPr>
          <w:rFonts w:cs="Times New Roman"/>
          <w:i/>
        </w:rPr>
      </w:pPr>
      <w:bookmarkStart w:id="325" w:name="_Toc107500857"/>
      <w:r w:rsidRPr="00A11844">
        <w:rPr>
          <w:rFonts w:cs="Times New Roman"/>
          <w:i/>
        </w:rPr>
        <w:t>2.5.1. Trong quá trình xây dựng</w:t>
      </w:r>
      <w:bookmarkEnd w:id="325"/>
    </w:p>
    <w:p w:rsidR="000B3158" w:rsidRPr="00A11844" w:rsidRDefault="000B3158" w:rsidP="00A11844">
      <w:pPr>
        <w:pStyle w:val="4MUC4"/>
        <w:rPr>
          <w:rFonts w:cs="Times New Roman"/>
          <w:lang w:val="nb-NO"/>
        </w:rPr>
      </w:pPr>
      <w:r w:rsidRPr="00A11844">
        <w:rPr>
          <w:rFonts w:cs="Times New Roman"/>
          <w:lang w:val="nb-NO"/>
        </w:rPr>
        <w:t>a. Giám sát chất lượng không khí</w:t>
      </w:r>
    </w:p>
    <w:p w:rsidR="000B3158" w:rsidRPr="00A11844" w:rsidRDefault="000B3158" w:rsidP="00A11844">
      <w:pPr>
        <w:pStyle w:val="11NOIDUNG"/>
        <w:rPr>
          <w:rFonts w:cs="Times New Roman"/>
          <w:lang w:val="nb-NO"/>
        </w:rPr>
      </w:pPr>
      <w:r w:rsidRPr="00A11844">
        <w:rPr>
          <w:rFonts w:cs="Times New Roman"/>
          <w:lang w:val="nb-NO"/>
        </w:rPr>
        <w:t>- Chỉ tiêu giám sát: Tổng bụi lơ lửng, độ ồn, NO</w:t>
      </w:r>
      <w:r w:rsidRPr="00A11844">
        <w:rPr>
          <w:rFonts w:cs="Times New Roman"/>
          <w:vertAlign w:val="subscript"/>
          <w:lang w:val="nb-NO"/>
        </w:rPr>
        <w:t>2</w:t>
      </w:r>
      <w:r w:rsidRPr="00A11844">
        <w:rPr>
          <w:rFonts w:cs="Times New Roman"/>
          <w:lang w:val="nb-NO"/>
        </w:rPr>
        <w:t>, SO</w:t>
      </w:r>
      <w:r w:rsidRPr="00A11844">
        <w:rPr>
          <w:rFonts w:cs="Times New Roman"/>
          <w:vertAlign w:val="subscript"/>
          <w:lang w:val="nb-NO"/>
        </w:rPr>
        <w:t>2</w:t>
      </w:r>
      <w:r w:rsidRPr="00A11844">
        <w:rPr>
          <w:rFonts w:cs="Times New Roman"/>
          <w:lang w:val="nb-NO"/>
        </w:rPr>
        <w:t>.</w:t>
      </w:r>
    </w:p>
    <w:p w:rsidR="000B3158" w:rsidRPr="00A11844" w:rsidRDefault="000B3158" w:rsidP="00A11844">
      <w:pPr>
        <w:pStyle w:val="11NOIDUNG"/>
        <w:rPr>
          <w:rFonts w:cs="Times New Roman"/>
          <w:lang w:val="nb-NO"/>
        </w:rPr>
      </w:pPr>
      <w:r w:rsidRPr="00A11844">
        <w:rPr>
          <w:rFonts w:cs="Times New Roman"/>
          <w:lang w:val="nb-NO"/>
        </w:rPr>
        <w:t xml:space="preserve">- Vị trí giám sát: </w:t>
      </w:r>
    </w:p>
    <w:p w:rsidR="000B3158" w:rsidRPr="00A11844" w:rsidRDefault="000B3158" w:rsidP="00A11844">
      <w:pPr>
        <w:pStyle w:val="11NOIDUNG"/>
        <w:rPr>
          <w:rFonts w:cs="Times New Roman"/>
          <w:lang w:val="nb-NO"/>
        </w:rPr>
      </w:pPr>
      <w:r w:rsidRPr="00A11844">
        <w:rPr>
          <w:rFonts w:cs="Times New Roman"/>
          <w:lang w:val="nb-NO"/>
        </w:rPr>
        <w:t>+ K</w:t>
      </w:r>
      <w:r w:rsidRPr="00A11844">
        <w:rPr>
          <w:rFonts w:cs="Times New Roman"/>
          <w:vertAlign w:val="subscript"/>
          <w:lang w:val="nb-NO"/>
        </w:rPr>
        <w:t>1</w:t>
      </w:r>
      <w:r w:rsidRPr="00A11844">
        <w:rPr>
          <w:rFonts w:cs="Times New Roman"/>
          <w:lang w:val="nb-NO"/>
        </w:rPr>
        <w:t xml:space="preserve">: </w:t>
      </w:r>
      <w:r w:rsidRPr="00A11844">
        <w:rPr>
          <w:rFonts w:cs="Times New Roman"/>
          <w:lang w:val="da-DK"/>
        </w:rPr>
        <w:t>Mẫu không khí tại giữa khu vực dự án</w:t>
      </w:r>
      <w:r w:rsidRPr="00A11844">
        <w:rPr>
          <w:rFonts w:cs="Times New Roman"/>
          <w:lang w:val="nb-NO"/>
        </w:rPr>
        <w:t xml:space="preserve">; </w:t>
      </w:r>
    </w:p>
    <w:p w:rsidR="000B3158" w:rsidRPr="00A11844" w:rsidRDefault="000B3158" w:rsidP="00A11844">
      <w:pPr>
        <w:pStyle w:val="11NOIDUNG"/>
        <w:rPr>
          <w:rFonts w:cs="Times New Roman"/>
          <w:lang w:val="nb-NO"/>
        </w:rPr>
      </w:pPr>
      <w:r w:rsidRPr="00A11844">
        <w:rPr>
          <w:rFonts w:cs="Times New Roman"/>
          <w:lang w:val="nb-NO"/>
        </w:rPr>
        <w:t>+ K</w:t>
      </w:r>
      <w:r w:rsidRPr="00A11844">
        <w:rPr>
          <w:rFonts w:cs="Times New Roman"/>
          <w:vertAlign w:val="subscript"/>
          <w:lang w:val="nb-NO"/>
        </w:rPr>
        <w:t>2</w:t>
      </w:r>
      <w:r w:rsidRPr="00A11844">
        <w:rPr>
          <w:rFonts w:cs="Times New Roman"/>
          <w:lang w:val="nb-NO"/>
        </w:rPr>
        <w:t xml:space="preserve">: </w:t>
      </w:r>
      <w:r w:rsidRPr="00A11844">
        <w:rPr>
          <w:rFonts w:cs="Times New Roman"/>
          <w:lang w:val="da-DK"/>
        </w:rPr>
        <w:t xml:space="preserve">Mẫu không khí tại tuyến đường phía </w:t>
      </w:r>
      <w:r w:rsidR="003D17B4">
        <w:rPr>
          <w:rFonts w:cs="Times New Roman"/>
          <w:lang w:val="da-DK"/>
        </w:rPr>
        <w:t>Tây</w:t>
      </w:r>
      <w:r w:rsidRPr="00A11844">
        <w:rPr>
          <w:rFonts w:cs="Times New Roman"/>
          <w:lang w:val="da-DK"/>
        </w:rPr>
        <w:t xml:space="preserve"> dự án</w:t>
      </w:r>
      <w:r w:rsidRPr="00A11844">
        <w:rPr>
          <w:rFonts w:cs="Times New Roman"/>
          <w:lang w:val="pt-BR"/>
        </w:rPr>
        <w:t xml:space="preserve">; </w:t>
      </w:r>
    </w:p>
    <w:p w:rsidR="000B3158" w:rsidRPr="00A11844" w:rsidRDefault="000B3158" w:rsidP="00A11844">
      <w:pPr>
        <w:pStyle w:val="11NOIDUNG"/>
        <w:rPr>
          <w:rFonts w:cs="Times New Roman"/>
          <w:lang w:val="vi-VN"/>
        </w:rPr>
      </w:pPr>
      <w:r w:rsidRPr="00A11844">
        <w:rPr>
          <w:rFonts w:cs="Times New Roman"/>
          <w:spacing w:val="-2"/>
          <w:lang w:val="af-ZA"/>
        </w:rPr>
        <w:t>- Tần suất giám sát: 6 tháng/lần, khi có sự cố, hoặc theo yêu cầu của cơ</w:t>
      </w:r>
      <w:r w:rsidRPr="00A11844">
        <w:rPr>
          <w:rFonts w:cs="Times New Roman"/>
          <w:lang w:val="vi-VN"/>
        </w:rPr>
        <w:t xml:space="preserve"> quan quản lý Nhà nước về môi tr</w:t>
      </w:r>
      <w:r w:rsidRPr="00A11844">
        <w:rPr>
          <w:rFonts w:cs="Times New Roman"/>
          <w:lang w:val="vi-VN"/>
        </w:rPr>
        <w:softHyphen/>
        <w:t>ường.</w:t>
      </w:r>
    </w:p>
    <w:p w:rsidR="000B3158" w:rsidRPr="00A11844" w:rsidRDefault="000B3158" w:rsidP="00A11844">
      <w:pPr>
        <w:pStyle w:val="11NOIDUNG"/>
        <w:rPr>
          <w:rFonts w:cs="Times New Roman"/>
          <w:spacing w:val="-2"/>
          <w:lang w:val="af-ZA"/>
        </w:rPr>
      </w:pPr>
      <w:r w:rsidRPr="00A11844">
        <w:rPr>
          <w:rFonts w:cs="Times New Roman"/>
          <w:spacing w:val="-2"/>
          <w:lang w:val="af-ZA"/>
        </w:rPr>
        <w:t>- Quy chuẩn so sánh:</w:t>
      </w:r>
    </w:p>
    <w:p w:rsidR="000B3158" w:rsidRPr="00A11844" w:rsidRDefault="000B3158" w:rsidP="00A11844">
      <w:pPr>
        <w:pStyle w:val="11NOIDUNG"/>
        <w:rPr>
          <w:rFonts w:cs="Times New Roman"/>
          <w:spacing w:val="-2"/>
          <w:lang w:val="af-ZA"/>
        </w:rPr>
      </w:pPr>
      <w:r w:rsidRPr="00A11844">
        <w:rPr>
          <w:rFonts w:cs="Times New Roman"/>
          <w:spacing w:val="-2"/>
          <w:lang w:val="af-ZA"/>
        </w:rPr>
        <w:t>+ QCVN 05:2013/BTNMT - Quy chuẩn kỹ thuật quốc gia về chất lượng không khí xung quanh;</w:t>
      </w:r>
    </w:p>
    <w:p w:rsidR="000B3158" w:rsidRPr="00A11844" w:rsidRDefault="000B3158" w:rsidP="00A11844">
      <w:pPr>
        <w:pStyle w:val="11NOIDUNG"/>
        <w:rPr>
          <w:rFonts w:cs="Times New Roman"/>
          <w:spacing w:val="-2"/>
          <w:lang w:val="af-ZA"/>
        </w:rPr>
      </w:pPr>
      <w:r w:rsidRPr="00A11844">
        <w:rPr>
          <w:rFonts w:cs="Times New Roman"/>
          <w:spacing w:val="-2"/>
          <w:lang w:val="af-ZA"/>
        </w:rPr>
        <w:t>+ QCVN 06:2009/BTNMT - Quy chuẩn kỹ thuật quốc gia về một số chất độc hại trong không khí xung quanh;</w:t>
      </w:r>
    </w:p>
    <w:p w:rsidR="000B3158" w:rsidRPr="00A11844" w:rsidRDefault="000B3158" w:rsidP="00A11844">
      <w:pPr>
        <w:pStyle w:val="11NOIDUNG"/>
        <w:rPr>
          <w:rFonts w:cs="Times New Roman"/>
          <w:spacing w:val="-2"/>
          <w:lang w:val="af-ZA"/>
        </w:rPr>
      </w:pPr>
      <w:r w:rsidRPr="00A11844">
        <w:rPr>
          <w:rFonts w:cs="Times New Roman"/>
          <w:spacing w:val="-2"/>
          <w:lang w:val="af-ZA"/>
        </w:rPr>
        <w:t>+ QCVN 26:2010/BTNMT - Quy chuẩn kỹ thuật Quốc gia về tiếng ồn;</w:t>
      </w:r>
    </w:p>
    <w:p w:rsidR="000B3158" w:rsidRPr="00A11844" w:rsidRDefault="000B3158" w:rsidP="00A11844">
      <w:pPr>
        <w:pStyle w:val="11NOIDUNG"/>
        <w:rPr>
          <w:rFonts w:cs="Times New Roman"/>
          <w:spacing w:val="-2"/>
          <w:lang w:val="af-ZA"/>
        </w:rPr>
      </w:pPr>
      <w:r w:rsidRPr="00A11844">
        <w:rPr>
          <w:rFonts w:cs="Times New Roman"/>
          <w:spacing w:val="-2"/>
          <w:lang w:val="af-ZA"/>
        </w:rPr>
        <w:t>+ QCVN 27:2010/BTNMT - Quy chuẩn kỹ thuật quốc gia về độ rung;</w:t>
      </w:r>
    </w:p>
    <w:p w:rsidR="000B3158" w:rsidRPr="00A11844" w:rsidRDefault="000B3158" w:rsidP="00A11844">
      <w:pPr>
        <w:pStyle w:val="11NOIDUNG"/>
        <w:rPr>
          <w:rFonts w:cs="Times New Roman"/>
          <w:spacing w:val="-2"/>
          <w:lang w:val="af-ZA"/>
        </w:rPr>
      </w:pPr>
      <w:r w:rsidRPr="00A11844">
        <w:rPr>
          <w:rFonts w:cs="Times New Roman"/>
          <w:spacing w:val="-2"/>
          <w:lang w:val="af-ZA"/>
        </w:rPr>
        <w:t xml:space="preserve">+ Quyết định số 3733/2002/QĐ-BYT ngày 10 tháng 10 năm 2002 của Bộ Y tế về việc ban hành 21 tiêu chuẩn vệ sinh lao động, 05 nguyên tắc và 07 thông số vệ </w:t>
      </w:r>
      <w:r w:rsidRPr="00A11844">
        <w:rPr>
          <w:rFonts w:cs="Times New Roman"/>
          <w:spacing w:val="-2"/>
          <w:lang w:val="af-ZA"/>
        </w:rPr>
        <w:lastRenderedPageBreak/>
        <w:t>sinh lao động.</w:t>
      </w:r>
    </w:p>
    <w:p w:rsidR="000B3158" w:rsidRPr="00A11844" w:rsidRDefault="000B3158" w:rsidP="00A11844">
      <w:pPr>
        <w:pStyle w:val="11NOIDUNG"/>
        <w:rPr>
          <w:rFonts w:cs="Times New Roman"/>
        </w:rPr>
      </w:pPr>
      <w:r w:rsidRPr="00A11844">
        <w:rPr>
          <w:rFonts w:cs="Times New Roman"/>
          <w:spacing w:val="-2"/>
          <w:lang w:val="af-ZA"/>
        </w:rPr>
        <w:t>+ QCVN 02:2019/BYT – Quy chuẩn kỹ thuật Quốc gia về Bụi – Giá trị giới hạn tiếp xúc cho phép bụi tại nơi làm việc.</w:t>
      </w:r>
    </w:p>
    <w:p w:rsidR="000B3158" w:rsidRPr="00A11844" w:rsidRDefault="000B3158" w:rsidP="00A11844">
      <w:pPr>
        <w:pStyle w:val="4MUC4"/>
        <w:rPr>
          <w:rFonts w:cs="Times New Roman"/>
        </w:rPr>
      </w:pPr>
      <w:r w:rsidRPr="00A11844">
        <w:rPr>
          <w:rFonts w:cs="Times New Roman"/>
          <w:bCs/>
          <w:lang w:val="nb-NO"/>
        </w:rPr>
        <w:t xml:space="preserve">b. </w:t>
      </w:r>
      <w:r w:rsidRPr="00A11844">
        <w:rPr>
          <w:rFonts w:cs="Times New Roman"/>
        </w:rPr>
        <w:t>Giám sát chất thải rắn sinh hoạt, chất thải rắn thông thường, chất thải nguy hại</w:t>
      </w:r>
    </w:p>
    <w:p w:rsidR="000B3158" w:rsidRPr="00A11844" w:rsidRDefault="000B3158" w:rsidP="00A11844">
      <w:pPr>
        <w:pStyle w:val="11NOIDUNG"/>
        <w:rPr>
          <w:rFonts w:cs="Times New Roman"/>
          <w:lang w:val="vi-VN"/>
        </w:rPr>
      </w:pPr>
      <w:r w:rsidRPr="00A11844">
        <w:rPr>
          <w:rFonts w:cs="Times New Roman"/>
          <w:lang w:val="vi-VN"/>
        </w:rPr>
        <w:t>- Thông số giám sát: Khối lượng, chủng loại và hóa đơn, chứng từ giao nhận chất thải.</w:t>
      </w:r>
    </w:p>
    <w:p w:rsidR="000B3158" w:rsidRPr="00A11844" w:rsidRDefault="000B3158" w:rsidP="00A11844">
      <w:pPr>
        <w:pStyle w:val="11NOIDUNG"/>
        <w:rPr>
          <w:rFonts w:cs="Times New Roman"/>
        </w:rPr>
      </w:pPr>
      <w:r w:rsidRPr="00A11844">
        <w:rPr>
          <w:rFonts w:cs="Times New Roman"/>
          <w:lang w:val="vi-VN"/>
        </w:rPr>
        <w:t xml:space="preserve">- Vị trí giám sát: </w:t>
      </w:r>
      <w:r w:rsidRPr="00A11844">
        <w:rPr>
          <w:rFonts w:cs="Times New Roman"/>
        </w:rPr>
        <w:t>Toàn bộ khu vực dự án.</w:t>
      </w:r>
    </w:p>
    <w:p w:rsidR="000B3158" w:rsidRPr="00A11844" w:rsidRDefault="000B3158" w:rsidP="00A11844">
      <w:pPr>
        <w:pStyle w:val="11NOIDUNG"/>
        <w:rPr>
          <w:rFonts w:cs="Times New Roman"/>
          <w:lang w:val="vi-VN"/>
        </w:rPr>
      </w:pPr>
      <w:r w:rsidRPr="00A11844">
        <w:rPr>
          <w:rFonts w:cs="Times New Roman"/>
          <w:lang w:val="vi-VN"/>
        </w:rPr>
        <w:t>- Tần suất giám sát: thường xuyên và liên tục.</w:t>
      </w:r>
    </w:p>
    <w:p w:rsidR="000B3158" w:rsidRPr="00A11844" w:rsidRDefault="000B3158" w:rsidP="00A11844">
      <w:pPr>
        <w:pStyle w:val="11NOIDUNG"/>
        <w:rPr>
          <w:rFonts w:cs="Times New Roman"/>
          <w:lang w:val="vi-VN"/>
        </w:rPr>
      </w:pPr>
      <w:r w:rsidRPr="00A11844">
        <w:rPr>
          <w:rFonts w:cs="Times New Roman"/>
          <w:lang w:val="vi-VN"/>
        </w:rPr>
        <w:t>- Quy định áp dụng:</w:t>
      </w:r>
    </w:p>
    <w:p w:rsidR="000B3158" w:rsidRPr="00A11844" w:rsidRDefault="000B3158" w:rsidP="00A11844">
      <w:pPr>
        <w:pStyle w:val="11NOIDUNG"/>
        <w:rPr>
          <w:rFonts w:cs="Times New Roman"/>
          <w:lang w:val="vi-VN"/>
        </w:rPr>
      </w:pPr>
      <w:r w:rsidRPr="00A11844">
        <w:rPr>
          <w:rFonts w:cs="Times New Roman"/>
          <w:lang w:val="vi-VN"/>
        </w:rPr>
        <w:t xml:space="preserve">+ Nghị định số </w:t>
      </w:r>
      <w:r w:rsidR="00735F94" w:rsidRPr="00A11844">
        <w:rPr>
          <w:rFonts w:cs="Times New Roman"/>
          <w:lang w:bidi="ar-SA"/>
        </w:rPr>
        <w:t>08/2022/NĐ-CP</w:t>
      </w:r>
      <w:r w:rsidR="00735F94" w:rsidRPr="00A11844">
        <w:rPr>
          <w:rFonts w:cs="Times New Roman"/>
          <w:lang w:val="vi-VN"/>
        </w:rPr>
        <w:t xml:space="preserve"> </w:t>
      </w:r>
      <w:r w:rsidRPr="00A11844">
        <w:rPr>
          <w:rFonts w:cs="Times New Roman"/>
          <w:lang w:val="vi-VN"/>
        </w:rPr>
        <w:t>ngà</w:t>
      </w:r>
      <w:r w:rsidR="00735F94" w:rsidRPr="00A11844">
        <w:rPr>
          <w:rFonts w:cs="Times New Roman"/>
          <w:lang w:val="vi-VN"/>
        </w:rPr>
        <w:t>y 10/01/2022</w:t>
      </w:r>
      <w:r w:rsidRPr="00A11844">
        <w:rPr>
          <w:rFonts w:cs="Times New Roman"/>
          <w:lang w:val="vi-VN"/>
        </w:rPr>
        <w:t xml:space="preserve"> của Chính phủ quy định chi tiết</w:t>
      </w:r>
      <w:r w:rsidR="00735F94" w:rsidRPr="00A11844">
        <w:rPr>
          <w:rFonts w:cs="Times New Roman"/>
        </w:rPr>
        <w:t xml:space="preserve"> một số điều của </w:t>
      </w:r>
      <w:r w:rsidRPr="00A11844">
        <w:rPr>
          <w:rFonts w:cs="Times New Roman"/>
          <w:lang w:val="vi-VN"/>
        </w:rPr>
        <w:t>Luật Bảo vệ môi trường;</w:t>
      </w:r>
    </w:p>
    <w:p w:rsidR="00B5655C" w:rsidRPr="00A11844" w:rsidRDefault="00735F94" w:rsidP="00A11844">
      <w:pPr>
        <w:shd w:val="clear" w:color="auto" w:fill="FFFFFF"/>
        <w:spacing w:before="120" w:after="120" w:line="234" w:lineRule="atLeast"/>
        <w:ind w:firstLine="567"/>
        <w:rPr>
          <w:b/>
          <w:sz w:val="28"/>
          <w:lang w:val="vi-VN"/>
        </w:rPr>
      </w:pPr>
      <w:r w:rsidRPr="00A11844">
        <w:rPr>
          <w:rFonts w:ascii="Arial" w:hAnsi="Arial" w:cs="Arial"/>
          <w:sz w:val="20"/>
          <w:szCs w:val="20"/>
          <w:lang w:val="vi-VN" w:bidi="ar-SA"/>
        </w:rPr>
        <w:t> </w:t>
      </w:r>
      <w:r w:rsidR="000B3158" w:rsidRPr="00A11844">
        <w:rPr>
          <w:rFonts w:cs="Times New Roman"/>
        </w:rPr>
        <w:t xml:space="preserve">+ </w:t>
      </w:r>
      <w:r w:rsidR="00B5655C" w:rsidRPr="00A11844">
        <w:rPr>
          <w:sz w:val="28"/>
          <w:lang w:val="vi-VN"/>
        </w:rPr>
        <w:t xml:space="preserve">Thông tư số 02/2022/TT-BTNMT ngày 10/01/2022 của Bộ Tài nguyên và Môi trường Quy định chi tiết thi hành một số </w:t>
      </w:r>
      <w:r w:rsidR="00B5655C" w:rsidRPr="00A11844">
        <w:rPr>
          <w:rFonts w:hint="eastAsia"/>
          <w:sz w:val="28"/>
          <w:lang w:val="vi-VN"/>
        </w:rPr>
        <w:t>đ</w:t>
      </w:r>
      <w:r w:rsidR="00B5655C" w:rsidRPr="00A11844">
        <w:rPr>
          <w:sz w:val="28"/>
          <w:lang w:val="vi-VN"/>
        </w:rPr>
        <w:t xml:space="preserve">iều của </w:t>
      </w:r>
      <w:r w:rsidR="00B5655C" w:rsidRPr="00A11844">
        <w:rPr>
          <w:rStyle w:val="apple-converted-space"/>
          <w:sz w:val="28"/>
          <w:lang w:val="vi-VN"/>
        </w:rPr>
        <w:t>Luật Bảo vệ môi trường;</w:t>
      </w:r>
    </w:p>
    <w:p w:rsidR="000B3158" w:rsidRPr="00A11844" w:rsidRDefault="000B3158" w:rsidP="00A11844">
      <w:pPr>
        <w:pStyle w:val="11NOIDUNG"/>
        <w:rPr>
          <w:rFonts w:cs="Times New Roman"/>
        </w:rPr>
      </w:pPr>
      <w:r w:rsidRPr="00A11844">
        <w:rPr>
          <w:rFonts w:cs="Times New Roman"/>
          <w:bCs/>
          <w:lang w:val="nb-NO"/>
        </w:rPr>
        <w:t xml:space="preserve">c. </w:t>
      </w:r>
      <w:r w:rsidRPr="00A11844">
        <w:rPr>
          <w:rFonts w:cs="Times New Roman"/>
        </w:rPr>
        <w:t>Giám sát công tác thực hiện các biện pháp phòng ngừa và ứng phó sự cố</w:t>
      </w:r>
    </w:p>
    <w:p w:rsidR="000B3158" w:rsidRPr="00A11844" w:rsidRDefault="000B3158" w:rsidP="00A11844">
      <w:pPr>
        <w:pStyle w:val="11NOIDUNG"/>
        <w:rPr>
          <w:rFonts w:cs="Times New Roman"/>
          <w:lang w:val="vi-VN"/>
        </w:rPr>
      </w:pPr>
      <w:r w:rsidRPr="00A11844">
        <w:rPr>
          <w:rFonts w:cs="Times New Roman"/>
          <w:lang w:val="vi-VN"/>
        </w:rPr>
        <w:t xml:space="preserve">- Chỉ tiêu giám sát và căn cứ giám sát: Việc thực hiện các biện pháp phòng ngừa và ứng phó sự cố theo đúng các nội dung trong </w:t>
      </w:r>
      <w:r w:rsidRPr="00A11844">
        <w:rPr>
          <w:rFonts w:cs="Times New Roman"/>
          <w:lang w:val="af-ZA"/>
        </w:rPr>
        <w:t>B</w:t>
      </w:r>
      <w:r w:rsidRPr="00A11844">
        <w:rPr>
          <w:rFonts w:cs="Times New Roman"/>
          <w:lang w:val="vi-VN"/>
        </w:rPr>
        <w:t xml:space="preserve">áo cáo </w:t>
      </w:r>
      <w:r w:rsidRPr="00A11844">
        <w:rPr>
          <w:rFonts w:cs="Times New Roman"/>
          <w:lang w:val="af-ZA"/>
        </w:rPr>
        <w:t>đánh giá tác động môi trường</w:t>
      </w:r>
      <w:r w:rsidRPr="00A11844">
        <w:rPr>
          <w:rFonts w:cs="Times New Roman"/>
          <w:lang w:val="vi-VN"/>
        </w:rPr>
        <w:t xml:space="preserve"> đã được phê duyệt.</w:t>
      </w:r>
    </w:p>
    <w:p w:rsidR="000B3158" w:rsidRPr="00A11844" w:rsidRDefault="000B3158" w:rsidP="00A11844">
      <w:pPr>
        <w:pStyle w:val="11NOIDUNG"/>
        <w:rPr>
          <w:rFonts w:cs="Times New Roman"/>
          <w:lang w:val="vi-VN"/>
        </w:rPr>
      </w:pPr>
      <w:r w:rsidRPr="00A11844">
        <w:rPr>
          <w:rFonts w:cs="Times New Roman"/>
          <w:lang w:val="vi-VN"/>
        </w:rPr>
        <w:t xml:space="preserve">- Vị trí giám sát: Trên toàn bộ khu vực Dự án. </w:t>
      </w:r>
    </w:p>
    <w:p w:rsidR="000B3158" w:rsidRPr="00A11844" w:rsidRDefault="000B3158" w:rsidP="00A11844">
      <w:pPr>
        <w:pStyle w:val="11NOIDUNG"/>
        <w:rPr>
          <w:rFonts w:cs="Times New Roman"/>
        </w:rPr>
      </w:pPr>
      <w:r w:rsidRPr="00A11844">
        <w:rPr>
          <w:rFonts w:cs="Times New Roman"/>
        </w:rPr>
        <w:t>- Tần suất giám sát: Thường xuyên và liên tục.</w:t>
      </w:r>
    </w:p>
    <w:p w:rsidR="000B3158" w:rsidRPr="00A11844" w:rsidRDefault="00E0063C" w:rsidP="00A11844">
      <w:pPr>
        <w:pStyle w:val="3MUC3"/>
        <w:outlineLvl w:val="2"/>
        <w:rPr>
          <w:rFonts w:cs="Times New Roman"/>
          <w:i/>
        </w:rPr>
      </w:pPr>
      <w:bookmarkStart w:id="326" w:name="_Toc107500858"/>
      <w:r w:rsidRPr="00A11844">
        <w:rPr>
          <w:rFonts w:cs="Times New Roman"/>
          <w:i/>
        </w:rPr>
        <w:t>2.</w:t>
      </w:r>
      <w:r w:rsidR="000B3158" w:rsidRPr="00A11844">
        <w:rPr>
          <w:rFonts w:cs="Times New Roman"/>
          <w:i/>
        </w:rPr>
        <w:t>5.</w:t>
      </w:r>
      <w:r w:rsidR="00735F94" w:rsidRPr="00A11844">
        <w:rPr>
          <w:rFonts w:cs="Times New Roman"/>
          <w:i/>
        </w:rPr>
        <w:t>2</w:t>
      </w:r>
      <w:r w:rsidR="000B3158" w:rsidRPr="00A11844">
        <w:rPr>
          <w:rFonts w:cs="Times New Roman"/>
          <w:i/>
        </w:rPr>
        <w:t>. Trong quá trình dự án đi vào hoạt động của dự án</w:t>
      </w:r>
      <w:bookmarkEnd w:id="326"/>
    </w:p>
    <w:p w:rsidR="000B3158" w:rsidRPr="00053B1E" w:rsidRDefault="000B3158" w:rsidP="00A11844">
      <w:pPr>
        <w:pStyle w:val="4MUC4"/>
        <w:rPr>
          <w:rFonts w:cs="Times New Roman"/>
          <w:lang w:val="vi-VN"/>
        </w:rPr>
      </w:pPr>
      <w:r w:rsidRPr="00A11844">
        <w:rPr>
          <w:rFonts w:cs="Times New Roman"/>
          <w:lang w:val="vi-VN"/>
        </w:rPr>
        <w:t xml:space="preserve">a. </w:t>
      </w:r>
      <w:r w:rsidRPr="00053B1E">
        <w:rPr>
          <w:rFonts w:cs="Times New Roman"/>
          <w:lang w:val="vi-VN"/>
        </w:rPr>
        <w:t>Giám sát chất lượng không khí xung quanh</w:t>
      </w:r>
    </w:p>
    <w:p w:rsidR="000B3158" w:rsidRPr="00053B1E" w:rsidRDefault="000B3158" w:rsidP="000B3158">
      <w:pPr>
        <w:pStyle w:val="11NOIDUNG"/>
        <w:rPr>
          <w:rFonts w:cs="Times New Roman"/>
          <w:lang w:val="vi-VN"/>
        </w:rPr>
      </w:pPr>
      <w:r w:rsidRPr="00053B1E">
        <w:rPr>
          <w:rFonts w:cs="Times New Roman"/>
          <w:lang w:val="vi-VN"/>
        </w:rPr>
        <w:t>- Chỉ tiêu giám sát: NO</w:t>
      </w:r>
      <w:r w:rsidRPr="00053B1E">
        <w:rPr>
          <w:rFonts w:cs="Times New Roman"/>
          <w:vertAlign w:val="subscript"/>
          <w:lang w:val="vi-VN"/>
        </w:rPr>
        <w:t>2</w:t>
      </w:r>
      <w:r w:rsidRPr="00053B1E">
        <w:rPr>
          <w:rFonts w:cs="Times New Roman"/>
          <w:lang w:val="vi-VN"/>
        </w:rPr>
        <w:t>, SO</w:t>
      </w:r>
      <w:r w:rsidRPr="00053B1E">
        <w:rPr>
          <w:rFonts w:cs="Times New Roman"/>
          <w:vertAlign w:val="subscript"/>
          <w:lang w:val="vi-VN"/>
        </w:rPr>
        <w:t>2</w:t>
      </w:r>
      <w:r w:rsidRPr="00053B1E">
        <w:rPr>
          <w:rFonts w:cs="Times New Roman"/>
          <w:lang w:val="vi-VN"/>
        </w:rPr>
        <w:t>, bụi, tiếng ồn, độ rung…</w:t>
      </w:r>
    </w:p>
    <w:p w:rsidR="000B3158" w:rsidRPr="00053B1E" w:rsidRDefault="000B3158" w:rsidP="000B3158">
      <w:pPr>
        <w:pStyle w:val="11NOIDUNG"/>
        <w:rPr>
          <w:rFonts w:cs="Times New Roman"/>
          <w:lang w:val="vi-VN"/>
        </w:rPr>
      </w:pPr>
      <w:r w:rsidRPr="00053B1E">
        <w:rPr>
          <w:rFonts w:cs="Times New Roman"/>
          <w:lang w:val="vi-VN"/>
        </w:rPr>
        <w:t>- Vị trí giám sát:</w:t>
      </w:r>
    </w:p>
    <w:p w:rsidR="000B3158" w:rsidRPr="00053B1E" w:rsidRDefault="000B3158" w:rsidP="000B3158">
      <w:pPr>
        <w:pStyle w:val="11NOIDUNG"/>
        <w:rPr>
          <w:rFonts w:cs="Times New Roman"/>
          <w:lang w:val="vi-VN"/>
        </w:rPr>
      </w:pPr>
      <w:r w:rsidRPr="00053B1E">
        <w:rPr>
          <w:rFonts w:cs="Times New Roman"/>
          <w:lang w:val="vi-VN"/>
        </w:rPr>
        <w:t>+ K</w:t>
      </w:r>
      <w:r w:rsidRPr="00053B1E">
        <w:rPr>
          <w:rFonts w:cs="Times New Roman"/>
          <w:vertAlign w:val="subscript"/>
          <w:lang w:val="vi-VN"/>
        </w:rPr>
        <w:t>1</w:t>
      </w:r>
      <w:r w:rsidRPr="00053B1E">
        <w:rPr>
          <w:rFonts w:cs="Times New Roman"/>
          <w:vertAlign w:val="superscript"/>
          <w:lang w:val="vi-VN"/>
        </w:rPr>
        <w:t>’</w:t>
      </w:r>
      <w:r w:rsidRPr="00053B1E">
        <w:rPr>
          <w:rFonts w:cs="Times New Roman"/>
          <w:vertAlign w:val="superscript"/>
          <w:lang w:val="nb-NO"/>
        </w:rPr>
        <w:t>’</w:t>
      </w:r>
      <w:r w:rsidRPr="00053B1E">
        <w:rPr>
          <w:rFonts w:cs="Times New Roman"/>
          <w:lang w:val="vi-VN"/>
        </w:rPr>
        <w:t>: Khu vực chuồng nuôi nhốt</w:t>
      </w:r>
      <w:r w:rsidRPr="00053B1E">
        <w:rPr>
          <w:rFonts w:cs="Times New Roman"/>
          <w:bCs/>
          <w:iCs/>
          <w:lang w:val="cs-CZ"/>
        </w:rPr>
        <w:t>;</w:t>
      </w:r>
    </w:p>
    <w:p w:rsidR="000B3158" w:rsidRPr="00053B1E" w:rsidRDefault="000B3158" w:rsidP="000B3158">
      <w:pPr>
        <w:pStyle w:val="11NOIDUNG"/>
        <w:rPr>
          <w:rFonts w:cs="Times New Roman"/>
        </w:rPr>
      </w:pPr>
      <w:r w:rsidRPr="00053B1E">
        <w:rPr>
          <w:rFonts w:cs="Times New Roman"/>
          <w:lang w:val="vi-VN"/>
        </w:rPr>
        <w:t>+ K</w:t>
      </w:r>
      <w:r w:rsidRPr="00053B1E">
        <w:rPr>
          <w:rFonts w:cs="Times New Roman"/>
          <w:vertAlign w:val="subscript"/>
          <w:lang w:val="vi-VN"/>
        </w:rPr>
        <w:t>2</w:t>
      </w:r>
      <w:r w:rsidRPr="00053B1E">
        <w:rPr>
          <w:rFonts w:cs="Times New Roman"/>
          <w:vertAlign w:val="superscript"/>
          <w:lang w:val="vi-VN"/>
        </w:rPr>
        <w:t>’’</w:t>
      </w:r>
      <w:r w:rsidRPr="00053B1E">
        <w:rPr>
          <w:rFonts w:cs="Times New Roman"/>
          <w:lang w:val="vi-VN"/>
        </w:rPr>
        <w:t xml:space="preserve">: Khu vực </w:t>
      </w:r>
      <w:r w:rsidRPr="00053B1E">
        <w:rPr>
          <w:rFonts w:cs="Times New Roman"/>
        </w:rPr>
        <w:t>xử lý nước thải</w:t>
      </w:r>
    </w:p>
    <w:p w:rsidR="000B3158" w:rsidRPr="00053B1E" w:rsidRDefault="000B3158" w:rsidP="000B3158">
      <w:pPr>
        <w:pStyle w:val="11NOIDUNG"/>
        <w:rPr>
          <w:rFonts w:cs="Times New Roman"/>
          <w:spacing w:val="-2"/>
          <w:lang w:val="vi-VN"/>
        </w:rPr>
      </w:pPr>
      <w:r w:rsidRPr="00053B1E">
        <w:rPr>
          <w:rFonts w:cs="Times New Roman"/>
          <w:spacing w:val="-2"/>
          <w:lang w:val="vi-VN"/>
        </w:rPr>
        <w:t>+ K</w:t>
      </w:r>
      <w:r w:rsidRPr="00053B1E">
        <w:rPr>
          <w:rFonts w:cs="Times New Roman"/>
          <w:spacing w:val="-2"/>
          <w:vertAlign w:val="subscript"/>
          <w:lang w:val="vi-VN"/>
        </w:rPr>
        <w:t>3</w:t>
      </w:r>
      <w:r w:rsidRPr="00053B1E">
        <w:rPr>
          <w:rFonts w:cs="Times New Roman"/>
          <w:spacing w:val="-2"/>
          <w:vertAlign w:val="superscript"/>
          <w:lang w:val="vi-VN"/>
        </w:rPr>
        <w:t>”</w:t>
      </w:r>
      <w:r w:rsidRPr="00053B1E">
        <w:rPr>
          <w:rFonts w:cs="Times New Roman"/>
          <w:spacing w:val="-2"/>
          <w:lang w:val="vi-VN"/>
        </w:rPr>
        <w:t xml:space="preserve">: Khu vực </w:t>
      </w:r>
      <w:r w:rsidRPr="00053B1E">
        <w:rPr>
          <w:rFonts w:cs="Times New Roman"/>
          <w:spacing w:val="-2"/>
        </w:rPr>
        <w:t xml:space="preserve">tuyến đường phía </w:t>
      </w:r>
      <w:r w:rsidR="003D17B4">
        <w:rPr>
          <w:rFonts w:cs="Times New Roman"/>
          <w:spacing w:val="-2"/>
        </w:rPr>
        <w:t>Tây</w:t>
      </w:r>
      <w:r w:rsidRPr="00053B1E">
        <w:rPr>
          <w:rFonts w:cs="Times New Roman"/>
          <w:spacing w:val="-2"/>
        </w:rPr>
        <w:t xml:space="preserve"> dự án</w:t>
      </w:r>
      <w:r w:rsidRPr="00053B1E">
        <w:rPr>
          <w:rFonts w:cs="Times New Roman"/>
          <w:spacing w:val="-2"/>
          <w:lang w:val="vi-VN"/>
        </w:rPr>
        <w:t xml:space="preserve">; </w:t>
      </w:r>
    </w:p>
    <w:p w:rsidR="000B3158" w:rsidRPr="00053B1E" w:rsidRDefault="000B3158" w:rsidP="000B3158">
      <w:pPr>
        <w:pStyle w:val="11NOIDUNG"/>
        <w:rPr>
          <w:rFonts w:cs="Times New Roman"/>
          <w:lang w:val="vi-VN"/>
        </w:rPr>
      </w:pPr>
      <w:r w:rsidRPr="00053B1E">
        <w:rPr>
          <w:rFonts w:cs="Times New Roman"/>
          <w:lang w:val="vi-VN"/>
        </w:rPr>
        <w:t>- Tần suất giám sát: 6 tháng/lần hoặc khi có sự cố, hay theo yêu cầu của cơ quan quản lý Nhà nước về môi tr</w:t>
      </w:r>
      <w:r w:rsidRPr="00053B1E">
        <w:rPr>
          <w:rFonts w:cs="Times New Roman"/>
          <w:lang w:val="vi-VN"/>
        </w:rPr>
        <w:softHyphen/>
        <w:t>ường.</w:t>
      </w:r>
    </w:p>
    <w:p w:rsidR="000B3158" w:rsidRPr="00053B1E" w:rsidRDefault="000B3158" w:rsidP="000B3158">
      <w:pPr>
        <w:pStyle w:val="11NOIDUNG"/>
        <w:rPr>
          <w:rFonts w:cs="Times New Roman"/>
          <w:lang w:val="vi-VN"/>
        </w:rPr>
      </w:pPr>
      <w:r w:rsidRPr="00053B1E">
        <w:rPr>
          <w:rFonts w:cs="Times New Roman"/>
          <w:lang w:val="vi-VN"/>
        </w:rPr>
        <w:t>- Quy chuẩn áp dụng:</w:t>
      </w:r>
    </w:p>
    <w:p w:rsidR="000B3158" w:rsidRPr="00053B1E" w:rsidRDefault="000B3158" w:rsidP="000B3158">
      <w:pPr>
        <w:pStyle w:val="11NOIDUNG"/>
        <w:rPr>
          <w:rFonts w:cs="Times New Roman"/>
          <w:spacing w:val="-2"/>
          <w:lang w:val="af-ZA"/>
        </w:rPr>
      </w:pPr>
      <w:r w:rsidRPr="00053B1E">
        <w:rPr>
          <w:rFonts w:cs="Times New Roman"/>
          <w:spacing w:val="-2"/>
          <w:lang w:val="af-ZA"/>
        </w:rPr>
        <w:t>+ QCVN 05:2013/BTNMT - Quy chuẩn kỹ thuật quốc gia về chất lượng không khí xung quanh;</w:t>
      </w:r>
    </w:p>
    <w:p w:rsidR="000B3158" w:rsidRPr="00053B1E" w:rsidRDefault="000B3158" w:rsidP="000B3158">
      <w:pPr>
        <w:pStyle w:val="11NOIDUNG"/>
        <w:rPr>
          <w:rFonts w:cs="Times New Roman"/>
          <w:spacing w:val="-2"/>
          <w:lang w:val="af-ZA"/>
        </w:rPr>
      </w:pPr>
      <w:r w:rsidRPr="00053B1E">
        <w:rPr>
          <w:rFonts w:cs="Times New Roman"/>
          <w:spacing w:val="-2"/>
          <w:lang w:val="af-ZA"/>
        </w:rPr>
        <w:t>+ QCVN 06:2009/BTNMT - Quy chuẩn kỹ thuật quốc gia về một số chất độc hại trong không khí xung quanh;</w:t>
      </w:r>
    </w:p>
    <w:p w:rsidR="000B3158" w:rsidRPr="00053B1E" w:rsidRDefault="000B3158" w:rsidP="000B3158">
      <w:pPr>
        <w:pStyle w:val="11NOIDUNG"/>
        <w:rPr>
          <w:rFonts w:cs="Times New Roman"/>
          <w:spacing w:val="-2"/>
          <w:lang w:val="af-ZA"/>
        </w:rPr>
      </w:pPr>
      <w:r w:rsidRPr="00053B1E">
        <w:rPr>
          <w:rFonts w:cs="Times New Roman"/>
          <w:spacing w:val="-2"/>
          <w:lang w:val="af-ZA"/>
        </w:rPr>
        <w:lastRenderedPageBreak/>
        <w:t>+ QCVN 26:2010/BTNMT - Quy chuẩn kỹ thuật Quốc gia về tiếng ồn;</w:t>
      </w:r>
    </w:p>
    <w:p w:rsidR="000B3158" w:rsidRPr="00053B1E" w:rsidRDefault="000B3158" w:rsidP="000B3158">
      <w:pPr>
        <w:pStyle w:val="11NOIDUNG"/>
        <w:rPr>
          <w:rFonts w:cs="Times New Roman"/>
          <w:spacing w:val="-2"/>
          <w:lang w:val="af-ZA"/>
        </w:rPr>
      </w:pPr>
      <w:r w:rsidRPr="00053B1E">
        <w:rPr>
          <w:rFonts w:cs="Times New Roman"/>
          <w:spacing w:val="-2"/>
          <w:lang w:val="af-ZA"/>
        </w:rPr>
        <w:t>+ QCVN 27:2010/BTNMT - Quy chuẩn kỹ thuật quốc gia về độ rung;</w:t>
      </w:r>
    </w:p>
    <w:p w:rsidR="000B3158" w:rsidRPr="00053B1E" w:rsidRDefault="000B3158" w:rsidP="000B3158">
      <w:pPr>
        <w:pStyle w:val="11NOIDUNG"/>
        <w:rPr>
          <w:rFonts w:cs="Times New Roman"/>
          <w:spacing w:val="-2"/>
          <w:lang w:val="af-ZA"/>
        </w:rPr>
      </w:pPr>
      <w:r w:rsidRPr="00053B1E">
        <w:rPr>
          <w:rFonts w:cs="Times New Roman"/>
          <w:spacing w:val="-2"/>
          <w:lang w:val="af-ZA"/>
        </w:rPr>
        <w:t>+ Quyết định số 3733/2002/QĐ-BYT ngày 10 tháng 10 năm 2002 của Bộ Y tế về việc ban hành 21 tiêu chuẩn vệ sinh lao động, 05 nguyên tắc và 07 thông số vệ sinh lao động.</w:t>
      </w:r>
    </w:p>
    <w:p w:rsidR="000B3158" w:rsidRPr="00053B1E" w:rsidRDefault="000B3158" w:rsidP="000B3158">
      <w:pPr>
        <w:pStyle w:val="11NOIDUNG"/>
        <w:rPr>
          <w:rFonts w:cs="Times New Roman"/>
        </w:rPr>
      </w:pPr>
      <w:r w:rsidRPr="00053B1E">
        <w:rPr>
          <w:rFonts w:cs="Times New Roman"/>
          <w:spacing w:val="-2"/>
          <w:lang w:val="af-ZA"/>
        </w:rPr>
        <w:t>+ QCVN 02:2019/BYT – Quy chuẩn kỹ thuật Quốc gia về Bụi – Giá trị giới hạn tiếp xúc cho phép bụi tại nơi làm việc.</w:t>
      </w:r>
    </w:p>
    <w:p w:rsidR="000B3158" w:rsidRPr="00053B1E" w:rsidRDefault="00053B1E" w:rsidP="000B3158">
      <w:pPr>
        <w:pStyle w:val="4MUC4"/>
        <w:rPr>
          <w:rFonts w:cs="Times New Roman"/>
          <w:lang w:val="af-ZA"/>
        </w:rPr>
      </w:pPr>
      <w:r>
        <w:rPr>
          <w:rFonts w:cs="Times New Roman"/>
          <w:lang w:val="af-ZA"/>
        </w:rPr>
        <w:t>b</w:t>
      </w:r>
      <w:r w:rsidR="000B3158" w:rsidRPr="00053B1E">
        <w:rPr>
          <w:rFonts w:cs="Times New Roman"/>
          <w:lang w:val="af-ZA"/>
        </w:rPr>
        <w:t>. Giám sát chất l</w:t>
      </w:r>
      <w:r w:rsidR="000B3158" w:rsidRPr="00053B1E">
        <w:rPr>
          <w:rFonts w:cs="Times New Roman"/>
          <w:lang w:val="af-ZA"/>
        </w:rPr>
        <w:softHyphen/>
        <w:t>ượng n</w:t>
      </w:r>
      <w:r w:rsidR="000B3158" w:rsidRPr="00053B1E">
        <w:rPr>
          <w:rFonts w:cs="Times New Roman"/>
          <w:lang w:val="af-ZA"/>
        </w:rPr>
        <w:softHyphen/>
        <w:t>ước thải</w:t>
      </w:r>
    </w:p>
    <w:p w:rsidR="000B3158" w:rsidRPr="00053B1E" w:rsidRDefault="000B3158" w:rsidP="000B3158">
      <w:pPr>
        <w:pStyle w:val="11NOIDUNG"/>
        <w:rPr>
          <w:rFonts w:cs="Times New Roman"/>
          <w:iCs/>
          <w:lang w:val="af-ZA"/>
        </w:rPr>
      </w:pPr>
      <w:r w:rsidRPr="00053B1E">
        <w:rPr>
          <w:rFonts w:cs="Times New Roman"/>
          <w:lang w:val="nb-NO"/>
        </w:rPr>
        <w:t xml:space="preserve">- Chỉ tiêu giám sát: </w:t>
      </w:r>
      <w:r w:rsidRPr="00053B1E">
        <w:rPr>
          <w:rFonts w:cs="Times New Roman"/>
          <w:lang w:val="vi-VN"/>
        </w:rPr>
        <w:t>Lưu lượng, pH, BOD</w:t>
      </w:r>
      <w:r w:rsidRPr="00053B1E">
        <w:rPr>
          <w:rFonts w:cs="Times New Roman"/>
          <w:vertAlign w:val="subscript"/>
          <w:lang w:val="vi-VN"/>
        </w:rPr>
        <w:t>5</w:t>
      </w:r>
      <w:r w:rsidRPr="00053B1E">
        <w:rPr>
          <w:rFonts w:cs="Times New Roman"/>
          <w:lang w:val="vi-VN"/>
        </w:rPr>
        <w:t>, COD, TSS, sunfua, amoni, tổng nitơ, tổng phôtpho, tổng coliform.</w:t>
      </w:r>
      <w:r w:rsidRPr="00053B1E">
        <w:rPr>
          <w:rFonts w:cs="Times New Roman"/>
          <w:lang w:val="nb-NO"/>
        </w:rPr>
        <w:t>.</w:t>
      </w:r>
    </w:p>
    <w:p w:rsidR="000B3158" w:rsidRPr="00053B1E" w:rsidRDefault="000B3158" w:rsidP="000B3158">
      <w:pPr>
        <w:pStyle w:val="11NOIDUNG"/>
        <w:rPr>
          <w:rFonts w:cs="Times New Roman"/>
          <w:lang w:val="nb-NO"/>
        </w:rPr>
      </w:pPr>
      <w:r w:rsidRPr="00053B1E">
        <w:rPr>
          <w:rFonts w:cs="Times New Roman"/>
          <w:lang w:val="nb-NO"/>
        </w:rPr>
        <w:t xml:space="preserve">- Vị trí lấy mẫu phân tích: </w:t>
      </w:r>
    </w:p>
    <w:p w:rsidR="000B3158" w:rsidRPr="00053B1E" w:rsidRDefault="000B3158" w:rsidP="000B3158">
      <w:pPr>
        <w:pStyle w:val="11NOIDUNG"/>
        <w:rPr>
          <w:rFonts w:cs="Times New Roman"/>
          <w:lang w:val="nb-NO"/>
        </w:rPr>
      </w:pPr>
      <w:r w:rsidRPr="00053B1E">
        <w:rPr>
          <w:rFonts w:cs="Times New Roman"/>
          <w:lang w:val="nb-NO"/>
        </w:rPr>
        <w:t xml:space="preserve">N’1: Đầu vào của hệ thống xử lý nước thải của dự án (tại hố thu trước khi vào hầm Biogas). </w:t>
      </w:r>
    </w:p>
    <w:p w:rsidR="000B3158" w:rsidRPr="00053B1E" w:rsidRDefault="000B3158" w:rsidP="000B3158">
      <w:pPr>
        <w:pStyle w:val="11NOIDUNG"/>
        <w:rPr>
          <w:rFonts w:cs="Times New Roman"/>
          <w:lang w:val="nb-NO"/>
        </w:rPr>
      </w:pPr>
      <w:r w:rsidRPr="00053B1E">
        <w:rPr>
          <w:rFonts w:cs="Times New Roman"/>
          <w:lang w:val="nb-NO"/>
        </w:rPr>
        <w:t xml:space="preserve">N’2: Đầu ra của hệ thống xử lý nước thải của dự án (Tại </w:t>
      </w:r>
      <w:r w:rsidR="00053B1E" w:rsidRPr="00053B1E">
        <w:rPr>
          <w:rFonts w:cs="Times New Roman"/>
          <w:lang w:val="nb-NO"/>
        </w:rPr>
        <w:t>hồ sinh học</w:t>
      </w:r>
      <w:r w:rsidRPr="00053B1E">
        <w:rPr>
          <w:rFonts w:cs="Times New Roman"/>
          <w:lang w:val="nb-NO"/>
        </w:rPr>
        <w:t xml:space="preserve">). </w:t>
      </w:r>
    </w:p>
    <w:p w:rsidR="000B3158" w:rsidRPr="00053B1E" w:rsidRDefault="000B3158" w:rsidP="000B3158">
      <w:pPr>
        <w:pStyle w:val="11NOIDUNG"/>
        <w:rPr>
          <w:rFonts w:cs="Times New Roman"/>
          <w:lang w:val="vi-VN"/>
        </w:rPr>
      </w:pPr>
      <w:r w:rsidRPr="00053B1E">
        <w:rPr>
          <w:rFonts w:cs="Times New Roman"/>
          <w:lang w:val="vi-VN"/>
        </w:rPr>
        <w:t xml:space="preserve">- Tần suất: theo quy định về giám sát trong giai đoạn vận hành thử nghiệm công trình xử lý chất thải. </w:t>
      </w:r>
    </w:p>
    <w:p w:rsidR="000B3158" w:rsidRPr="00053B1E" w:rsidRDefault="000B3158" w:rsidP="000B3158">
      <w:pPr>
        <w:pStyle w:val="11NOIDUNG"/>
        <w:rPr>
          <w:rFonts w:cs="Times New Roman"/>
        </w:rPr>
      </w:pPr>
      <w:r w:rsidRPr="00053B1E">
        <w:rPr>
          <w:rFonts w:cs="Times New Roman"/>
        </w:rPr>
        <w:t xml:space="preserve">- Quy chuẩn so sánh: </w:t>
      </w:r>
    </w:p>
    <w:p w:rsidR="000B3158" w:rsidRPr="00053B1E" w:rsidRDefault="000B3158" w:rsidP="000B3158">
      <w:pPr>
        <w:pStyle w:val="11NOIDUNG"/>
        <w:rPr>
          <w:rFonts w:cs="Times New Roman"/>
        </w:rPr>
      </w:pPr>
      <w:r w:rsidRPr="00053B1E">
        <w:rPr>
          <w:rFonts w:cs="Times New Roman"/>
          <w:lang w:val="vi-VN"/>
        </w:rPr>
        <w:t>QCVN 62-MT:2016/BTNMT - Quy chuẩn kỹ thuật quốc gia về nước thải chăn nuôi. (Cmax, cột B)</w:t>
      </w:r>
    </w:p>
    <w:p w:rsidR="000B3158" w:rsidRPr="00053B1E" w:rsidRDefault="00053B1E" w:rsidP="000B3158">
      <w:pPr>
        <w:pStyle w:val="4MUC4"/>
        <w:rPr>
          <w:rFonts w:cs="Times New Roman"/>
          <w:lang w:val="vi-VN"/>
        </w:rPr>
      </w:pPr>
      <w:r w:rsidRPr="00053B1E">
        <w:rPr>
          <w:rFonts w:cs="Times New Roman"/>
        </w:rPr>
        <w:t>c</w:t>
      </w:r>
      <w:r w:rsidR="000B3158" w:rsidRPr="00053B1E">
        <w:rPr>
          <w:rFonts w:cs="Times New Roman"/>
          <w:lang w:val="vi-VN"/>
        </w:rPr>
        <w:t>. Giám sát chất thải nguy hại</w:t>
      </w:r>
    </w:p>
    <w:p w:rsidR="000B3158" w:rsidRPr="00053B1E" w:rsidRDefault="000B3158" w:rsidP="000B3158">
      <w:pPr>
        <w:pStyle w:val="11NOIDUNG"/>
        <w:rPr>
          <w:rFonts w:cs="Times New Roman"/>
          <w:lang w:val="vi-VN"/>
        </w:rPr>
      </w:pPr>
      <w:r w:rsidRPr="00053B1E">
        <w:rPr>
          <w:rFonts w:cs="Times New Roman"/>
          <w:lang w:val="vi-VN"/>
        </w:rPr>
        <w:t>- Thông số giám sát: Khối lượng, chủng loại và hóa đơn, chứng từ giao nhận chất thải.</w:t>
      </w:r>
    </w:p>
    <w:p w:rsidR="000B3158" w:rsidRPr="00053B1E" w:rsidRDefault="000B3158" w:rsidP="000B3158">
      <w:pPr>
        <w:pStyle w:val="11NOIDUNG"/>
        <w:rPr>
          <w:rFonts w:cs="Times New Roman"/>
          <w:lang w:val="vi-VN"/>
        </w:rPr>
      </w:pPr>
      <w:r w:rsidRPr="00053B1E">
        <w:rPr>
          <w:rFonts w:cs="Times New Roman"/>
          <w:lang w:val="vi-VN"/>
        </w:rPr>
        <w:t xml:space="preserve">- Vị trí giám sát: </w:t>
      </w:r>
      <w:r w:rsidRPr="00053B1E">
        <w:rPr>
          <w:rFonts w:cs="Times New Roman"/>
        </w:rPr>
        <w:t>Toàn bộ khu vực dự án.</w:t>
      </w:r>
    </w:p>
    <w:p w:rsidR="000B3158" w:rsidRPr="00053B1E" w:rsidRDefault="000B3158" w:rsidP="000B3158">
      <w:pPr>
        <w:pStyle w:val="11NOIDUNG"/>
        <w:rPr>
          <w:rFonts w:cs="Times New Roman"/>
          <w:lang w:val="vi-VN"/>
        </w:rPr>
      </w:pPr>
      <w:r w:rsidRPr="00053B1E">
        <w:rPr>
          <w:rFonts w:cs="Times New Roman"/>
          <w:lang w:val="vi-VN"/>
        </w:rPr>
        <w:t>- Tần suất giám sát: thường xuyên và liên tục.</w:t>
      </w:r>
    </w:p>
    <w:p w:rsidR="009F5050" w:rsidRPr="00053B1E" w:rsidRDefault="000B3158" w:rsidP="009F5050">
      <w:pPr>
        <w:pStyle w:val="11NOIDUNG"/>
        <w:rPr>
          <w:lang w:val="vi-VN"/>
        </w:rPr>
      </w:pPr>
      <w:r w:rsidRPr="00053B1E">
        <w:rPr>
          <w:rFonts w:cs="Times New Roman"/>
          <w:lang w:val="vi-VN"/>
        </w:rPr>
        <w:t>- Quy định áp dụng:</w:t>
      </w:r>
      <w:r w:rsidR="009F5050" w:rsidRPr="00053B1E">
        <w:rPr>
          <w:rFonts w:cs="Times New Roman"/>
          <w:lang w:val="vi-VN"/>
        </w:rPr>
        <w:t xml:space="preserve"> Nghị định số </w:t>
      </w:r>
      <w:r w:rsidR="009F5050" w:rsidRPr="00053B1E">
        <w:rPr>
          <w:rFonts w:cs="Times New Roman"/>
          <w:lang w:bidi="ar-SA"/>
        </w:rPr>
        <w:t>08/2022/NĐ-CP</w:t>
      </w:r>
      <w:r w:rsidR="009F5050" w:rsidRPr="00053B1E">
        <w:rPr>
          <w:rFonts w:cs="Times New Roman"/>
          <w:lang w:val="vi-VN"/>
        </w:rPr>
        <w:t xml:space="preserve"> ngày 10/01/2022 của Chính phủ quy định chi tiết</w:t>
      </w:r>
      <w:r w:rsidR="009F5050" w:rsidRPr="00053B1E">
        <w:rPr>
          <w:rFonts w:cs="Times New Roman"/>
        </w:rPr>
        <w:t xml:space="preserve"> một số điều của </w:t>
      </w:r>
      <w:r w:rsidR="009F5050" w:rsidRPr="00053B1E">
        <w:rPr>
          <w:rFonts w:cs="Times New Roman"/>
          <w:lang w:val="vi-VN"/>
        </w:rPr>
        <w:t>Luật Bảo vệ môi trường;</w:t>
      </w:r>
      <w:r w:rsidR="009F5050" w:rsidRPr="00053B1E">
        <w:rPr>
          <w:rFonts w:cs="Times New Roman"/>
        </w:rPr>
        <w:t xml:space="preserve"> </w:t>
      </w:r>
      <w:r w:rsidR="009F5050" w:rsidRPr="00053B1E">
        <w:rPr>
          <w:lang w:val="vi-VN"/>
        </w:rPr>
        <w:t xml:space="preserve">Thông tư số 02/2022/TT-BTNMT ngày 10/01/2022 của Bộ Tài nguyên và Môi trường Quy định chi tiết thi hành một số </w:t>
      </w:r>
      <w:r w:rsidR="009F5050" w:rsidRPr="00053B1E">
        <w:rPr>
          <w:rFonts w:hint="eastAsia"/>
          <w:lang w:val="vi-VN"/>
        </w:rPr>
        <w:t>đ</w:t>
      </w:r>
      <w:r w:rsidR="009F5050" w:rsidRPr="00053B1E">
        <w:rPr>
          <w:lang w:val="vi-VN"/>
        </w:rPr>
        <w:t xml:space="preserve">iều của </w:t>
      </w:r>
      <w:r w:rsidR="009F5050" w:rsidRPr="00053B1E">
        <w:rPr>
          <w:rStyle w:val="apple-converted-space"/>
          <w:lang w:val="vi-VN"/>
        </w:rPr>
        <w:t>Luật Bảo vệ môi trường</w:t>
      </w:r>
      <w:r w:rsidR="009F5050" w:rsidRPr="00053B1E">
        <w:rPr>
          <w:lang w:val="vi-VN"/>
        </w:rPr>
        <w:t>.</w:t>
      </w:r>
    </w:p>
    <w:p w:rsidR="000B3158" w:rsidRPr="00053B1E" w:rsidRDefault="000B3158" w:rsidP="009F5050">
      <w:pPr>
        <w:pStyle w:val="11NOIDUNG"/>
        <w:rPr>
          <w:rFonts w:cs="Times New Roman"/>
        </w:rPr>
      </w:pPr>
      <w:r w:rsidRPr="00053B1E">
        <w:rPr>
          <w:rFonts w:cs="Times New Roman"/>
        </w:rPr>
        <w:t>g. Giám sát công tác thực hiện các biện pháp phòng ngừa và ứng phó sự cố</w:t>
      </w:r>
    </w:p>
    <w:p w:rsidR="000B3158" w:rsidRPr="00053B1E" w:rsidRDefault="000B3158" w:rsidP="000B3158">
      <w:pPr>
        <w:pStyle w:val="11NOIDUNG"/>
        <w:rPr>
          <w:rFonts w:cs="Times New Roman"/>
          <w:lang w:val="vi-VN"/>
        </w:rPr>
      </w:pPr>
      <w:r w:rsidRPr="00053B1E">
        <w:rPr>
          <w:rFonts w:cs="Times New Roman"/>
          <w:lang w:val="vi-VN"/>
        </w:rPr>
        <w:t xml:space="preserve">- Chỉ tiêu giám sát và căn cứ giám sát: Việc thực hiện các biện pháp phòng ngừa và ứng phó sự cố theo đúng các nội dung trong </w:t>
      </w:r>
      <w:r w:rsidRPr="00053B1E">
        <w:rPr>
          <w:rFonts w:cs="Times New Roman"/>
          <w:lang w:val="af-ZA"/>
        </w:rPr>
        <w:t>B</w:t>
      </w:r>
      <w:r w:rsidRPr="00053B1E">
        <w:rPr>
          <w:rFonts w:cs="Times New Roman"/>
          <w:lang w:val="vi-VN"/>
        </w:rPr>
        <w:t xml:space="preserve">áo cáo </w:t>
      </w:r>
      <w:r w:rsidRPr="00053B1E">
        <w:rPr>
          <w:rFonts w:cs="Times New Roman"/>
          <w:lang w:val="af-ZA"/>
        </w:rPr>
        <w:t>đánh giá tác động môi trường</w:t>
      </w:r>
      <w:r w:rsidRPr="00053B1E">
        <w:rPr>
          <w:rFonts w:cs="Times New Roman"/>
          <w:lang w:val="vi-VN"/>
        </w:rPr>
        <w:t xml:space="preserve"> đã được phê duyệt.</w:t>
      </w:r>
    </w:p>
    <w:p w:rsidR="000B3158" w:rsidRPr="00053B1E" w:rsidRDefault="000B3158" w:rsidP="000B3158">
      <w:pPr>
        <w:pStyle w:val="11NOIDUNG"/>
        <w:rPr>
          <w:rFonts w:cs="Times New Roman"/>
          <w:lang w:val="vi-VN"/>
        </w:rPr>
      </w:pPr>
      <w:r w:rsidRPr="00053B1E">
        <w:rPr>
          <w:rFonts w:cs="Times New Roman"/>
          <w:lang w:val="vi-VN"/>
        </w:rPr>
        <w:t xml:space="preserve">- Vị trí giám sát: Trên toàn bộ khu vực Dự án. </w:t>
      </w:r>
    </w:p>
    <w:p w:rsidR="000B3158" w:rsidRPr="00053B1E" w:rsidRDefault="000B3158" w:rsidP="000B3158">
      <w:pPr>
        <w:pStyle w:val="11NOIDUNG"/>
        <w:rPr>
          <w:rFonts w:cs="Times New Roman"/>
        </w:rPr>
      </w:pPr>
      <w:r w:rsidRPr="00053B1E">
        <w:rPr>
          <w:rFonts w:cs="Times New Roman"/>
          <w:lang w:val="vi-VN"/>
        </w:rPr>
        <w:t>- Tần suất giám sát: Thường xuyên và liên tục.</w:t>
      </w:r>
    </w:p>
    <w:p w:rsidR="00E151C4" w:rsidRDefault="00E151C4" w:rsidP="005669C5">
      <w:pPr>
        <w:pStyle w:val="11NOIDUNG"/>
        <w:rPr>
          <w:rStyle w:val="Heading1Char1"/>
          <w:rFonts w:cs="Times New Roman"/>
          <w:color w:val="FF0000"/>
          <w:sz w:val="28"/>
          <w:szCs w:val="28"/>
          <w:lang w:val="sq-AL"/>
        </w:rPr>
      </w:pPr>
    </w:p>
    <w:p w:rsidR="00C97138" w:rsidRPr="00AA4C87" w:rsidRDefault="00C97138" w:rsidP="00AA4C87">
      <w:pPr>
        <w:pStyle w:val="0CHUONG"/>
        <w:spacing w:before="0" w:line="288" w:lineRule="auto"/>
        <w:ind w:firstLine="567"/>
        <w:rPr>
          <w:rStyle w:val="Heading1Char1"/>
          <w:rFonts w:cs="Times New Roman"/>
          <w:b/>
          <w:bCs/>
          <w:iCs/>
          <w:sz w:val="28"/>
          <w:szCs w:val="28"/>
          <w:lang w:val="vi-VN"/>
        </w:rPr>
      </w:pPr>
      <w:bookmarkStart w:id="327" w:name="_Toc80784998"/>
      <w:bookmarkStart w:id="328" w:name="_Toc107500859"/>
      <w:r w:rsidRPr="00AA4C87">
        <w:rPr>
          <w:rStyle w:val="Heading1Char1"/>
          <w:rFonts w:cs="Times New Roman"/>
          <w:b/>
          <w:bCs/>
          <w:iCs/>
          <w:sz w:val="28"/>
          <w:szCs w:val="28"/>
          <w:lang w:val="vi-VN"/>
        </w:rPr>
        <w:lastRenderedPageBreak/>
        <w:t>Chương 2</w:t>
      </w:r>
      <w:bookmarkEnd w:id="275"/>
      <w:bookmarkEnd w:id="276"/>
      <w:bookmarkEnd w:id="277"/>
      <w:bookmarkEnd w:id="278"/>
      <w:bookmarkEnd w:id="279"/>
      <w:bookmarkEnd w:id="280"/>
      <w:bookmarkEnd w:id="327"/>
      <w:bookmarkEnd w:id="328"/>
    </w:p>
    <w:p w:rsidR="00C97138" w:rsidRPr="00AA4C87" w:rsidRDefault="00C97138" w:rsidP="00AA4C87">
      <w:pPr>
        <w:pStyle w:val="0CHUONG"/>
        <w:spacing w:before="0" w:line="288" w:lineRule="auto"/>
        <w:ind w:firstLine="567"/>
        <w:rPr>
          <w:rStyle w:val="Heading1Char1"/>
          <w:rFonts w:cs="Times New Roman"/>
          <w:b/>
          <w:bCs/>
          <w:iCs/>
          <w:sz w:val="28"/>
          <w:szCs w:val="28"/>
          <w:lang w:val="vi-VN"/>
        </w:rPr>
      </w:pPr>
      <w:bookmarkStart w:id="329" w:name="_Toc435620620"/>
      <w:bookmarkStart w:id="330" w:name="_Toc435621228"/>
      <w:bookmarkStart w:id="331" w:name="_Toc440552849"/>
      <w:bookmarkStart w:id="332" w:name="_Toc440553110"/>
      <w:bookmarkStart w:id="333" w:name="_Toc464561929"/>
      <w:bookmarkStart w:id="334" w:name="_Toc26436930"/>
      <w:bookmarkStart w:id="335" w:name="_Toc57447238"/>
      <w:bookmarkStart w:id="336" w:name="_Toc80784999"/>
      <w:bookmarkStart w:id="337" w:name="_Toc107500860"/>
      <w:r w:rsidRPr="00AA4C87">
        <w:rPr>
          <w:rStyle w:val="Heading1Char1"/>
          <w:rFonts w:cs="Times New Roman"/>
          <w:b/>
          <w:bCs/>
          <w:iCs/>
          <w:sz w:val="28"/>
          <w:szCs w:val="28"/>
          <w:lang w:val="vi-VN"/>
        </w:rPr>
        <w:t>ĐIỀU KIỆN TỰ NHIÊN, KINH TẾ - XÃ HỘI</w:t>
      </w:r>
      <w:bookmarkEnd w:id="329"/>
      <w:bookmarkEnd w:id="330"/>
      <w:bookmarkEnd w:id="331"/>
      <w:bookmarkEnd w:id="332"/>
      <w:bookmarkEnd w:id="333"/>
      <w:r w:rsidRPr="00AA4C87">
        <w:rPr>
          <w:rStyle w:val="Heading1Char1"/>
          <w:rFonts w:cs="Times New Roman"/>
          <w:b/>
          <w:bCs/>
          <w:iCs/>
          <w:sz w:val="28"/>
          <w:szCs w:val="28"/>
          <w:lang w:val="vi-VN"/>
        </w:rPr>
        <w:t xml:space="preserve"> VÀ HIỆN TRẠNG MÔI TRƯỜNG</w:t>
      </w:r>
      <w:bookmarkStart w:id="338" w:name="_Toc464561930"/>
      <w:r w:rsidRPr="00AA4C87">
        <w:rPr>
          <w:rStyle w:val="Heading1Char1"/>
          <w:rFonts w:cs="Times New Roman"/>
          <w:b/>
          <w:bCs/>
          <w:iCs/>
          <w:sz w:val="28"/>
          <w:szCs w:val="28"/>
          <w:lang w:val="vi-VN"/>
        </w:rPr>
        <w:t xml:space="preserve"> KHU VỰC THỰC HIỆN DỰ ÁN</w:t>
      </w:r>
      <w:bookmarkEnd w:id="257"/>
      <w:bookmarkEnd w:id="334"/>
      <w:bookmarkEnd w:id="335"/>
      <w:bookmarkEnd w:id="336"/>
      <w:bookmarkEnd w:id="337"/>
      <w:bookmarkEnd w:id="338"/>
    </w:p>
    <w:p w:rsidR="00C97138" w:rsidRPr="00AA4C87" w:rsidRDefault="00C97138" w:rsidP="00AA4C87">
      <w:pPr>
        <w:pStyle w:val="2MUC2"/>
        <w:spacing w:before="0" w:line="288" w:lineRule="auto"/>
        <w:ind w:firstLine="567"/>
        <w:outlineLvl w:val="1"/>
      </w:pPr>
      <w:bookmarkStart w:id="339" w:name="_Toc188345940"/>
      <w:bookmarkStart w:id="340" w:name="_Toc191789425"/>
      <w:bookmarkStart w:id="341" w:name="_Toc191810793"/>
      <w:bookmarkStart w:id="342" w:name="_Toc191811412"/>
      <w:bookmarkStart w:id="343" w:name="_Toc191977964"/>
      <w:bookmarkStart w:id="344" w:name="_Toc191978582"/>
      <w:bookmarkStart w:id="345" w:name="_Toc192475830"/>
      <w:bookmarkStart w:id="346" w:name="_Toc192499066"/>
      <w:bookmarkStart w:id="347" w:name="_Toc199667513"/>
      <w:bookmarkStart w:id="348" w:name="_Toc200419738"/>
      <w:bookmarkStart w:id="349" w:name="_Toc200439096"/>
      <w:bookmarkStart w:id="350" w:name="_Toc200440566"/>
      <w:bookmarkStart w:id="351" w:name="_Toc188345950"/>
      <w:bookmarkStart w:id="352" w:name="_Toc191789435"/>
      <w:bookmarkStart w:id="353" w:name="_Toc191810803"/>
      <w:bookmarkStart w:id="354" w:name="_Toc191811422"/>
      <w:bookmarkStart w:id="355" w:name="_Toc191977974"/>
      <w:bookmarkStart w:id="356" w:name="_Toc191978592"/>
      <w:bookmarkStart w:id="357" w:name="_Toc192475840"/>
      <w:bookmarkStart w:id="358" w:name="_Toc192499076"/>
      <w:bookmarkStart w:id="359" w:name="_Toc199667523"/>
      <w:bookmarkStart w:id="360" w:name="_Toc200419748"/>
      <w:bookmarkStart w:id="361" w:name="_Toc200439106"/>
      <w:bookmarkStart w:id="362" w:name="_Toc200440576"/>
      <w:bookmarkStart w:id="363" w:name="_Toc191810804"/>
      <w:bookmarkStart w:id="364" w:name="_Toc191811423"/>
      <w:bookmarkStart w:id="365" w:name="_Toc191977975"/>
      <w:bookmarkStart w:id="366" w:name="_Toc191978593"/>
      <w:bookmarkStart w:id="367" w:name="_Toc192475841"/>
      <w:bookmarkStart w:id="368" w:name="_Toc192499077"/>
      <w:bookmarkStart w:id="369" w:name="_Toc199667524"/>
      <w:bookmarkStart w:id="370" w:name="_Toc200419749"/>
      <w:bookmarkStart w:id="371" w:name="_Toc200439107"/>
      <w:bookmarkStart w:id="372" w:name="_Toc200440577"/>
      <w:bookmarkStart w:id="373" w:name="_Toc191810806"/>
      <w:bookmarkStart w:id="374" w:name="_Toc191811425"/>
      <w:bookmarkStart w:id="375" w:name="_Toc191977977"/>
      <w:bookmarkStart w:id="376" w:name="_Toc191978595"/>
      <w:bookmarkStart w:id="377" w:name="_Toc192475843"/>
      <w:bookmarkStart w:id="378" w:name="_Toc192499079"/>
      <w:bookmarkStart w:id="379" w:name="_Toc199667526"/>
      <w:bookmarkStart w:id="380" w:name="_Toc200419751"/>
      <w:bookmarkStart w:id="381" w:name="_Toc200439109"/>
      <w:bookmarkStart w:id="382" w:name="_Toc200440579"/>
      <w:bookmarkStart w:id="383" w:name="_Toc206422304"/>
      <w:bookmarkStart w:id="384" w:name="_Toc278959517"/>
      <w:bookmarkStart w:id="385" w:name="_Toc464561931"/>
      <w:bookmarkStart w:id="386" w:name="_Toc26436931"/>
      <w:bookmarkStart w:id="387" w:name="_Toc57447239"/>
      <w:bookmarkStart w:id="388" w:name="_Toc80785000"/>
      <w:bookmarkStart w:id="389" w:name="_Toc107500861"/>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Pr="00AA4C87">
        <w:t>2.1. Điều kiện tự nhiên</w:t>
      </w:r>
      <w:bookmarkEnd w:id="383"/>
      <w:bookmarkEnd w:id="384"/>
      <w:bookmarkEnd w:id="385"/>
      <w:r w:rsidRPr="00AA4C87">
        <w:t>, kinh tế - xã hội</w:t>
      </w:r>
      <w:bookmarkEnd w:id="386"/>
      <w:bookmarkEnd w:id="387"/>
      <w:bookmarkEnd w:id="388"/>
      <w:bookmarkEnd w:id="389"/>
    </w:p>
    <w:p w:rsidR="00C97138" w:rsidRPr="00AA4C87" w:rsidRDefault="00C97138" w:rsidP="00AA4C87">
      <w:pPr>
        <w:pStyle w:val="3MUC3"/>
        <w:spacing w:before="0" w:line="288" w:lineRule="auto"/>
        <w:outlineLvl w:val="2"/>
        <w:rPr>
          <w:bCs/>
          <w:i/>
          <w:iCs/>
        </w:rPr>
      </w:pPr>
      <w:bookmarkStart w:id="390" w:name="_Toc206422305"/>
      <w:bookmarkStart w:id="391" w:name="_Toc278959518"/>
      <w:bookmarkStart w:id="392" w:name="_Toc409166962"/>
      <w:bookmarkStart w:id="393" w:name="_Toc464561932"/>
      <w:bookmarkStart w:id="394" w:name="_Toc23154013"/>
      <w:bookmarkStart w:id="395" w:name="_Toc26436932"/>
      <w:bookmarkStart w:id="396" w:name="_Toc32244691"/>
      <w:bookmarkStart w:id="397" w:name="_Toc32245746"/>
      <w:bookmarkStart w:id="398" w:name="_Toc57447240"/>
      <w:bookmarkStart w:id="399" w:name="_Toc80785001"/>
      <w:bookmarkStart w:id="400" w:name="_Toc107500862"/>
      <w:r w:rsidRPr="00AA4C87">
        <w:rPr>
          <w:bCs/>
          <w:i/>
          <w:iCs/>
        </w:rPr>
        <w:t xml:space="preserve">2.1.1. Điều kiện </w:t>
      </w:r>
      <w:bookmarkEnd w:id="390"/>
      <w:bookmarkEnd w:id="391"/>
      <w:bookmarkEnd w:id="392"/>
      <w:bookmarkEnd w:id="393"/>
      <w:bookmarkEnd w:id="394"/>
      <w:bookmarkEnd w:id="395"/>
      <w:bookmarkEnd w:id="396"/>
      <w:bookmarkEnd w:id="397"/>
      <w:bookmarkEnd w:id="398"/>
      <w:bookmarkEnd w:id="399"/>
      <w:r w:rsidR="00F50E62">
        <w:rPr>
          <w:bCs/>
          <w:i/>
          <w:iCs/>
        </w:rPr>
        <w:t>tự nhiên</w:t>
      </w:r>
      <w:bookmarkEnd w:id="400"/>
    </w:p>
    <w:p w:rsidR="007243C5" w:rsidRPr="00AA4C87" w:rsidRDefault="00C97138" w:rsidP="00AA4C87">
      <w:pPr>
        <w:pStyle w:val="4MUC4"/>
        <w:spacing w:before="0" w:line="288" w:lineRule="auto"/>
        <w:rPr>
          <w:rFonts w:cs="Times New Roman"/>
        </w:rPr>
      </w:pPr>
      <w:r w:rsidRPr="00AA4C87">
        <w:rPr>
          <w:rFonts w:cs="Times New Roman"/>
        </w:rPr>
        <w:t>a. Đặc điểm địa hình:</w:t>
      </w:r>
      <w:bookmarkStart w:id="401" w:name="_Toc223206064"/>
      <w:bookmarkStart w:id="402" w:name="_Toc278959504"/>
      <w:bookmarkStart w:id="403" w:name="_Toc297703965"/>
      <w:bookmarkStart w:id="404" w:name="_Toc298742547"/>
      <w:bookmarkStart w:id="405" w:name="_Toc300902668"/>
      <w:bookmarkStart w:id="406" w:name="_Toc313015939"/>
      <w:bookmarkStart w:id="407" w:name="_Toc313016377"/>
      <w:bookmarkStart w:id="408" w:name="_Toc313523827"/>
      <w:bookmarkStart w:id="409" w:name="_Toc313600498"/>
      <w:bookmarkStart w:id="410" w:name="_Toc409166963"/>
      <w:bookmarkStart w:id="411" w:name="_Toc278959519"/>
    </w:p>
    <w:p w:rsidR="00402E77" w:rsidRPr="00772F93" w:rsidRDefault="00402E77" w:rsidP="00AA4C87">
      <w:pPr>
        <w:pStyle w:val="BodyTextIndent3"/>
        <w:spacing w:line="288" w:lineRule="auto"/>
        <w:ind w:left="0" w:firstLine="567"/>
        <w:jc w:val="both"/>
        <w:rPr>
          <w:rFonts w:ascii="Times New Roman" w:hAnsi="Times New Roman"/>
          <w:b/>
          <w:bCs/>
          <w:i/>
          <w:iCs w:val="0"/>
          <w:sz w:val="28"/>
          <w:lang w:val="pl-PL"/>
        </w:rPr>
      </w:pPr>
      <w:bookmarkStart w:id="412" w:name="_Toc26436941"/>
      <w:bookmarkEnd w:id="401"/>
      <w:bookmarkEnd w:id="402"/>
      <w:bookmarkEnd w:id="403"/>
      <w:bookmarkEnd w:id="404"/>
      <w:bookmarkEnd w:id="405"/>
      <w:bookmarkEnd w:id="406"/>
      <w:bookmarkEnd w:id="407"/>
      <w:bookmarkEnd w:id="408"/>
      <w:bookmarkEnd w:id="409"/>
      <w:bookmarkEnd w:id="410"/>
      <w:bookmarkEnd w:id="411"/>
      <w:r w:rsidRPr="00AA4C87">
        <w:rPr>
          <w:rFonts w:ascii="Times New Roman" w:hAnsi="Times New Roman"/>
          <w:sz w:val="28"/>
          <w:lang w:val="pl-PL"/>
        </w:rPr>
        <w:t xml:space="preserve">Các khu vực lập quy </w:t>
      </w:r>
      <w:r w:rsidRPr="00772F93">
        <w:rPr>
          <w:rFonts w:ascii="Times New Roman" w:hAnsi="Times New Roman"/>
          <w:sz w:val="28"/>
          <w:lang w:val="pl-PL"/>
        </w:rPr>
        <w:t>hoạch có địa hình trung du, đồi núi. Địa hình chia làm nhiều cấp, cao độ nền từ 40m đến 45m.</w:t>
      </w:r>
    </w:p>
    <w:p w:rsidR="00402E77" w:rsidRPr="00772F93" w:rsidRDefault="0020368A" w:rsidP="00AA4C87">
      <w:pPr>
        <w:pStyle w:val="11NOIDUNG"/>
        <w:spacing w:before="0" w:line="288" w:lineRule="auto"/>
        <w:rPr>
          <w:rFonts w:cs="Times New Roman"/>
          <w:spacing w:val="-2"/>
        </w:rPr>
      </w:pPr>
      <w:r w:rsidRPr="00772F93">
        <w:rPr>
          <w:rFonts w:cs="Times New Roman"/>
          <w:spacing w:val="-2"/>
        </w:rPr>
        <w:t xml:space="preserve">Cao nhất là khu vực phía Bắc </w:t>
      </w:r>
      <w:r w:rsidR="00772F93">
        <w:rPr>
          <w:rFonts w:cs="Times New Roman"/>
          <w:spacing w:val="-2"/>
        </w:rPr>
        <w:t>giáp đường đất với cao độ +45m.</w:t>
      </w:r>
    </w:p>
    <w:p w:rsidR="00090EAD" w:rsidRPr="00AA4C87" w:rsidRDefault="00090EAD" w:rsidP="00AA4C87">
      <w:pPr>
        <w:pStyle w:val="4MUC4"/>
        <w:spacing w:before="0" w:line="288" w:lineRule="auto"/>
        <w:rPr>
          <w:rFonts w:cs="Times New Roman"/>
        </w:rPr>
      </w:pPr>
      <w:r w:rsidRPr="00AA4C87">
        <w:rPr>
          <w:rFonts w:cs="Times New Roman"/>
          <w:iCs/>
          <w:lang w:val="vi-VN"/>
        </w:rPr>
        <w:t xml:space="preserve">b. </w:t>
      </w:r>
      <w:r w:rsidR="00775AB1" w:rsidRPr="00AA4C87">
        <w:rPr>
          <w:rFonts w:cs="Times New Roman"/>
        </w:rPr>
        <w:t>Đặc điểm địa chất</w:t>
      </w:r>
    </w:p>
    <w:p w:rsidR="00DF2D3C" w:rsidRPr="00772F93" w:rsidRDefault="00DF2D3C" w:rsidP="00AA4C87">
      <w:pPr>
        <w:tabs>
          <w:tab w:val="left" w:pos="1701"/>
          <w:tab w:val="right" w:pos="5760"/>
          <w:tab w:val="right" w:pos="7371"/>
        </w:tabs>
        <w:spacing w:line="288" w:lineRule="auto"/>
        <w:ind w:firstLine="567"/>
        <w:jc w:val="both"/>
        <w:rPr>
          <w:rFonts w:cs="Times New Roman"/>
          <w:sz w:val="28"/>
          <w:lang w:val="pt-BR" w:bidi="ar-SA"/>
        </w:rPr>
      </w:pPr>
      <w:r w:rsidRPr="00772F93">
        <w:rPr>
          <w:rFonts w:cs="Times New Roman"/>
          <w:sz w:val="28"/>
          <w:lang w:val="pt-BR" w:bidi="ar-SA"/>
        </w:rPr>
        <w:t xml:space="preserve">Theo thăm dò và điều tra thực tế địa chất công trình của xã </w:t>
      </w:r>
      <w:r w:rsidR="002323D8">
        <w:rPr>
          <w:rFonts w:cs="Times New Roman"/>
          <w:sz w:val="28"/>
          <w:lang w:val="pt-BR" w:bidi="ar-SA"/>
        </w:rPr>
        <w:t>Quảng Hợp</w:t>
      </w:r>
      <w:r w:rsidRPr="00772F93">
        <w:rPr>
          <w:rFonts w:cs="Times New Roman"/>
          <w:sz w:val="28"/>
          <w:lang w:val="pt-BR" w:bidi="ar-SA"/>
        </w:rPr>
        <w:t xml:space="preserve"> thuộc đất đồi, có cường độ chịu nén từ 1,5 – 2,5 kg/cm</w:t>
      </w:r>
      <w:r w:rsidRPr="00772F93">
        <w:rPr>
          <w:rFonts w:cs="Times New Roman"/>
          <w:sz w:val="28"/>
          <w:vertAlign w:val="superscript"/>
          <w:lang w:val="pt-BR" w:bidi="ar-SA"/>
        </w:rPr>
        <w:t>2</w:t>
      </w:r>
      <w:r w:rsidRPr="00772F93">
        <w:rPr>
          <w:rFonts w:cs="Times New Roman"/>
          <w:sz w:val="28"/>
          <w:lang w:val="pt-BR" w:bidi="ar-SA"/>
        </w:rPr>
        <w:t>, phù hợp với việc xây dựng nhà 1-3 tầng, không phải xử lý nền móng phức tạp. Tuy nhiên, khi xây dựng các công trình trên nền đất đắp, cần tiến hành khảo sát địa chất để có phương án xử lý nền móng phù hợp.</w:t>
      </w:r>
    </w:p>
    <w:p w:rsidR="00090EAD" w:rsidRPr="00AA4C87" w:rsidRDefault="00DF2D3C" w:rsidP="00AA4C87">
      <w:pPr>
        <w:pStyle w:val="11NOIDUNG"/>
        <w:spacing w:before="0" w:line="288" w:lineRule="auto"/>
        <w:rPr>
          <w:rFonts w:cs="Times New Roman"/>
          <w:lang w:val="pt-BR"/>
        </w:rPr>
      </w:pPr>
      <w:r w:rsidRPr="00772F93">
        <w:rPr>
          <w:rFonts w:cs="Times New Roman"/>
          <w:lang w:val="pt-BR"/>
        </w:rPr>
        <w:t>Đ</w:t>
      </w:r>
      <w:r w:rsidR="00090EAD" w:rsidRPr="00772F93">
        <w:rPr>
          <w:rFonts w:cs="Times New Roman"/>
          <w:lang w:val="pt-BR"/>
        </w:rPr>
        <w:t>iều kiện địa</w:t>
      </w:r>
      <w:r w:rsidR="00090EAD" w:rsidRPr="00AA4C87">
        <w:rPr>
          <w:rFonts w:cs="Times New Roman"/>
          <w:lang w:val="pt-BR"/>
        </w:rPr>
        <w:t xml:space="preserve"> chất công trình như sau:</w:t>
      </w:r>
    </w:p>
    <w:p w:rsidR="00C81193" w:rsidRPr="00AA4C87" w:rsidRDefault="00C81193" w:rsidP="00AA4C87">
      <w:pPr>
        <w:pStyle w:val="11NOIDUNG"/>
        <w:spacing w:before="0" w:line="288" w:lineRule="auto"/>
        <w:rPr>
          <w:rFonts w:cs="Times New Roman"/>
          <w:bCs/>
          <w:lang w:val="fi-FI"/>
        </w:rPr>
      </w:pPr>
      <w:r w:rsidRPr="00AA4C87">
        <w:rPr>
          <w:rFonts w:cs="Times New Roman"/>
          <w:bCs/>
          <w:lang w:val="fi-FI"/>
        </w:rPr>
        <w:t xml:space="preserve">- Lớp số 1: </w:t>
      </w:r>
      <w:r w:rsidR="00DF2D3C" w:rsidRPr="00AA4C87">
        <w:rPr>
          <w:rFonts w:cs="Times New Roman"/>
          <w:bCs/>
          <w:lang w:val="fi-FI"/>
        </w:rPr>
        <w:t xml:space="preserve">độ dày lớp trung bình 1,5m. </w:t>
      </w:r>
      <w:r w:rsidR="005473B9" w:rsidRPr="00AA4C87">
        <w:rPr>
          <w:rFonts w:cs="Times New Roman"/>
          <w:lang w:val="pt-BR"/>
        </w:rPr>
        <w:t xml:space="preserve">Hổn hợp sạn sỏi chứa đất á sét, màu sẩm nâu, kết cấu xốp vừa, trạng thái nữa cứng (Mùa khô có trạng thái cứng). </w:t>
      </w:r>
    </w:p>
    <w:p w:rsidR="005473B9" w:rsidRPr="00AA4C87" w:rsidRDefault="00C81193" w:rsidP="00AA4C87">
      <w:pPr>
        <w:pStyle w:val="11NOIDUNG"/>
        <w:spacing w:before="0" w:line="288" w:lineRule="auto"/>
        <w:rPr>
          <w:rFonts w:cs="Times New Roman"/>
          <w:lang w:val="pt-BR"/>
        </w:rPr>
      </w:pPr>
      <w:r w:rsidRPr="00AA4C87">
        <w:rPr>
          <w:rFonts w:cs="Times New Roman"/>
          <w:bCs/>
          <w:lang w:val="fi-FI"/>
        </w:rPr>
        <w:t>- Lớp số 2:</w:t>
      </w:r>
      <w:r w:rsidR="005473B9" w:rsidRPr="00AA4C87">
        <w:rPr>
          <w:rFonts w:cs="Times New Roman"/>
          <w:lang w:val="pt-BR"/>
        </w:rPr>
        <w:t xml:space="preserve"> </w:t>
      </w:r>
      <w:r w:rsidR="00DF2D3C" w:rsidRPr="00AA4C87">
        <w:rPr>
          <w:rFonts w:cs="Times New Roman"/>
          <w:spacing w:val="-2"/>
          <w:lang w:val="pt-BR"/>
        </w:rPr>
        <w:t xml:space="preserve">độ dày lớp trung bình 5,5m. </w:t>
      </w:r>
      <w:r w:rsidR="005473B9" w:rsidRPr="00AA4C87">
        <w:rPr>
          <w:rFonts w:cs="Times New Roman"/>
          <w:lang w:val="pt-BR"/>
        </w:rPr>
        <w:t xml:space="preserve">Lớp phong hóa hoàn toàn của đá sét bột kết thành đất á sét chứa nhiều dăm sỏi phong hóa, màu xám vàng, vàng nhạt, kết cấu chặt vừa, trạng thái cứng. </w:t>
      </w:r>
    </w:p>
    <w:p w:rsidR="005473B9" w:rsidRPr="00AA4C87" w:rsidRDefault="00C81193" w:rsidP="00AA4C87">
      <w:pPr>
        <w:pStyle w:val="11NOIDUNG"/>
        <w:spacing w:before="0" w:line="288" w:lineRule="auto"/>
        <w:rPr>
          <w:rFonts w:cs="Times New Roman"/>
          <w:spacing w:val="-2"/>
          <w:lang w:val="pt-BR"/>
        </w:rPr>
      </w:pPr>
      <w:r w:rsidRPr="00AA4C87">
        <w:rPr>
          <w:rFonts w:cs="Times New Roman"/>
          <w:spacing w:val="-2"/>
          <w:lang w:val="fi-FI"/>
        </w:rPr>
        <w:t>- Lớp số 3:</w:t>
      </w:r>
      <w:r w:rsidR="005473B9" w:rsidRPr="00AA4C87">
        <w:rPr>
          <w:rFonts w:cs="Times New Roman"/>
          <w:spacing w:val="-2"/>
          <w:lang w:val="pt-BR"/>
        </w:rPr>
        <w:t xml:space="preserve"> </w:t>
      </w:r>
      <w:r w:rsidR="00DF2D3C" w:rsidRPr="00AA4C87">
        <w:rPr>
          <w:rFonts w:cs="Times New Roman"/>
          <w:spacing w:val="-2"/>
          <w:lang w:val="pt-BR"/>
        </w:rPr>
        <w:t xml:space="preserve">độ dày lớp trung bình 4m. </w:t>
      </w:r>
      <w:r w:rsidR="005473B9" w:rsidRPr="00AA4C87">
        <w:rPr>
          <w:rFonts w:cs="Times New Roman"/>
          <w:spacing w:val="-2"/>
          <w:lang w:val="pt-BR"/>
        </w:rPr>
        <w:t>Lớp đá sét bột kết có mức phong hóa mạnh, nứt nẻ nhiều, màu xám vàng, tím sẩm nâu, cấu tạo phân lớp, đá bắt gặp trong lớp thuộc loại đá nữa cứng.</w:t>
      </w:r>
    </w:p>
    <w:p w:rsidR="00090EAD" w:rsidRPr="00AA4C87" w:rsidRDefault="00090EAD" w:rsidP="00AA4C87">
      <w:pPr>
        <w:pStyle w:val="4MUC4"/>
        <w:spacing w:before="0" w:line="288" w:lineRule="auto"/>
        <w:rPr>
          <w:rFonts w:cs="Times New Roman"/>
          <w:lang w:val="pt-BR"/>
        </w:rPr>
      </w:pPr>
      <w:r w:rsidRPr="00AA4C87">
        <w:rPr>
          <w:rFonts w:cs="Times New Roman"/>
          <w:lang w:val="pt-BR"/>
        </w:rPr>
        <w:t>c. Đặc điểm khí hậu</w:t>
      </w:r>
    </w:p>
    <w:p w:rsidR="00AA4C87" w:rsidRPr="00AA4C87" w:rsidRDefault="00AA4C87" w:rsidP="00AA4C87">
      <w:pPr>
        <w:tabs>
          <w:tab w:val="left" w:pos="540"/>
        </w:tabs>
        <w:spacing w:line="288" w:lineRule="auto"/>
        <w:ind w:firstLine="567"/>
        <w:jc w:val="both"/>
        <w:rPr>
          <w:rFonts w:eastAsia=".VnTime"/>
          <w:sz w:val="28"/>
          <w:lang w:val="pt-BR"/>
        </w:rPr>
      </w:pPr>
      <w:r w:rsidRPr="00AA4C87">
        <w:rPr>
          <w:rFonts w:eastAsia=".VnTime"/>
          <w:sz w:val="28"/>
          <w:lang w:val="pt-BR"/>
        </w:rPr>
        <w:t xml:space="preserve">Theo </w:t>
      </w:r>
      <w:r w:rsidRPr="00AA4C87">
        <w:rPr>
          <w:rFonts w:eastAsia=".VnTime"/>
          <w:i/>
          <w:sz w:val="28"/>
          <w:lang w:val="pt-BR"/>
        </w:rPr>
        <w:t>TS.Nguyễn Đức Lý, KS.Ngô Hải Dương, KS.Nguyễn Đại (Đồng chủ biên). Khí hậu và thủy văn tỉnh Quảng Bình, NXB KHKT Hà Nội, 2013,</w:t>
      </w:r>
      <w:r w:rsidRPr="00AA4C87">
        <w:rPr>
          <w:rFonts w:eastAsia=".VnTime"/>
          <w:sz w:val="28"/>
          <w:lang w:val="pt-BR"/>
        </w:rPr>
        <w:t xml:space="preserve"> và số liệu khí tượng thủy văn mới nhất năm 2020, 2021, </w:t>
      </w:r>
      <w:r w:rsidRPr="00AA4C87">
        <w:rPr>
          <w:sz w:val="28"/>
          <w:lang w:val="pt-BR"/>
        </w:rPr>
        <w:t>đặc điểm khí hậu của khu vực Dự án mang những nét đặc trưng sau:</w:t>
      </w:r>
    </w:p>
    <w:p w:rsidR="00AA4C87" w:rsidRPr="00AA4C87" w:rsidRDefault="00AA4C87" w:rsidP="00AA4C87">
      <w:pPr>
        <w:spacing w:line="288" w:lineRule="auto"/>
        <w:ind w:firstLine="567"/>
        <w:jc w:val="both"/>
        <w:rPr>
          <w:i/>
          <w:sz w:val="28"/>
          <w:lang w:val="vi-VN"/>
        </w:rPr>
      </w:pPr>
      <w:r w:rsidRPr="00AA4C87">
        <w:rPr>
          <w:i/>
          <w:sz w:val="28"/>
          <w:lang w:val="vi-VN"/>
        </w:rPr>
        <w:t>a. Nhiệt độ:</w:t>
      </w:r>
    </w:p>
    <w:p w:rsidR="00AA4C87" w:rsidRPr="00AA4C87" w:rsidRDefault="00AA4C87" w:rsidP="00AA4C87">
      <w:pPr>
        <w:spacing w:line="288" w:lineRule="auto"/>
        <w:ind w:firstLine="567"/>
        <w:jc w:val="both"/>
        <w:rPr>
          <w:sz w:val="28"/>
          <w:lang w:val="vi-VN"/>
        </w:rPr>
      </w:pPr>
      <w:r w:rsidRPr="00AA4C87">
        <w:rPr>
          <w:sz w:val="28"/>
          <w:lang w:val="vi-VN"/>
        </w:rPr>
        <w:t>Nhiệt độ bình quân hàng năm ở đồng bằng ven biển dao động từ 24</w:t>
      </w:r>
      <w:r w:rsidRPr="00AA4C87">
        <w:rPr>
          <w:sz w:val="28"/>
          <w:vertAlign w:val="superscript"/>
          <w:lang w:val="vi-VN"/>
        </w:rPr>
        <w:t>0</w:t>
      </w:r>
      <w:r w:rsidRPr="00AA4C87">
        <w:rPr>
          <w:sz w:val="28"/>
          <w:lang w:val="vi-VN"/>
        </w:rPr>
        <w:t>C đến 25</w:t>
      </w:r>
      <w:r w:rsidRPr="00AA4C87">
        <w:rPr>
          <w:sz w:val="28"/>
          <w:vertAlign w:val="superscript"/>
          <w:lang w:val="vi-VN"/>
        </w:rPr>
        <w:t>0</w:t>
      </w:r>
      <w:r w:rsidRPr="00AA4C87">
        <w:rPr>
          <w:sz w:val="28"/>
          <w:lang w:val="vi-VN"/>
        </w:rPr>
        <w:t>C, miền núi tùy theo độ cao mà giảm xuống dưới 24</w:t>
      </w:r>
      <w:r w:rsidRPr="00AA4C87">
        <w:rPr>
          <w:sz w:val="28"/>
          <w:vertAlign w:val="superscript"/>
          <w:lang w:val="vi-VN"/>
        </w:rPr>
        <w:t>0</w:t>
      </w:r>
      <w:r w:rsidRPr="00AA4C87">
        <w:rPr>
          <w:sz w:val="28"/>
          <w:lang w:val="vi-VN"/>
        </w:rPr>
        <w:t>C và được chia thành 2 mùa rõ rệt:</w:t>
      </w:r>
    </w:p>
    <w:p w:rsidR="00AA4C87" w:rsidRPr="00AA4C87" w:rsidRDefault="00AA4C87" w:rsidP="00AA4C87">
      <w:pPr>
        <w:spacing w:line="288" w:lineRule="auto"/>
        <w:ind w:firstLine="567"/>
        <w:jc w:val="both"/>
        <w:rPr>
          <w:sz w:val="28"/>
          <w:lang w:val="vi-VN"/>
        </w:rPr>
      </w:pPr>
      <w:r w:rsidRPr="00AA4C87">
        <w:rPr>
          <w:sz w:val="28"/>
          <w:lang w:val="vi-VN"/>
        </w:rPr>
        <w:t>- Mùa hè: ở Quảng Bình vào các tháng VI, VII là các tháng nóng nhất, nhiệt độ trung bình các tháng này từ 29,5 - 30,0</w:t>
      </w:r>
      <w:r w:rsidRPr="00AA4C87">
        <w:rPr>
          <w:sz w:val="28"/>
          <w:vertAlign w:val="superscript"/>
          <w:lang w:val="vi-VN"/>
        </w:rPr>
        <w:t>0</w:t>
      </w:r>
      <w:r w:rsidRPr="00AA4C87">
        <w:rPr>
          <w:sz w:val="28"/>
          <w:lang w:val="vi-VN"/>
        </w:rPr>
        <w:t>C ở vùng đồng bằng ven biển, từ 29,0 – 29,5</w:t>
      </w:r>
      <w:r w:rsidRPr="00AA4C87">
        <w:rPr>
          <w:sz w:val="28"/>
          <w:vertAlign w:val="superscript"/>
          <w:lang w:val="vi-VN"/>
        </w:rPr>
        <w:t>0</w:t>
      </w:r>
      <w:r w:rsidRPr="00AA4C87">
        <w:rPr>
          <w:sz w:val="28"/>
          <w:lang w:val="vi-VN"/>
        </w:rPr>
        <w:t>C ở vùng núi.</w:t>
      </w:r>
    </w:p>
    <w:p w:rsidR="00AA4C87" w:rsidRPr="00AA4C87" w:rsidRDefault="00AA4C87" w:rsidP="00AA4C87">
      <w:pPr>
        <w:spacing w:line="288" w:lineRule="auto"/>
        <w:ind w:firstLine="567"/>
        <w:jc w:val="both"/>
        <w:rPr>
          <w:sz w:val="28"/>
          <w:lang w:val="vi-VN"/>
        </w:rPr>
      </w:pPr>
      <w:r w:rsidRPr="00AA4C87">
        <w:rPr>
          <w:sz w:val="28"/>
          <w:lang w:val="vi-VN"/>
        </w:rPr>
        <w:lastRenderedPageBreak/>
        <w:t>- Mùa đông: Nhiệt độ trung bình tối thấp vùng đồng bằng ven biển từ 16 - 17</w:t>
      </w:r>
      <w:r w:rsidRPr="00AA4C87">
        <w:rPr>
          <w:sz w:val="28"/>
          <w:vertAlign w:val="superscript"/>
          <w:lang w:val="vi-VN"/>
        </w:rPr>
        <w:t>0</w:t>
      </w:r>
      <w:r w:rsidRPr="00AA4C87">
        <w:rPr>
          <w:sz w:val="28"/>
          <w:lang w:val="vi-VN"/>
        </w:rPr>
        <w:t>C. Khi có không khí lạnh tràn về với cường độ mạnh, nhiệt độ thấp nhất xuống dưới 10</w:t>
      </w:r>
      <w:r w:rsidRPr="00AA4C87">
        <w:rPr>
          <w:sz w:val="28"/>
          <w:vertAlign w:val="superscript"/>
          <w:lang w:val="vi-VN"/>
        </w:rPr>
        <w:t>0</w:t>
      </w:r>
      <w:r w:rsidRPr="00AA4C87">
        <w:rPr>
          <w:sz w:val="28"/>
          <w:lang w:val="vi-VN"/>
        </w:rPr>
        <w:t>C, thậm chí xuống dưới 5</w:t>
      </w:r>
      <w:r w:rsidRPr="00AA4C87">
        <w:rPr>
          <w:sz w:val="28"/>
          <w:vertAlign w:val="superscript"/>
          <w:lang w:val="vi-VN"/>
        </w:rPr>
        <w:t>0</w:t>
      </w:r>
      <w:r w:rsidRPr="00AA4C87">
        <w:rPr>
          <w:sz w:val="28"/>
          <w:lang w:val="vi-VN"/>
        </w:rPr>
        <w:t xml:space="preserve">C. </w:t>
      </w:r>
    </w:p>
    <w:p w:rsidR="00AA4C87" w:rsidRPr="00AA4C87" w:rsidRDefault="00AA4C87" w:rsidP="00AA4C87">
      <w:pPr>
        <w:spacing w:line="288" w:lineRule="auto"/>
        <w:ind w:firstLine="567"/>
        <w:jc w:val="both"/>
        <w:rPr>
          <w:rFonts w:eastAsia="MS Mincho"/>
          <w:sz w:val="28"/>
          <w:lang w:val="fi-FI"/>
        </w:rPr>
      </w:pPr>
      <w:r w:rsidRPr="00AA4C87">
        <w:rPr>
          <w:rFonts w:eastAsia="MS Mincho"/>
          <w:sz w:val="28"/>
          <w:lang w:val="fi-FI"/>
        </w:rPr>
        <w:t>Năm 2018, hầu hết các tháng đều có nền nhiệt độ cao hơn TBNN, riêng tháng 2 và tháng 3 do ảnh hưởng của không khí lạnh mạnh và nhiều nên nền nhiệt độ các nơi trên toàn khu vực thấp hơn TBNN. Cụ thể: Tháng 1 nền nhiệt độ các nơi trong tỉnh cao hơn TBNN từ 0,6 - 1,6</w:t>
      </w:r>
      <w:r w:rsidRPr="00AA4C87">
        <w:rPr>
          <w:rFonts w:eastAsia="MS Mincho"/>
          <w:sz w:val="28"/>
          <w:vertAlign w:val="superscript"/>
          <w:lang w:val="fi-FI"/>
        </w:rPr>
        <w:t>0</w:t>
      </w:r>
      <w:r w:rsidRPr="00AA4C87">
        <w:rPr>
          <w:rFonts w:eastAsia="MS Mincho"/>
          <w:sz w:val="28"/>
          <w:lang w:val="fi-FI"/>
        </w:rPr>
        <w:t>C; Tháng 2, tháng 3 ở mức thấp hơn TBNN từ 1,8 - 3,1</w:t>
      </w:r>
      <w:r w:rsidRPr="00AA4C87">
        <w:rPr>
          <w:rFonts w:eastAsia="MS Mincho"/>
          <w:sz w:val="28"/>
          <w:vertAlign w:val="superscript"/>
          <w:lang w:val="fi-FI"/>
        </w:rPr>
        <w:t>0</w:t>
      </w:r>
      <w:r w:rsidRPr="00AA4C87">
        <w:rPr>
          <w:rFonts w:eastAsia="MS Mincho"/>
          <w:sz w:val="28"/>
          <w:lang w:val="fi-FI"/>
        </w:rPr>
        <w:t>C; Tháng 4 cao hơn TBNN từ 0,5 - 2,6</w:t>
      </w:r>
      <w:r w:rsidRPr="00AA4C87">
        <w:rPr>
          <w:rFonts w:eastAsia="MS Mincho"/>
          <w:sz w:val="28"/>
          <w:vertAlign w:val="superscript"/>
          <w:lang w:val="fi-FI"/>
        </w:rPr>
        <w:t>0</w:t>
      </w:r>
      <w:r w:rsidRPr="00AA4C87">
        <w:rPr>
          <w:rFonts w:eastAsia="MS Mincho"/>
          <w:sz w:val="28"/>
          <w:lang w:val="fi-FI"/>
        </w:rPr>
        <w:t>C.</w:t>
      </w:r>
    </w:p>
    <w:p w:rsidR="00AA4C87" w:rsidRPr="00AA4C87" w:rsidRDefault="00AA4C87" w:rsidP="00AA4C87">
      <w:pPr>
        <w:shd w:val="clear" w:color="auto" w:fill="FFFFFF"/>
        <w:spacing w:line="288" w:lineRule="auto"/>
        <w:ind w:firstLine="567"/>
        <w:jc w:val="both"/>
        <w:rPr>
          <w:sz w:val="28"/>
          <w:shd w:val="clear" w:color="auto" w:fill="FFFFFF"/>
          <w:lang w:val="fi-FI"/>
        </w:rPr>
      </w:pPr>
      <w:r w:rsidRPr="00AA4C87">
        <w:rPr>
          <w:sz w:val="28"/>
          <w:lang w:val="fi-FI"/>
        </w:rPr>
        <w:t xml:space="preserve">Năm 2019, từ tháng 1 - 3 nền nhiệt độ trên toàn tỉnh phổ biến xấp xỉ TBNN. </w:t>
      </w:r>
      <w:r w:rsidRPr="00AA4C87">
        <w:rPr>
          <w:sz w:val="28"/>
          <w:shd w:val="clear" w:color="auto" w:fill="FFFFFF"/>
          <w:lang w:val="fi-FI"/>
        </w:rPr>
        <w:t>Nhiệt độ TB: Vùng đồng bằng 18,5- 25,5</w:t>
      </w:r>
      <w:r w:rsidRPr="00AA4C87">
        <w:rPr>
          <w:sz w:val="28"/>
          <w:shd w:val="clear" w:color="auto" w:fill="FFFFFF"/>
          <w:vertAlign w:val="superscript"/>
          <w:lang w:val="fi-FI"/>
        </w:rPr>
        <w:t>0</w:t>
      </w:r>
      <w:r w:rsidRPr="00AA4C87">
        <w:rPr>
          <w:sz w:val="28"/>
          <w:shd w:val="clear" w:color="auto" w:fill="FFFFFF"/>
          <w:lang w:val="fi-FI"/>
        </w:rPr>
        <w:t>C, vùng núi 18,0- 20,0</w:t>
      </w:r>
      <w:r w:rsidRPr="00AA4C87">
        <w:rPr>
          <w:sz w:val="28"/>
          <w:shd w:val="clear" w:color="auto" w:fill="FFFFFF"/>
          <w:vertAlign w:val="superscript"/>
          <w:lang w:val="fi-FI"/>
        </w:rPr>
        <w:t>0</w:t>
      </w:r>
      <w:r w:rsidRPr="00AA4C87">
        <w:rPr>
          <w:sz w:val="28"/>
          <w:shd w:val="clear" w:color="auto" w:fill="FFFFFF"/>
          <w:lang w:val="fi-FI"/>
        </w:rPr>
        <w:t xml:space="preserve">C. </w:t>
      </w:r>
      <w:r w:rsidRPr="00AA4C87">
        <w:rPr>
          <w:sz w:val="28"/>
          <w:lang w:val="fi-FI"/>
        </w:rPr>
        <w:t>Từ tháng 4 - 6/2019 nền nhiệt độ trên toàn tỉnh phổ biến xấp xỉ TBNN, nhiệt độ TB 28,0 – 30,0</w:t>
      </w:r>
      <w:r w:rsidRPr="00AA4C87">
        <w:rPr>
          <w:sz w:val="28"/>
          <w:vertAlign w:val="superscript"/>
          <w:lang w:val="fi-FI"/>
        </w:rPr>
        <w:t>0</w:t>
      </w:r>
      <w:r w:rsidRPr="00AA4C87">
        <w:rPr>
          <w:sz w:val="28"/>
          <w:lang w:val="fi-FI"/>
        </w:rPr>
        <w:t xml:space="preserve">C. Từ tháng 8 - 10/2019 nền nhiệt độ trên toàn tỉnh phổ xấp xỉ TBNN. </w:t>
      </w:r>
      <w:r w:rsidRPr="00AA4C87">
        <w:rPr>
          <w:sz w:val="28"/>
          <w:shd w:val="clear" w:color="auto" w:fill="FFFFFF"/>
          <w:lang w:val="fi-FI"/>
        </w:rPr>
        <w:t>Từ tháng 11/2019 - 01/2020 nền nhiệt độ toàn tỉnh phổ biến cao hơn TBNN một ít.</w:t>
      </w:r>
    </w:p>
    <w:p w:rsidR="00AA4C87" w:rsidRPr="00AA4C87" w:rsidRDefault="00AA4C87" w:rsidP="00AA4C87">
      <w:pPr>
        <w:shd w:val="clear" w:color="auto" w:fill="FFFFFF"/>
        <w:spacing w:line="288" w:lineRule="auto"/>
        <w:ind w:firstLine="567"/>
        <w:jc w:val="both"/>
        <w:rPr>
          <w:i/>
          <w:sz w:val="28"/>
          <w:lang w:val="fi-FI"/>
        </w:rPr>
      </w:pPr>
      <w:r w:rsidRPr="00AA4C87">
        <w:rPr>
          <w:sz w:val="28"/>
          <w:shd w:val="clear" w:color="auto" w:fill="FFFFFF"/>
          <w:lang w:val="fi-FI"/>
        </w:rPr>
        <w:t xml:space="preserve">Năm 2020, nền nhiệt độ ở Quảng Bình ở mức cao hơn TBNN, các tháng mùa xuân có nhiệt độ </w:t>
      </w:r>
      <w:r w:rsidRPr="00AA4C87">
        <w:rPr>
          <w:sz w:val="28"/>
          <w:lang w:val="fi-FI"/>
        </w:rPr>
        <w:t xml:space="preserve">xấp xỉ </w:t>
      </w:r>
      <w:r w:rsidRPr="00AA4C87">
        <w:rPr>
          <w:sz w:val="28"/>
          <w:shd w:val="clear" w:color="auto" w:fill="FFFFFF"/>
          <w:lang w:val="fi-FI"/>
        </w:rPr>
        <w:t>TBNN, các tháng mùa hè có nhiệt độ cao hơn TBNN khoảng 0,5 - 1</w:t>
      </w:r>
      <w:r w:rsidRPr="00AA4C87">
        <w:rPr>
          <w:sz w:val="28"/>
          <w:shd w:val="clear" w:color="auto" w:fill="FFFFFF"/>
          <w:vertAlign w:val="superscript"/>
          <w:lang w:val="fi-FI"/>
        </w:rPr>
        <w:t>0</w:t>
      </w:r>
      <w:r w:rsidRPr="00AA4C87">
        <w:rPr>
          <w:sz w:val="28"/>
          <w:shd w:val="clear" w:color="auto" w:fill="FFFFFF"/>
          <w:lang w:val="fi-FI"/>
        </w:rPr>
        <w:t>C.</w:t>
      </w:r>
    </w:p>
    <w:p w:rsidR="00AA4C87" w:rsidRPr="00AA4C87" w:rsidRDefault="00AA4C87" w:rsidP="00AA4C87">
      <w:pPr>
        <w:spacing w:line="288" w:lineRule="auto"/>
        <w:ind w:firstLine="567"/>
        <w:jc w:val="both"/>
        <w:rPr>
          <w:i/>
          <w:sz w:val="28"/>
          <w:lang w:val="vi-VN"/>
        </w:rPr>
      </w:pPr>
      <w:r w:rsidRPr="00AA4C87">
        <w:rPr>
          <w:i/>
          <w:sz w:val="28"/>
          <w:lang w:val="vi-VN"/>
        </w:rPr>
        <w:t xml:space="preserve">b. Lượng mưa: </w:t>
      </w:r>
    </w:p>
    <w:p w:rsidR="00AA4C87" w:rsidRPr="00AA4C87" w:rsidRDefault="00AA4C87" w:rsidP="00AA4C87">
      <w:pPr>
        <w:spacing w:line="288" w:lineRule="auto"/>
        <w:ind w:firstLine="567"/>
        <w:jc w:val="both"/>
        <w:rPr>
          <w:spacing w:val="-2"/>
          <w:sz w:val="28"/>
          <w:lang w:val="vi-VN"/>
        </w:rPr>
      </w:pPr>
      <w:r w:rsidRPr="00AA4C87">
        <w:rPr>
          <w:spacing w:val="-2"/>
          <w:sz w:val="28"/>
          <w:lang w:val="vi-VN"/>
        </w:rPr>
        <w:t>Tổng lượng mưa bình quân nhiều năm tại khu vực dự án là 2.590,4mm. Mùa mưa thường tập trung trong các tháng IX, X, XI với tổng lượng mưa chiếm 61,7% tổng lượng mưa cả năm, các tháng có lượng mưa thấp là tháng I, II, III, IV.</w:t>
      </w:r>
    </w:p>
    <w:p w:rsidR="00AA4C87" w:rsidRPr="00AA4C87" w:rsidRDefault="00AA4C87" w:rsidP="00AA4C87">
      <w:pPr>
        <w:spacing w:line="288" w:lineRule="auto"/>
        <w:ind w:firstLine="567"/>
        <w:jc w:val="both"/>
        <w:rPr>
          <w:spacing w:val="-2"/>
          <w:sz w:val="28"/>
          <w:lang w:val="vi-VN"/>
        </w:rPr>
      </w:pPr>
      <w:r w:rsidRPr="00AA4C87">
        <w:rPr>
          <w:spacing w:val="-2"/>
          <w:sz w:val="28"/>
          <w:lang w:val="vi-VN"/>
        </w:rPr>
        <w:t>Trong năm 2017, từ tháng 1 đến tháng 5, tổng lượng mưa thiếu hụt so với trung bình nhiều năm, gây hạn hán, thiếu nước sản xuất nông nghiệp cho một số địa phương  trong tỉnh, những tháng cuối năm hiện tượng Enso chuyển sang pha trung tính và Lanila nên tổng lượng mưa các tháng cuối năm tăng đột biến. Tổng lượng mưa năm 2017 đã vượt từ 40 - 60% so với TBNN.</w:t>
      </w:r>
    </w:p>
    <w:p w:rsidR="00AA4C87" w:rsidRPr="00AA4C87" w:rsidRDefault="00AA4C87" w:rsidP="00AA4C87">
      <w:pPr>
        <w:shd w:val="clear" w:color="auto" w:fill="FFFFFF"/>
        <w:spacing w:line="288" w:lineRule="auto"/>
        <w:ind w:firstLine="567"/>
        <w:jc w:val="both"/>
        <w:rPr>
          <w:sz w:val="28"/>
          <w:lang w:val="vi-VN"/>
        </w:rPr>
      </w:pPr>
      <w:r w:rsidRPr="00AA4C87">
        <w:rPr>
          <w:sz w:val="28"/>
          <w:lang w:val="vi-VN"/>
        </w:rPr>
        <w:t xml:space="preserve">Trong năm 2018, lượng mưa xấp xỉ hoặc cao hơn, thấp hơn </w:t>
      </w:r>
      <w:r w:rsidRPr="00AA4C87">
        <w:rPr>
          <w:sz w:val="28"/>
          <w:shd w:val="clear" w:color="auto" w:fill="FFFFFF"/>
          <w:lang w:val="vi-VN"/>
        </w:rPr>
        <w:t>trung bình nhiều năm (</w:t>
      </w:r>
      <w:r w:rsidRPr="00AA4C87">
        <w:rPr>
          <w:sz w:val="28"/>
          <w:lang w:val="vi-VN"/>
        </w:rPr>
        <w:t>TBNN) một ít. Cụ thể như sau:</w:t>
      </w:r>
    </w:p>
    <w:p w:rsidR="00AA4C87" w:rsidRPr="00AA4C87" w:rsidRDefault="00AA4C87" w:rsidP="00AA4C87">
      <w:pPr>
        <w:shd w:val="clear" w:color="auto" w:fill="FFFFFF"/>
        <w:spacing w:line="288" w:lineRule="auto"/>
        <w:ind w:firstLine="567"/>
        <w:jc w:val="both"/>
        <w:rPr>
          <w:sz w:val="28"/>
          <w:shd w:val="clear" w:color="auto" w:fill="FFFFFF"/>
          <w:lang w:val="vi-VN"/>
        </w:rPr>
      </w:pPr>
      <w:r w:rsidRPr="00AA4C87">
        <w:rPr>
          <w:sz w:val="28"/>
          <w:shd w:val="clear" w:color="auto" w:fill="FFFFFF"/>
          <w:lang w:val="vi-VN"/>
        </w:rPr>
        <w:t xml:space="preserve">- </w:t>
      </w:r>
      <w:r w:rsidRPr="00AA4C87">
        <w:rPr>
          <w:sz w:val="28"/>
          <w:lang w:val="vi-VN"/>
        </w:rPr>
        <w:t xml:space="preserve">Từ tháng 1 - 3/2018, </w:t>
      </w:r>
      <w:r w:rsidRPr="00AA4C87">
        <w:rPr>
          <w:sz w:val="28"/>
          <w:shd w:val="clear" w:color="auto" w:fill="FFFFFF"/>
          <w:lang w:val="vi-VN"/>
        </w:rPr>
        <w:t>tổng lượng mưa phổ biến xấp xỉ TBNN và đạt từ 35 - 65 mm, có nơi lớn hơn.</w:t>
      </w:r>
    </w:p>
    <w:p w:rsidR="00AA4C87" w:rsidRPr="00AA4C87" w:rsidRDefault="00AA4C87" w:rsidP="00AA4C87">
      <w:pPr>
        <w:shd w:val="clear" w:color="auto" w:fill="FFFFFF"/>
        <w:spacing w:line="288" w:lineRule="auto"/>
        <w:ind w:firstLine="567"/>
        <w:jc w:val="both"/>
        <w:rPr>
          <w:sz w:val="28"/>
          <w:lang w:val="vi-VN"/>
        </w:rPr>
      </w:pPr>
      <w:r w:rsidRPr="00AA4C87">
        <w:rPr>
          <w:sz w:val="28"/>
          <w:lang w:val="vi-VN"/>
        </w:rPr>
        <w:t xml:space="preserve">- Từ tháng 4 - 6/2018 tổng lượng mưa lượng mưa tại Quảng Bình xấp xỉ và lớn hơn TBNN một ít. </w:t>
      </w:r>
    </w:p>
    <w:p w:rsidR="00AA4C87" w:rsidRPr="00AA4C87" w:rsidRDefault="00AA4C87" w:rsidP="00AA4C87">
      <w:pPr>
        <w:shd w:val="clear" w:color="auto" w:fill="FFFFFF"/>
        <w:spacing w:line="288" w:lineRule="auto"/>
        <w:ind w:firstLine="567"/>
        <w:jc w:val="both"/>
        <w:rPr>
          <w:sz w:val="28"/>
          <w:lang w:val="vi-VN"/>
        </w:rPr>
      </w:pPr>
      <w:r w:rsidRPr="00AA4C87">
        <w:rPr>
          <w:sz w:val="28"/>
          <w:lang w:val="vi-VN"/>
        </w:rPr>
        <w:t>- Từ tháng 8 - 10/2018 tổng lượng mưa tại Quảng Bình thấp hơn TBNN một ít, cụ thể tháng 8 đạt từ 70 - 90% so với TBNN, tháng 9, 10 đạt từ 80 - 120% so với TBNN.</w:t>
      </w:r>
    </w:p>
    <w:p w:rsidR="00AA4C87" w:rsidRPr="00AA4C87" w:rsidRDefault="00AA4C87" w:rsidP="00AA4C87">
      <w:pPr>
        <w:shd w:val="clear" w:color="auto" w:fill="FFFFFF"/>
        <w:spacing w:line="288" w:lineRule="auto"/>
        <w:ind w:firstLine="567"/>
        <w:jc w:val="both"/>
        <w:rPr>
          <w:sz w:val="28"/>
          <w:lang w:val="vi-VN"/>
        </w:rPr>
      </w:pPr>
      <w:r w:rsidRPr="00AA4C87">
        <w:rPr>
          <w:sz w:val="28"/>
          <w:lang w:val="vi-VN"/>
        </w:rPr>
        <w:t>Năm 2019, từ tháng 2 - 4/2019 tổng lượng mưa tại Quảng Bình thấp hơn TBNN. Cụ thể tháng 2, 3 lượng mưa đạt từ 80 - 120% so với TBNN</w:t>
      </w:r>
      <w:r w:rsidRPr="00AA4C87">
        <w:rPr>
          <w:sz w:val="28"/>
        </w:rPr>
        <w:t>, c</w:t>
      </w:r>
      <w:r w:rsidRPr="00AA4C87">
        <w:rPr>
          <w:sz w:val="28"/>
          <w:lang w:val="vi-VN"/>
        </w:rPr>
        <w:t xml:space="preserve">ó nơi thấp </w:t>
      </w:r>
      <w:r w:rsidRPr="00AA4C87">
        <w:rPr>
          <w:sz w:val="28"/>
          <w:lang w:val="vi-VN"/>
        </w:rPr>
        <w:lastRenderedPageBreak/>
        <w:t>hơn TBNN, tháng 4 tổng lượng</w:t>
      </w:r>
      <w:r w:rsidRPr="00AA4C87">
        <w:rPr>
          <w:sz w:val="28"/>
        </w:rPr>
        <w:t xml:space="preserve"> m</w:t>
      </w:r>
      <w:r w:rsidRPr="00AA4C87">
        <w:rPr>
          <w:rFonts w:hint="eastAsia"/>
          <w:sz w:val="28"/>
        </w:rPr>
        <w:t>ư</w:t>
      </w:r>
      <w:r w:rsidRPr="00AA4C87">
        <w:rPr>
          <w:sz w:val="28"/>
        </w:rPr>
        <w:t>a</w:t>
      </w:r>
      <w:r w:rsidRPr="00AA4C87">
        <w:rPr>
          <w:sz w:val="28"/>
          <w:lang w:val="vi-VN"/>
        </w:rPr>
        <w:t xml:space="preserve"> chỉ đạt 50 - 80% so với TBNN. Tổng lượng mưa từ tháng 5 - 7/2019 phổ biến xấp xỉ TBNN. Tổng lượng mưa từ tháng </w:t>
      </w:r>
      <w:r w:rsidRPr="00AA4C87">
        <w:rPr>
          <w:sz w:val="28"/>
        </w:rPr>
        <w:t>9</w:t>
      </w:r>
      <w:r w:rsidRPr="00AA4C87">
        <w:rPr>
          <w:sz w:val="28"/>
          <w:lang w:val="vi-VN"/>
        </w:rPr>
        <w:t xml:space="preserve"> - </w:t>
      </w:r>
      <w:r w:rsidRPr="00AA4C87">
        <w:rPr>
          <w:sz w:val="28"/>
        </w:rPr>
        <w:t>11</w:t>
      </w:r>
      <w:r w:rsidRPr="00AA4C87">
        <w:rPr>
          <w:sz w:val="28"/>
          <w:lang w:val="vi-VN"/>
        </w:rPr>
        <w:t xml:space="preserve">/2019 phổ biến xấp xỉ TBNN. </w:t>
      </w:r>
    </w:p>
    <w:p w:rsidR="00AA4C87" w:rsidRPr="00AA4C87" w:rsidRDefault="00AA4C87" w:rsidP="00AA4C87">
      <w:pPr>
        <w:shd w:val="clear" w:color="auto" w:fill="FFFFFF"/>
        <w:spacing w:line="288" w:lineRule="auto"/>
        <w:ind w:firstLine="567"/>
        <w:jc w:val="both"/>
        <w:rPr>
          <w:sz w:val="28"/>
          <w:shd w:val="clear" w:color="auto" w:fill="FFFFFF"/>
          <w:lang w:val="vi-VN"/>
        </w:rPr>
      </w:pPr>
      <w:r w:rsidRPr="00AA4C87">
        <w:rPr>
          <w:sz w:val="28"/>
          <w:lang w:val="vi-VN"/>
        </w:rPr>
        <w:t xml:space="preserve">Trong năm 2020, Quảng Bình có </w:t>
      </w:r>
      <w:r w:rsidRPr="00AA4C87">
        <w:rPr>
          <w:bCs/>
          <w:sz w:val="28"/>
          <w:lang w:val="vi-VN"/>
        </w:rPr>
        <w:t>có hai đợt mưa lũ liên tiếp</w:t>
      </w:r>
      <w:r w:rsidRPr="00AA4C87">
        <w:rPr>
          <w:bCs/>
          <w:sz w:val="28"/>
          <w:shd w:val="clear" w:color="auto" w:fill="FFFFFF"/>
          <w:lang w:val="vi-VN"/>
        </w:rPr>
        <w:t>, từ ngày 06-10/10 và từ ngày 16-20/10, lượng mưa tại Quảng Bình phổ biến hơn 100 mm, có nơi như Minh Hóa 646 mm, Trường Sơn 534 mm. Nước trên sông Kiến Giang vượt mức báo động 3 0,8m, nước sông Gianh xấp xỉ đạt mức báo động 3. </w:t>
      </w:r>
      <w:r w:rsidRPr="00AA4C87">
        <w:rPr>
          <w:sz w:val="28"/>
          <w:shd w:val="clear" w:color="auto" w:fill="FFFFFF"/>
          <w:lang w:val="vi-VN"/>
        </w:rPr>
        <w:t>Toàn tỉnh có 30 thôn, bản thuộc bảy xã miền núi, vùng cao bị chia cắt cục bộ do nước lũ dâng cao gây ngập một số đoạn đường, ngầm tràn. Ở vùng hạ lưu các sông Gianh, Kiến Giang, Nhật Lệ, nước lũ lên cao gây ngập lụt ở một vùng thấp trũng.</w:t>
      </w:r>
    </w:p>
    <w:p w:rsidR="00AA4C87" w:rsidRPr="00AA4C87" w:rsidRDefault="00AA4C87" w:rsidP="00AA4C87">
      <w:pPr>
        <w:spacing w:line="288" w:lineRule="auto"/>
        <w:ind w:firstLine="567"/>
        <w:jc w:val="both"/>
        <w:rPr>
          <w:rFonts w:eastAsia="MS Mincho"/>
          <w:sz w:val="28"/>
          <w:lang w:val="vi-VN"/>
        </w:rPr>
      </w:pPr>
      <w:r w:rsidRPr="00AA4C87">
        <w:rPr>
          <w:rFonts w:eastAsia="MS Mincho"/>
          <w:sz w:val="28"/>
        </w:rPr>
        <w:t>Theo số liệu từ Tổng cục Khí t</w:t>
      </w:r>
      <w:r w:rsidRPr="00AA4C87">
        <w:rPr>
          <w:rFonts w:eastAsia="MS Mincho" w:hint="eastAsia"/>
          <w:sz w:val="28"/>
        </w:rPr>
        <w:t>ư</w:t>
      </w:r>
      <w:r w:rsidRPr="00AA4C87">
        <w:rPr>
          <w:rFonts w:eastAsia="MS Mincho"/>
          <w:sz w:val="28"/>
        </w:rPr>
        <w:t>ợng thủy v</w:t>
      </w:r>
      <w:r w:rsidRPr="00AA4C87">
        <w:rPr>
          <w:rFonts w:eastAsia="MS Mincho" w:hint="eastAsia"/>
          <w:sz w:val="28"/>
        </w:rPr>
        <w:t>ă</w:t>
      </w:r>
      <w:r w:rsidRPr="00AA4C87">
        <w:rPr>
          <w:rFonts w:eastAsia="MS Mincho"/>
          <w:sz w:val="28"/>
        </w:rPr>
        <w:t>n Quốc gia, n</w:t>
      </w:r>
      <w:r w:rsidRPr="00AA4C87">
        <w:rPr>
          <w:rFonts w:eastAsia="MS Mincho"/>
          <w:sz w:val="28"/>
          <w:lang w:val="vi-VN"/>
        </w:rPr>
        <w:t xml:space="preserve">gày có lượng mưa lớn nhất từ trước đến nay tại khu vực là </w:t>
      </w:r>
      <w:r w:rsidRPr="00AA4C87">
        <w:rPr>
          <w:rFonts w:eastAsia="MS Mincho"/>
          <w:sz w:val="28"/>
        </w:rPr>
        <w:t>747</w:t>
      </w:r>
      <w:r w:rsidRPr="00AA4C87">
        <w:rPr>
          <w:rFonts w:eastAsia="MS Mincho"/>
          <w:sz w:val="28"/>
          <w:lang w:val="vi-VN"/>
        </w:rPr>
        <w:t xml:space="preserve"> mm (ngày xuất hiện là 1</w:t>
      </w:r>
      <w:r w:rsidRPr="00AA4C87">
        <w:rPr>
          <w:rFonts w:eastAsia="MS Mincho"/>
          <w:sz w:val="28"/>
        </w:rPr>
        <w:t>6</w:t>
      </w:r>
      <w:r w:rsidRPr="00AA4C87">
        <w:rPr>
          <w:rFonts w:eastAsia="MS Mincho"/>
          <w:sz w:val="28"/>
          <w:lang w:val="vi-VN"/>
        </w:rPr>
        <w:t xml:space="preserve">/10/2016). </w:t>
      </w:r>
    </w:p>
    <w:p w:rsidR="00AA4C87" w:rsidRPr="00AA4C87" w:rsidRDefault="00AA4C87" w:rsidP="00AA4C87">
      <w:pPr>
        <w:spacing w:line="288" w:lineRule="auto"/>
        <w:ind w:firstLine="567"/>
        <w:jc w:val="both"/>
        <w:rPr>
          <w:i/>
          <w:sz w:val="28"/>
          <w:lang w:val="vi-VN"/>
        </w:rPr>
      </w:pPr>
      <w:r w:rsidRPr="00AA4C87">
        <w:rPr>
          <w:i/>
          <w:sz w:val="28"/>
          <w:lang w:val="vi-VN"/>
        </w:rPr>
        <w:t>c. Độ ẩm:</w:t>
      </w:r>
    </w:p>
    <w:p w:rsidR="00AA4C87" w:rsidRPr="00AA4C87" w:rsidRDefault="00AA4C87" w:rsidP="00AA4C87">
      <w:pPr>
        <w:widowControl w:val="0"/>
        <w:spacing w:line="288" w:lineRule="auto"/>
        <w:ind w:firstLine="567"/>
        <w:jc w:val="both"/>
        <w:rPr>
          <w:sz w:val="28"/>
          <w:lang w:val="vi-VN"/>
        </w:rPr>
      </w:pPr>
      <w:r w:rsidRPr="00AA4C87">
        <w:rPr>
          <w:sz w:val="28"/>
          <w:lang w:val="vi-VN"/>
        </w:rPr>
        <w:t>- Khu vực có độ ẩm trung bình hằng năm khoảng 70% - 90%. Mùa ẩm ướt kéo dài từ tháng IX đến tháng IV năm sau, trung bình từ 80% - 90%. Tháng ẩm nhất là các tháng cuối mùa đông.</w:t>
      </w:r>
    </w:p>
    <w:p w:rsidR="00AA4C87" w:rsidRPr="00AA4C87" w:rsidRDefault="00AA4C87" w:rsidP="00AA4C87">
      <w:pPr>
        <w:widowControl w:val="0"/>
        <w:spacing w:line="288" w:lineRule="auto"/>
        <w:ind w:firstLine="567"/>
        <w:jc w:val="both"/>
        <w:rPr>
          <w:b/>
          <w:sz w:val="28"/>
          <w:lang w:val="vi-VN"/>
        </w:rPr>
      </w:pPr>
      <w:r w:rsidRPr="00AA4C87">
        <w:rPr>
          <w:sz w:val="28"/>
          <w:lang w:val="vi-VN"/>
        </w:rPr>
        <w:t>- Thời kỳ khô nhất là các tháng giữa mùa hạ, tháng VII có độ ẩm trung bình từ 70 - 79%. Chênh lệch độ ẩm trung bình tháng ẩm nhất và tháng khô nhất đạt tới 19 - 20%.</w:t>
      </w:r>
      <w:bookmarkStart w:id="413" w:name="_Toc471819728"/>
      <w:bookmarkStart w:id="414" w:name="_Toc474334798"/>
      <w:bookmarkStart w:id="415" w:name="_Toc518307175"/>
      <w:bookmarkStart w:id="416" w:name="_Toc518307462"/>
    </w:p>
    <w:bookmarkEnd w:id="413"/>
    <w:bookmarkEnd w:id="414"/>
    <w:bookmarkEnd w:id="415"/>
    <w:bookmarkEnd w:id="416"/>
    <w:p w:rsidR="00AA4C87" w:rsidRPr="00AA4C87" w:rsidRDefault="00AA4C87" w:rsidP="00AA4C87">
      <w:pPr>
        <w:spacing w:line="288" w:lineRule="auto"/>
        <w:ind w:firstLine="567"/>
        <w:jc w:val="both"/>
        <w:rPr>
          <w:i/>
          <w:iCs/>
          <w:sz w:val="28"/>
          <w:lang w:val="vi-VN"/>
        </w:rPr>
      </w:pPr>
      <w:r w:rsidRPr="00AA4C87">
        <w:rPr>
          <w:i/>
          <w:iCs/>
          <w:sz w:val="28"/>
          <w:lang w:val="vi-VN"/>
        </w:rPr>
        <w:t>d. Chế độ bão:</w:t>
      </w:r>
    </w:p>
    <w:p w:rsidR="00AA4C87" w:rsidRPr="00AA4C87" w:rsidRDefault="00AA4C87" w:rsidP="00AA4C87">
      <w:pPr>
        <w:spacing w:line="288" w:lineRule="auto"/>
        <w:ind w:firstLine="567"/>
        <w:jc w:val="both"/>
        <w:rPr>
          <w:sz w:val="28"/>
        </w:rPr>
      </w:pPr>
      <w:r w:rsidRPr="00AA4C87">
        <w:rPr>
          <w:sz w:val="28"/>
        </w:rPr>
        <w:t>K</w:t>
      </w:r>
      <w:r w:rsidRPr="00AA4C87">
        <w:rPr>
          <w:sz w:val="28"/>
          <w:lang w:val="vi-VN"/>
        </w:rPr>
        <w:t xml:space="preserve">hu vực Quảng Bình - Thừa Thiên Huế mùa bão từ tháng VIII đến tháng X. Tần suất bão lớn nhất trong tháng IX: 41%, tháng VIII: 17%, tháng X: 26%. Tuy vậy, đã có năm xuất hiện bão trong các tháng VI, VII. </w:t>
      </w:r>
    </w:p>
    <w:p w:rsidR="00AA4C87" w:rsidRPr="00AA4C87" w:rsidRDefault="00AA4C87" w:rsidP="00AA4C87">
      <w:pPr>
        <w:pStyle w:val="Caption"/>
        <w:rPr>
          <w:lang w:val="vi-VN"/>
        </w:rPr>
      </w:pPr>
      <w:bookmarkStart w:id="417" w:name="_Toc325068850"/>
      <w:bookmarkStart w:id="418" w:name="_Toc325069753"/>
      <w:r w:rsidRPr="005A11D4">
        <w:rPr>
          <w:i/>
        </w:rPr>
        <w:t xml:space="preserve">   </w:t>
      </w:r>
      <w:r w:rsidRPr="00AA4C87">
        <w:t xml:space="preserve">  </w:t>
      </w:r>
      <w:bookmarkStart w:id="419" w:name="_Toc107500863"/>
      <w:r w:rsidRPr="00AA4C87">
        <w:t xml:space="preserve">Bảng </w:t>
      </w:r>
      <w:r w:rsidRPr="00AA4C87">
        <w:rPr>
          <w:lang w:val="vi-VN"/>
        </w:rPr>
        <w:t>11</w:t>
      </w:r>
      <w:r w:rsidRPr="00AA4C87">
        <w:t>. Thống kê một số cơn bão đổ bộ vào bờ biển Quảng Bình năm 2000 - 2020</w:t>
      </w:r>
      <w:bookmarkEnd w:id="417"/>
      <w:bookmarkEnd w:id="418"/>
      <w:bookmarkEnd w:id="419"/>
    </w:p>
    <w:tbl>
      <w:tblPr>
        <w:tblW w:w="9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492"/>
        <w:gridCol w:w="2226"/>
        <w:gridCol w:w="2745"/>
      </w:tblGrid>
      <w:tr w:rsidR="00AA4C87" w:rsidRPr="000E426A" w:rsidTr="006E7979">
        <w:trPr>
          <w:trHeight w:val="315"/>
          <w:tblHeader/>
        </w:trPr>
        <w:tc>
          <w:tcPr>
            <w:tcW w:w="2988" w:type="dxa"/>
            <w:noWrap/>
            <w:vAlign w:val="center"/>
          </w:tcPr>
          <w:p w:rsidR="00AA4C87" w:rsidRPr="000E426A" w:rsidRDefault="00AA4C87" w:rsidP="006E7979">
            <w:pPr>
              <w:jc w:val="center"/>
              <w:rPr>
                <w:bCs/>
                <w:lang w:val="vi-VN"/>
              </w:rPr>
            </w:pPr>
            <w:r w:rsidRPr="000E426A">
              <w:rPr>
                <w:b/>
                <w:bCs/>
              </w:rPr>
              <w:t>Vùng bờ biển</w:t>
            </w:r>
          </w:p>
        </w:tc>
        <w:tc>
          <w:tcPr>
            <w:tcW w:w="1492" w:type="dxa"/>
            <w:noWrap/>
            <w:vAlign w:val="center"/>
          </w:tcPr>
          <w:p w:rsidR="00AA4C87" w:rsidRPr="000E426A" w:rsidRDefault="00AA4C87" w:rsidP="006E7979">
            <w:pPr>
              <w:jc w:val="center"/>
              <w:rPr>
                <w:bCs/>
                <w:lang w:val="vi-VN"/>
              </w:rPr>
            </w:pPr>
            <w:r w:rsidRPr="000E426A">
              <w:rPr>
                <w:b/>
                <w:bCs/>
              </w:rPr>
              <w:t>Thời gian xuất hiện</w:t>
            </w:r>
          </w:p>
        </w:tc>
        <w:tc>
          <w:tcPr>
            <w:tcW w:w="2226" w:type="dxa"/>
            <w:noWrap/>
            <w:vAlign w:val="center"/>
          </w:tcPr>
          <w:p w:rsidR="00AA4C87" w:rsidRPr="000E426A" w:rsidRDefault="00AA4C87" w:rsidP="006E7979">
            <w:pPr>
              <w:jc w:val="center"/>
              <w:rPr>
                <w:bCs/>
                <w:lang w:val="vi-VN"/>
              </w:rPr>
            </w:pPr>
            <w:r w:rsidRPr="000E426A">
              <w:rPr>
                <w:b/>
                <w:bCs/>
              </w:rPr>
              <w:t>Tên cơn bão</w:t>
            </w:r>
          </w:p>
        </w:tc>
        <w:tc>
          <w:tcPr>
            <w:tcW w:w="2745" w:type="dxa"/>
            <w:noWrap/>
            <w:vAlign w:val="center"/>
          </w:tcPr>
          <w:p w:rsidR="00AA4C87" w:rsidRPr="000E426A" w:rsidRDefault="00AA4C87" w:rsidP="006E7979">
            <w:pPr>
              <w:jc w:val="center"/>
              <w:rPr>
                <w:bCs/>
                <w:lang w:val="vi-VN"/>
              </w:rPr>
            </w:pPr>
            <w:r w:rsidRPr="000E426A">
              <w:rPr>
                <w:b/>
                <w:bCs/>
              </w:rPr>
              <w:t>Cấp bão</w:t>
            </w:r>
          </w:p>
        </w:tc>
      </w:tr>
      <w:tr w:rsidR="00AA4C87" w:rsidRPr="000E426A" w:rsidTr="006E7979">
        <w:trPr>
          <w:trHeight w:val="315"/>
          <w:tblHeader/>
        </w:trPr>
        <w:tc>
          <w:tcPr>
            <w:tcW w:w="2988" w:type="dxa"/>
            <w:noWrap/>
            <w:vAlign w:val="center"/>
          </w:tcPr>
          <w:p w:rsidR="00AA4C87" w:rsidRPr="0055733A" w:rsidRDefault="00AA4C87" w:rsidP="006E7979">
            <w:pPr>
              <w:jc w:val="center"/>
              <w:rPr>
                <w:bCs/>
              </w:rPr>
            </w:pPr>
            <w:r w:rsidRPr="005A11D4">
              <w:t>Nghệ An - Quảng Bình</w:t>
            </w:r>
          </w:p>
        </w:tc>
        <w:tc>
          <w:tcPr>
            <w:tcW w:w="1492" w:type="dxa"/>
            <w:noWrap/>
            <w:vAlign w:val="center"/>
          </w:tcPr>
          <w:p w:rsidR="00AA4C87" w:rsidRPr="000E426A" w:rsidRDefault="00AA4C87" w:rsidP="006E7979">
            <w:pPr>
              <w:jc w:val="center"/>
            </w:pPr>
            <w:r w:rsidRPr="000E426A">
              <w:t>30/8/2019</w:t>
            </w:r>
          </w:p>
        </w:tc>
        <w:tc>
          <w:tcPr>
            <w:tcW w:w="2226" w:type="dxa"/>
            <w:noWrap/>
            <w:vAlign w:val="center"/>
          </w:tcPr>
          <w:p w:rsidR="00AA4C87" w:rsidRPr="000E426A" w:rsidRDefault="00AA4C87" w:rsidP="006E7979">
            <w:pPr>
              <w:ind w:firstLine="3"/>
              <w:jc w:val="center"/>
              <w:rPr>
                <w:w w:val="94"/>
              </w:rPr>
            </w:pPr>
            <w:r w:rsidRPr="000E426A">
              <w:rPr>
                <w:w w:val="94"/>
              </w:rPr>
              <w:t>Podul (số 4)</w:t>
            </w:r>
          </w:p>
        </w:tc>
        <w:tc>
          <w:tcPr>
            <w:tcW w:w="2745" w:type="dxa"/>
            <w:noWrap/>
            <w:vAlign w:val="center"/>
          </w:tcPr>
          <w:p w:rsidR="00AA4C87" w:rsidRPr="000E426A" w:rsidRDefault="00AA4C87" w:rsidP="006E7979">
            <w:pPr>
              <w:jc w:val="center"/>
              <w:rPr>
                <w:bCs/>
                <w:lang w:val="vi-VN"/>
              </w:rPr>
            </w:pPr>
            <w:r w:rsidRPr="000E426A">
              <w:t>Cấp 8 (62 – 74 km/h)</w:t>
            </w:r>
          </w:p>
        </w:tc>
      </w:tr>
      <w:tr w:rsidR="00AA4C87" w:rsidRPr="000E426A" w:rsidTr="006E7979">
        <w:trPr>
          <w:trHeight w:val="315"/>
          <w:tblHeader/>
        </w:trPr>
        <w:tc>
          <w:tcPr>
            <w:tcW w:w="2988" w:type="dxa"/>
            <w:noWrap/>
            <w:vAlign w:val="center"/>
          </w:tcPr>
          <w:p w:rsidR="00AA4C87" w:rsidRPr="000E426A" w:rsidRDefault="00AA4C87" w:rsidP="006E7979">
            <w:pPr>
              <w:jc w:val="center"/>
            </w:pPr>
            <w:r w:rsidRPr="000E426A">
              <w:t>Hà Tĩnh – Quảng Bình</w:t>
            </w:r>
          </w:p>
        </w:tc>
        <w:tc>
          <w:tcPr>
            <w:tcW w:w="1492" w:type="dxa"/>
            <w:noWrap/>
            <w:vAlign w:val="center"/>
          </w:tcPr>
          <w:p w:rsidR="00AA4C87" w:rsidRPr="000E426A" w:rsidRDefault="00AA4C87" w:rsidP="006E7979">
            <w:pPr>
              <w:jc w:val="center"/>
            </w:pPr>
            <w:r w:rsidRPr="000E426A">
              <w:t>15/9/2017</w:t>
            </w:r>
          </w:p>
        </w:tc>
        <w:tc>
          <w:tcPr>
            <w:tcW w:w="2226" w:type="dxa"/>
            <w:noWrap/>
            <w:vAlign w:val="center"/>
          </w:tcPr>
          <w:p w:rsidR="00AA4C87" w:rsidRPr="000E426A" w:rsidRDefault="00AA4C87" w:rsidP="006E7979">
            <w:pPr>
              <w:ind w:firstLine="3"/>
              <w:jc w:val="center"/>
              <w:rPr>
                <w:w w:val="94"/>
              </w:rPr>
            </w:pPr>
            <w:r w:rsidRPr="000E426A">
              <w:rPr>
                <w:w w:val="94"/>
              </w:rPr>
              <w:t>Doksuri (Số 10)</w:t>
            </w:r>
          </w:p>
        </w:tc>
        <w:tc>
          <w:tcPr>
            <w:tcW w:w="2745" w:type="dxa"/>
            <w:noWrap/>
            <w:vAlign w:val="center"/>
          </w:tcPr>
          <w:p w:rsidR="00AA4C87" w:rsidRPr="000E426A" w:rsidRDefault="00AA4C87" w:rsidP="006E7979">
            <w:pPr>
              <w:jc w:val="center"/>
            </w:pPr>
            <w:r w:rsidRPr="000E426A">
              <w:t>Cấp 12 (118 - 133 km/h)</w:t>
            </w:r>
          </w:p>
        </w:tc>
      </w:tr>
      <w:tr w:rsidR="00AA4C87" w:rsidRPr="000E426A" w:rsidTr="006E7979">
        <w:trPr>
          <w:trHeight w:val="397"/>
        </w:trPr>
        <w:tc>
          <w:tcPr>
            <w:tcW w:w="2988" w:type="dxa"/>
            <w:noWrap/>
            <w:vAlign w:val="center"/>
          </w:tcPr>
          <w:p w:rsidR="00AA4C87" w:rsidRPr="000E426A" w:rsidRDefault="00AA4C87" w:rsidP="006E7979">
            <w:pPr>
              <w:jc w:val="center"/>
              <w:rPr>
                <w:bCs/>
                <w:lang w:val="vi-VN"/>
              </w:rPr>
            </w:pPr>
            <w:r w:rsidRPr="000E426A">
              <w:t>Hà Tĩnh -Thừa Thiên Huế</w:t>
            </w:r>
          </w:p>
        </w:tc>
        <w:tc>
          <w:tcPr>
            <w:tcW w:w="1492" w:type="dxa"/>
            <w:noWrap/>
            <w:vAlign w:val="center"/>
          </w:tcPr>
          <w:p w:rsidR="00AA4C87" w:rsidRPr="000E426A" w:rsidRDefault="00AA4C87" w:rsidP="006E7979">
            <w:pPr>
              <w:jc w:val="center"/>
              <w:rPr>
                <w:bCs/>
              </w:rPr>
            </w:pPr>
            <w:r w:rsidRPr="000E426A">
              <w:t>30/9/2013</w:t>
            </w:r>
          </w:p>
        </w:tc>
        <w:tc>
          <w:tcPr>
            <w:tcW w:w="2226" w:type="dxa"/>
            <w:noWrap/>
            <w:vAlign w:val="center"/>
          </w:tcPr>
          <w:p w:rsidR="00AA4C87" w:rsidRPr="000E426A" w:rsidRDefault="00AA4C87" w:rsidP="006E7979">
            <w:pPr>
              <w:jc w:val="center"/>
              <w:rPr>
                <w:bCs/>
                <w:w w:val="94"/>
              </w:rPr>
            </w:pPr>
            <w:r w:rsidRPr="000E426A">
              <w:rPr>
                <w:w w:val="94"/>
              </w:rPr>
              <w:t>Wutip</w:t>
            </w:r>
          </w:p>
        </w:tc>
        <w:tc>
          <w:tcPr>
            <w:tcW w:w="2745" w:type="dxa"/>
            <w:noWrap/>
            <w:vAlign w:val="center"/>
          </w:tcPr>
          <w:p w:rsidR="00AA4C87" w:rsidRPr="000E426A" w:rsidRDefault="00AA4C87" w:rsidP="006E7979">
            <w:pPr>
              <w:tabs>
                <w:tab w:val="left" w:pos="767"/>
              </w:tabs>
              <w:ind w:hanging="63"/>
              <w:jc w:val="center"/>
              <w:rPr>
                <w:bCs/>
                <w:spacing w:val="-4"/>
              </w:rPr>
            </w:pPr>
            <w:r w:rsidRPr="000E426A">
              <w:rPr>
                <w:spacing w:val="-4"/>
              </w:rPr>
              <w:t>Cấp 10-14 (102-149 km/h)</w:t>
            </w:r>
          </w:p>
        </w:tc>
      </w:tr>
      <w:tr w:rsidR="00AA4C87" w:rsidRPr="000E426A" w:rsidTr="006E7979">
        <w:trPr>
          <w:trHeight w:val="397"/>
        </w:trPr>
        <w:tc>
          <w:tcPr>
            <w:tcW w:w="2988" w:type="dxa"/>
            <w:noWrap/>
            <w:vAlign w:val="center"/>
          </w:tcPr>
          <w:p w:rsidR="00AA4C87" w:rsidRPr="000E426A" w:rsidRDefault="00AA4C87" w:rsidP="006E7979">
            <w:pPr>
              <w:jc w:val="center"/>
              <w:rPr>
                <w:bCs/>
                <w:lang w:val="vi-VN"/>
              </w:rPr>
            </w:pPr>
            <w:r w:rsidRPr="000E426A">
              <w:t>Nghệ An - Quảng Bình</w:t>
            </w:r>
          </w:p>
        </w:tc>
        <w:tc>
          <w:tcPr>
            <w:tcW w:w="1492" w:type="dxa"/>
            <w:noWrap/>
            <w:vAlign w:val="center"/>
          </w:tcPr>
          <w:p w:rsidR="00AA4C87" w:rsidRPr="000E426A" w:rsidRDefault="00AA4C87" w:rsidP="006E7979">
            <w:pPr>
              <w:jc w:val="center"/>
              <w:rPr>
                <w:bCs/>
                <w:lang w:val="vi-VN"/>
              </w:rPr>
            </w:pPr>
            <w:r w:rsidRPr="000E426A">
              <w:t>21/08/2010</w:t>
            </w:r>
          </w:p>
        </w:tc>
        <w:tc>
          <w:tcPr>
            <w:tcW w:w="2226" w:type="dxa"/>
            <w:noWrap/>
            <w:vAlign w:val="center"/>
          </w:tcPr>
          <w:p w:rsidR="00AA4C87" w:rsidRPr="000E426A" w:rsidRDefault="00AA4C87" w:rsidP="006E7979">
            <w:pPr>
              <w:jc w:val="center"/>
              <w:rPr>
                <w:bCs/>
                <w:w w:val="94"/>
                <w:lang w:val="vi-VN"/>
              </w:rPr>
            </w:pPr>
            <w:r w:rsidRPr="000E426A">
              <w:rPr>
                <w:w w:val="94"/>
              </w:rPr>
              <w:t>Mindulee</w:t>
            </w:r>
          </w:p>
        </w:tc>
        <w:tc>
          <w:tcPr>
            <w:tcW w:w="2745" w:type="dxa"/>
            <w:noWrap/>
            <w:vAlign w:val="center"/>
          </w:tcPr>
          <w:p w:rsidR="00AA4C87" w:rsidRPr="000E426A" w:rsidRDefault="00AA4C87" w:rsidP="006E7979">
            <w:pPr>
              <w:jc w:val="center"/>
              <w:rPr>
                <w:bCs/>
                <w:lang w:val="vi-VN"/>
              </w:rPr>
            </w:pPr>
            <w:r w:rsidRPr="000E426A">
              <w:t>Cấp 10 (89-102 km/h)</w:t>
            </w:r>
          </w:p>
        </w:tc>
      </w:tr>
      <w:tr w:rsidR="00AA4C87" w:rsidRPr="000E426A" w:rsidTr="006E7979">
        <w:trPr>
          <w:trHeight w:val="397"/>
        </w:trPr>
        <w:tc>
          <w:tcPr>
            <w:tcW w:w="2988" w:type="dxa"/>
            <w:noWrap/>
            <w:vAlign w:val="center"/>
          </w:tcPr>
          <w:p w:rsidR="00AA4C87" w:rsidRPr="000E426A" w:rsidRDefault="00AA4C87" w:rsidP="006E7979">
            <w:pPr>
              <w:jc w:val="center"/>
              <w:rPr>
                <w:bCs/>
                <w:lang w:val="vi-VN"/>
              </w:rPr>
            </w:pPr>
            <w:r w:rsidRPr="000E426A">
              <w:t>Nghệ An - Quảng Bình</w:t>
            </w:r>
          </w:p>
        </w:tc>
        <w:tc>
          <w:tcPr>
            <w:tcW w:w="1492" w:type="dxa"/>
            <w:noWrap/>
            <w:vAlign w:val="center"/>
          </w:tcPr>
          <w:p w:rsidR="00AA4C87" w:rsidRPr="000E426A" w:rsidRDefault="00AA4C87" w:rsidP="006E7979">
            <w:pPr>
              <w:jc w:val="center"/>
              <w:rPr>
                <w:bCs/>
                <w:lang w:val="vi-VN"/>
              </w:rPr>
            </w:pPr>
            <w:r w:rsidRPr="000E426A">
              <w:t>13/10/2008</w:t>
            </w:r>
          </w:p>
        </w:tc>
        <w:tc>
          <w:tcPr>
            <w:tcW w:w="2226" w:type="dxa"/>
            <w:noWrap/>
            <w:vAlign w:val="center"/>
          </w:tcPr>
          <w:p w:rsidR="00AA4C87" w:rsidRPr="000E426A" w:rsidRDefault="00AA4C87" w:rsidP="006E7979">
            <w:pPr>
              <w:jc w:val="center"/>
              <w:rPr>
                <w:bCs/>
                <w:w w:val="94"/>
                <w:lang w:val="vi-VN"/>
              </w:rPr>
            </w:pPr>
            <w:r w:rsidRPr="000E426A">
              <w:rPr>
                <w:w w:val="94"/>
              </w:rPr>
              <w:t>ATNĐ</w:t>
            </w:r>
          </w:p>
        </w:tc>
        <w:tc>
          <w:tcPr>
            <w:tcW w:w="2745" w:type="dxa"/>
            <w:noWrap/>
            <w:vAlign w:val="center"/>
          </w:tcPr>
          <w:p w:rsidR="00AA4C87" w:rsidRPr="000E426A" w:rsidRDefault="00AA4C87" w:rsidP="006E7979">
            <w:pPr>
              <w:jc w:val="center"/>
              <w:rPr>
                <w:bCs/>
                <w:lang w:val="vi-VN"/>
              </w:rPr>
            </w:pPr>
            <w:r w:rsidRPr="000E426A">
              <w:t>Cấp 7 (50 - 61 km/h)</w:t>
            </w:r>
          </w:p>
        </w:tc>
      </w:tr>
      <w:tr w:rsidR="00AA4C87" w:rsidRPr="000E426A" w:rsidTr="006E7979">
        <w:trPr>
          <w:trHeight w:val="397"/>
        </w:trPr>
        <w:tc>
          <w:tcPr>
            <w:tcW w:w="2988" w:type="dxa"/>
            <w:noWrap/>
            <w:vAlign w:val="center"/>
          </w:tcPr>
          <w:p w:rsidR="00AA4C87" w:rsidRPr="000E426A" w:rsidRDefault="00AA4C87" w:rsidP="006E7979">
            <w:pPr>
              <w:jc w:val="center"/>
              <w:rPr>
                <w:bCs/>
                <w:lang w:val="vi-VN"/>
              </w:rPr>
            </w:pPr>
            <w:r w:rsidRPr="000E426A">
              <w:t>Nghệ An - Quảng Bình</w:t>
            </w:r>
          </w:p>
        </w:tc>
        <w:tc>
          <w:tcPr>
            <w:tcW w:w="1492" w:type="dxa"/>
            <w:noWrap/>
            <w:vAlign w:val="center"/>
          </w:tcPr>
          <w:p w:rsidR="00AA4C87" w:rsidRPr="000E426A" w:rsidRDefault="00AA4C87" w:rsidP="006E7979">
            <w:pPr>
              <w:jc w:val="center"/>
              <w:rPr>
                <w:bCs/>
                <w:lang w:val="vi-VN"/>
              </w:rPr>
            </w:pPr>
            <w:r w:rsidRPr="000E426A">
              <w:t>27/09/2008</w:t>
            </w:r>
          </w:p>
        </w:tc>
        <w:tc>
          <w:tcPr>
            <w:tcW w:w="2226" w:type="dxa"/>
            <w:noWrap/>
            <w:vAlign w:val="center"/>
          </w:tcPr>
          <w:p w:rsidR="00AA4C87" w:rsidRPr="000E426A" w:rsidRDefault="00AA4C87" w:rsidP="006E7979">
            <w:pPr>
              <w:jc w:val="center"/>
              <w:rPr>
                <w:bCs/>
                <w:w w:val="94"/>
                <w:lang w:val="vi-VN"/>
              </w:rPr>
            </w:pPr>
            <w:r w:rsidRPr="000E426A">
              <w:rPr>
                <w:w w:val="94"/>
              </w:rPr>
              <w:t>Mekkhala</w:t>
            </w:r>
          </w:p>
        </w:tc>
        <w:tc>
          <w:tcPr>
            <w:tcW w:w="2745" w:type="dxa"/>
            <w:noWrap/>
            <w:vAlign w:val="center"/>
          </w:tcPr>
          <w:p w:rsidR="00AA4C87" w:rsidRPr="000E426A" w:rsidRDefault="00AA4C87" w:rsidP="006E7979">
            <w:pPr>
              <w:jc w:val="center"/>
              <w:rPr>
                <w:bCs/>
                <w:lang w:val="vi-VN"/>
              </w:rPr>
            </w:pPr>
            <w:r w:rsidRPr="000E426A">
              <w:t>Cấp 9 (75 - 88 km/h)</w:t>
            </w:r>
          </w:p>
        </w:tc>
      </w:tr>
      <w:tr w:rsidR="00AA4C87" w:rsidRPr="000E426A" w:rsidTr="006E7979">
        <w:trPr>
          <w:trHeight w:val="397"/>
        </w:trPr>
        <w:tc>
          <w:tcPr>
            <w:tcW w:w="2988" w:type="dxa"/>
            <w:noWrap/>
            <w:vAlign w:val="center"/>
          </w:tcPr>
          <w:p w:rsidR="00AA4C87" w:rsidRPr="000E426A" w:rsidRDefault="00AA4C87" w:rsidP="006E7979">
            <w:pPr>
              <w:jc w:val="center"/>
              <w:rPr>
                <w:bCs/>
                <w:lang w:val="vi-VN"/>
              </w:rPr>
            </w:pPr>
            <w:r w:rsidRPr="000E426A">
              <w:t>Nghệ An - Quảng Bình</w:t>
            </w:r>
          </w:p>
        </w:tc>
        <w:tc>
          <w:tcPr>
            <w:tcW w:w="1492" w:type="dxa"/>
            <w:noWrap/>
            <w:vAlign w:val="center"/>
          </w:tcPr>
          <w:p w:rsidR="00AA4C87" w:rsidRPr="000E426A" w:rsidRDefault="00AA4C87" w:rsidP="006E7979">
            <w:pPr>
              <w:jc w:val="center"/>
              <w:rPr>
                <w:bCs/>
                <w:lang w:val="vi-VN"/>
              </w:rPr>
            </w:pPr>
            <w:r w:rsidRPr="000E426A">
              <w:t>27/09/2007</w:t>
            </w:r>
          </w:p>
        </w:tc>
        <w:tc>
          <w:tcPr>
            <w:tcW w:w="2226" w:type="dxa"/>
            <w:noWrap/>
            <w:vAlign w:val="center"/>
          </w:tcPr>
          <w:p w:rsidR="00AA4C87" w:rsidRPr="000E426A" w:rsidRDefault="00AA4C87" w:rsidP="006E7979">
            <w:pPr>
              <w:ind w:firstLine="3"/>
              <w:jc w:val="center"/>
              <w:rPr>
                <w:bCs/>
                <w:w w:val="94"/>
                <w:lang w:val="vi-VN"/>
              </w:rPr>
            </w:pPr>
            <w:r w:rsidRPr="000E426A">
              <w:rPr>
                <w:w w:val="94"/>
              </w:rPr>
              <w:t>Lekima</w:t>
            </w:r>
          </w:p>
        </w:tc>
        <w:tc>
          <w:tcPr>
            <w:tcW w:w="2745" w:type="dxa"/>
            <w:noWrap/>
            <w:vAlign w:val="center"/>
          </w:tcPr>
          <w:p w:rsidR="00AA4C87" w:rsidRPr="000E426A" w:rsidRDefault="00AA4C87" w:rsidP="006E7979">
            <w:pPr>
              <w:jc w:val="center"/>
              <w:rPr>
                <w:bCs/>
                <w:lang w:val="vi-VN"/>
              </w:rPr>
            </w:pPr>
            <w:r w:rsidRPr="000E426A">
              <w:t>Cấp 11 (103-117 km/h)</w:t>
            </w:r>
          </w:p>
        </w:tc>
      </w:tr>
      <w:tr w:rsidR="00AA4C87" w:rsidRPr="000E426A" w:rsidTr="006E7979">
        <w:trPr>
          <w:trHeight w:val="397"/>
        </w:trPr>
        <w:tc>
          <w:tcPr>
            <w:tcW w:w="2988" w:type="dxa"/>
            <w:noWrap/>
            <w:vAlign w:val="center"/>
          </w:tcPr>
          <w:p w:rsidR="00AA4C87" w:rsidRPr="000E426A" w:rsidRDefault="00AA4C87" w:rsidP="006E7979">
            <w:pPr>
              <w:jc w:val="center"/>
              <w:rPr>
                <w:bCs/>
                <w:lang w:val="vi-VN"/>
              </w:rPr>
            </w:pPr>
            <w:r w:rsidRPr="000E426A">
              <w:t>Nghệ An - Quảng Bình</w:t>
            </w:r>
          </w:p>
        </w:tc>
        <w:tc>
          <w:tcPr>
            <w:tcW w:w="1492" w:type="dxa"/>
            <w:noWrap/>
            <w:vAlign w:val="center"/>
          </w:tcPr>
          <w:p w:rsidR="00AA4C87" w:rsidRPr="000E426A" w:rsidRDefault="00AA4C87" w:rsidP="006E7979">
            <w:pPr>
              <w:jc w:val="center"/>
              <w:rPr>
                <w:bCs/>
                <w:lang w:val="vi-VN"/>
              </w:rPr>
            </w:pPr>
            <w:r w:rsidRPr="000E426A">
              <w:t>28/10/2005</w:t>
            </w:r>
          </w:p>
        </w:tc>
        <w:tc>
          <w:tcPr>
            <w:tcW w:w="2226" w:type="dxa"/>
            <w:noWrap/>
            <w:vAlign w:val="center"/>
          </w:tcPr>
          <w:p w:rsidR="00AA4C87" w:rsidRPr="000E426A" w:rsidRDefault="00AA4C87" w:rsidP="006E7979">
            <w:pPr>
              <w:ind w:firstLine="3"/>
              <w:jc w:val="center"/>
              <w:rPr>
                <w:bCs/>
                <w:w w:val="94"/>
                <w:lang w:val="vi-VN"/>
              </w:rPr>
            </w:pPr>
            <w:r w:rsidRPr="000E426A">
              <w:rPr>
                <w:w w:val="94"/>
              </w:rPr>
              <w:t>KAITAK (Số 8)</w:t>
            </w:r>
          </w:p>
        </w:tc>
        <w:tc>
          <w:tcPr>
            <w:tcW w:w="2745" w:type="dxa"/>
            <w:noWrap/>
            <w:vAlign w:val="center"/>
          </w:tcPr>
          <w:p w:rsidR="00AA4C87" w:rsidRPr="000E426A" w:rsidRDefault="00AA4C87" w:rsidP="006E7979">
            <w:pPr>
              <w:jc w:val="center"/>
              <w:rPr>
                <w:bCs/>
                <w:lang w:val="vi-VN"/>
              </w:rPr>
            </w:pPr>
            <w:r w:rsidRPr="000E426A">
              <w:t>Cấp 9 (75 – 88 km/h)</w:t>
            </w:r>
          </w:p>
        </w:tc>
      </w:tr>
      <w:tr w:rsidR="00AA4C87" w:rsidRPr="000E426A" w:rsidTr="006E7979">
        <w:trPr>
          <w:trHeight w:val="397"/>
        </w:trPr>
        <w:tc>
          <w:tcPr>
            <w:tcW w:w="2988" w:type="dxa"/>
            <w:noWrap/>
            <w:vAlign w:val="center"/>
          </w:tcPr>
          <w:p w:rsidR="00AA4C87" w:rsidRPr="000E426A" w:rsidRDefault="00AA4C87" w:rsidP="006E7979">
            <w:pPr>
              <w:jc w:val="center"/>
              <w:rPr>
                <w:bCs/>
                <w:lang w:val="vi-VN"/>
              </w:rPr>
            </w:pPr>
            <w:r w:rsidRPr="000E426A">
              <w:t>Nghệ An - Quảng Bình</w:t>
            </w:r>
          </w:p>
        </w:tc>
        <w:tc>
          <w:tcPr>
            <w:tcW w:w="1492" w:type="dxa"/>
            <w:noWrap/>
            <w:vAlign w:val="center"/>
          </w:tcPr>
          <w:p w:rsidR="00AA4C87" w:rsidRPr="000E426A" w:rsidRDefault="00AA4C87" w:rsidP="006E7979">
            <w:pPr>
              <w:jc w:val="center"/>
              <w:rPr>
                <w:bCs/>
                <w:lang w:val="vi-VN"/>
              </w:rPr>
            </w:pPr>
            <w:r w:rsidRPr="000E426A">
              <w:t>15/09/2005</w:t>
            </w:r>
          </w:p>
        </w:tc>
        <w:tc>
          <w:tcPr>
            <w:tcW w:w="2226" w:type="dxa"/>
            <w:noWrap/>
            <w:vAlign w:val="center"/>
          </w:tcPr>
          <w:p w:rsidR="00AA4C87" w:rsidRPr="000E426A" w:rsidRDefault="00AA4C87" w:rsidP="006E7979">
            <w:pPr>
              <w:ind w:firstLine="3"/>
              <w:jc w:val="center"/>
              <w:rPr>
                <w:bCs/>
                <w:w w:val="94"/>
                <w:lang w:val="vi-VN"/>
              </w:rPr>
            </w:pPr>
            <w:r w:rsidRPr="000E426A">
              <w:rPr>
                <w:w w:val="94"/>
              </w:rPr>
              <w:t>VICENTE (Số 6)</w:t>
            </w:r>
          </w:p>
        </w:tc>
        <w:tc>
          <w:tcPr>
            <w:tcW w:w="2745" w:type="dxa"/>
            <w:noWrap/>
            <w:vAlign w:val="center"/>
          </w:tcPr>
          <w:p w:rsidR="00AA4C87" w:rsidRPr="000E426A" w:rsidRDefault="00AA4C87" w:rsidP="006E7979">
            <w:pPr>
              <w:jc w:val="center"/>
              <w:rPr>
                <w:bCs/>
                <w:lang w:val="vi-VN"/>
              </w:rPr>
            </w:pPr>
            <w:r w:rsidRPr="000E426A">
              <w:t>Cấp 9 (75 – 88 km/h)</w:t>
            </w:r>
          </w:p>
        </w:tc>
      </w:tr>
      <w:tr w:rsidR="00AA4C87" w:rsidRPr="000E426A" w:rsidTr="006E7979">
        <w:trPr>
          <w:trHeight w:val="397"/>
        </w:trPr>
        <w:tc>
          <w:tcPr>
            <w:tcW w:w="2988" w:type="dxa"/>
            <w:noWrap/>
            <w:vAlign w:val="center"/>
          </w:tcPr>
          <w:p w:rsidR="00AA4C87" w:rsidRPr="000E426A" w:rsidRDefault="00AA4C87" w:rsidP="006E7979">
            <w:pPr>
              <w:jc w:val="center"/>
              <w:rPr>
                <w:bCs/>
                <w:lang w:val="vi-VN"/>
              </w:rPr>
            </w:pPr>
            <w:r w:rsidRPr="000E426A">
              <w:t>Nghệ An - Quảng Bình</w:t>
            </w:r>
          </w:p>
        </w:tc>
        <w:tc>
          <w:tcPr>
            <w:tcW w:w="1492" w:type="dxa"/>
            <w:noWrap/>
            <w:vAlign w:val="center"/>
          </w:tcPr>
          <w:p w:rsidR="00AA4C87" w:rsidRPr="000E426A" w:rsidRDefault="00AA4C87" w:rsidP="006E7979">
            <w:pPr>
              <w:jc w:val="center"/>
              <w:rPr>
                <w:bCs/>
                <w:lang w:val="vi-VN"/>
              </w:rPr>
            </w:pPr>
            <w:r w:rsidRPr="000E426A">
              <w:t>08/09/2003</w:t>
            </w:r>
          </w:p>
        </w:tc>
        <w:tc>
          <w:tcPr>
            <w:tcW w:w="2226" w:type="dxa"/>
            <w:noWrap/>
            <w:vAlign w:val="center"/>
          </w:tcPr>
          <w:p w:rsidR="00AA4C87" w:rsidRPr="000E426A" w:rsidRDefault="00AA4C87" w:rsidP="006E7979">
            <w:pPr>
              <w:ind w:firstLine="3"/>
              <w:jc w:val="center"/>
              <w:rPr>
                <w:bCs/>
                <w:w w:val="94"/>
                <w:lang w:val="vi-VN"/>
              </w:rPr>
            </w:pPr>
            <w:r w:rsidRPr="000E426A">
              <w:rPr>
                <w:w w:val="94"/>
              </w:rPr>
              <w:t>ATNĐ</w:t>
            </w:r>
          </w:p>
        </w:tc>
        <w:tc>
          <w:tcPr>
            <w:tcW w:w="2745" w:type="dxa"/>
            <w:noWrap/>
            <w:vAlign w:val="center"/>
          </w:tcPr>
          <w:p w:rsidR="00AA4C87" w:rsidRPr="000E426A" w:rsidRDefault="00AA4C87" w:rsidP="006E7979">
            <w:pPr>
              <w:jc w:val="center"/>
              <w:rPr>
                <w:bCs/>
                <w:lang w:val="vi-VN"/>
              </w:rPr>
            </w:pPr>
            <w:r w:rsidRPr="000E426A">
              <w:t>Cấp 6 (39 – 49 km/h)</w:t>
            </w:r>
          </w:p>
        </w:tc>
      </w:tr>
      <w:tr w:rsidR="00AA4C87" w:rsidRPr="000E426A" w:rsidTr="006E7979">
        <w:trPr>
          <w:trHeight w:val="397"/>
        </w:trPr>
        <w:tc>
          <w:tcPr>
            <w:tcW w:w="2988" w:type="dxa"/>
            <w:noWrap/>
            <w:vAlign w:val="center"/>
          </w:tcPr>
          <w:p w:rsidR="00AA4C87" w:rsidRPr="000E426A" w:rsidRDefault="00AA4C87" w:rsidP="006E7979">
            <w:pPr>
              <w:jc w:val="center"/>
              <w:rPr>
                <w:bCs/>
                <w:lang w:val="vi-VN"/>
              </w:rPr>
            </w:pPr>
            <w:r w:rsidRPr="000E426A">
              <w:lastRenderedPageBreak/>
              <w:t>Nghệ An - Quảng Bình</w:t>
            </w:r>
          </w:p>
        </w:tc>
        <w:tc>
          <w:tcPr>
            <w:tcW w:w="1492" w:type="dxa"/>
            <w:noWrap/>
            <w:vAlign w:val="center"/>
          </w:tcPr>
          <w:p w:rsidR="00AA4C87" w:rsidRPr="000E426A" w:rsidRDefault="00AA4C87" w:rsidP="006E7979">
            <w:pPr>
              <w:jc w:val="center"/>
              <w:rPr>
                <w:bCs/>
                <w:lang w:val="vi-VN"/>
              </w:rPr>
            </w:pPr>
            <w:r w:rsidRPr="000E426A">
              <w:t>10/09/2002</w:t>
            </w:r>
          </w:p>
        </w:tc>
        <w:tc>
          <w:tcPr>
            <w:tcW w:w="2226" w:type="dxa"/>
            <w:noWrap/>
            <w:vAlign w:val="center"/>
          </w:tcPr>
          <w:p w:rsidR="00AA4C87" w:rsidRPr="000E426A" w:rsidRDefault="00AA4C87" w:rsidP="006E7979">
            <w:pPr>
              <w:ind w:firstLine="3"/>
              <w:jc w:val="center"/>
              <w:rPr>
                <w:bCs/>
                <w:w w:val="94"/>
                <w:lang w:val="vi-VN"/>
              </w:rPr>
            </w:pPr>
            <w:r w:rsidRPr="000E426A">
              <w:rPr>
                <w:w w:val="94"/>
              </w:rPr>
              <w:t>HAGUPIT (Số 4)</w:t>
            </w:r>
          </w:p>
        </w:tc>
        <w:tc>
          <w:tcPr>
            <w:tcW w:w="2745" w:type="dxa"/>
            <w:noWrap/>
            <w:vAlign w:val="center"/>
          </w:tcPr>
          <w:p w:rsidR="00AA4C87" w:rsidRPr="000E426A" w:rsidRDefault="00AA4C87" w:rsidP="006E7979">
            <w:pPr>
              <w:jc w:val="center"/>
              <w:rPr>
                <w:bCs/>
                <w:lang w:val="vi-VN"/>
              </w:rPr>
            </w:pPr>
            <w:r w:rsidRPr="000E426A">
              <w:t>Cấp 6 (39 – 49 km/h)</w:t>
            </w:r>
          </w:p>
        </w:tc>
      </w:tr>
      <w:tr w:rsidR="00AA4C87" w:rsidRPr="000E426A" w:rsidTr="006E7979">
        <w:trPr>
          <w:trHeight w:val="397"/>
        </w:trPr>
        <w:tc>
          <w:tcPr>
            <w:tcW w:w="2988" w:type="dxa"/>
            <w:noWrap/>
            <w:vAlign w:val="center"/>
          </w:tcPr>
          <w:p w:rsidR="00AA4C87" w:rsidRPr="000E426A" w:rsidRDefault="00AA4C87" w:rsidP="006E7979">
            <w:pPr>
              <w:jc w:val="center"/>
              <w:rPr>
                <w:bCs/>
                <w:lang w:val="vi-VN"/>
              </w:rPr>
            </w:pPr>
            <w:r w:rsidRPr="000E426A">
              <w:t>Nghệ An - Quảng Bình</w:t>
            </w:r>
          </w:p>
        </w:tc>
        <w:tc>
          <w:tcPr>
            <w:tcW w:w="1492" w:type="dxa"/>
            <w:noWrap/>
            <w:vAlign w:val="center"/>
          </w:tcPr>
          <w:p w:rsidR="00AA4C87" w:rsidRPr="000E426A" w:rsidRDefault="00AA4C87" w:rsidP="006E7979">
            <w:pPr>
              <w:jc w:val="center"/>
              <w:rPr>
                <w:bCs/>
                <w:lang w:val="vi-VN"/>
              </w:rPr>
            </w:pPr>
            <w:r w:rsidRPr="000E426A">
              <w:t>10/08/2001</w:t>
            </w:r>
          </w:p>
        </w:tc>
        <w:tc>
          <w:tcPr>
            <w:tcW w:w="2226" w:type="dxa"/>
            <w:noWrap/>
            <w:vAlign w:val="center"/>
          </w:tcPr>
          <w:p w:rsidR="00AA4C87" w:rsidRPr="000E426A" w:rsidRDefault="00AA4C87" w:rsidP="006E7979">
            <w:pPr>
              <w:ind w:firstLine="3"/>
              <w:jc w:val="center"/>
              <w:rPr>
                <w:bCs/>
                <w:w w:val="94"/>
                <w:lang w:val="vi-VN"/>
              </w:rPr>
            </w:pPr>
            <w:r w:rsidRPr="000E426A">
              <w:rPr>
                <w:w w:val="94"/>
              </w:rPr>
              <w:t>USAGI (Số 5)</w:t>
            </w:r>
          </w:p>
        </w:tc>
        <w:tc>
          <w:tcPr>
            <w:tcW w:w="2745" w:type="dxa"/>
            <w:noWrap/>
            <w:vAlign w:val="center"/>
          </w:tcPr>
          <w:p w:rsidR="00AA4C87" w:rsidRPr="000E426A" w:rsidRDefault="00AA4C87" w:rsidP="006E7979">
            <w:pPr>
              <w:jc w:val="center"/>
              <w:rPr>
                <w:bCs/>
                <w:lang w:val="vi-VN"/>
              </w:rPr>
            </w:pPr>
            <w:r w:rsidRPr="000E426A">
              <w:t>Cấp 8 (62 – 74 km/h)</w:t>
            </w:r>
          </w:p>
        </w:tc>
      </w:tr>
      <w:tr w:rsidR="00AA4C87" w:rsidRPr="000E426A" w:rsidTr="006E7979">
        <w:trPr>
          <w:trHeight w:val="397"/>
        </w:trPr>
        <w:tc>
          <w:tcPr>
            <w:tcW w:w="2988" w:type="dxa"/>
            <w:noWrap/>
            <w:vAlign w:val="center"/>
          </w:tcPr>
          <w:p w:rsidR="00AA4C87" w:rsidRPr="000E426A" w:rsidRDefault="00AA4C87" w:rsidP="006E7979">
            <w:pPr>
              <w:jc w:val="center"/>
              <w:rPr>
                <w:bCs/>
              </w:rPr>
            </w:pPr>
            <w:r w:rsidRPr="000E426A">
              <w:t>Nghệ An - Quảng Bình</w:t>
            </w:r>
          </w:p>
        </w:tc>
        <w:tc>
          <w:tcPr>
            <w:tcW w:w="1492" w:type="dxa"/>
            <w:noWrap/>
            <w:vAlign w:val="center"/>
          </w:tcPr>
          <w:p w:rsidR="00AA4C87" w:rsidRPr="000E426A" w:rsidRDefault="00AA4C87" w:rsidP="006E7979">
            <w:pPr>
              <w:jc w:val="center"/>
              <w:rPr>
                <w:bCs/>
                <w:lang w:val="vi-VN"/>
              </w:rPr>
            </w:pPr>
            <w:r w:rsidRPr="000E426A">
              <w:t>05/09/2000</w:t>
            </w:r>
          </w:p>
        </w:tc>
        <w:tc>
          <w:tcPr>
            <w:tcW w:w="2226" w:type="dxa"/>
            <w:noWrap/>
            <w:vAlign w:val="center"/>
          </w:tcPr>
          <w:p w:rsidR="00AA4C87" w:rsidRPr="000E426A" w:rsidRDefault="00AA4C87" w:rsidP="006E7979">
            <w:pPr>
              <w:ind w:firstLine="3"/>
              <w:jc w:val="center"/>
              <w:rPr>
                <w:bCs/>
                <w:w w:val="94"/>
                <w:lang w:val="vi-VN"/>
              </w:rPr>
            </w:pPr>
            <w:r w:rsidRPr="000E426A">
              <w:rPr>
                <w:w w:val="94"/>
              </w:rPr>
              <w:t>WUKONG (Số 4)</w:t>
            </w:r>
          </w:p>
        </w:tc>
        <w:tc>
          <w:tcPr>
            <w:tcW w:w="2745" w:type="dxa"/>
            <w:noWrap/>
            <w:vAlign w:val="center"/>
          </w:tcPr>
          <w:p w:rsidR="00AA4C87" w:rsidRPr="000E426A" w:rsidRDefault="00AA4C87" w:rsidP="006E7979">
            <w:pPr>
              <w:jc w:val="center"/>
              <w:rPr>
                <w:bCs/>
                <w:lang w:val="vi-VN"/>
              </w:rPr>
            </w:pPr>
            <w:r w:rsidRPr="000E426A">
              <w:t>Cấp 10 (89-102 km/h)</w:t>
            </w:r>
          </w:p>
        </w:tc>
      </w:tr>
    </w:tbl>
    <w:p w:rsidR="00AA4C87" w:rsidRPr="000E426A" w:rsidRDefault="00AA4C87" w:rsidP="00AA4C87">
      <w:pPr>
        <w:spacing w:line="288" w:lineRule="auto"/>
        <w:ind w:right="378"/>
        <w:jc w:val="right"/>
        <w:rPr>
          <w:szCs w:val="24"/>
          <w:lang w:val="vi-VN"/>
        </w:rPr>
      </w:pPr>
      <w:r w:rsidRPr="000E426A">
        <w:rPr>
          <w:i/>
          <w:iCs/>
          <w:szCs w:val="24"/>
        </w:rPr>
        <w:t xml:space="preserve">Nguồn: </w:t>
      </w:r>
      <w:r w:rsidRPr="000E426A">
        <w:rPr>
          <w:bCs/>
          <w:i/>
          <w:szCs w:val="24"/>
          <w:lang w:val="vi-VN"/>
        </w:rPr>
        <w:t xml:space="preserve">Khí hậu và Thủy văn tỉnh Quảng Bình </w:t>
      </w:r>
    </w:p>
    <w:p w:rsidR="00AA4C87" w:rsidRPr="000E426A" w:rsidRDefault="00AA4C87" w:rsidP="00AA4C87">
      <w:pPr>
        <w:spacing w:line="288" w:lineRule="auto"/>
        <w:ind w:firstLine="561"/>
        <w:jc w:val="both"/>
        <w:rPr>
          <w:i/>
          <w:sz w:val="28"/>
          <w:lang w:val="vi-VN"/>
        </w:rPr>
      </w:pPr>
      <w:r w:rsidRPr="000E426A">
        <w:rPr>
          <w:i/>
          <w:sz w:val="28"/>
          <w:lang w:val="vi-VN"/>
        </w:rPr>
        <w:t>e. Dông, lốc:</w:t>
      </w:r>
    </w:p>
    <w:p w:rsidR="00AA4C87" w:rsidRPr="00AA4C87" w:rsidRDefault="00AA4C87" w:rsidP="00AA4C87">
      <w:pPr>
        <w:spacing w:line="288" w:lineRule="auto"/>
        <w:ind w:firstLine="561"/>
        <w:jc w:val="both"/>
        <w:rPr>
          <w:sz w:val="28"/>
        </w:rPr>
      </w:pPr>
      <w:r w:rsidRPr="000E426A">
        <w:rPr>
          <w:sz w:val="28"/>
        </w:rPr>
        <w:t xml:space="preserve">Ở Quảng Bình, mỗi năm có khoảng 20 - 30 ngày dông ở vùng thấp, 30 - 40 ngày ở khu vực đồi núi. Dông có thể xuất hiện rải rác vào thời kỳ từ tháng III đến tháng X, song nhiều nhất vào các tháng IV - V và VIII - IX với khoảng 3 - 7 ngày dông/tháng. Ở những khu vực đồi núi của Quảng Bình, dông có khả năng kèm theo mưa đá nhưng không nhiều. Tính trung bình trong vòng 10 năm mưa đá chỉ có thể xuất </w:t>
      </w:r>
      <w:r w:rsidRPr="00AA4C87">
        <w:rPr>
          <w:sz w:val="28"/>
        </w:rPr>
        <w:t>hiện từ một đến vài lần.</w:t>
      </w:r>
    </w:p>
    <w:p w:rsidR="00AA4C87" w:rsidRPr="00AA4C87" w:rsidRDefault="00AA4C87" w:rsidP="00AA4C87">
      <w:pPr>
        <w:spacing w:line="288" w:lineRule="auto"/>
        <w:ind w:firstLine="561"/>
        <w:jc w:val="both"/>
        <w:rPr>
          <w:rFonts w:eastAsia="Cordia New"/>
          <w:iCs/>
          <w:sz w:val="28"/>
        </w:rPr>
      </w:pPr>
      <w:r w:rsidRPr="00AA4C87">
        <w:rPr>
          <w:rFonts w:eastAsia="Cordia New"/>
          <w:iCs/>
          <w:sz w:val="28"/>
        </w:rPr>
        <w:t>Lốc tố thường xảy ra vào thời kỳ chuyển tiếp giao nhau của các hệ thống thời tiết. Loại hình thời tiết này xảy ra trên phạm vi nhỏ và thời gian tồn tại rất ngắn, với sức gió giật mạnh, đổi hướng đột ngột, có khi có cả mưa đá.</w:t>
      </w:r>
    </w:p>
    <w:p w:rsidR="00775AB1" w:rsidRPr="00AA4C87" w:rsidRDefault="00775AB1" w:rsidP="00AA4C87">
      <w:pPr>
        <w:pStyle w:val="4MUC4"/>
        <w:spacing w:before="0" w:line="288" w:lineRule="auto"/>
        <w:ind w:firstLine="561"/>
        <w:rPr>
          <w:rFonts w:cs="Times New Roman"/>
        </w:rPr>
      </w:pPr>
      <w:r w:rsidRPr="00AA4C87">
        <w:rPr>
          <w:rFonts w:cs="Times New Roman"/>
        </w:rPr>
        <w:t>d. Đặc điểm thủy văn</w:t>
      </w:r>
    </w:p>
    <w:p w:rsidR="00305D01" w:rsidRPr="00AA4C87" w:rsidRDefault="00305D01" w:rsidP="00AA4C87">
      <w:pPr>
        <w:spacing w:line="288" w:lineRule="auto"/>
        <w:ind w:firstLine="561"/>
        <w:jc w:val="both"/>
        <w:rPr>
          <w:spacing w:val="-2"/>
          <w:sz w:val="28"/>
          <w:lang w:val="sq-AL"/>
        </w:rPr>
      </w:pPr>
      <w:r w:rsidRPr="00AA4C87">
        <w:rPr>
          <w:spacing w:val="-2"/>
          <w:sz w:val="28"/>
          <w:lang w:val="sq-AL"/>
        </w:rPr>
        <w:t>Xung quanh khu vực xây dựng Dự án không có sông suối ao hồ tự nhiên. Qua khảo sát và hỏi ý kiến người dân trong vùng, thì khu vực thực hiện Dự án không bị ngập lụt vào mùa m</w:t>
      </w:r>
      <w:r w:rsidRPr="00AA4C87">
        <w:rPr>
          <w:rFonts w:hint="eastAsia"/>
          <w:spacing w:val="-2"/>
          <w:sz w:val="28"/>
          <w:lang w:val="sq-AL"/>
        </w:rPr>
        <w:t>ư</w:t>
      </w:r>
      <w:r w:rsidRPr="00AA4C87">
        <w:rPr>
          <w:spacing w:val="-2"/>
          <w:sz w:val="28"/>
          <w:lang w:val="sq-AL"/>
        </w:rPr>
        <w:t>a lũ.</w:t>
      </w:r>
    </w:p>
    <w:p w:rsidR="00090EAD" w:rsidRPr="00AA4C87" w:rsidRDefault="00775AB1" w:rsidP="00AA4C87">
      <w:pPr>
        <w:pStyle w:val="4MUC4"/>
        <w:spacing w:before="0" w:line="288" w:lineRule="auto"/>
        <w:ind w:firstLine="561"/>
        <w:rPr>
          <w:rFonts w:cs="Times New Roman"/>
          <w:lang w:val="vi-VN"/>
        </w:rPr>
      </w:pPr>
      <w:r w:rsidRPr="00AA4C87">
        <w:rPr>
          <w:rFonts w:cs="Times New Roman"/>
        </w:rPr>
        <w:t>e</w:t>
      </w:r>
      <w:r w:rsidR="0056290D" w:rsidRPr="00AA4C87">
        <w:rPr>
          <w:rFonts w:cs="Times New Roman"/>
          <w:lang w:val="vi-VN"/>
        </w:rPr>
        <w:t>.</w:t>
      </w:r>
      <w:r w:rsidR="00090EAD" w:rsidRPr="00AA4C87">
        <w:rPr>
          <w:rFonts w:cs="Times New Roman"/>
          <w:lang w:val="vi-VN"/>
        </w:rPr>
        <w:t xml:space="preserve"> Điều kiện hạ tầng và kinh tế- xã hội</w:t>
      </w:r>
    </w:p>
    <w:p w:rsidR="00E7400E" w:rsidRPr="00AA4C87" w:rsidRDefault="00305D01" w:rsidP="00AA4C87">
      <w:pPr>
        <w:pStyle w:val="11NOIDUNG"/>
        <w:spacing w:before="0" w:line="288" w:lineRule="auto"/>
        <w:ind w:firstLine="561"/>
        <w:rPr>
          <w:rFonts w:cs="Times New Roman"/>
          <w:lang w:val="vi-VN"/>
        </w:rPr>
      </w:pPr>
      <w:bookmarkStart w:id="420" w:name="_Toc57447248"/>
      <w:r w:rsidRPr="00AA4C87">
        <w:rPr>
          <w:rFonts w:cs="Times New Roman"/>
          <w:lang w:val="vi-VN"/>
        </w:rPr>
        <w:t xml:space="preserve">Khu vực Dự án thuộc xã </w:t>
      </w:r>
      <w:r w:rsidR="003D17B4">
        <w:rPr>
          <w:rFonts w:cs="Times New Roman"/>
        </w:rPr>
        <w:t>Quảng Hợp</w:t>
      </w:r>
      <w:r w:rsidR="00E7400E" w:rsidRPr="00AA4C87">
        <w:rPr>
          <w:rFonts w:cs="Times New Roman"/>
          <w:lang w:val="vi-VN"/>
        </w:rPr>
        <w:t xml:space="preserve">, huyện </w:t>
      </w:r>
      <w:r w:rsidR="003D17B4">
        <w:rPr>
          <w:rFonts w:cs="Times New Roman"/>
        </w:rPr>
        <w:t>Quảng</w:t>
      </w:r>
      <w:r w:rsidR="00E7400E" w:rsidRPr="00AA4C87">
        <w:rPr>
          <w:rFonts w:cs="Times New Roman"/>
          <w:lang w:val="vi-VN"/>
        </w:rPr>
        <w:t xml:space="preserve"> Trạch, tỉnh Quảng Bình. Do đó, các đặc điểm k</w:t>
      </w:r>
      <w:r w:rsidRPr="00AA4C87">
        <w:rPr>
          <w:rFonts w:cs="Times New Roman"/>
          <w:lang w:val="vi-VN"/>
        </w:rPr>
        <w:t xml:space="preserve">inh tế - xã hội chung của xã </w:t>
      </w:r>
      <w:r w:rsidR="003D17B4">
        <w:rPr>
          <w:rFonts w:cs="Times New Roman"/>
        </w:rPr>
        <w:t>Quảng Hợp</w:t>
      </w:r>
      <w:r w:rsidR="003D17B4" w:rsidRPr="00AA4C87">
        <w:rPr>
          <w:rFonts w:cs="Times New Roman"/>
          <w:lang w:val="vi-VN"/>
        </w:rPr>
        <w:t xml:space="preserve"> </w:t>
      </w:r>
      <w:r w:rsidR="00E7400E" w:rsidRPr="00AA4C87">
        <w:rPr>
          <w:rFonts w:cs="Times New Roman"/>
          <w:lang w:val="vi-VN"/>
        </w:rPr>
        <w:t xml:space="preserve">sẽ phản ánh phần nào đặc điểm riêng cho khu vực Dự án. Sau đây là một số đặc điểm kinh tế - xã hội của xã </w:t>
      </w:r>
      <w:r w:rsidR="003D17B4">
        <w:rPr>
          <w:rFonts w:cs="Times New Roman"/>
        </w:rPr>
        <w:t>Quảng Hợp</w:t>
      </w:r>
      <w:r w:rsidR="00E7400E" w:rsidRPr="00AA4C87">
        <w:rPr>
          <w:rFonts w:cs="Times New Roman"/>
          <w:lang w:val="vi-VN"/>
        </w:rPr>
        <w:t>.</w:t>
      </w:r>
    </w:p>
    <w:p w:rsidR="00000A2A" w:rsidRPr="00AA4C87" w:rsidRDefault="00000A2A" w:rsidP="00AA4C87">
      <w:pPr>
        <w:pStyle w:val="5MUC5"/>
        <w:spacing w:before="0" w:line="288" w:lineRule="auto"/>
        <w:ind w:firstLine="561"/>
        <w:rPr>
          <w:rFonts w:cs="Times New Roman"/>
        </w:rPr>
      </w:pPr>
      <w:bookmarkStart w:id="421" w:name="_Toc80785002"/>
      <w:r w:rsidRPr="00AA4C87">
        <w:rPr>
          <w:rFonts w:cs="Times New Roman"/>
        </w:rPr>
        <w:t>a. Tình hình phát triển kinh tế</w:t>
      </w:r>
    </w:p>
    <w:p w:rsidR="003E5F47" w:rsidRPr="00AA4C87" w:rsidRDefault="003E5F47" w:rsidP="00AA4C87">
      <w:pPr>
        <w:pStyle w:val="11NOIDUNG"/>
        <w:spacing w:before="0" w:line="288" w:lineRule="auto"/>
        <w:ind w:firstLine="561"/>
        <w:rPr>
          <w:rFonts w:cs="Times New Roman"/>
          <w:i/>
          <w:lang w:val="vi-VN"/>
        </w:rPr>
      </w:pPr>
      <w:r w:rsidRPr="00AA4C87">
        <w:rPr>
          <w:rFonts w:cs="Times New Roman"/>
          <w:i/>
        </w:rPr>
        <w:t>T</w:t>
      </w:r>
      <w:r w:rsidRPr="00AA4C87">
        <w:rPr>
          <w:rFonts w:cs="Times New Roman"/>
          <w:i/>
          <w:lang w:val="vi-VN"/>
        </w:rPr>
        <w:t xml:space="preserve">heo Niên giám thống kê huyện </w:t>
      </w:r>
      <w:r w:rsidR="002323D8">
        <w:rPr>
          <w:rFonts w:cs="Times New Roman"/>
          <w:i/>
        </w:rPr>
        <w:t>Quảng</w:t>
      </w:r>
      <w:r w:rsidRPr="00AA4C87">
        <w:rPr>
          <w:rFonts w:cs="Times New Roman"/>
          <w:i/>
          <w:lang w:val="vi-VN"/>
        </w:rPr>
        <w:t xml:space="preserve"> Trạch năm 202</w:t>
      </w:r>
      <w:r w:rsidR="003D17B4">
        <w:rPr>
          <w:rFonts w:cs="Times New Roman"/>
          <w:i/>
        </w:rPr>
        <w:t>2</w:t>
      </w:r>
      <w:r w:rsidRPr="00AA4C87">
        <w:rPr>
          <w:rFonts w:cs="Times New Roman"/>
          <w:i/>
        </w:rPr>
        <w:t>, x</w:t>
      </w:r>
      <w:r w:rsidRPr="00AA4C87">
        <w:rPr>
          <w:rFonts w:cs="Times New Roman"/>
          <w:lang w:val="vi-VN"/>
        </w:rPr>
        <w:t xml:space="preserve">ã </w:t>
      </w:r>
      <w:r w:rsidR="003D17B4">
        <w:rPr>
          <w:rFonts w:cs="Times New Roman"/>
        </w:rPr>
        <w:t>Quảng Hợp</w:t>
      </w:r>
      <w:r w:rsidR="003D17B4" w:rsidRPr="00AA4C87">
        <w:rPr>
          <w:rFonts w:cs="Times New Roman"/>
          <w:lang w:val="vi-VN"/>
        </w:rPr>
        <w:t xml:space="preserve"> </w:t>
      </w:r>
      <w:r w:rsidRPr="00AA4C87">
        <w:rPr>
          <w:rFonts w:cs="Times New Roman"/>
          <w:lang w:val="vi-VN"/>
        </w:rPr>
        <w:t>có diện tích 22,1km</w:t>
      </w:r>
      <w:r w:rsidRPr="00AA4C87">
        <w:rPr>
          <w:rFonts w:cs="Times New Roman"/>
          <w:vertAlign w:val="superscript"/>
          <w:lang w:val="vi-VN"/>
        </w:rPr>
        <w:t>2</w:t>
      </w:r>
      <w:r w:rsidRPr="00AA4C87">
        <w:rPr>
          <w:rFonts w:cs="Times New Roman"/>
          <w:lang w:val="vi-VN"/>
        </w:rPr>
        <w:t>, dân số trung bình là 4.579 người, mật độ dân số 207 người/km</w:t>
      </w:r>
      <w:r w:rsidRPr="00AA4C87">
        <w:rPr>
          <w:rFonts w:cs="Times New Roman"/>
          <w:vertAlign w:val="superscript"/>
          <w:lang w:val="vi-VN"/>
        </w:rPr>
        <w:t>2</w:t>
      </w:r>
      <w:r w:rsidRPr="00AA4C87">
        <w:rPr>
          <w:rFonts w:cs="Times New Roman"/>
          <w:lang w:val="vi-VN"/>
        </w:rPr>
        <w:t xml:space="preserve">. </w:t>
      </w:r>
    </w:p>
    <w:p w:rsidR="003A4DC9" w:rsidRPr="00AA4C87" w:rsidRDefault="003A4DC9" w:rsidP="00AA4C87">
      <w:pPr>
        <w:pStyle w:val="11NOIDUNG"/>
        <w:spacing w:before="0" w:line="288" w:lineRule="auto"/>
        <w:ind w:firstLine="561"/>
        <w:rPr>
          <w:rFonts w:cs="Times New Roman"/>
          <w:lang w:val="vi-VN"/>
        </w:rPr>
      </w:pPr>
      <w:r w:rsidRPr="00AA4C87">
        <w:t>Kinh tế chủ yếu của xã là trồng rừng, nông nghiệp, tiểu thủ công nghiệp</w:t>
      </w:r>
      <w:r w:rsidRPr="00AA4C87">
        <w:rPr>
          <w:lang w:val="vi-VN"/>
        </w:rPr>
        <w:t xml:space="preserve">, chăn nuôi tự cung tự cấp. Nhìn chung, hiệu quả kinh tế mang lại cho người dân chưa cao, thu nhập của người dân còn thấp và gặp nhiều khó khăn. </w:t>
      </w:r>
      <w:r w:rsidRPr="00AA4C87">
        <w:t xml:space="preserve">Theo Niên giám thống kê huyện </w:t>
      </w:r>
      <w:r w:rsidR="003D17B4">
        <w:t>Quảng</w:t>
      </w:r>
      <w:r w:rsidRPr="00AA4C87">
        <w:t xml:space="preserve"> Trạch 2020, </w:t>
      </w:r>
      <w:r w:rsidRPr="00AA4C87">
        <w:rPr>
          <w:rFonts w:cs="Times New Roman"/>
          <w:lang w:val="vi-VN"/>
        </w:rPr>
        <w:t>diện tích đất nông nghiệp của xã là 1.</w:t>
      </w:r>
      <w:r w:rsidRPr="00AA4C87">
        <w:rPr>
          <w:rFonts w:cs="Times New Roman"/>
        </w:rPr>
        <w:t>777,4</w:t>
      </w:r>
      <w:r w:rsidRPr="00AA4C87">
        <w:rPr>
          <w:rFonts w:cs="Times New Roman"/>
          <w:lang w:val="vi-VN"/>
        </w:rPr>
        <w:t xml:space="preserve"> ha, đất lâm nghiệp là 344,5 ha, đất thủy sản là 28,5 ha.</w:t>
      </w:r>
    </w:p>
    <w:p w:rsidR="003A4DC9" w:rsidRPr="00AA4C87" w:rsidRDefault="003A4DC9" w:rsidP="00AA4C87">
      <w:pPr>
        <w:pStyle w:val="NormalWeb"/>
        <w:shd w:val="clear" w:color="auto" w:fill="FFFFFF"/>
        <w:spacing w:before="0" w:beforeAutospacing="0" w:after="0" w:afterAutospacing="0" w:line="288" w:lineRule="auto"/>
        <w:ind w:firstLine="561"/>
        <w:jc w:val="both"/>
        <w:rPr>
          <w:sz w:val="28"/>
          <w:szCs w:val="28"/>
        </w:rPr>
      </w:pPr>
      <w:r w:rsidRPr="00AA4C87">
        <w:rPr>
          <w:sz w:val="28"/>
          <w:szCs w:val="28"/>
        </w:rPr>
        <w:t>Về ch</w:t>
      </w:r>
      <w:r w:rsidRPr="00AA4C87">
        <w:rPr>
          <w:rFonts w:hint="eastAsia"/>
          <w:sz w:val="28"/>
          <w:szCs w:val="28"/>
        </w:rPr>
        <w:t>ă</w:t>
      </w:r>
      <w:r w:rsidRPr="00AA4C87">
        <w:rPr>
          <w:sz w:val="28"/>
          <w:szCs w:val="28"/>
        </w:rPr>
        <w:t xml:space="preserve">n nuôi, trong xã hiện có nhiều hộ gia </w:t>
      </w:r>
      <w:r w:rsidRPr="00AA4C87">
        <w:rPr>
          <w:rFonts w:hint="eastAsia"/>
          <w:sz w:val="28"/>
          <w:szCs w:val="28"/>
        </w:rPr>
        <w:t>đ</w:t>
      </w:r>
      <w:r w:rsidRPr="00AA4C87">
        <w:rPr>
          <w:sz w:val="28"/>
          <w:szCs w:val="28"/>
        </w:rPr>
        <w:t>ình ch</w:t>
      </w:r>
      <w:r w:rsidRPr="00AA4C87">
        <w:rPr>
          <w:rFonts w:hint="eastAsia"/>
          <w:sz w:val="28"/>
          <w:szCs w:val="28"/>
        </w:rPr>
        <w:t>ă</w:t>
      </w:r>
      <w:r w:rsidRPr="00AA4C87">
        <w:rPr>
          <w:sz w:val="28"/>
          <w:szCs w:val="28"/>
        </w:rPr>
        <w:t xml:space="preserve">n nuôi gia súc, gia cầm quy mô nhỏ lẻ. Chăn nuôi trâu bò nhìn chung ổn định; chăn nuôi lợn đang dần </w:t>
      </w:r>
      <w:r w:rsidRPr="00AA4C87">
        <w:rPr>
          <w:sz w:val="28"/>
          <w:szCs w:val="28"/>
        </w:rPr>
        <w:lastRenderedPageBreak/>
        <w:t>được khôi phục, tuy nhiên chưa ổn định, nguyên nhân do khan hiếm nguồn giống, giá lợn giống cao</w:t>
      </w:r>
      <w:r w:rsidR="00B5730E">
        <w:rPr>
          <w:sz w:val="28"/>
          <w:szCs w:val="28"/>
        </w:rPr>
        <w:t>, chăn nuôi nhiều rủi ro</w:t>
      </w:r>
      <w:r w:rsidRPr="00AA4C87">
        <w:rPr>
          <w:sz w:val="28"/>
          <w:szCs w:val="28"/>
        </w:rPr>
        <w:t xml:space="preserve">, </w:t>
      </w:r>
      <w:r w:rsidR="00B5730E">
        <w:rPr>
          <w:sz w:val="28"/>
          <w:szCs w:val="28"/>
        </w:rPr>
        <w:t xml:space="preserve">giá </w:t>
      </w:r>
      <w:r w:rsidRPr="00AA4C87">
        <w:rPr>
          <w:sz w:val="28"/>
          <w:szCs w:val="28"/>
        </w:rPr>
        <w:t>thức ăn cao</w:t>
      </w:r>
      <w:r w:rsidR="00B5730E">
        <w:rPr>
          <w:sz w:val="28"/>
          <w:szCs w:val="28"/>
        </w:rPr>
        <w:t>.</w:t>
      </w:r>
    </w:p>
    <w:p w:rsidR="00000A2A" w:rsidRPr="00EA6205" w:rsidRDefault="00000A2A" w:rsidP="00AA4C87">
      <w:pPr>
        <w:pStyle w:val="11NOIDUNG"/>
        <w:spacing w:before="0" w:line="288" w:lineRule="auto"/>
        <w:ind w:firstLine="561"/>
        <w:rPr>
          <w:rFonts w:cs="Times New Roman"/>
          <w:lang w:val="vi-VN"/>
        </w:rPr>
      </w:pPr>
      <w:r w:rsidRPr="00EA6205">
        <w:rPr>
          <w:rFonts w:cs="Times New Roman"/>
          <w:lang w:val="vi-VN"/>
        </w:rPr>
        <w:t xml:space="preserve">Nhìn chung, </w:t>
      </w:r>
      <w:r w:rsidR="003D17B4">
        <w:rPr>
          <w:rFonts w:cs="Times New Roman"/>
        </w:rPr>
        <w:t>Quảng Hợp</w:t>
      </w:r>
      <w:r w:rsidR="003D17B4" w:rsidRPr="00EA6205">
        <w:rPr>
          <w:rFonts w:cs="Times New Roman"/>
          <w:lang w:val="vi-VN"/>
        </w:rPr>
        <w:t xml:space="preserve"> </w:t>
      </w:r>
      <w:r w:rsidRPr="00EA6205">
        <w:rPr>
          <w:rFonts w:cs="Times New Roman"/>
          <w:lang w:val="vi-VN"/>
        </w:rPr>
        <w:t xml:space="preserve">hiện đang còn là một xã nghèo của huyện </w:t>
      </w:r>
      <w:r w:rsidR="003D17B4">
        <w:rPr>
          <w:rFonts w:cs="Times New Roman"/>
        </w:rPr>
        <w:t>Quảng</w:t>
      </w:r>
      <w:r w:rsidRPr="00EA6205">
        <w:rPr>
          <w:rFonts w:cs="Times New Roman"/>
          <w:lang w:val="vi-VN"/>
        </w:rPr>
        <w:t xml:space="preserve"> Trạch. Nền kinh tế của xã phụ thuộc chủ yếu vào trồng cây rau màu, cây ngắn ngày, rừng sản xuất và chăn nuôi quy mô nhỏ của hộ gia đình. Với quy mô sản xuất nhỏ, trình độ canh tác, chăn nuôi thấp cùng với đó là điều kiện thời tiết khắc nghiệt nên nhìn chung kinh tế của xã vẫn còn rất nhiều khó khăn. </w:t>
      </w:r>
    </w:p>
    <w:p w:rsidR="003A4DC9" w:rsidRPr="00AA4C87" w:rsidRDefault="003A4DC9" w:rsidP="00AA4C87">
      <w:pPr>
        <w:spacing w:line="288" w:lineRule="auto"/>
        <w:ind w:firstLine="561"/>
        <w:jc w:val="both"/>
        <w:rPr>
          <w:sz w:val="28"/>
        </w:rPr>
      </w:pPr>
      <w:r w:rsidRPr="00EA6205">
        <w:rPr>
          <w:sz w:val="28"/>
          <w:lang w:val="vi-VN"/>
        </w:rPr>
        <w:t>Trong những năm gần đây, được sự quan tâm của Đảng và Nhà nước cũng như các cấp, các ngành, kinh tế - xã hội của xã đang chuyển biến tích cực, đời sống của người dân từng bước cải thiện và nâng cao</w:t>
      </w:r>
      <w:r w:rsidRPr="00EA6205">
        <w:rPr>
          <w:sz w:val="28"/>
        </w:rPr>
        <w:t>.</w:t>
      </w:r>
    </w:p>
    <w:p w:rsidR="003A4DC9" w:rsidRPr="00AA4C87" w:rsidRDefault="003A4DC9" w:rsidP="00AA4C87">
      <w:pPr>
        <w:spacing w:line="288" w:lineRule="auto"/>
        <w:ind w:firstLine="561"/>
        <w:jc w:val="both"/>
        <w:rPr>
          <w:spacing w:val="4"/>
          <w:sz w:val="28"/>
          <w:lang w:val="vi-VN"/>
        </w:rPr>
      </w:pPr>
      <w:r w:rsidRPr="00AA4C87">
        <w:rPr>
          <w:spacing w:val="4"/>
          <w:sz w:val="28"/>
        </w:rPr>
        <w:t>Vê l</w:t>
      </w:r>
      <w:r w:rsidRPr="00AA4C87">
        <w:rPr>
          <w:spacing w:val="4"/>
          <w:sz w:val="28"/>
          <w:lang w:val="vi-VN"/>
        </w:rPr>
        <w:t>ĩnh vực văn hoá, giáo dục, y tế</w:t>
      </w:r>
      <w:r w:rsidRPr="00AA4C87">
        <w:rPr>
          <w:spacing w:val="4"/>
          <w:sz w:val="28"/>
        </w:rPr>
        <w:t xml:space="preserve">: </w:t>
      </w:r>
      <w:r w:rsidRPr="00AA4C87">
        <w:rPr>
          <w:spacing w:val="4"/>
          <w:sz w:val="28"/>
          <w:lang w:val="vi-VN"/>
        </w:rPr>
        <w:t>Hiện tại xã đã có 01 trường mẫu giáo, 01 trường tiểu học, 0</w:t>
      </w:r>
      <w:r w:rsidRPr="00AA4C87">
        <w:rPr>
          <w:spacing w:val="4"/>
          <w:sz w:val="28"/>
        </w:rPr>
        <w:t>1</w:t>
      </w:r>
      <w:r w:rsidRPr="00AA4C87">
        <w:rPr>
          <w:spacing w:val="4"/>
          <w:sz w:val="28"/>
          <w:lang w:val="vi-VN"/>
        </w:rPr>
        <w:t xml:space="preserve"> trường trung học cơ sở, 01 trạm y tế. Các hoạt động văn hóa cùng sự nghiệp giáo dục đã phục vụ tốt nhiệm vụ chính trị của địa phương, góp phần giữ gìn, phát huy giá trị văn hóa, nâng cao đời sống tinh thần nhân dân. </w:t>
      </w:r>
    </w:p>
    <w:p w:rsidR="00C97138" w:rsidRPr="00AA4C87" w:rsidRDefault="00C97138" w:rsidP="00AA4C87">
      <w:pPr>
        <w:pStyle w:val="2MUC2"/>
        <w:spacing w:before="0" w:line="288" w:lineRule="auto"/>
        <w:ind w:firstLine="561"/>
        <w:outlineLvl w:val="1"/>
      </w:pPr>
      <w:bookmarkStart w:id="422" w:name="_Toc107500864"/>
      <w:r w:rsidRPr="00AA4C87">
        <w:t xml:space="preserve">2.2. Hiện trạng </w:t>
      </w:r>
      <w:r w:rsidR="00FD3773" w:rsidRPr="00AA4C87">
        <w:rPr>
          <w:lang w:val="en-US"/>
        </w:rPr>
        <w:t xml:space="preserve">chất lượng </w:t>
      </w:r>
      <w:r w:rsidRPr="00AA4C87">
        <w:t xml:space="preserve">môi trường và </w:t>
      </w:r>
      <w:r w:rsidR="00FD3773" w:rsidRPr="00AA4C87">
        <w:rPr>
          <w:lang w:val="en-US"/>
        </w:rPr>
        <w:t>đa dạng sinh học</w:t>
      </w:r>
      <w:r w:rsidRPr="00AA4C87">
        <w:t xml:space="preserve"> khu vực</w:t>
      </w:r>
      <w:r w:rsidR="00FD3773" w:rsidRPr="00AA4C87">
        <w:rPr>
          <w:lang w:val="en-US"/>
        </w:rPr>
        <w:t xml:space="preserve"> thực hiện</w:t>
      </w:r>
      <w:r w:rsidRPr="00AA4C87">
        <w:t xml:space="preserve"> dự án</w:t>
      </w:r>
      <w:bookmarkEnd w:id="412"/>
      <w:bookmarkEnd w:id="420"/>
      <w:bookmarkEnd w:id="421"/>
      <w:bookmarkEnd w:id="422"/>
    </w:p>
    <w:p w:rsidR="00FD3773" w:rsidRPr="00AA4C87" w:rsidRDefault="00C97138" w:rsidP="00AA4C87">
      <w:pPr>
        <w:pStyle w:val="3MUC3"/>
        <w:spacing w:before="0" w:line="288" w:lineRule="auto"/>
        <w:ind w:firstLine="561"/>
        <w:outlineLvl w:val="2"/>
        <w:rPr>
          <w:b w:val="0"/>
          <w:bCs/>
          <w:i/>
          <w:iCs/>
        </w:rPr>
      </w:pPr>
      <w:bookmarkStart w:id="423" w:name="_Toc107500865"/>
      <w:bookmarkStart w:id="424" w:name="_Toc57447249"/>
      <w:bookmarkStart w:id="425" w:name="_Toc80785003"/>
      <w:r w:rsidRPr="00AA4C87">
        <w:rPr>
          <w:b w:val="0"/>
          <w:bCs/>
          <w:i/>
          <w:iCs/>
        </w:rPr>
        <w:t xml:space="preserve">2.2.1. </w:t>
      </w:r>
      <w:r w:rsidR="00FD3773" w:rsidRPr="00AA4C87">
        <w:rPr>
          <w:b w:val="0"/>
          <w:bCs/>
          <w:i/>
          <w:iCs/>
        </w:rPr>
        <w:t>Đánh giá hiện trạng các thành phần môi trường</w:t>
      </w:r>
      <w:bookmarkEnd w:id="423"/>
    </w:p>
    <w:p w:rsidR="00C97138" w:rsidRPr="00AA4C87" w:rsidRDefault="00C97138" w:rsidP="00AA4C87">
      <w:pPr>
        <w:pStyle w:val="3MUC3"/>
        <w:spacing w:before="0" w:line="288" w:lineRule="auto"/>
        <w:ind w:firstLine="561"/>
        <w:outlineLvl w:val="2"/>
        <w:rPr>
          <w:b w:val="0"/>
          <w:bCs/>
          <w:i/>
          <w:iCs/>
        </w:rPr>
      </w:pPr>
      <w:bookmarkStart w:id="426" w:name="_Toc107500866"/>
      <w:bookmarkStart w:id="427" w:name="_Toc57447252"/>
      <w:bookmarkStart w:id="428" w:name="_Toc80785004"/>
      <w:bookmarkEnd w:id="424"/>
      <w:bookmarkEnd w:id="425"/>
      <w:r w:rsidRPr="00AA4C87">
        <w:rPr>
          <w:b w:val="0"/>
          <w:bCs/>
          <w:i/>
          <w:iCs/>
        </w:rPr>
        <w:t>2.2.</w:t>
      </w:r>
      <w:r w:rsidR="00FD3773" w:rsidRPr="00AA4C87">
        <w:rPr>
          <w:b w:val="0"/>
          <w:bCs/>
          <w:i/>
          <w:iCs/>
        </w:rPr>
        <w:t>1</w:t>
      </w:r>
      <w:r w:rsidRPr="00AA4C87">
        <w:rPr>
          <w:b w:val="0"/>
          <w:bCs/>
          <w:i/>
          <w:iCs/>
        </w:rPr>
        <w:t>.</w:t>
      </w:r>
      <w:r w:rsidR="00FD3773" w:rsidRPr="00AA4C87">
        <w:rPr>
          <w:b w:val="0"/>
          <w:bCs/>
          <w:i/>
          <w:iCs/>
        </w:rPr>
        <w:t>1.</w:t>
      </w:r>
      <w:r w:rsidRPr="00AA4C87">
        <w:rPr>
          <w:b w:val="0"/>
          <w:bCs/>
          <w:i/>
          <w:iCs/>
        </w:rPr>
        <w:t xml:space="preserve"> </w:t>
      </w:r>
      <w:r w:rsidR="00FD3773" w:rsidRPr="00AA4C87">
        <w:rPr>
          <w:b w:val="0"/>
          <w:bCs/>
          <w:i/>
          <w:iCs/>
        </w:rPr>
        <w:t>Dữ liệu về hiện trạng các thành phần</w:t>
      </w:r>
      <w:r w:rsidRPr="00AA4C87">
        <w:rPr>
          <w:b w:val="0"/>
          <w:bCs/>
          <w:i/>
          <w:iCs/>
        </w:rPr>
        <w:t xml:space="preserve"> môi trường</w:t>
      </w:r>
      <w:bookmarkEnd w:id="426"/>
      <w:r w:rsidRPr="00AA4C87">
        <w:rPr>
          <w:b w:val="0"/>
          <w:bCs/>
          <w:i/>
          <w:iCs/>
        </w:rPr>
        <w:t xml:space="preserve"> </w:t>
      </w:r>
      <w:bookmarkEnd w:id="427"/>
      <w:bookmarkEnd w:id="428"/>
    </w:p>
    <w:p w:rsidR="00FD3773" w:rsidRPr="00AA4C87" w:rsidRDefault="00FD3773" w:rsidP="00AA4C87">
      <w:pPr>
        <w:pStyle w:val="11NOIDUNG"/>
        <w:spacing w:before="0" w:line="288" w:lineRule="auto"/>
        <w:ind w:firstLine="561"/>
        <w:rPr>
          <w:rFonts w:cs="Times New Roman"/>
          <w:i/>
        </w:rPr>
      </w:pPr>
      <w:r w:rsidRPr="00AA4C87">
        <w:rPr>
          <w:rFonts w:cs="Times New Roman"/>
          <w:i/>
        </w:rPr>
        <w:t xml:space="preserve">2.2.1.1. Kết quả đo đạc, phân tích chất lượng </w:t>
      </w:r>
      <w:r w:rsidRPr="00AA4C87">
        <w:rPr>
          <w:bCs/>
          <w:i/>
          <w:iCs/>
        </w:rPr>
        <w:t>các thành phần môi trường</w:t>
      </w:r>
    </w:p>
    <w:p w:rsidR="00007DDE" w:rsidRPr="00421588" w:rsidRDefault="00C97138" w:rsidP="00571CAB">
      <w:pPr>
        <w:pStyle w:val="11NOIDUNG"/>
        <w:spacing w:before="0" w:line="288" w:lineRule="auto"/>
        <w:ind w:firstLine="561"/>
        <w:rPr>
          <w:rFonts w:cs="Times New Roman"/>
          <w:lang w:val="fi-FI"/>
        </w:rPr>
      </w:pPr>
      <w:r w:rsidRPr="00AA4C87">
        <w:rPr>
          <w:rFonts w:cs="Times New Roman"/>
          <w:lang w:val="vi-VN"/>
        </w:rPr>
        <w:t>Để đánh giá chất lượng môi trường nền khu vực</w:t>
      </w:r>
      <w:r w:rsidR="008C0109" w:rsidRPr="00AA4C87">
        <w:rPr>
          <w:rFonts w:cs="Times New Roman"/>
          <w:lang w:val="fi-FI"/>
        </w:rPr>
        <w:t xml:space="preserve"> thực hiện Dự án,</w:t>
      </w:r>
      <w:r w:rsidR="003671F7" w:rsidRPr="00AA4C87">
        <w:rPr>
          <w:rFonts w:cs="Times New Roman"/>
        </w:rPr>
        <w:t>Chủ dự án</w:t>
      </w:r>
      <w:r w:rsidR="00571CAB">
        <w:rPr>
          <w:rFonts w:cs="Times New Roman"/>
        </w:rPr>
        <w:t xml:space="preserve"> </w:t>
      </w:r>
      <w:r w:rsidR="00B456F4" w:rsidRPr="00AA4C87">
        <w:rPr>
          <w:rFonts w:cs="Times New Roman"/>
          <w:lang w:val="fi-FI"/>
        </w:rPr>
        <w:t>đã phối hợp với</w:t>
      </w:r>
      <w:r w:rsidR="00571CAB">
        <w:rPr>
          <w:rFonts w:cs="Times New Roman"/>
          <w:lang w:val="fi-FI"/>
        </w:rPr>
        <w:t xml:space="preserve"> </w:t>
      </w:r>
      <w:r w:rsidR="003D17B4">
        <w:rPr>
          <w:rFonts w:cs="Times New Roman"/>
          <w:lang w:val="fi-FI"/>
        </w:rPr>
        <w:t>đơn vị tư vấn</w:t>
      </w:r>
      <w:r w:rsidR="00571CAB">
        <w:rPr>
          <w:rFonts w:cs="Times New Roman"/>
          <w:lang w:val="fi-FI"/>
        </w:rPr>
        <w:t xml:space="preserve"> </w:t>
      </w:r>
      <w:r w:rsidRPr="00AA4C87">
        <w:rPr>
          <w:rFonts w:cs="Times New Roman"/>
          <w:lang w:val="vi-VN"/>
        </w:rPr>
        <w:t xml:space="preserve">tiến hành </w:t>
      </w:r>
      <w:r w:rsidRPr="00421588">
        <w:rPr>
          <w:rFonts w:cs="Times New Roman"/>
          <w:lang w:val="vi-VN"/>
        </w:rPr>
        <w:t>lấy mẫu</w:t>
      </w:r>
      <w:r w:rsidR="001B3294" w:rsidRPr="00421588">
        <w:rPr>
          <w:rFonts w:cs="Times New Roman"/>
          <w:lang w:val="fi-FI"/>
        </w:rPr>
        <w:t xml:space="preserve">, phân tích đánh giá </w:t>
      </w:r>
      <w:r w:rsidRPr="00421588">
        <w:rPr>
          <w:rFonts w:cs="Times New Roman"/>
          <w:lang w:val="vi-VN"/>
        </w:rPr>
        <w:t xml:space="preserve">và đo tại hiện trường một số chỉ tiêu chất lượng môi trường </w:t>
      </w:r>
      <w:r w:rsidR="00135B62" w:rsidRPr="00421588">
        <w:rPr>
          <w:rFonts w:cs="Times New Roman"/>
        </w:rPr>
        <w:t>khu vực thực hiện dự án</w:t>
      </w:r>
      <w:r w:rsidRPr="00421588">
        <w:rPr>
          <w:rFonts w:cs="Times New Roman"/>
          <w:lang w:val="vi-VN"/>
        </w:rPr>
        <w:t>.</w:t>
      </w:r>
    </w:p>
    <w:p w:rsidR="009F2F5C" w:rsidRPr="00421588" w:rsidRDefault="003A652E" w:rsidP="00AA4C87">
      <w:pPr>
        <w:pStyle w:val="4MUC4"/>
        <w:spacing w:before="0" w:line="288" w:lineRule="auto"/>
        <w:ind w:firstLine="561"/>
        <w:rPr>
          <w:rFonts w:cs="Times New Roman"/>
          <w:b w:val="0"/>
          <w:lang w:val="da-DK"/>
        </w:rPr>
      </w:pPr>
      <w:bookmarkStart w:id="429" w:name="_Toc23154026"/>
      <w:bookmarkStart w:id="430" w:name="_Toc26436942"/>
      <w:r w:rsidRPr="00421588">
        <w:rPr>
          <w:rFonts w:cs="Times New Roman"/>
          <w:b w:val="0"/>
          <w:iCs/>
          <w:lang w:val="pt-BR"/>
        </w:rPr>
        <w:t xml:space="preserve">a. </w:t>
      </w:r>
      <w:r w:rsidR="009F2F5C" w:rsidRPr="00421588">
        <w:rPr>
          <w:rFonts w:cs="Times New Roman"/>
          <w:b w:val="0"/>
          <w:lang w:val="da-DK"/>
        </w:rPr>
        <w:t>Hiện trạng môi trường không khí, tiếng ồn</w:t>
      </w:r>
    </w:p>
    <w:p w:rsidR="00571CAB" w:rsidRPr="00421588" w:rsidRDefault="00571CAB" w:rsidP="00571CAB">
      <w:pPr>
        <w:spacing w:line="288" w:lineRule="auto"/>
        <w:ind w:firstLine="560"/>
        <w:rPr>
          <w:rFonts w:eastAsia="MS Mincho"/>
          <w:b/>
          <w:sz w:val="28"/>
          <w:lang w:val="nl-NL"/>
        </w:rPr>
      </w:pPr>
      <w:bookmarkStart w:id="431" w:name="_Toc78009210"/>
      <w:r w:rsidRPr="00421588">
        <w:rPr>
          <w:rFonts w:eastAsia="MS Mincho"/>
          <w:b/>
          <w:sz w:val="28"/>
          <w:lang w:val="nl-NL"/>
        </w:rPr>
        <w:t>Bảng 2.6: Chất lượng môi trường không khí tại khu vực dự án</w:t>
      </w:r>
    </w:p>
    <w:tbl>
      <w:tblPr>
        <w:tblStyle w:val="TableGrid"/>
        <w:tblW w:w="0" w:type="auto"/>
        <w:tblLook w:val="04A0" w:firstRow="1" w:lastRow="0" w:firstColumn="1" w:lastColumn="0" w:noHBand="0" w:noVBand="1"/>
      </w:tblPr>
      <w:tblGrid>
        <w:gridCol w:w="675"/>
        <w:gridCol w:w="1843"/>
        <w:gridCol w:w="1196"/>
        <w:gridCol w:w="892"/>
        <w:gridCol w:w="1196"/>
        <w:gridCol w:w="1197"/>
        <w:gridCol w:w="1127"/>
        <w:gridCol w:w="1197"/>
      </w:tblGrid>
      <w:tr w:rsidR="00735C21" w:rsidTr="00735C21">
        <w:tc>
          <w:tcPr>
            <w:tcW w:w="675" w:type="dxa"/>
            <w:vMerge w:val="restart"/>
            <w:vAlign w:val="center"/>
          </w:tcPr>
          <w:p w:rsidR="00735C21" w:rsidRPr="00735C21" w:rsidRDefault="00735C21" w:rsidP="00735C21">
            <w:pPr>
              <w:jc w:val="center"/>
              <w:rPr>
                <w:rFonts w:eastAsia="MS Mincho"/>
                <w:b/>
              </w:rPr>
            </w:pPr>
            <w:r w:rsidRPr="00735C21">
              <w:rPr>
                <w:rFonts w:eastAsia="MS Mincho"/>
                <w:b/>
              </w:rPr>
              <w:t>TT</w:t>
            </w:r>
          </w:p>
        </w:tc>
        <w:tc>
          <w:tcPr>
            <w:tcW w:w="1843" w:type="dxa"/>
            <w:vMerge w:val="restart"/>
            <w:vAlign w:val="center"/>
          </w:tcPr>
          <w:p w:rsidR="00735C21" w:rsidRPr="00735C21" w:rsidRDefault="00735C21" w:rsidP="00735C21">
            <w:pPr>
              <w:jc w:val="center"/>
              <w:rPr>
                <w:rFonts w:eastAsia="MS Mincho"/>
                <w:b/>
              </w:rPr>
            </w:pPr>
            <w:r w:rsidRPr="00735C21">
              <w:rPr>
                <w:rFonts w:eastAsia="MS Mincho"/>
                <w:b/>
              </w:rPr>
              <w:t>Chỉ tiêu đo</w:t>
            </w:r>
          </w:p>
        </w:tc>
        <w:tc>
          <w:tcPr>
            <w:tcW w:w="1196" w:type="dxa"/>
            <w:vMerge w:val="restart"/>
            <w:vAlign w:val="center"/>
          </w:tcPr>
          <w:p w:rsidR="00735C21" w:rsidRPr="00735C21" w:rsidRDefault="00735C21" w:rsidP="00735C21">
            <w:pPr>
              <w:jc w:val="center"/>
              <w:rPr>
                <w:rFonts w:eastAsia="MS Mincho"/>
                <w:b/>
              </w:rPr>
            </w:pPr>
            <w:r w:rsidRPr="00735C21">
              <w:rPr>
                <w:rFonts w:eastAsia="MS Mincho"/>
                <w:b/>
              </w:rPr>
              <w:t>Đơn vị tính</w:t>
            </w:r>
          </w:p>
        </w:tc>
        <w:tc>
          <w:tcPr>
            <w:tcW w:w="4412" w:type="dxa"/>
            <w:gridSpan w:val="4"/>
            <w:vAlign w:val="center"/>
          </w:tcPr>
          <w:p w:rsidR="00735C21" w:rsidRDefault="00735C21" w:rsidP="00735C21">
            <w:pPr>
              <w:spacing w:line="288" w:lineRule="auto"/>
              <w:jc w:val="center"/>
              <w:rPr>
                <w:rFonts w:eastAsia="MS Mincho"/>
                <w:b/>
                <w:lang w:val="nl-NL"/>
              </w:rPr>
            </w:pPr>
            <w:r w:rsidRPr="00735C21">
              <w:rPr>
                <w:rFonts w:eastAsia="MS Mincho"/>
                <w:b/>
              </w:rPr>
              <w:t>Kết quả đo</w:t>
            </w:r>
          </w:p>
        </w:tc>
        <w:tc>
          <w:tcPr>
            <w:tcW w:w="1197" w:type="dxa"/>
            <w:vMerge w:val="restart"/>
          </w:tcPr>
          <w:p w:rsidR="00735C21" w:rsidRDefault="00735C21" w:rsidP="00735C21">
            <w:pPr>
              <w:spacing w:line="288" w:lineRule="auto"/>
              <w:rPr>
                <w:rFonts w:eastAsia="MS Mincho"/>
                <w:b/>
                <w:lang w:val="nl-NL"/>
              </w:rPr>
            </w:pPr>
            <w:r w:rsidRPr="00735C21">
              <w:rPr>
                <w:rFonts w:eastAsia="MS Mincho"/>
                <w:b/>
              </w:rPr>
              <w:t>Giới hạn cho phép</w:t>
            </w:r>
          </w:p>
        </w:tc>
      </w:tr>
      <w:tr w:rsidR="00735C21" w:rsidTr="00735C21">
        <w:tc>
          <w:tcPr>
            <w:tcW w:w="675" w:type="dxa"/>
            <w:vMerge/>
            <w:vAlign w:val="center"/>
          </w:tcPr>
          <w:p w:rsidR="00735C21" w:rsidRDefault="00735C21" w:rsidP="00735C21">
            <w:pPr>
              <w:spacing w:line="288" w:lineRule="auto"/>
              <w:rPr>
                <w:rFonts w:eastAsia="MS Mincho"/>
                <w:b/>
                <w:lang w:val="nl-NL"/>
              </w:rPr>
            </w:pPr>
          </w:p>
        </w:tc>
        <w:tc>
          <w:tcPr>
            <w:tcW w:w="1843" w:type="dxa"/>
            <w:vMerge/>
            <w:vAlign w:val="center"/>
          </w:tcPr>
          <w:p w:rsidR="00735C21" w:rsidRDefault="00735C21" w:rsidP="00735C21">
            <w:pPr>
              <w:spacing w:line="288" w:lineRule="auto"/>
              <w:rPr>
                <w:rFonts w:eastAsia="MS Mincho"/>
                <w:b/>
                <w:lang w:val="nl-NL"/>
              </w:rPr>
            </w:pPr>
          </w:p>
        </w:tc>
        <w:tc>
          <w:tcPr>
            <w:tcW w:w="1196" w:type="dxa"/>
            <w:vMerge/>
            <w:vAlign w:val="center"/>
          </w:tcPr>
          <w:p w:rsidR="00735C21" w:rsidRDefault="00735C21" w:rsidP="00735C21">
            <w:pPr>
              <w:spacing w:line="288" w:lineRule="auto"/>
              <w:rPr>
                <w:rFonts w:eastAsia="MS Mincho"/>
                <w:b/>
                <w:lang w:val="nl-NL"/>
              </w:rPr>
            </w:pPr>
          </w:p>
        </w:tc>
        <w:tc>
          <w:tcPr>
            <w:tcW w:w="892" w:type="dxa"/>
            <w:vAlign w:val="center"/>
          </w:tcPr>
          <w:p w:rsidR="00735C21" w:rsidRPr="00735C21" w:rsidRDefault="00735C21" w:rsidP="00735C21">
            <w:pPr>
              <w:jc w:val="center"/>
              <w:rPr>
                <w:rFonts w:eastAsia="MS Mincho"/>
                <w:b/>
              </w:rPr>
            </w:pPr>
            <w:r w:rsidRPr="00735C21">
              <w:rPr>
                <w:rFonts w:eastAsia="MS Mincho"/>
                <w:b/>
              </w:rPr>
              <w:t>K1</w:t>
            </w:r>
          </w:p>
        </w:tc>
        <w:tc>
          <w:tcPr>
            <w:tcW w:w="1196" w:type="dxa"/>
            <w:vAlign w:val="center"/>
          </w:tcPr>
          <w:p w:rsidR="00735C21" w:rsidRPr="00735C21" w:rsidRDefault="00735C21" w:rsidP="00735C21">
            <w:pPr>
              <w:jc w:val="center"/>
              <w:rPr>
                <w:rFonts w:eastAsia="MS Mincho"/>
                <w:b/>
              </w:rPr>
            </w:pPr>
            <w:r w:rsidRPr="00735C21">
              <w:rPr>
                <w:rFonts w:eastAsia="MS Mincho"/>
                <w:b/>
              </w:rPr>
              <w:t>K2</w:t>
            </w:r>
          </w:p>
        </w:tc>
        <w:tc>
          <w:tcPr>
            <w:tcW w:w="1197" w:type="dxa"/>
            <w:vAlign w:val="center"/>
          </w:tcPr>
          <w:p w:rsidR="00735C21" w:rsidRPr="00735C21" w:rsidRDefault="00735C21" w:rsidP="00735C21">
            <w:pPr>
              <w:jc w:val="center"/>
              <w:rPr>
                <w:rFonts w:eastAsia="MS Mincho"/>
                <w:b/>
              </w:rPr>
            </w:pPr>
            <w:r w:rsidRPr="00735C21">
              <w:rPr>
                <w:rFonts w:eastAsia="MS Mincho"/>
                <w:b/>
              </w:rPr>
              <w:t>K3</w:t>
            </w:r>
          </w:p>
        </w:tc>
        <w:tc>
          <w:tcPr>
            <w:tcW w:w="1127" w:type="dxa"/>
            <w:vAlign w:val="center"/>
          </w:tcPr>
          <w:p w:rsidR="00735C21" w:rsidRPr="00735C21" w:rsidRDefault="00735C21" w:rsidP="00735C21">
            <w:pPr>
              <w:jc w:val="center"/>
              <w:rPr>
                <w:rFonts w:eastAsia="MS Mincho"/>
                <w:b/>
              </w:rPr>
            </w:pPr>
            <w:r w:rsidRPr="00735C21">
              <w:rPr>
                <w:rFonts w:eastAsia="MS Mincho"/>
                <w:b/>
              </w:rPr>
              <w:t>K4</w:t>
            </w:r>
          </w:p>
        </w:tc>
        <w:tc>
          <w:tcPr>
            <w:tcW w:w="1197" w:type="dxa"/>
            <w:vMerge/>
          </w:tcPr>
          <w:p w:rsidR="00735C21" w:rsidRDefault="00735C21" w:rsidP="00735C21">
            <w:pPr>
              <w:spacing w:line="288" w:lineRule="auto"/>
              <w:rPr>
                <w:rFonts w:eastAsia="MS Mincho"/>
                <w:b/>
                <w:lang w:val="nl-NL"/>
              </w:rPr>
            </w:pPr>
          </w:p>
        </w:tc>
      </w:tr>
      <w:tr w:rsidR="00735C21" w:rsidTr="00735C21">
        <w:tc>
          <w:tcPr>
            <w:tcW w:w="675" w:type="dxa"/>
            <w:vAlign w:val="center"/>
          </w:tcPr>
          <w:p w:rsidR="00735C21" w:rsidRPr="00735C21" w:rsidRDefault="00735C21" w:rsidP="00735C21">
            <w:pPr>
              <w:jc w:val="center"/>
              <w:rPr>
                <w:rFonts w:eastAsia="MS Mincho"/>
              </w:rPr>
            </w:pPr>
            <w:r w:rsidRPr="00735C21">
              <w:rPr>
                <w:rFonts w:eastAsia="MS Mincho"/>
              </w:rPr>
              <w:t>1</w:t>
            </w:r>
          </w:p>
        </w:tc>
        <w:tc>
          <w:tcPr>
            <w:tcW w:w="1843" w:type="dxa"/>
            <w:vAlign w:val="center"/>
          </w:tcPr>
          <w:p w:rsidR="00735C21" w:rsidRPr="00735C21" w:rsidRDefault="00735C21" w:rsidP="00735C21">
            <w:pPr>
              <w:jc w:val="center"/>
              <w:rPr>
                <w:rFonts w:eastAsia="MS Mincho"/>
              </w:rPr>
            </w:pPr>
            <w:r w:rsidRPr="00735C21">
              <w:rPr>
                <w:rFonts w:eastAsia="MS Mincho"/>
              </w:rPr>
              <w:t>Nhiệt độ</w:t>
            </w:r>
          </w:p>
        </w:tc>
        <w:tc>
          <w:tcPr>
            <w:tcW w:w="1196" w:type="dxa"/>
            <w:vAlign w:val="center"/>
          </w:tcPr>
          <w:p w:rsidR="00735C21" w:rsidRPr="00735C21" w:rsidRDefault="00735C21" w:rsidP="00735C21">
            <w:pPr>
              <w:jc w:val="center"/>
              <w:rPr>
                <w:rFonts w:eastAsia="MS Mincho"/>
              </w:rPr>
            </w:pPr>
            <w:r w:rsidRPr="00735C21">
              <w:rPr>
                <w:rFonts w:eastAsia="MS Mincho"/>
                <w:vertAlign w:val="superscript"/>
              </w:rPr>
              <w:t>o</w:t>
            </w:r>
            <w:r w:rsidRPr="00735C21">
              <w:rPr>
                <w:rFonts w:eastAsia="MS Mincho"/>
              </w:rPr>
              <w:t>C</w:t>
            </w:r>
          </w:p>
        </w:tc>
        <w:tc>
          <w:tcPr>
            <w:tcW w:w="892" w:type="dxa"/>
            <w:vAlign w:val="center"/>
          </w:tcPr>
          <w:p w:rsidR="00735C21" w:rsidRPr="00735C21" w:rsidRDefault="00735C21" w:rsidP="00735C21">
            <w:pPr>
              <w:jc w:val="center"/>
              <w:rPr>
                <w:rFonts w:eastAsia="MS Mincho"/>
              </w:rPr>
            </w:pPr>
            <w:r w:rsidRPr="00735C21">
              <w:rPr>
                <w:rFonts w:eastAsia="MS Mincho"/>
              </w:rPr>
              <w:t>21</w:t>
            </w:r>
          </w:p>
        </w:tc>
        <w:tc>
          <w:tcPr>
            <w:tcW w:w="1196" w:type="dxa"/>
            <w:vAlign w:val="center"/>
          </w:tcPr>
          <w:p w:rsidR="00735C21" w:rsidRPr="00735C21" w:rsidRDefault="00735C21" w:rsidP="00735C21">
            <w:pPr>
              <w:jc w:val="center"/>
              <w:rPr>
                <w:rFonts w:eastAsia="MS Mincho"/>
              </w:rPr>
            </w:pPr>
            <w:r w:rsidRPr="00735C21">
              <w:rPr>
                <w:rFonts w:eastAsia="MS Mincho"/>
              </w:rPr>
              <w:t>21</w:t>
            </w:r>
          </w:p>
        </w:tc>
        <w:tc>
          <w:tcPr>
            <w:tcW w:w="1197" w:type="dxa"/>
            <w:vAlign w:val="center"/>
          </w:tcPr>
          <w:p w:rsidR="00735C21" w:rsidRPr="00735C21" w:rsidRDefault="00735C21" w:rsidP="00735C21">
            <w:pPr>
              <w:jc w:val="center"/>
              <w:rPr>
                <w:rFonts w:eastAsia="MS Mincho"/>
              </w:rPr>
            </w:pPr>
            <w:r w:rsidRPr="00735C21">
              <w:rPr>
                <w:rFonts w:eastAsia="MS Mincho"/>
              </w:rPr>
              <w:t>21</w:t>
            </w:r>
          </w:p>
        </w:tc>
        <w:tc>
          <w:tcPr>
            <w:tcW w:w="1127" w:type="dxa"/>
            <w:vAlign w:val="center"/>
          </w:tcPr>
          <w:p w:rsidR="00735C21" w:rsidRPr="00735C21" w:rsidRDefault="00735C21" w:rsidP="00735C21">
            <w:pPr>
              <w:jc w:val="center"/>
              <w:rPr>
                <w:rFonts w:eastAsia="MS Mincho"/>
              </w:rPr>
            </w:pPr>
            <w:r w:rsidRPr="00735C21">
              <w:rPr>
                <w:rFonts w:eastAsia="MS Mincho"/>
              </w:rPr>
              <w:t>21</w:t>
            </w:r>
          </w:p>
        </w:tc>
        <w:tc>
          <w:tcPr>
            <w:tcW w:w="1197" w:type="dxa"/>
            <w:vAlign w:val="center"/>
          </w:tcPr>
          <w:p w:rsidR="00735C21" w:rsidRPr="00735C21" w:rsidRDefault="00735C21" w:rsidP="00735C21">
            <w:pPr>
              <w:jc w:val="center"/>
              <w:rPr>
                <w:rFonts w:eastAsia="MS Mincho"/>
              </w:rPr>
            </w:pPr>
            <w:r w:rsidRPr="00735C21">
              <w:rPr>
                <w:rFonts w:eastAsia="MS Mincho"/>
              </w:rPr>
              <w:t>-</w:t>
            </w:r>
          </w:p>
        </w:tc>
      </w:tr>
      <w:tr w:rsidR="00735C21" w:rsidTr="00735C21">
        <w:tc>
          <w:tcPr>
            <w:tcW w:w="675" w:type="dxa"/>
            <w:vAlign w:val="center"/>
          </w:tcPr>
          <w:p w:rsidR="00735C21" w:rsidRPr="00735C21" w:rsidRDefault="00735C21" w:rsidP="00735C21">
            <w:pPr>
              <w:jc w:val="center"/>
              <w:rPr>
                <w:rFonts w:eastAsia="MS Mincho"/>
              </w:rPr>
            </w:pPr>
            <w:r w:rsidRPr="00735C21">
              <w:rPr>
                <w:rFonts w:eastAsia="MS Mincho"/>
              </w:rPr>
              <w:t>2</w:t>
            </w:r>
          </w:p>
        </w:tc>
        <w:tc>
          <w:tcPr>
            <w:tcW w:w="1843" w:type="dxa"/>
            <w:vAlign w:val="center"/>
          </w:tcPr>
          <w:p w:rsidR="00735C21" w:rsidRPr="00735C21" w:rsidRDefault="00735C21" w:rsidP="00735C21">
            <w:pPr>
              <w:jc w:val="center"/>
              <w:rPr>
                <w:rFonts w:eastAsia="MS Mincho"/>
              </w:rPr>
            </w:pPr>
            <w:r w:rsidRPr="00735C21">
              <w:rPr>
                <w:rFonts w:eastAsia="MS Mincho"/>
              </w:rPr>
              <w:t>CO</w:t>
            </w:r>
          </w:p>
        </w:tc>
        <w:tc>
          <w:tcPr>
            <w:tcW w:w="1196" w:type="dxa"/>
            <w:vAlign w:val="center"/>
          </w:tcPr>
          <w:p w:rsidR="00735C21" w:rsidRPr="00735C21" w:rsidRDefault="00735C21" w:rsidP="00735C21">
            <w:pPr>
              <w:jc w:val="center"/>
              <w:rPr>
                <w:rFonts w:eastAsia="MS Mincho"/>
              </w:rPr>
            </w:pPr>
            <w:r w:rsidRPr="00735C21">
              <w:rPr>
                <w:rFonts w:eastAsia="MS Mincho" w:cs="Times New Roman"/>
              </w:rPr>
              <w:t>µ</w:t>
            </w:r>
            <w:r w:rsidRPr="00735C21">
              <w:rPr>
                <w:rFonts w:eastAsia="MS Mincho"/>
              </w:rPr>
              <w:t>g/m</w:t>
            </w:r>
            <w:r w:rsidRPr="00735C21">
              <w:rPr>
                <w:rFonts w:eastAsia="MS Mincho"/>
                <w:vertAlign w:val="superscript"/>
              </w:rPr>
              <w:t>3</w:t>
            </w:r>
          </w:p>
        </w:tc>
        <w:tc>
          <w:tcPr>
            <w:tcW w:w="892" w:type="dxa"/>
            <w:vAlign w:val="center"/>
          </w:tcPr>
          <w:p w:rsidR="00735C21" w:rsidRPr="00735C21" w:rsidRDefault="00735C21" w:rsidP="00735C21">
            <w:pPr>
              <w:jc w:val="center"/>
              <w:rPr>
                <w:rFonts w:eastAsia="MS Mincho"/>
              </w:rPr>
            </w:pPr>
            <w:r w:rsidRPr="00735C21">
              <w:rPr>
                <w:rFonts w:eastAsia="MS Mincho"/>
              </w:rPr>
              <w:t>&lt;3.000</w:t>
            </w:r>
          </w:p>
        </w:tc>
        <w:tc>
          <w:tcPr>
            <w:tcW w:w="1196" w:type="dxa"/>
            <w:vAlign w:val="center"/>
          </w:tcPr>
          <w:p w:rsidR="00735C21" w:rsidRPr="00735C21" w:rsidRDefault="00735C21" w:rsidP="00735C21">
            <w:pPr>
              <w:jc w:val="center"/>
              <w:rPr>
                <w:rFonts w:eastAsia="MS Mincho"/>
              </w:rPr>
            </w:pPr>
            <w:r w:rsidRPr="00735C21">
              <w:rPr>
                <w:rFonts w:eastAsia="MS Mincho"/>
              </w:rPr>
              <w:t>&lt;3.000</w:t>
            </w:r>
          </w:p>
        </w:tc>
        <w:tc>
          <w:tcPr>
            <w:tcW w:w="1197" w:type="dxa"/>
            <w:vAlign w:val="center"/>
          </w:tcPr>
          <w:p w:rsidR="00735C21" w:rsidRPr="00735C21" w:rsidRDefault="00735C21" w:rsidP="00735C21">
            <w:pPr>
              <w:jc w:val="center"/>
              <w:rPr>
                <w:rFonts w:eastAsia="MS Mincho"/>
              </w:rPr>
            </w:pPr>
            <w:r w:rsidRPr="00735C21">
              <w:rPr>
                <w:rFonts w:eastAsia="MS Mincho"/>
              </w:rPr>
              <w:t>&lt;3.000</w:t>
            </w:r>
          </w:p>
        </w:tc>
        <w:tc>
          <w:tcPr>
            <w:tcW w:w="1127" w:type="dxa"/>
            <w:vAlign w:val="center"/>
          </w:tcPr>
          <w:p w:rsidR="00735C21" w:rsidRPr="00735C21" w:rsidRDefault="00735C21" w:rsidP="00735C21">
            <w:pPr>
              <w:jc w:val="center"/>
              <w:rPr>
                <w:rFonts w:eastAsia="MS Mincho"/>
              </w:rPr>
            </w:pPr>
            <w:r w:rsidRPr="00735C21">
              <w:rPr>
                <w:rFonts w:eastAsia="MS Mincho"/>
              </w:rPr>
              <w:t>&lt;3.000</w:t>
            </w:r>
          </w:p>
        </w:tc>
        <w:tc>
          <w:tcPr>
            <w:tcW w:w="1197" w:type="dxa"/>
            <w:vAlign w:val="center"/>
          </w:tcPr>
          <w:p w:rsidR="00735C21" w:rsidRPr="00735C21" w:rsidRDefault="00735C21" w:rsidP="00735C21">
            <w:pPr>
              <w:jc w:val="center"/>
              <w:rPr>
                <w:rFonts w:eastAsia="MS Mincho"/>
              </w:rPr>
            </w:pPr>
            <w:r w:rsidRPr="00735C21">
              <w:rPr>
                <w:rFonts w:eastAsia="MS Mincho"/>
              </w:rPr>
              <w:t>≤ 30</w:t>
            </w:r>
          </w:p>
        </w:tc>
      </w:tr>
      <w:tr w:rsidR="00735C21" w:rsidTr="00735C21">
        <w:tc>
          <w:tcPr>
            <w:tcW w:w="675" w:type="dxa"/>
            <w:vAlign w:val="center"/>
          </w:tcPr>
          <w:p w:rsidR="00735C21" w:rsidRPr="00735C21" w:rsidRDefault="00735C21" w:rsidP="00735C21">
            <w:pPr>
              <w:jc w:val="center"/>
              <w:rPr>
                <w:rFonts w:eastAsia="MS Mincho"/>
              </w:rPr>
            </w:pPr>
            <w:r w:rsidRPr="00735C21">
              <w:rPr>
                <w:rFonts w:eastAsia="MS Mincho"/>
              </w:rPr>
              <w:t>3</w:t>
            </w:r>
          </w:p>
        </w:tc>
        <w:tc>
          <w:tcPr>
            <w:tcW w:w="1843" w:type="dxa"/>
            <w:vAlign w:val="center"/>
          </w:tcPr>
          <w:p w:rsidR="00735C21" w:rsidRPr="00735C21" w:rsidRDefault="00735C21" w:rsidP="00735C21">
            <w:pPr>
              <w:jc w:val="center"/>
              <w:rPr>
                <w:rFonts w:eastAsia="MS Mincho"/>
              </w:rPr>
            </w:pPr>
            <w:r w:rsidRPr="00735C21">
              <w:rPr>
                <w:rFonts w:eastAsia="MS Mincho"/>
              </w:rPr>
              <w:t>NO2</w:t>
            </w:r>
          </w:p>
        </w:tc>
        <w:tc>
          <w:tcPr>
            <w:tcW w:w="1196" w:type="dxa"/>
            <w:vAlign w:val="center"/>
          </w:tcPr>
          <w:p w:rsidR="00735C21" w:rsidRPr="00735C21" w:rsidRDefault="00735C21" w:rsidP="00735C21">
            <w:pPr>
              <w:jc w:val="center"/>
              <w:rPr>
                <w:rFonts w:eastAsia="MS Mincho"/>
              </w:rPr>
            </w:pPr>
            <w:r w:rsidRPr="00735C21">
              <w:rPr>
                <w:rFonts w:eastAsia="MS Mincho" w:cs="Times New Roman"/>
              </w:rPr>
              <w:t>µ</w:t>
            </w:r>
            <w:r w:rsidRPr="00735C21">
              <w:rPr>
                <w:rFonts w:eastAsia="MS Mincho"/>
              </w:rPr>
              <w:t>g/m</w:t>
            </w:r>
            <w:r w:rsidRPr="00735C21">
              <w:rPr>
                <w:rFonts w:eastAsia="MS Mincho"/>
                <w:vertAlign w:val="superscript"/>
              </w:rPr>
              <w:t>3</w:t>
            </w:r>
          </w:p>
        </w:tc>
        <w:tc>
          <w:tcPr>
            <w:tcW w:w="892" w:type="dxa"/>
            <w:vAlign w:val="center"/>
          </w:tcPr>
          <w:p w:rsidR="00735C21" w:rsidRPr="00735C21" w:rsidRDefault="00735C21" w:rsidP="00735C21">
            <w:pPr>
              <w:jc w:val="center"/>
              <w:rPr>
                <w:rFonts w:eastAsia="MS Mincho"/>
              </w:rPr>
            </w:pPr>
            <w:r w:rsidRPr="00735C21">
              <w:rPr>
                <w:rFonts w:eastAsia="MS Mincho"/>
              </w:rPr>
              <w:t>29,6</w:t>
            </w:r>
          </w:p>
        </w:tc>
        <w:tc>
          <w:tcPr>
            <w:tcW w:w="1196" w:type="dxa"/>
            <w:vAlign w:val="center"/>
          </w:tcPr>
          <w:p w:rsidR="00735C21" w:rsidRPr="00735C21" w:rsidRDefault="00735C21" w:rsidP="00735C21">
            <w:pPr>
              <w:jc w:val="center"/>
              <w:rPr>
                <w:rFonts w:eastAsia="MS Mincho"/>
              </w:rPr>
            </w:pPr>
            <w:r w:rsidRPr="00735C21">
              <w:rPr>
                <w:rFonts w:eastAsia="MS Mincho"/>
              </w:rPr>
              <w:t>31,2</w:t>
            </w:r>
          </w:p>
        </w:tc>
        <w:tc>
          <w:tcPr>
            <w:tcW w:w="1197" w:type="dxa"/>
            <w:vAlign w:val="center"/>
          </w:tcPr>
          <w:p w:rsidR="00735C21" w:rsidRPr="00735C21" w:rsidRDefault="00735C21" w:rsidP="00735C21">
            <w:pPr>
              <w:jc w:val="center"/>
              <w:rPr>
                <w:rFonts w:eastAsia="MS Mincho"/>
              </w:rPr>
            </w:pPr>
            <w:r w:rsidRPr="00735C21">
              <w:rPr>
                <w:rFonts w:eastAsia="MS Mincho"/>
              </w:rPr>
              <w:t>25,5</w:t>
            </w:r>
          </w:p>
        </w:tc>
        <w:tc>
          <w:tcPr>
            <w:tcW w:w="1127" w:type="dxa"/>
            <w:vAlign w:val="center"/>
          </w:tcPr>
          <w:p w:rsidR="00735C21" w:rsidRPr="00735C21" w:rsidRDefault="00735C21" w:rsidP="00735C21">
            <w:pPr>
              <w:jc w:val="center"/>
              <w:rPr>
                <w:rFonts w:eastAsia="MS Mincho"/>
              </w:rPr>
            </w:pPr>
            <w:r w:rsidRPr="00735C21">
              <w:rPr>
                <w:rFonts w:eastAsia="MS Mincho"/>
              </w:rPr>
              <w:t>42,8</w:t>
            </w:r>
          </w:p>
        </w:tc>
        <w:tc>
          <w:tcPr>
            <w:tcW w:w="1197" w:type="dxa"/>
            <w:vAlign w:val="center"/>
          </w:tcPr>
          <w:p w:rsidR="00735C21" w:rsidRPr="00735C21" w:rsidRDefault="00735C21" w:rsidP="00735C21">
            <w:pPr>
              <w:jc w:val="center"/>
              <w:rPr>
                <w:rFonts w:eastAsia="MS Mincho"/>
              </w:rPr>
            </w:pPr>
            <w:r w:rsidRPr="00735C21">
              <w:rPr>
                <w:rFonts w:eastAsia="MS Mincho"/>
              </w:rPr>
              <w:t>≤ 0,2</w:t>
            </w:r>
          </w:p>
        </w:tc>
      </w:tr>
      <w:tr w:rsidR="00735C21" w:rsidTr="00735C21">
        <w:tc>
          <w:tcPr>
            <w:tcW w:w="675" w:type="dxa"/>
            <w:vAlign w:val="center"/>
          </w:tcPr>
          <w:p w:rsidR="00735C21" w:rsidRPr="00735C21" w:rsidRDefault="00735C21" w:rsidP="00735C21">
            <w:pPr>
              <w:jc w:val="center"/>
              <w:rPr>
                <w:rFonts w:eastAsia="MS Mincho"/>
              </w:rPr>
            </w:pPr>
            <w:r w:rsidRPr="00735C21">
              <w:rPr>
                <w:rFonts w:eastAsia="MS Mincho"/>
              </w:rPr>
              <w:t>4</w:t>
            </w:r>
          </w:p>
        </w:tc>
        <w:tc>
          <w:tcPr>
            <w:tcW w:w="1843" w:type="dxa"/>
            <w:vAlign w:val="center"/>
          </w:tcPr>
          <w:p w:rsidR="00735C21" w:rsidRPr="00735C21" w:rsidRDefault="00735C21" w:rsidP="00735C21">
            <w:pPr>
              <w:jc w:val="center"/>
              <w:rPr>
                <w:rFonts w:eastAsia="MS Mincho"/>
              </w:rPr>
            </w:pPr>
            <w:r w:rsidRPr="00735C21">
              <w:rPr>
                <w:rFonts w:eastAsia="MS Mincho"/>
              </w:rPr>
              <w:t>SO2</w:t>
            </w:r>
          </w:p>
        </w:tc>
        <w:tc>
          <w:tcPr>
            <w:tcW w:w="1196" w:type="dxa"/>
            <w:vAlign w:val="center"/>
          </w:tcPr>
          <w:p w:rsidR="00735C21" w:rsidRPr="00735C21" w:rsidRDefault="00735C21" w:rsidP="00735C21">
            <w:pPr>
              <w:jc w:val="center"/>
              <w:rPr>
                <w:rFonts w:eastAsia="MS Mincho"/>
              </w:rPr>
            </w:pPr>
            <w:r w:rsidRPr="00735C21">
              <w:rPr>
                <w:rFonts w:eastAsia="MS Mincho" w:cs="Times New Roman"/>
              </w:rPr>
              <w:t>µ</w:t>
            </w:r>
            <w:r w:rsidRPr="00735C21">
              <w:rPr>
                <w:rFonts w:eastAsia="MS Mincho"/>
              </w:rPr>
              <w:t>g/m</w:t>
            </w:r>
            <w:r w:rsidRPr="00735C21">
              <w:rPr>
                <w:rFonts w:eastAsia="MS Mincho"/>
                <w:vertAlign w:val="superscript"/>
              </w:rPr>
              <w:t>3</w:t>
            </w:r>
          </w:p>
        </w:tc>
        <w:tc>
          <w:tcPr>
            <w:tcW w:w="892" w:type="dxa"/>
            <w:vAlign w:val="center"/>
          </w:tcPr>
          <w:p w:rsidR="00735C21" w:rsidRPr="00735C21" w:rsidRDefault="00735C21" w:rsidP="00735C21">
            <w:pPr>
              <w:jc w:val="center"/>
              <w:rPr>
                <w:rFonts w:eastAsia="MS Mincho"/>
              </w:rPr>
            </w:pPr>
            <w:r w:rsidRPr="00735C21">
              <w:rPr>
                <w:rFonts w:eastAsia="MS Mincho"/>
              </w:rPr>
              <w:t>58,4</w:t>
            </w:r>
          </w:p>
        </w:tc>
        <w:tc>
          <w:tcPr>
            <w:tcW w:w="1196" w:type="dxa"/>
            <w:vAlign w:val="center"/>
          </w:tcPr>
          <w:p w:rsidR="00735C21" w:rsidRPr="00735C21" w:rsidRDefault="00735C21" w:rsidP="00735C21">
            <w:pPr>
              <w:jc w:val="center"/>
              <w:rPr>
                <w:rFonts w:eastAsia="MS Mincho"/>
              </w:rPr>
            </w:pPr>
            <w:r w:rsidRPr="00735C21">
              <w:rPr>
                <w:rFonts w:eastAsia="MS Mincho"/>
              </w:rPr>
              <w:t>47,7</w:t>
            </w:r>
          </w:p>
        </w:tc>
        <w:tc>
          <w:tcPr>
            <w:tcW w:w="1197" w:type="dxa"/>
            <w:vAlign w:val="center"/>
          </w:tcPr>
          <w:p w:rsidR="00735C21" w:rsidRPr="00735C21" w:rsidRDefault="00735C21" w:rsidP="00735C21">
            <w:pPr>
              <w:jc w:val="center"/>
              <w:rPr>
                <w:rFonts w:eastAsia="MS Mincho"/>
              </w:rPr>
            </w:pPr>
            <w:r w:rsidRPr="00735C21">
              <w:rPr>
                <w:rFonts w:eastAsia="MS Mincho"/>
              </w:rPr>
              <w:t>46,9</w:t>
            </w:r>
          </w:p>
        </w:tc>
        <w:tc>
          <w:tcPr>
            <w:tcW w:w="1127" w:type="dxa"/>
            <w:vAlign w:val="center"/>
          </w:tcPr>
          <w:p w:rsidR="00735C21" w:rsidRPr="00735C21" w:rsidRDefault="00735C21" w:rsidP="00735C21">
            <w:pPr>
              <w:jc w:val="center"/>
              <w:rPr>
                <w:rFonts w:eastAsia="MS Mincho"/>
              </w:rPr>
            </w:pPr>
            <w:r w:rsidRPr="00735C21">
              <w:rPr>
                <w:rFonts w:eastAsia="MS Mincho"/>
              </w:rPr>
              <w:t>64,9</w:t>
            </w:r>
          </w:p>
        </w:tc>
        <w:tc>
          <w:tcPr>
            <w:tcW w:w="1197" w:type="dxa"/>
            <w:vAlign w:val="center"/>
          </w:tcPr>
          <w:p w:rsidR="00735C21" w:rsidRPr="00735C21" w:rsidRDefault="00735C21" w:rsidP="00735C21">
            <w:pPr>
              <w:jc w:val="center"/>
              <w:rPr>
                <w:rFonts w:eastAsia="MS Mincho"/>
              </w:rPr>
            </w:pPr>
            <w:r w:rsidRPr="00735C21">
              <w:rPr>
                <w:rFonts w:eastAsia="MS Mincho"/>
              </w:rPr>
              <w:t>≤ 0,35</w:t>
            </w:r>
          </w:p>
        </w:tc>
      </w:tr>
      <w:tr w:rsidR="00735C21" w:rsidTr="00735C21">
        <w:tc>
          <w:tcPr>
            <w:tcW w:w="675" w:type="dxa"/>
            <w:vAlign w:val="center"/>
          </w:tcPr>
          <w:p w:rsidR="00735C21" w:rsidRPr="00735C21" w:rsidRDefault="00735C21" w:rsidP="00735C21">
            <w:pPr>
              <w:jc w:val="center"/>
              <w:rPr>
                <w:rFonts w:eastAsia="MS Mincho"/>
              </w:rPr>
            </w:pPr>
            <w:r w:rsidRPr="00735C21">
              <w:rPr>
                <w:rFonts w:eastAsia="MS Mincho"/>
              </w:rPr>
              <w:t>5</w:t>
            </w:r>
          </w:p>
        </w:tc>
        <w:tc>
          <w:tcPr>
            <w:tcW w:w="1843" w:type="dxa"/>
            <w:vAlign w:val="center"/>
          </w:tcPr>
          <w:p w:rsidR="00735C21" w:rsidRPr="00735C21" w:rsidRDefault="00735C21" w:rsidP="00735C21">
            <w:pPr>
              <w:jc w:val="center"/>
              <w:rPr>
                <w:rFonts w:eastAsia="MS Mincho"/>
              </w:rPr>
            </w:pPr>
            <w:r w:rsidRPr="00735C21">
              <w:rPr>
                <w:rFonts w:eastAsia="MS Mincho"/>
              </w:rPr>
              <w:t>Hàm lượng bụi</w:t>
            </w:r>
          </w:p>
        </w:tc>
        <w:tc>
          <w:tcPr>
            <w:tcW w:w="1196" w:type="dxa"/>
            <w:vAlign w:val="center"/>
          </w:tcPr>
          <w:p w:rsidR="00735C21" w:rsidRPr="00735C21" w:rsidRDefault="00735C21" w:rsidP="00735C21">
            <w:pPr>
              <w:jc w:val="center"/>
              <w:rPr>
                <w:rFonts w:eastAsia="MS Mincho"/>
              </w:rPr>
            </w:pPr>
            <w:r w:rsidRPr="00735C21">
              <w:rPr>
                <w:rFonts w:eastAsia="MS Mincho" w:cs="Times New Roman"/>
              </w:rPr>
              <w:t>µ</w:t>
            </w:r>
            <w:r w:rsidRPr="00735C21">
              <w:rPr>
                <w:rFonts w:eastAsia="MS Mincho"/>
              </w:rPr>
              <w:t>g/m</w:t>
            </w:r>
            <w:r w:rsidRPr="00735C21">
              <w:rPr>
                <w:rFonts w:eastAsia="MS Mincho"/>
                <w:vertAlign w:val="superscript"/>
              </w:rPr>
              <w:t>3</w:t>
            </w:r>
          </w:p>
        </w:tc>
        <w:tc>
          <w:tcPr>
            <w:tcW w:w="892" w:type="dxa"/>
            <w:vAlign w:val="center"/>
          </w:tcPr>
          <w:p w:rsidR="00735C21" w:rsidRPr="00735C21" w:rsidRDefault="00735C21" w:rsidP="00735C21">
            <w:pPr>
              <w:jc w:val="center"/>
              <w:rPr>
                <w:rFonts w:eastAsia="MS Mincho"/>
              </w:rPr>
            </w:pPr>
            <w:r w:rsidRPr="00735C21">
              <w:rPr>
                <w:rFonts w:eastAsia="MS Mincho"/>
              </w:rPr>
              <w:t>67</w:t>
            </w:r>
          </w:p>
        </w:tc>
        <w:tc>
          <w:tcPr>
            <w:tcW w:w="1196" w:type="dxa"/>
            <w:vAlign w:val="center"/>
          </w:tcPr>
          <w:p w:rsidR="00735C21" w:rsidRPr="00735C21" w:rsidRDefault="00735C21" w:rsidP="00735C21">
            <w:pPr>
              <w:jc w:val="center"/>
              <w:rPr>
                <w:rFonts w:eastAsia="MS Mincho"/>
              </w:rPr>
            </w:pPr>
            <w:r w:rsidRPr="00735C21">
              <w:rPr>
                <w:rFonts w:eastAsia="MS Mincho"/>
              </w:rPr>
              <w:t>59</w:t>
            </w:r>
          </w:p>
        </w:tc>
        <w:tc>
          <w:tcPr>
            <w:tcW w:w="1197" w:type="dxa"/>
            <w:vAlign w:val="center"/>
          </w:tcPr>
          <w:p w:rsidR="00735C21" w:rsidRPr="00735C21" w:rsidRDefault="00735C21" w:rsidP="00735C21">
            <w:pPr>
              <w:jc w:val="center"/>
              <w:rPr>
                <w:rFonts w:eastAsia="MS Mincho"/>
              </w:rPr>
            </w:pPr>
            <w:r w:rsidRPr="00735C21">
              <w:rPr>
                <w:rFonts w:eastAsia="MS Mincho"/>
              </w:rPr>
              <w:t>62</w:t>
            </w:r>
          </w:p>
        </w:tc>
        <w:tc>
          <w:tcPr>
            <w:tcW w:w="1127" w:type="dxa"/>
            <w:vAlign w:val="center"/>
          </w:tcPr>
          <w:p w:rsidR="00735C21" w:rsidRPr="00735C21" w:rsidRDefault="00735C21" w:rsidP="00735C21">
            <w:pPr>
              <w:jc w:val="center"/>
              <w:rPr>
                <w:rFonts w:eastAsia="MS Mincho"/>
              </w:rPr>
            </w:pPr>
            <w:r w:rsidRPr="00735C21">
              <w:rPr>
                <w:rFonts w:eastAsia="MS Mincho"/>
              </w:rPr>
              <w:t>131</w:t>
            </w:r>
          </w:p>
        </w:tc>
        <w:tc>
          <w:tcPr>
            <w:tcW w:w="1197" w:type="dxa"/>
            <w:vAlign w:val="center"/>
          </w:tcPr>
          <w:p w:rsidR="00735C21" w:rsidRPr="00735C21" w:rsidRDefault="00735C21" w:rsidP="00735C21">
            <w:pPr>
              <w:jc w:val="center"/>
              <w:rPr>
                <w:rFonts w:eastAsia="MS Mincho"/>
              </w:rPr>
            </w:pPr>
            <w:r w:rsidRPr="00735C21">
              <w:rPr>
                <w:rFonts w:eastAsia="MS Mincho"/>
              </w:rPr>
              <w:t>≤ 0,3</w:t>
            </w:r>
          </w:p>
        </w:tc>
      </w:tr>
      <w:tr w:rsidR="00735C21" w:rsidTr="00735C21">
        <w:tc>
          <w:tcPr>
            <w:tcW w:w="675" w:type="dxa"/>
            <w:vAlign w:val="center"/>
          </w:tcPr>
          <w:p w:rsidR="00735C21" w:rsidRPr="00735C21" w:rsidRDefault="00735C21" w:rsidP="00735C21">
            <w:pPr>
              <w:jc w:val="center"/>
              <w:rPr>
                <w:rFonts w:eastAsia="MS Mincho"/>
              </w:rPr>
            </w:pPr>
            <w:r w:rsidRPr="00735C21">
              <w:rPr>
                <w:rFonts w:eastAsia="MS Mincho"/>
              </w:rPr>
              <w:t>6</w:t>
            </w:r>
          </w:p>
        </w:tc>
        <w:tc>
          <w:tcPr>
            <w:tcW w:w="1843" w:type="dxa"/>
            <w:vAlign w:val="center"/>
          </w:tcPr>
          <w:p w:rsidR="00735C21" w:rsidRPr="00735C21" w:rsidRDefault="00735C21" w:rsidP="00735C21">
            <w:pPr>
              <w:jc w:val="center"/>
              <w:rPr>
                <w:rFonts w:eastAsia="MS Mincho"/>
              </w:rPr>
            </w:pPr>
            <w:r w:rsidRPr="00735C21">
              <w:rPr>
                <w:rFonts w:eastAsia="MS Mincho"/>
              </w:rPr>
              <w:t>Tiếng ồn</w:t>
            </w:r>
          </w:p>
        </w:tc>
        <w:tc>
          <w:tcPr>
            <w:tcW w:w="1196" w:type="dxa"/>
            <w:vAlign w:val="center"/>
          </w:tcPr>
          <w:p w:rsidR="00735C21" w:rsidRPr="00735C21" w:rsidRDefault="00735C21" w:rsidP="00735C21">
            <w:pPr>
              <w:jc w:val="center"/>
              <w:rPr>
                <w:rFonts w:eastAsia="MS Mincho"/>
              </w:rPr>
            </w:pPr>
            <w:r w:rsidRPr="00735C21">
              <w:rPr>
                <w:rFonts w:eastAsia="MS Mincho"/>
              </w:rPr>
              <w:t>dBA</w:t>
            </w:r>
          </w:p>
        </w:tc>
        <w:tc>
          <w:tcPr>
            <w:tcW w:w="892" w:type="dxa"/>
            <w:vAlign w:val="center"/>
          </w:tcPr>
          <w:p w:rsidR="00735C21" w:rsidRPr="00735C21" w:rsidRDefault="00735C21" w:rsidP="00735C21">
            <w:pPr>
              <w:jc w:val="center"/>
              <w:rPr>
                <w:rFonts w:eastAsia="MS Mincho"/>
              </w:rPr>
            </w:pPr>
          </w:p>
        </w:tc>
        <w:tc>
          <w:tcPr>
            <w:tcW w:w="1196" w:type="dxa"/>
            <w:vAlign w:val="center"/>
          </w:tcPr>
          <w:p w:rsidR="00735C21" w:rsidRPr="00735C21" w:rsidRDefault="00735C21" w:rsidP="00735C21">
            <w:pPr>
              <w:jc w:val="center"/>
              <w:rPr>
                <w:rFonts w:eastAsia="MS Mincho"/>
              </w:rPr>
            </w:pPr>
          </w:p>
        </w:tc>
        <w:tc>
          <w:tcPr>
            <w:tcW w:w="1197" w:type="dxa"/>
            <w:vAlign w:val="center"/>
          </w:tcPr>
          <w:p w:rsidR="00735C21" w:rsidRPr="00735C21" w:rsidRDefault="00735C21" w:rsidP="00735C21">
            <w:pPr>
              <w:jc w:val="center"/>
              <w:rPr>
                <w:rFonts w:eastAsia="MS Mincho"/>
              </w:rPr>
            </w:pPr>
          </w:p>
        </w:tc>
        <w:tc>
          <w:tcPr>
            <w:tcW w:w="1127" w:type="dxa"/>
            <w:vAlign w:val="center"/>
          </w:tcPr>
          <w:p w:rsidR="00735C21" w:rsidRPr="00735C21" w:rsidRDefault="00735C21" w:rsidP="00735C21">
            <w:pPr>
              <w:jc w:val="center"/>
              <w:rPr>
                <w:rFonts w:eastAsia="MS Mincho"/>
              </w:rPr>
            </w:pPr>
          </w:p>
        </w:tc>
        <w:tc>
          <w:tcPr>
            <w:tcW w:w="1197" w:type="dxa"/>
            <w:vAlign w:val="center"/>
          </w:tcPr>
          <w:p w:rsidR="00735C21" w:rsidRPr="00735C21" w:rsidRDefault="00735C21" w:rsidP="00735C21">
            <w:pPr>
              <w:jc w:val="center"/>
              <w:rPr>
                <w:rFonts w:eastAsia="MS Mincho"/>
              </w:rPr>
            </w:pPr>
            <w:r w:rsidRPr="00735C21">
              <w:rPr>
                <w:rFonts w:eastAsia="MS Mincho"/>
              </w:rPr>
              <w:t>≤ 70 (*)</w:t>
            </w:r>
          </w:p>
        </w:tc>
      </w:tr>
    </w:tbl>
    <w:p w:rsidR="00571CAB" w:rsidRPr="00735C21" w:rsidRDefault="00571CAB" w:rsidP="00571CAB">
      <w:pPr>
        <w:ind w:firstLine="560"/>
        <w:rPr>
          <w:rFonts w:eastAsia="MS Mincho"/>
          <w:i/>
        </w:rPr>
      </w:pPr>
      <w:r w:rsidRPr="00735C21">
        <w:rPr>
          <w:rFonts w:eastAsia="MS Mincho"/>
          <w:i/>
        </w:rPr>
        <w:t xml:space="preserve">                                                        </w:t>
      </w:r>
    </w:p>
    <w:p w:rsidR="00571CAB" w:rsidRPr="00421588" w:rsidRDefault="00571CAB" w:rsidP="00571CAB">
      <w:pPr>
        <w:spacing w:line="288" w:lineRule="auto"/>
        <w:ind w:firstLine="561"/>
        <w:rPr>
          <w:rFonts w:eastAsia="MS Mincho"/>
        </w:rPr>
      </w:pPr>
      <w:r w:rsidRPr="00421588">
        <w:rPr>
          <w:rFonts w:eastAsia="MS Mincho"/>
        </w:rPr>
        <w:t>Ghi chú:</w:t>
      </w:r>
    </w:p>
    <w:p w:rsidR="00571CAB" w:rsidRPr="00421588" w:rsidRDefault="00571CAB" w:rsidP="00571CAB">
      <w:pPr>
        <w:spacing w:line="288" w:lineRule="auto"/>
        <w:ind w:firstLine="561"/>
        <w:rPr>
          <w:rFonts w:eastAsia="MS Mincho"/>
        </w:rPr>
      </w:pPr>
      <w:r w:rsidRPr="00421588">
        <w:rPr>
          <w:rFonts w:eastAsia="MS Mincho"/>
        </w:rPr>
        <w:t>- (*) QCVN 26:2010/BTNMT - Quy chuẩn kỹ thuật quốc gia về tiếng ồn (Áp dụng cho khu vực thông thường từ 6h - 21h).</w:t>
      </w:r>
      <w:r w:rsidRPr="00421588">
        <w:rPr>
          <w:rFonts w:eastAsia="MS Mincho"/>
        </w:rPr>
        <w:tab/>
      </w:r>
    </w:p>
    <w:p w:rsidR="00571CAB" w:rsidRPr="00421588" w:rsidRDefault="00571CAB" w:rsidP="00571CAB">
      <w:pPr>
        <w:spacing w:line="288" w:lineRule="auto"/>
        <w:ind w:firstLine="561"/>
        <w:rPr>
          <w:rFonts w:eastAsia="MS Mincho"/>
        </w:rPr>
      </w:pPr>
      <w:r w:rsidRPr="00421588">
        <w:rPr>
          <w:rFonts w:eastAsia="MS Mincho"/>
        </w:rPr>
        <w:t>- Ngày đo</w:t>
      </w:r>
      <w:r w:rsidR="00735C21" w:rsidRPr="00421588">
        <w:rPr>
          <w:rFonts w:eastAsia="MS Mincho"/>
        </w:rPr>
        <w:t>, ngày nhận mẫu: 04/</w:t>
      </w:r>
      <w:r w:rsidR="003D17B4">
        <w:rPr>
          <w:rFonts w:eastAsia="MS Mincho"/>
        </w:rPr>
        <w:t>1</w:t>
      </w:r>
      <w:r w:rsidR="00735C21" w:rsidRPr="00421588">
        <w:rPr>
          <w:rFonts w:eastAsia="MS Mincho"/>
        </w:rPr>
        <w:t>/202</w:t>
      </w:r>
      <w:r w:rsidR="003D17B4">
        <w:rPr>
          <w:rFonts w:eastAsia="MS Mincho"/>
        </w:rPr>
        <w:t>3</w:t>
      </w:r>
      <w:r w:rsidRPr="00421588">
        <w:rPr>
          <w:rFonts w:eastAsia="MS Mincho"/>
        </w:rPr>
        <w:t>.</w:t>
      </w:r>
    </w:p>
    <w:p w:rsidR="00735C21" w:rsidRPr="00421588" w:rsidRDefault="00735C21" w:rsidP="00571CAB">
      <w:pPr>
        <w:spacing w:line="288" w:lineRule="auto"/>
        <w:ind w:firstLine="561"/>
        <w:rPr>
          <w:rFonts w:eastAsia="MS Mincho"/>
        </w:rPr>
      </w:pPr>
      <w:r w:rsidRPr="00421588">
        <w:rPr>
          <w:rFonts w:eastAsia="MS Mincho"/>
        </w:rPr>
        <w:t xml:space="preserve">- Ngày phân tích: </w:t>
      </w:r>
      <w:r w:rsidR="003D17B4">
        <w:rPr>
          <w:rFonts w:eastAsia="MS Mincho"/>
        </w:rPr>
        <w:t>8</w:t>
      </w:r>
      <w:r w:rsidRPr="00421588">
        <w:rPr>
          <w:rFonts w:eastAsia="MS Mincho"/>
        </w:rPr>
        <w:t>-12/</w:t>
      </w:r>
      <w:r w:rsidR="003D17B4">
        <w:rPr>
          <w:rFonts w:eastAsia="MS Mincho"/>
        </w:rPr>
        <w:t>1</w:t>
      </w:r>
      <w:r w:rsidRPr="00421588">
        <w:rPr>
          <w:rFonts w:eastAsia="MS Mincho"/>
        </w:rPr>
        <w:t>/202</w:t>
      </w:r>
      <w:r w:rsidR="003D17B4">
        <w:rPr>
          <w:rFonts w:eastAsia="MS Mincho"/>
        </w:rPr>
        <w:t>3</w:t>
      </w:r>
    </w:p>
    <w:p w:rsidR="00571CAB" w:rsidRPr="00421588" w:rsidRDefault="00571CAB" w:rsidP="00571CAB">
      <w:pPr>
        <w:spacing w:line="288" w:lineRule="auto"/>
        <w:ind w:firstLine="561"/>
        <w:rPr>
          <w:rFonts w:eastAsia="MS Mincho"/>
        </w:rPr>
      </w:pPr>
      <w:r w:rsidRPr="00421588">
        <w:rPr>
          <w:rFonts w:eastAsia="MS Mincho"/>
        </w:rPr>
        <w:lastRenderedPageBreak/>
        <w:t xml:space="preserve">- Vị trí đo: </w:t>
      </w:r>
    </w:p>
    <w:p w:rsidR="00735C21" w:rsidRPr="00421588" w:rsidRDefault="00735C21" w:rsidP="003D17B4">
      <w:pPr>
        <w:spacing w:line="288" w:lineRule="auto"/>
        <w:ind w:firstLine="561"/>
        <w:jc w:val="both"/>
      </w:pPr>
      <w:r w:rsidRPr="00421588">
        <w:rPr>
          <w:lang w:val="vi-VN"/>
        </w:rPr>
        <w:t xml:space="preserve">+ </w:t>
      </w:r>
      <w:r w:rsidRPr="00421588">
        <w:t>K1</w:t>
      </w:r>
      <w:r w:rsidRPr="00421588">
        <w:rPr>
          <w:lang w:val="vi-VN"/>
        </w:rPr>
        <w:t xml:space="preserve">: Tại </w:t>
      </w:r>
      <w:r w:rsidR="003D17B4">
        <w:t>trung tâm dự án</w:t>
      </w:r>
      <w:r w:rsidR="00C8439A">
        <w:t>;</w:t>
      </w:r>
    </w:p>
    <w:p w:rsidR="00735C21" w:rsidRPr="00421588" w:rsidRDefault="003D17B4" w:rsidP="003D17B4">
      <w:pPr>
        <w:spacing w:line="281" w:lineRule="auto"/>
        <w:ind w:firstLine="561"/>
        <w:jc w:val="both"/>
      </w:pPr>
      <w:r>
        <w:rPr>
          <w:lang w:val="vi-VN"/>
        </w:rPr>
        <w:t>+</w:t>
      </w:r>
      <w:r>
        <w:t xml:space="preserve"> </w:t>
      </w:r>
      <w:r w:rsidR="00735C21" w:rsidRPr="00421588">
        <w:t>K2</w:t>
      </w:r>
      <w:r w:rsidR="00735C21" w:rsidRPr="00421588">
        <w:rPr>
          <w:lang w:val="vi-VN"/>
        </w:rPr>
        <w:t xml:space="preserve">: </w:t>
      </w:r>
      <w:r w:rsidR="00735C21" w:rsidRPr="00421588">
        <w:t xml:space="preserve">Tại khu vực </w:t>
      </w:r>
      <w:r>
        <w:t>đường phía Tây dự án</w:t>
      </w:r>
      <w:r w:rsidR="00C8439A">
        <w:t>;</w:t>
      </w:r>
    </w:p>
    <w:p w:rsidR="00735C21" w:rsidRPr="00421588" w:rsidRDefault="00735C21" w:rsidP="000E558A">
      <w:pPr>
        <w:spacing w:line="281" w:lineRule="auto"/>
        <w:ind w:firstLine="561"/>
      </w:pPr>
      <w:r w:rsidRPr="00031983">
        <w:t xml:space="preserve">+ K3: </w:t>
      </w:r>
      <w:r w:rsidR="00D43778">
        <w:t xml:space="preserve">Tại </w:t>
      </w:r>
      <w:r w:rsidR="00C8439A">
        <w:t>tuyến đường D22 cách dựa án 500m về phía Bắc;</w:t>
      </w:r>
    </w:p>
    <w:p w:rsidR="000E558A" w:rsidRDefault="00735C21" w:rsidP="000E558A">
      <w:pPr>
        <w:spacing w:line="288" w:lineRule="auto"/>
        <w:ind w:firstLine="561"/>
      </w:pPr>
      <w:r w:rsidRPr="00421588">
        <w:t xml:space="preserve">+ K4: </w:t>
      </w:r>
      <w:r w:rsidR="00D43778" w:rsidRPr="00421588">
        <w:t xml:space="preserve">Tại ngã 3 giao giữa đường </w:t>
      </w:r>
      <w:r w:rsidR="00C8439A">
        <w:t>D22</w:t>
      </w:r>
      <w:r w:rsidR="00D43778" w:rsidRPr="00421588">
        <w:t xml:space="preserve"> và đường đất đi vào Dự án</w:t>
      </w:r>
    </w:p>
    <w:p w:rsidR="00571CAB" w:rsidRPr="00421588" w:rsidRDefault="00571CAB" w:rsidP="00C8439A">
      <w:pPr>
        <w:spacing w:line="288" w:lineRule="auto"/>
        <w:ind w:firstLine="561"/>
        <w:jc w:val="both"/>
        <w:rPr>
          <w:rFonts w:eastAsia="MS Mincho"/>
          <w:sz w:val="28"/>
          <w:lang w:val="pt-BR"/>
        </w:rPr>
      </w:pPr>
      <w:r w:rsidRPr="00421588">
        <w:rPr>
          <w:rFonts w:eastAsia="MS Mincho"/>
          <w:sz w:val="28"/>
          <w:lang w:val="pt-BR"/>
        </w:rPr>
        <w:tab/>
        <w:t xml:space="preserve">- Đối với bụi và khí thải: Theo kết quả phân tích ở bảng trên cho thấy, các chỉ tiêu khí độc và nồng độ bụi đo được đều nằm trong giới hạn cho phép theo QCVN 05/2013/BTNMT - Quy chuẩn kỹ thuật quốc gia về chất lượng không khí xung quanh (Trung bình giờ). </w:t>
      </w:r>
    </w:p>
    <w:p w:rsidR="00571CAB" w:rsidRPr="000E558A" w:rsidRDefault="00571CAB" w:rsidP="00C8439A">
      <w:pPr>
        <w:spacing w:line="288" w:lineRule="auto"/>
        <w:ind w:firstLine="561"/>
        <w:jc w:val="both"/>
        <w:rPr>
          <w:rFonts w:eastAsia="MS Mincho"/>
          <w:sz w:val="28"/>
          <w:lang w:val="pt-BR"/>
        </w:rPr>
      </w:pPr>
      <w:r w:rsidRPr="00421588">
        <w:rPr>
          <w:rFonts w:eastAsia="MS Mincho"/>
          <w:sz w:val="28"/>
          <w:lang w:val="pt-BR"/>
        </w:rPr>
        <w:t>- Đối với độ ồn: Mức ồn đo được tại khu vực dự kiến triển khai dự án dao động trong khoảng từ</w:t>
      </w:r>
      <w:r w:rsidR="00421588" w:rsidRPr="00421588">
        <w:rPr>
          <w:rFonts w:eastAsia="MS Mincho"/>
          <w:sz w:val="28"/>
          <w:lang w:val="pt-BR"/>
        </w:rPr>
        <w:t xml:space="preserve"> 54,9 – 63,2 </w:t>
      </w:r>
      <w:r w:rsidRPr="00421588">
        <w:rPr>
          <w:rFonts w:eastAsia="MS Mincho"/>
          <w:sz w:val="28"/>
          <w:lang w:val="pt-BR"/>
        </w:rPr>
        <w:t>dBA, so sánh với Quy chuẩn QCVN 26:</w:t>
      </w:r>
      <w:r w:rsidRPr="000E558A">
        <w:rPr>
          <w:rFonts w:eastAsia="MS Mincho"/>
          <w:sz w:val="28"/>
          <w:lang w:val="pt-BR"/>
        </w:rPr>
        <w:t xml:space="preserve">2010/BTNMT - Quy chuẩn kỹ thuật quốc gia về tiếng ồn; áp dụng cho khu dân cư, các nhà ở riêng lẻ nằm cách biệt hoặc liền kề, khách sạn, nhà nghỉ, cơ quan hành chính trong khoảng thời gian từ 6h - 21h (≤ 70dBA) cho thấy tất cả các vị trí đo đều nằm trong giới hạn cho phép. </w:t>
      </w:r>
    </w:p>
    <w:p w:rsidR="0042040E" w:rsidRPr="00AA4C87" w:rsidRDefault="00C97138" w:rsidP="00AA4C87">
      <w:pPr>
        <w:pStyle w:val="3MUC3"/>
        <w:spacing w:before="0" w:line="288" w:lineRule="auto"/>
        <w:ind w:firstLine="561"/>
        <w:outlineLvl w:val="2"/>
        <w:rPr>
          <w:bCs/>
          <w:i/>
          <w:iCs/>
        </w:rPr>
      </w:pPr>
      <w:bookmarkStart w:id="432" w:name="_Toc32244695"/>
      <w:bookmarkStart w:id="433" w:name="_Toc57447256"/>
      <w:bookmarkStart w:id="434" w:name="_Toc80785005"/>
      <w:bookmarkStart w:id="435" w:name="_Toc107500867"/>
      <w:bookmarkEnd w:id="431"/>
      <w:r w:rsidRPr="00AA4C87">
        <w:rPr>
          <w:i/>
        </w:rPr>
        <w:t>2.2.</w:t>
      </w:r>
      <w:r w:rsidR="00FD3773" w:rsidRPr="00AA4C87">
        <w:rPr>
          <w:i/>
        </w:rPr>
        <w:t>2</w:t>
      </w:r>
      <w:r w:rsidRPr="00AA4C87">
        <w:rPr>
          <w:i/>
        </w:rPr>
        <w:t xml:space="preserve">. Hiện trạng </w:t>
      </w:r>
      <w:bookmarkEnd w:id="429"/>
      <w:bookmarkEnd w:id="430"/>
      <w:bookmarkEnd w:id="432"/>
      <w:bookmarkEnd w:id="433"/>
      <w:bookmarkEnd w:id="434"/>
      <w:r w:rsidR="00FD3773" w:rsidRPr="00AA4C87">
        <w:rPr>
          <w:i/>
        </w:rPr>
        <w:t>đa dạng sinh học</w:t>
      </w:r>
      <w:bookmarkEnd w:id="435"/>
    </w:p>
    <w:p w:rsidR="002C1330" w:rsidRPr="000E558A" w:rsidRDefault="002C1330" w:rsidP="000E558A">
      <w:pPr>
        <w:pStyle w:val="11NOIDUNG"/>
        <w:spacing w:before="0" w:line="288" w:lineRule="auto"/>
        <w:ind w:firstLine="561"/>
        <w:rPr>
          <w:rFonts w:cs="Times New Roman"/>
        </w:rPr>
      </w:pPr>
      <w:bookmarkStart w:id="436" w:name="_Toc435621241"/>
      <w:bookmarkStart w:id="437" w:name="_Toc440552862"/>
      <w:bookmarkStart w:id="438" w:name="_Toc440553123"/>
      <w:bookmarkStart w:id="439" w:name="_Toc464561945"/>
      <w:bookmarkStart w:id="440" w:name="_Toc26436943"/>
      <w:r w:rsidRPr="00AA4C87">
        <w:rPr>
          <w:rFonts w:cs="Times New Roman"/>
          <w:lang w:val="vi-VN"/>
        </w:rPr>
        <w:t>-</w:t>
      </w:r>
      <w:r w:rsidR="000E558A">
        <w:rPr>
          <w:rFonts w:cs="Times New Roman"/>
        </w:rPr>
        <w:t xml:space="preserve"> </w:t>
      </w:r>
      <w:r w:rsidRPr="00AA4C87">
        <w:rPr>
          <w:rFonts w:cs="Times New Roman"/>
          <w:lang w:val="vi-VN"/>
        </w:rPr>
        <w:t xml:space="preserve">Hệ thực vật: </w:t>
      </w:r>
      <w:r w:rsidR="000E558A">
        <w:rPr>
          <w:rFonts w:cs="Times New Roman"/>
        </w:rPr>
        <w:t xml:space="preserve">Thực vật khu vực xây dựng Dự án chủ yếu là cây </w:t>
      </w:r>
      <w:r w:rsidR="00C8439A">
        <w:rPr>
          <w:rFonts w:cs="Times New Roman"/>
        </w:rPr>
        <w:t>tràm</w:t>
      </w:r>
      <w:r w:rsidR="000E558A">
        <w:rPr>
          <w:rFonts w:cs="Times New Roman"/>
          <w:lang w:val="fi-FI"/>
        </w:rPr>
        <w:t>,</w:t>
      </w:r>
      <w:r w:rsidR="009202A9" w:rsidRPr="00AA4C87">
        <w:rPr>
          <w:rFonts w:cs="Times New Roman"/>
          <w:lang w:val="fi-FI"/>
        </w:rPr>
        <w:t xml:space="preserve"> mật độ </w:t>
      </w:r>
      <w:r w:rsidR="000E558A">
        <w:rPr>
          <w:rFonts w:cs="Times New Roman"/>
          <w:lang w:val="fi-FI"/>
        </w:rPr>
        <w:t>khoảng 500 cây/ha, n</w:t>
      </w:r>
      <w:r w:rsidR="009202A9" w:rsidRPr="00AA4C87">
        <w:rPr>
          <w:rFonts w:cs="Times New Roman"/>
          <w:lang w:val="fi-FI"/>
        </w:rPr>
        <w:t>goài ra có m</w:t>
      </w:r>
      <w:r w:rsidR="000E558A">
        <w:rPr>
          <w:rFonts w:cs="Times New Roman"/>
          <w:lang w:val="fi-FI"/>
        </w:rPr>
        <w:t>ột só cây cỏ dại, cây bụi nhỏ.</w:t>
      </w:r>
    </w:p>
    <w:p w:rsidR="002C1330" w:rsidRPr="00AA4C87" w:rsidRDefault="002C1330" w:rsidP="00AA4C87">
      <w:pPr>
        <w:pStyle w:val="11NOIDUNG"/>
        <w:spacing w:before="0" w:line="288" w:lineRule="auto"/>
        <w:ind w:firstLine="561"/>
        <w:rPr>
          <w:rFonts w:cs="Times New Roman"/>
          <w:i/>
          <w:iCs/>
        </w:rPr>
      </w:pPr>
      <w:r w:rsidRPr="00AA4C87">
        <w:rPr>
          <w:rFonts w:cs="Times New Roman"/>
          <w:i/>
        </w:rPr>
        <w:t xml:space="preserve">- </w:t>
      </w:r>
      <w:r w:rsidRPr="00AA4C87">
        <w:rPr>
          <w:rFonts w:cs="Times New Roman"/>
        </w:rPr>
        <w:t>Hệ động vật:Chủ yếu là tắc kè, chim, chuột, rắn, tôm, cá... với số lượng ít.</w:t>
      </w:r>
    </w:p>
    <w:p w:rsidR="00EA4539" w:rsidRPr="00AA4C87" w:rsidRDefault="002C1330" w:rsidP="00AA4C87">
      <w:pPr>
        <w:pStyle w:val="11NOIDUNG"/>
        <w:spacing w:before="0" w:line="288" w:lineRule="auto"/>
        <w:ind w:firstLine="561"/>
        <w:rPr>
          <w:rFonts w:cs="Times New Roman"/>
        </w:rPr>
      </w:pPr>
      <w:r w:rsidRPr="00AA4C87">
        <w:rPr>
          <w:rFonts w:cs="Times New Roman"/>
          <w:lang w:val="vi-VN"/>
        </w:rPr>
        <w:t>Hệ sinh thái khu vực nghèo về thành phần loài và số lượng, ít có giá trị về mặt đa dạng sinh học, không có các loài quý hiếm thuộc Sách Đỏ Việt Nam</w:t>
      </w:r>
      <w:r w:rsidR="00621799" w:rsidRPr="00AA4C87">
        <w:rPr>
          <w:rFonts w:cs="Times New Roman"/>
        </w:rPr>
        <w:t>.</w:t>
      </w:r>
    </w:p>
    <w:p w:rsidR="001679D4" w:rsidRPr="00AA4C87" w:rsidRDefault="001679D4" w:rsidP="00AA4C87">
      <w:pPr>
        <w:pStyle w:val="11NOIDUNG"/>
        <w:spacing w:before="0" w:line="288" w:lineRule="auto"/>
        <w:ind w:firstLine="561"/>
        <w:rPr>
          <w:rFonts w:cs="Times New Roman"/>
          <w:b/>
        </w:rPr>
      </w:pPr>
      <w:r w:rsidRPr="00AA4C87">
        <w:rPr>
          <w:rFonts w:cs="Times New Roman"/>
          <w:b/>
        </w:rPr>
        <w:t>2.4. Sự phù hợp của địa điểm lựa chọn thực hiện dự án</w:t>
      </w:r>
    </w:p>
    <w:p w:rsidR="001679D4" w:rsidRPr="00AA4C87" w:rsidRDefault="001679D4" w:rsidP="00AA4C87">
      <w:pPr>
        <w:widowControl w:val="0"/>
        <w:autoSpaceDE w:val="0"/>
        <w:autoSpaceDN w:val="0"/>
        <w:adjustRightInd w:val="0"/>
        <w:spacing w:line="288" w:lineRule="auto"/>
        <w:ind w:firstLine="561"/>
        <w:jc w:val="both"/>
        <w:rPr>
          <w:i/>
          <w:sz w:val="28"/>
          <w:lang w:val="nl-NL"/>
        </w:rPr>
      </w:pPr>
      <w:bookmarkStart w:id="441" w:name="_Toc520702599"/>
      <w:r w:rsidRPr="00AA4C87">
        <w:rPr>
          <w:i/>
          <w:sz w:val="28"/>
          <w:lang w:val="nl-NL"/>
        </w:rPr>
        <w:t>* Phù hợp với điều kiện tự nhiên:</w:t>
      </w:r>
    </w:p>
    <w:p w:rsidR="001679D4" w:rsidRPr="00AA4C87" w:rsidRDefault="001679D4" w:rsidP="00AA4C87">
      <w:pPr>
        <w:widowControl w:val="0"/>
        <w:autoSpaceDE w:val="0"/>
        <w:autoSpaceDN w:val="0"/>
        <w:adjustRightInd w:val="0"/>
        <w:spacing w:line="288" w:lineRule="auto"/>
        <w:ind w:firstLine="561"/>
        <w:jc w:val="both"/>
        <w:rPr>
          <w:sz w:val="28"/>
        </w:rPr>
      </w:pPr>
      <w:r w:rsidRPr="00AA4C87">
        <w:rPr>
          <w:sz w:val="28"/>
        </w:rPr>
        <w:t>- Khu vực không bị ngập lụt vào mùa mưa nên trong quá trình trang trại hoạt động</w:t>
      </w:r>
      <w:r w:rsidR="00CD44C5">
        <w:rPr>
          <w:sz w:val="28"/>
        </w:rPr>
        <w:t xml:space="preserve"> sẽ</w:t>
      </w:r>
      <w:r w:rsidRPr="00AA4C87">
        <w:rPr>
          <w:sz w:val="28"/>
        </w:rPr>
        <w:t xml:space="preserve"> không bị ứ đọng nước mưa, không có tình trạng m</w:t>
      </w:r>
      <w:r w:rsidRPr="00AA4C87">
        <w:rPr>
          <w:rFonts w:hint="eastAsia"/>
          <w:sz w:val="28"/>
        </w:rPr>
        <w:t>ư</w:t>
      </w:r>
      <w:r w:rsidRPr="00AA4C87">
        <w:rPr>
          <w:sz w:val="28"/>
        </w:rPr>
        <w:t>a lũ cuốn theo chất thải gây ô nhiễm môi tr</w:t>
      </w:r>
      <w:r w:rsidRPr="00AA4C87">
        <w:rPr>
          <w:rFonts w:hint="eastAsia"/>
          <w:sz w:val="28"/>
        </w:rPr>
        <w:t>ư</w:t>
      </w:r>
      <w:r w:rsidRPr="00AA4C87">
        <w:rPr>
          <w:sz w:val="28"/>
        </w:rPr>
        <w:t>ờng khu vực</w:t>
      </w:r>
      <w:r w:rsidR="003228BF" w:rsidRPr="00AA4C87">
        <w:rPr>
          <w:sz w:val="28"/>
        </w:rPr>
        <w:t>.</w:t>
      </w:r>
    </w:p>
    <w:p w:rsidR="003228BF" w:rsidRPr="00AA4C87" w:rsidRDefault="003228BF" w:rsidP="00AA4C87">
      <w:pPr>
        <w:tabs>
          <w:tab w:val="left" w:pos="1701"/>
          <w:tab w:val="right" w:pos="5760"/>
          <w:tab w:val="right" w:pos="7371"/>
        </w:tabs>
        <w:spacing w:line="288" w:lineRule="auto"/>
        <w:ind w:firstLine="561"/>
        <w:jc w:val="both"/>
        <w:rPr>
          <w:rFonts w:cs="Times New Roman"/>
          <w:sz w:val="28"/>
          <w:lang w:val="pt-BR" w:bidi="ar-SA"/>
        </w:rPr>
      </w:pPr>
      <w:r w:rsidRPr="00AA4C87">
        <w:rPr>
          <w:sz w:val="28"/>
        </w:rPr>
        <w:t>- Đ</w:t>
      </w:r>
      <w:r w:rsidRPr="00AA4C87">
        <w:rPr>
          <w:rFonts w:cs="Times New Roman"/>
          <w:sz w:val="28"/>
          <w:lang w:val="pt-BR" w:bidi="ar-SA"/>
        </w:rPr>
        <w:t>ịa chất khu vực xây dựng thuộc đất đồi, có cường độ chịu nén từ 1,5 – 2,5 kg/cm</w:t>
      </w:r>
      <w:r w:rsidRPr="00436C50">
        <w:rPr>
          <w:rFonts w:cs="Times New Roman"/>
          <w:sz w:val="28"/>
          <w:vertAlign w:val="superscript"/>
          <w:lang w:val="pt-BR" w:bidi="ar-SA"/>
        </w:rPr>
        <w:t>2</w:t>
      </w:r>
      <w:r w:rsidRPr="00AA4C87">
        <w:rPr>
          <w:rFonts w:cs="Times New Roman"/>
          <w:sz w:val="28"/>
          <w:lang w:val="pt-BR" w:bidi="ar-SA"/>
        </w:rPr>
        <w:t xml:space="preserve">, phù hợp với việc xây dựng nhà 1-3 tầng, không phải xử lý nền móng phức tạp. </w:t>
      </w:r>
    </w:p>
    <w:p w:rsidR="00477D2E" w:rsidRPr="00AA4C87" w:rsidRDefault="00477D2E" w:rsidP="00477D2E">
      <w:pPr>
        <w:pStyle w:val="11NOIDUNG"/>
        <w:spacing w:before="0" w:line="288" w:lineRule="auto"/>
        <w:ind w:firstLine="561"/>
        <w:rPr>
          <w:rFonts w:eastAsia="Arial" w:cs="Times New Roman"/>
        </w:rPr>
      </w:pPr>
      <w:r w:rsidRPr="00AA4C87">
        <w:rPr>
          <w:rFonts w:eastAsia="Arial" w:cs="Times New Roman"/>
        </w:rPr>
        <w:t>- Bao quanh khu vực Dự án là rừng cao su, có tác dụng như một lá chắn ngăn cản sự phát tán của các chất ô nhiễm, mùi hôi từ khu vực Dự án ra môi trường xung quanh.</w:t>
      </w:r>
    </w:p>
    <w:p w:rsidR="001679D4" w:rsidRPr="00AA4C87" w:rsidRDefault="001679D4" w:rsidP="00AA4C87">
      <w:pPr>
        <w:widowControl w:val="0"/>
        <w:autoSpaceDE w:val="0"/>
        <w:autoSpaceDN w:val="0"/>
        <w:adjustRightInd w:val="0"/>
        <w:spacing w:line="288" w:lineRule="auto"/>
        <w:ind w:firstLine="561"/>
        <w:jc w:val="both"/>
        <w:rPr>
          <w:i/>
          <w:sz w:val="28"/>
          <w:lang w:val="nl-NL"/>
        </w:rPr>
      </w:pPr>
      <w:r w:rsidRPr="00AA4C87">
        <w:rPr>
          <w:i/>
          <w:sz w:val="28"/>
          <w:lang w:val="nl-NL"/>
        </w:rPr>
        <w:t>* Phù hợp với điều kiện kinh tế xã hội:</w:t>
      </w:r>
    </w:p>
    <w:p w:rsidR="0083531A" w:rsidRPr="00AA4C87" w:rsidRDefault="001679D4" w:rsidP="00AA4C87">
      <w:pPr>
        <w:autoSpaceDE w:val="0"/>
        <w:autoSpaceDN w:val="0"/>
        <w:adjustRightInd w:val="0"/>
        <w:spacing w:line="288" w:lineRule="auto"/>
        <w:ind w:firstLine="561"/>
        <w:jc w:val="both"/>
        <w:rPr>
          <w:sz w:val="28"/>
          <w:lang w:val="af-ZA"/>
        </w:rPr>
      </w:pPr>
      <w:r w:rsidRPr="00AA4C87">
        <w:rPr>
          <w:sz w:val="28"/>
          <w:lang w:val="nl-NL"/>
        </w:rPr>
        <w:softHyphen/>
      </w:r>
      <w:r w:rsidR="0083531A" w:rsidRPr="00AA4C87">
        <w:rPr>
          <w:sz w:val="28"/>
          <w:lang w:val="af-ZA"/>
        </w:rPr>
        <w:t xml:space="preserve">- </w:t>
      </w:r>
      <w:r w:rsidR="00C8439A">
        <w:rPr>
          <w:sz w:val="28"/>
          <w:lang w:val="af-ZA"/>
        </w:rPr>
        <w:t>Quảng Hợp</w:t>
      </w:r>
      <w:r w:rsidR="0083531A" w:rsidRPr="00AA4C87">
        <w:rPr>
          <w:sz w:val="28"/>
          <w:lang w:val="af-ZA"/>
        </w:rPr>
        <w:t xml:space="preserve"> là xã có </w:t>
      </w:r>
      <w:r w:rsidR="0083531A" w:rsidRPr="00AA4C87">
        <w:rPr>
          <w:rFonts w:hint="eastAsia"/>
          <w:sz w:val="28"/>
          <w:lang w:val="af-ZA"/>
        </w:rPr>
        <w:t>đ</w:t>
      </w:r>
      <w:r w:rsidR="0083531A" w:rsidRPr="00AA4C87">
        <w:rPr>
          <w:sz w:val="28"/>
          <w:lang w:val="af-ZA"/>
        </w:rPr>
        <w:t xml:space="preserve">iều kiện kinh tế </w:t>
      </w:r>
      <w:r w:rsidR="0083531A" w:rsidRPr="00AA4C87">
        <w:rPr>
          <w:rFonts w:hint="eastAsia"/>
          <w:sz w:val="28"/>
          <w:lang w:val="af-ZA"/>
        </w:rPr>
        <w:t>đ</w:t>
      </w:r>
      <w:r w:rsidR="0083531A" w:rsidRPr="00AA4C87">
        <w:rPr>
          <w:sz w:val="28"/>
          <w:lang w:val="af-ZA"/>
        </w:rPr>
        <w:t>ang còn khó kh</w:t>
      </w:r>
      <w:r w:rsidR="0083531A" w:rsidRPr="00AA4C87">
        <w:rPr>
          <w:rFonts w:hint="eastAsia"/>
          <w:sz w:val="28"/>
          <w:lang w:val="af-ZA"/>
        </w:rPr>
        <w:t>ă</w:t>
      </w:r>
      <w:r w:rsidR="0083531A" w:rsidRPr="00AA4C87">
        <w:rPr>
          <w:sz w:val="28"/>
          <w:lang w:val="af-ZA"/>
        </w:rPr>
        <w:t>n, ng</w:t>
      </w:r>
      <w:r w:rsidR="0083531A" w:rsidRPr="00AA4C87">
        <w:rPr>
          <w:rFonts w:hint="eastAsia"/>
          <w:sz w:val="28"/>
          <w:lang w:val="af-ZA"/>
        </w:rPr>
        <w:t>ư</w:t>
      </w:r>
      <w:r w:rsidR="0083531A" w:rsidRPr="00AA4C87">
        <w:rPr>
          <w:sz w:val="28"/>
          <w:lang w:val="af-ZA"/>
        </w:rPr>
        <w:t>ời dân ch</w:t>
      </w:r>
      <w:r w:rsidR="0083531A" w:rsidRPr="00AA4C87">
        <w:rPr>
          <w:rFonts w:hint="eastAsia"/>
          <w:sz w:val="28"/>
          <w:lang w:val="af-ZA"/>
        </w:rPr>
        <w:t>ă</w:t>
      </w:r>
      <w:r w:rsidR="0083531A" w:rsidRPr="00AA4C87">
        <w:rPr>
          <w:sz w:val="28"/>
          <w:lang w:val="af-ZA"/>
        </w:rPr>
        <w:t>n nuôi nhỏ lẻ, việc xây dựng một trang trại ch</w:t>
      </w:r>
      <w:r w:rsidR="0083531A" w:rsidRPr="00AA4C87">
        <w:rPr>
          <w:rFonts w:hint="eastAsia"/>
          <w:sz w:val="28"/>
          <w:lang w:val="af-ZA"/>
        </w:rPr>
        <w:t>ă</w:t>
      </w:r>
      <w:r w:rsidR="0083531A" w:rsidRPr="00AA4C87">
        <w:rPr>
          <w:sz w:val="28"/>
          <w:lang w:val="af-ZA"/>
        </w:rPr>
        <w:t>n nuôi quy mô lớn</w:t>
      </w:r>
      <w:r w:rsidR="0083531A" w:rsidRPr="00AA4C87">
        <w:rPr>
          <w:spacing w:val="-14"/>
          <w:sz w:val="28"/>
        </w:rPr>
        <w:t xml:space="preserve"> </w:t>
      </w:r>
      <w:r w:rsidR="0083531A" w:rsidRPr="00AA4C87">
        <w:rPr>
          <w:sz w:val="28"/>
          <w:lang w:val="af-ZA"/>
        </w:rPr>
        <w:t xml:space="preserve">sẽ góp phần vào việc tạo ra mô hình kinh tế tiến bộ, tạo công </w:t>
      </w:r>
      <w:r w:rsidR="0083531A" w:rsidRPr="00AA4C87">
        <w:rPr>
          <w:rFonts w:hint="eastAsia"/>
          <w:sz w:val="28"/>
          <w:lang w:val="af-ZA"/>
        </w:rPr>
        <w:t>ă</w:t>
      </w:r>
      <w:r w:rsidR="0083531A" w:rsidRPr="00AA4C87">
        <w:rPr>
          <w:sz w:val="28"/>
          <w:lang w:val="af-ZA"/>
        </w:rPr>
        <w:t>n việc làm cho một số ng</w:t>
      </w:r>
      <w:r w:rsidR="0083531A" w:rsidRPr="00AA4C87">
        <w:rPr>
          <w:rFonts w:hint="eastAsia"/>
          <w:sz w:val="28"/>
          <w:lang w:val="af-ZA"/>
        </w:rPr>
        <w:t>ư</w:t>
      </w:r>
      <w:r w:rsidR="0083531A" w:rsidRPr="00AA4C87">
        <w:rPr>
          <w:sz w:val="28"/>
          <w:lang w:val="af-ZA"/>
        </w:rPr>
        <w:t>ời dân trong xã, phát triển kinh tế của xã.</w:t>
      </w:r>
    </w:p>
    <w:p w:rsidR="0083531A" w:rsidRPr="00AA4C87" w:rsidRDefault="0083531A" w:rsidP="00AA4C87">
      <w:pPr>
        <w:spacing w:line="288" w:lineRule="auto"/>
        <w:ind w:firstLine="561"/>
        <w:jc w:val="both"/>
        <w:rPr>
          <w:spacing w:val="-4"/>
          <w:sz w:val="28"/>
          <w:lang w:val="pt-BR"/>
        </w:rPr>
      </w:pPr>
      <w:r w:rsidRPr="00AA4C87">
        <w:rPr>
          <w:sz w:val="28"/>
          <w:lang w:val="pt-BR"/>
        </w:rPr>
        <w:lastRenderedPageBreak/>
        <w:t xml:space="preserve">- </w:t>
      </w:r>
      <w:r w:rsidRPr="00AA4C87">
        <w:rPr>
          <w:spacing w:val="-4"/>
          <w:sz w:val="28"/>
          <w:lang w:val="pt-BR"/>
        </w:rPr>
        <w:t xml:space="preserve">Khu vực xây dựng Dự án hiện tại không có các công trình kiến trúc, không có các di tích lịch sử cũng như các công trình văn hóa, thể thao - du lịch. </w:t>
      </w:r>
    </w:p>
    <w:p w:rsidR="00CA09C9" w:rsidRDefault="001679D4" w:rsidP="00AA4C87">
      <w:pPr>
        <w:pStyle w:val="11NOIDUNG"/>
        <w:spacing w:before="0" w:line="288" w:lineRule="auto"/>
        <w:ind w:firstLine="561"/>
        <w:rPr>
          <w:rFonts w:eastAsia="Arial" w:cs="Times New Roman"/>
        </w:rPr>
      </w:pPr>
      <w:r w:rsidRPr="00AA4C87">
        <w:rPr>
          <w:rFonts w:eastAsia="Arial" w:cs="Times New Roman"/>
        </w:rPr>
        <w:t xml:space="preserve">- Khu đất Dự án cách đường </w:t>
      </w:r>
      <w:r w:rsidR="00C8439A">
        <w:rPr>
          <w:rFonts w:eastAsia="Arial" w:cs="Times New Roman"/>
        </w:rPr>
        <w:t>D22</w:t>
      </w:r>
      <w:r w:rsidRPr="00AA4C87">
        <w:rPr>
          <w:rFonts w:eastAsia="Arial" w:cs="Times New Roman"/>
        </w:rPr>
        <w:t xml:space="preserve"> khoả</w:t>
      </w:r>
      <w:r w:rsidR="003228BF" w:rsidRPr="00AA4C87">
        <w:rPr>
          <w:rFonts w:eastAsia="Arial" w:cs="Times New Roman"/>
        </w:rPr>
        <w:t>ng 500</w:t>
      </w:r>
      <w:r w:rsidRPr="00AA4C87">
        <w:rPr>
          <w:rFonts w:eastAsia="Arial" w:cs="Times New Roman"/>
        </w:rPr>
        <w:t>m về</w:t>
      </w:r>
      <w:r w:rsidR="003228BF" w:rsidRPr="00AA4C87">
        <w:rPr>
          <w:rFonts w:eastAsia="Arial" w:cs="Times New Roman"/>
        </w:rPr>
        <w:t xml:space="preserve"> phía Tây</w:t>
      </w:r>
      <w:r w:rsidRPr="00AA4C87">
        <w:rPr>
          <w:rFonts w:eastAsia="Arial" w:cs="Times New Roman"/>
        </w:rPr>
        <w:t>,</w:t>
      </w:r>
      <w:r w:rsidR="003228BF" w:rsidRPr="00AA4C87">
        <w:rPr>
          <w:rFonts w:eastAsia="Arial" w:cs="Times New Roman"/>
        </w:rPr>
        <w:t xml:space="preserve"> đ</w:t>
      </w:r>
      <w:r w:rsidRPr="00AA4C87">
        <w:rPr>
          <w:rFonts w:eastAsia="Arial" w:cs="Times New Roman"/>
        </w:rPr>
        <w:t xml:space="preserve">ây là điều kiện thuận lợi cho </w:t>
      </w:r>
      <w:r w:rsidR="00CA09C9">
        <w:rPr>
          <w:rFonts w:eastAsia="Arial" w:cs="Times New Roman"/>
        </w:rPr>
        <w:t>Dự án trong quá trình thi công cũng như khi đi vào hoạt động.</w:t>
      </w:r>
    </w:p>
    <w:p w:rsidR="001679D4" w:rsidRPr="00AA4C87" w:rsidRDefault="001679D4" w:rsidP="00AA4C87">
      <w:pPr>
        <w:spacing w:line="288" w:lineRule="auto"/>
        <w:ind w:firstLine="561"/>
        <w:jc w:val="both"/>
        <w:rPr>
          <w:sz w:val="28"/>
        </w:rPr>
      </w:pPr>
      <w:r w:rsidRPr="00AA4C87">
        <w:rPr>
          <w:sz w:val="28"/>
          <w:lang w:val="nl-NL"/>
        </w:rPr>
        <w:t xml:space="preserve">- Dự án </w:t>
      </w:r>
      <w:r w:rsidRPr="00AA4C87">
        <w:rPr>
          <w:sz w:val="28"/>
        </w:rPr>
        <w:t xml:space="preserve">đảm bảo khoảng cách đến khu dân cư (≥400m); Trường học, bệnh viện, chợ (≥500m) </w:t>
      </w:r>
      <w:r w:rsidRPr="00AA4C87">
        <w:rPr>
          <w:bCs/>
          <w:sz w:val="28"/>
        </w:rPr>
        <w:t xml:space="preserve">và khoảng cách đến các Trang trại chăn nuôi khác (≥50 m) </w:t>
      </w:r>
      <w:r w:rsidRPr="00AA4C87">
        <w:rPr>
          <w:sz w:val="28"/>
        </w:rPr>
        <w:t>theo Thông tư số 23/2019/TT-BNNPTNT ngày 30/11/2019 của Bộ Nông nghiệp và Phát triển nông thôn về việc hướng dẫn một số điều của Luật Chăn nuôi về hoạt động chăn nuôi.</w:t>
      </w:r>
    </w:p>
    <w:p w:rsidR="001679D4" w:rsidRPr="00AA4C87" w:rsidRDefault="00673072" w:rsidP="00AA4C87">
      <w:pPr>
        <w:pStyle w:val="11NOIDUNG"/>
        <w:spacing w:before="0" w:line="288" w:lineRule="auto"/>
        <w:ind w:firstLine="561"/>
        <w:rPr>
          <w:rFonts w:cs="Times New Roman"/>
          <w:iCs/>
          <w:lang w:val="vi-VN"/>
        </w:rPr>
      </w:pPr>
      <w:r w:rsidRPr="00AA4C87">
        <w:rPr>
          <w:rFonts w:cs="Times New Roman"/>
        </w:rPr>
        <w:t>- D</w:t>
      </w:r>
      <w:r w:rsidR="001679D4" w:rsidRPr="00AA4C87">
        <w:rPr>
          <w:rFonts w:cs="Times New Roman"/>
        </w:rPr>
        <w:t xml:space="preserve">ự án hình thành phù hợp với Quy hoạch sử dụng đất của huyện </w:t>
      </w:r>
      <w:r w:rsidR="002323D8">
        <w:rPr>
          <w:rFonts w:cs="Times New Roman"/>
        </w:rPr>
        <w:t>Quảng</w:t>
      </w:r>
      <w:r w:rsidR="001679D4" w:rsidRPr="00AA4C87">
        <w:rPr>
          <w:rFonts w:cs="Times New Roman"/>
        </w:rPr>
        <w:t xml:space="preserve"> Trạch theo Quyết định số 321</w:t>
      </w:r>
      <w:r w:rsidR="00C8439A">
        <w:rPr>
          <w:rFonts w:cs="Times New Roman"/>
        </w:rPr>
        <w:t>1</w:t>
      </w:r>
      <w:r w:rsidR="001679D4" w:rsidRPr="00AA4C87">
        <w:rPr>
          <w:rFonts w:cs="Times New Roman"/>
        </w:rPr>
        <w:t xml:space="preserve">/QĐ-UBND ngày 03/12/2020 của UBND tỉnh Quảng Bình về việc phê duyệt quy hoạch sử dụng đất đến năm 2030 và quy hoạch sử dụng đất năm 2021 của huyện </w:t>
      </w:r>
      <w:r w:rsidR="00C8439A">
        <w:rPr>
          <w:rFonts w:cs="Times New Roman"/>
        </w:rPr>
        <w:t>Quảng</w:t>
      </w:r>
      <w:r w:rsidR="001679D4" w:rsidRPr="00AA4C87">
        <w:rPr>
          <w:rFonts w:cs="Times New Roman"/>
        </w:rPr>
        <w:t xml:space="preserve"> Trạch.</w:t>
      </w:r>
      <w:r w:rsidR="001679D4" w:rsidRPr="00AA4C87">
        <w:rPr>
          <w:rFonts w:cs="Times New Roman"/>
          <w:lang w:val="pt-BR"/>
        </w:rPr>
        <w:t xml:space="preserve"> </w:t>
      </w:r>
    </w:p>
    <w:p w:rsidR="004D5E94" w:rsidRPr="00AA4C87" w:rsidRDefault="004D5E94" w:rsidP="00AA4C87">
      <w:pPr>
        <w:pStyle w:val="11NOIDUNG"/>
        <w:spacing w:before="0" w:line="288" w:lineRule="auto"/>
        <w:ind w:firstLine="561"/>
        <w:rPr>
          <w:rFonts w:eastAsia="Arial" w:cs="Times New Roman"/>
        </w:rPr>
      </w:pPr>
      <w:bookmarkStart w:id="442" w:name="0.1__Toc240960295"/>
      <w:bookmarkStart w:id="443" w:name="0.1__Toc160331239"/>
      <w:bookmarkStart w:id="444" w:name="0.1__Toc160345108"/>
      <w:bookmarkStart w:id="445" w:name="0.1__Toc160961278"/>
      <w:bookmarkStart w:id="446" w:name="0.1__Toc161036999"/>
      <w:bookmarkStart w:id="447" w:name="0.1__Toc161040111"/>
      <w:bookmarkStart w:id="448" w:name="0.1__Toc534647516"/>
      <w:bookmarkStart w:id="449" w:name="0.1__Toc184736862"/>
      <w:bookmarkStart w:id="450" w:name="0.1__Toc187595429"/>
      <w:bookmarkStart w:id="451" w:name="0.1__Toc193791378"/>
      <w:bookmarkStart w:id="452" w:name="0.1__Toc193791586"/>
      <w:bookmarkStart w:id="453" w:name="0.1__Toc193791795"/>
      <w:bookmarkStart w:id="454" w:name="0.1__Toc196100296"/>
      <w:bookmarkStart w:id="455" w:name="0.1__Toc223333169"/>
      <w:bookmarkStart w:id="456" w:name="0.1__Toc223750032"/>
      <w:bookmarkStart w:id="457" w:name="0.1__Toc223752599"/>
      <w:bookmarkStart w:id="458" w:name="0.1__Toc223754249"/>
      <w:bookmarkStart w:id="459" w:name="0.1__Toc223809503"/>
      <w:bookmarkStart w:id="460" w:name="0.1__Toc224096872"/>
      <w:bookmarkStart w:id="461" w:name="_Toc452990094"/>
      <w:bookmarkStart w:id="462" w:name="_Toc52070260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sidRPr="00AA4C87">
        <w:rPr>
          <w:rFonts w:eastAsia="Arial" w:cs="Times New Roman"/>
        </w:rPr>
        <w:t>Như vậy, căn cứ vào các nội dung đã trình bày ở trên, việc lựa chọn vị trí và hình thức đầu tư cùng với thiết kế của Dự án là phù hợp với cảnh quan và môi trường khu vực, đảm bảo cho sự phát triển bền vững của Dự án.</w:t>
      </w:r>
      <w:bookmarkEnd w:id="461"/>
      <w:bookmarkEnd w:id="462"/>
    </w:p>
    <w:p w:rsidR="00775AB1" w:rsidRPr="00AA4C87" w:rsidRDefault="00775AB1" w:rsidP="00AA4C87">
      <w:pPr>
        <w:pStyle w:val="11NOIDUNG"/>
        <w:spacing w:before="0" w:line="288" w:lineRule="auto"/>
        <w:ind w:firstLine="561"/>
        <w:rPr>
          <w:rStyle w:val="Heading1Char1"/>
          <w:rFonts w:cs="Times New Roman"/>
          <w:sz w:val="28"/>
          <w:szCs w:val="28"/>
          <w:lang w:val="af-ZA"/>
        </w:rPr>
      </w:pPr>
    </w:p>
    <w:p w:rsidR="00673072" w:rsidRDefault="00673072"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Pr="00AA4C87" w:rsidRDefault="0059527B" w:rsidP="00AA4C87">
      <w:pPr>
        <w:pStyle w:val="11NOIDUNG"/>
        <w:spacing w:before="0" w:line="288" w:lineRule="auto"/>
        <w:ind w:firstLine="561"/>
        <w:rPr>
          <w:rStyle w:val="Heading1Char1"/>
          <w:rFonts w:cs="Times New Roman"/>
          <w:sz w:val="28"/>
          <w:szCs w:val="28"/>
          <w:lang w:val="af-ZA"/>
        </w:rPr>
      </w:pPr>
    </w:p>
    <w:p w:rsidR="00673072" w:rsidRPr="00AA4C87" w:rsidRDefault="00673072" w:rsidP="00AA4C87">
      <w:pPr>
        <w:pStyle w:val="11NOIDUNG"/>
        <w:spacing w:before="0" w:line="288" w:lineRule="auto"/>
        <w:ind w:firstLine="561"/>
        <w:rPr>
          <w:rStyle w:val="Heading1Char1"/>
          <w:rFonts w:cs="Times New Roman"/>
          <w:sz w:val="28"/>
          <w:szCs w:val="28"/>
          <w:lang w:val="af-ZA"/>
        </w:rPr>
      </w:pPr>
    </w:p>
    <w:p w:rsidR="00C97138" w:rsidRPr="00AA4C87" w:rsidRDefault="00AA4C87" w:rsidP="00AA4C87">
      <w:pPr>
        <w:pStyle w:val="0CHUONG"/>
        <w:spacing w:before="0" w:line="288" w:lineRule="auto"/>
        <w:ind w:firstLine="567"/>
        <w:rPr>
          <w:rStyle w:val="Heading1Char1"/>
          <w:rFonts w:cs="Times New Roman"/>
          <w:b/>
          <w:bCs/>
          <w:iCs/>
          <w:sz w:val="28"/>
          <w:szCs w:val="28"/>
          <w:lang w:val="vi-VN"/>
        </w:rPr>
      </w:pPr>
      <w:bookmarkStart w:id="463" w:name="_Toc57447257"/>
      <w:bookmarkStart w:id="464" w:name="_Toc80785006"/>
      <w:bookmarkStart w:id="465" w:name="_Toc107500868"/>
      <w:r w:rsidRPr="00AA4C87">
        <w:rPr>
          <w:rStyle w:val="Heading1Char1"/>
          <w:rFonts w:cs="Times New Roman"/>
          <w:b/>
          <w:bCs/>
          <w:iCs/>
          <w:sz w:val="28"/>
          <w:szCs w:val="28"/>
        </w:rPr>
        <w:lastRenderedPageBreak/>
        <w:t>C</w:t>
      </w:r>
      <w:r w:rsidR="00C97138" w:rsidRPr="00AA4C87">
        <w:rPr>
          <w:rStyle w:val="Heading1Char1"/>
          <w:rFonts w:cs="Times New Roman"/>
          <w:b/>
          <w:bCs/>
          <w:iCs/>
          <w:sz w:val="28"/>
          <w:szCs w:val="28"/>
          <w:lang w:val="vi-VN"/>
        </w:rPr>
        <w:t>hương 3</w:t>
      </w:r>
      <w:bookmarkEnd w:id="436"/>
      <w:bookmarkEnd w:id="437"/>
      <w:bookmarkEnd w:id="438"/>
      <w:bookmarkEnd w:id="439"/>
      <w:bookmarkEnd w:id="440"/>
      <w:bookmarkEnd w:id="463"/>
      <w:bookmarkEnd w:id="464"/>
      <w:bookmarkEnd w:id="465"/>
    </w:p>
    <w:p w:rsidR="00AA4C87" w:rsidRPr="00AA4C87" w:rsidRDefault="00C97138" w:rsidP="00AA4C87">
      <w:pPr>
        <w:pStyle w:val="0CHUONG"/>
        <w:spacing w:before="0" w:line="288" w:lineRule="auto"/>
        <w:ind w:firstLine="567"/>
        <w:rPr>
          <w:rStyle w:val="Heading1Char1"/>
          <w:rFonts w:cs="Times New Roman"/>
          <w:b/>
          <w:bCs/>
          <w:iCs/>
          <w:sz w:val="28"/>
          <w:szCs w:val="28"/>
          <w:lang w:val="vi-VN"/>
        </w:rPr>
      </w:pPr>
      <w:bookmarkStart w:id="466" w:name="_Toc464561946"/>
      <w:bookmarkStart w:id="467" w:name="_Toc107500869"/>
      <w:bookmarkStart w:id="468" w:name="_Toc26436944"/>
      <w:bookmarkStart w:id="469" w:name="_Toc57447258"/>
      <w:bookmarkStart w:id="470" w:name="_Toc80785007"/>
      <w:r w:rsidRPr="00AA4C87">
        <w:rPr>
          <w:rStyle w:val="Heading1Char1"/>
          <w:rFonts w:cs="Times New Roman"/>
          <w:b/>
          <w:bCs/>
          <w:iCs/>
          <w:sz w:val="28"/>
          <w:szCs w:val="28"/>
          <w:lang w:val="vi-VN"/>
        </w:rPr>
        <w:t>ĐÁNH GIÁ, DỰ BÁO TÁC ĐỘNG MÔI TRƯỜNG CỦA DỰ ÁN</w:t>
      </w:r>
      <w:bookmarkEnd w:id="466"/>
      <w:r w:rsidRPr="00AA4C87">
        <w:rPr>
          <w:rStyle w:val="Heading1Char1"/>
          <w:rFonts w:cs="Times New Roman"/>
          <w:b/>
          <w:bCs/>
          <w:iCs/>
          <w:sz w:val="28"/>
          <w:szCs w:val="28"/>
          <w:lang w:val="vi-VN"/>
        </w:rPr>
        <w:t xml:space="preserve"> VÀ</w:t>
      </w:r>
      <w:bookmarkEnd w:id="467"/>
      <w:r w:rsidRPr="00AA4C87">
        <w:rPr>
          <w:rStyle w:val="Heading1Char1"/>
          <w:rFonts w:cs="Times New Roman"/>
          <w:b/>
          <w:bCs/>
          <w:iCs/>
          <w:sz w:val="28"/>
          <w:szCs w:val="28"/>
          <w:lang w:val="vi-VN"/>
        </w:rPr>
        <w:t xml:space="preserve"> </w:t>
      </w:r>
    </w:p>
    <w:p w:rsidR="00C97138" w:rsidRPr="00AA4C87" w:rsidRDefault="00C97138" w:rsidP="00AA4C87">
      <w:pPr>
        <w:pStyle w:val="0CHUONG"/>
        <w:spacing w:before="0" w:line="288" w:lineRule="auto"/>
        <w:ind w:firstLine="567"/>
        <w:rPr>
          <w:rStyle w:val="Heading1Char1"/>
          <w:rFonts w:cs="Times New Roman"/>
          <w:b/>
          <w:bCs/>
          <w:iCs/>
          <w:sz w:val="28"/>
          <w:szCs w:val="28"/>
          <w:lang w:val="vi-VN"/>
        </w:rPr>
      </w:pPr>
      <w:bookmarkStart w:id="471" w:name="_Toc107500870"/>
      <w:r w:rsidRPr="00AA4C87">
        <w:rPr>
          <w:rStyle w:val="Heading1Char1"/>
          <w:rFonts w:cs="Times New Roman"/>
          <w:b/>
          <w:bCs/>
          <w:iCs/>
          <w:sz w:val="28"/>
          <w:szCs w:val="28"/>
          <w:lang w:val="vi-VN"/>
        </w:rPr>
        <w:t>ĐỀ XUẤT CÁC BIỆN PHÁP, CÔNG TRÌNH BẢO VỆ MÔI TRƯỜNG, ỨNG PHÓ SỰ CỐ MÔI TRƯỜNG</w:t>
      </w:r>
      <w:bookmarkEnd w:id="468"/>
      <w:bookmarkEnd w:id="469"/>
      <w:bookmarkEnd w:id="470"/>
      <w:bookmarkEnd w:id="471"/>
    </w:p>
    <w:p w:rsidR="00AA4C87" w:rsidRPr="00AA4C87" w:rsidRDefault="00AA4C87" w:rsidP="00AA4C87">
      <w:pPr>
        <w:pStyle w:val="0CHUONG"/>
        <w:spacing w:before="0" w:line="288" w:lineRule="auto"/>
        <w:ind w:firstLine="567"/>
      </w:pPr>
    </w:p>
    <w:p w:rsidR="00C97138" w:rsidRPr="00AA4C87" w:rsidRDefault="00C97138" w:rsidP="00AA4C87">
      <w:pPr>
        <w:pStyle w:val="2MUC2"/>
        <w:spacing w:before="0" w:line="288" w:lineRule="auto"/>
        <w:ind w:firstLine="567"/>
        <w:outlineLvl w:val="1"/>
      </w:pPr>
      <w:bookmarkStart w:id="472" w:name="_Toc57447259"/>
      <w:bookmarkStart w:id="473" w:name="_Toc80785008"/>
      <w:bookmarkStart w:id="474" w:name="_Toc107500871"/>
      <w:r w:rsidRPr="00AA4C87">
        <w:t xml:space="preserve">3.1. Đánh giá tác động và đề xuất các biện pháp, công trình bảo vệ môi trường trong </w:t>
      </w:r>
      <w:r w:rsidR="004C26E7" w:rsidRPr="00AA4C87">
        <w:t xml:space="preserve">giai đoạn </w:t>
      </w:r>
      <w:r w:rsidR="006F1040" w:rsidRPr="00AA4C87">
        <w:t>triển khai xây dựng</w:t>
      </w:r>
      <w:r w:rsidR="004C26E7" w:rsidRPr="00AA4C87">
        <w:t xml:space="preserve"> dự án</w:t>
      </w:r>
      <w:bookmarkEnd w:id="472"/>
      <w:bookmarkEnd w:id="473"/>
      <w:bookmarkEnd w:id="474"/>
    </w:p>
    <w:p w:rsidR="00C97138" w:rsidRPr="00AA4C87" w:rsidRDefault="00C97138" w:rsidP="00AA4C87">
      <w:pPr>
        <w:pStyle w:val="3MUC3"/>
        <w:spacing w:before="0" w:line="288" w:lineRule="auto"/>
        <w:outlineLvl w:val="2"/>
        <w:rPr>
          <w:i/>
        </w:rPr>
      </w:pPr>
      <w:bookmarkStart w:id="475" w:name="_Toc57447260"/>
      <w:bookmarkStart w:id="476" w:name="_Toc80785009"/>
      <w:bookmarkStart w:id="477" w:name="_Toc107500872"/>
      <w:r w:rsidRPr="00AA4C87">
        <w:rPr>
          <w:i/>
        </w:rPr>
        <w:t>3.1.1. Đánh giá, dự báo</w:t>
      </w:r>
      <w:r w:rsidR="0083531A" w:rsidRPr="00AA4C87">
        <w:rPr>
          <w:i/>
        </w:rPr>
        <w:t xml:space="preserve"> các</w:t>
      </w:r>
      <w:r w:rsidRPr="00AA4C87">
        <w:rPr>
          <w:i/>
        </w:rPr>
        <w:t xml:space="preserve"> tác động</w:t>
      </w:r>
      <w:bookmarkEnd w:id="475"/>
      <w:bookmarkEnd w:id="476"/>
      <w:bookmarkEnd w:id="477"/>
    </w:p>
    <w:p w:rsidR="00145730" w:rsidRDefault="00145730" w:rsidP="00AA4C87">
      <w:pPr>
        <w:pStyle w:val="11NOIDUNG"/>
        <w:spacing w:before="0" w:line="288" w:lineRule="auto"/>
        <w:rPr>
          <w:rFonts w:cs="Times New Roman"/>
          <w:lang w:val="cs-CZ"/>
        </w:rPr>
      </w:pPr>
      <w:r w:rsidRPr="00AA4C87">
        <w:rPr>
          <w:rFonts w:cs="Times New Roman"/>
          <w:lang w:val="cs-CZ"/>
        </w:rPr>
        <w:t>Các nguồn gây tác động chủ yếu phát sinh từ các hoạt động trong  giai đoạn thi công xây dựng được tóm tắt ở bảng sau:</w:t>
      </w:r>
    </w:p>
    <w:p w:rsidR="00145730" w:rsidRPr="00AA4C87" w:rsidRDefault="00145730" w:rsidP="00AA4C87">
      <w:pPr>
        <w:pStyle w:val="8bang"/>
        <w:spacing w:before="0" w:line="288" w:lineRule="auto"/>
        <w:ind w:firstLine="567"/>
        <w:rPr>
          <w:sz w:val="28"/>
        </w:rPr>
      </w:pPr>
      <w:bookmarkStart w:id="478" w:name="_Toc15887371"/>
      <w:bookmarkStart w:id="479" w:name="_Toc5863281"/>
      <w:bookmarkStart w:id="480" w:name="_Toc3883101"/>
      <w:bookmarkStart w:id="481" w:name="_Toc433708082"/>
      <w:bookmarkStart w:id="482" w:name="_Toc433371793"/>
      <w:bookmarkStart w:id="483" w:name="_Toc430184347"/>
      <w:bookmarkStart w:id="484" w:name="_Toc429383927"/>
      <w:bookmarkStart w:id="485" w:name="_Toc429383468"/>
      <w:bookmarkStart w:id="486" w:name="_Toc79698375"/>
      <w:r w:rsidRPr="00AA4C87">
        <w:rPr>
          <w:sz w:val="28"/>
        </w:rPr>
        <w:t xml:space="preserve">Bảng 3.1. Tóm tắt các nguồn gây tác động trong giai đoạn thi công </w:t>
      </w:r>
      <w:bookmarkEnd w:id="478"/>
      <w:bookmarkEnd w:id="479"/>
      <w:bookmarkEnd w:id="480"/>
      <w:bookmarkEnd w:id="481"/>
      <w:bookmarkEnd w:id="482"/>
      <w:bookmarkEnd w:id="483"/>
      <w:bookmarkEnd w:id="484"/>
      <w:bookmarkEnd w:id="485"/>
      <w:bookmarkEnd w:id="486"/>
    </w:p>
    <w:tbl>
      <w:tblPr>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03"/>
        <w:gridCol w:w="3785"/>
      </w:tblGrid>
      <w:tr w:rsidR="005B30DF" w:rsidRPr="00BA25C3" w:rsidTr="00AA4C87">
        <w:trPr>
          <w:trHeight w:val="536"/>
          <w:tblHead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5730" w:rsidRPr="00BA25C3" w:rsidRDefault="00145730" w:rsidP="00AA4C87">
            <w:pPr>
              <w:pStyle w:val="7NDBANG"/>
              <w:jc w:val="left"/>
              <w:rPr>
                <w:b/>
              </w:rPr>
            </w:pPr>
            <w:r w:rsidRPr="00BA25C3">
              <w:rPr>
                <w:b/>
              </w:rPr>
              <w:t>TT</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5730" w:rsidRPr="00BA25C3" w:rsidRDefault="00145730" w:rsidP="00AA4C87">
            <w:pPr>
              <w:pStyle w:val="7NDBANG"/>
              <w:jc w:val="left"/>
              <w:rPr>
                <w:b/>
              </w:rPr>
            </w:pPr>
            <w:r w:rsidRPr="00BA25C3">
              <w:rPr>
                <w:b/>
              </w:rPr>
              <w:t>Hoạt động tạo nguồn gây tác động</w:t>
            </w:r>
          </w:p>
        </w:tc>
        <w:tc>
          <w:tcPr>
            <w:tcW w:w="3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5730" w:rsidRPr="00BA25C3" w:rsidRDefault="00145730" w:rsidP="00AA4C87">
            <w:pPr>
              <w:pStyle w:val="7NDBANG"/>
              <w:jc w:val="left"/>
              <w:rPr>
                <w:b/>
              </w:rPr>
            </w:pPr>
            <w:r w:rsidRPr="00BA25C3">
              <w:rPr>
                <w:b/>
              </w:rPr>
              <w:t>Nguồn gây tác động</w:t>
            </w:r>
          </w:p>
        </w:tc>
      </w:tr>
      <w:tr w:rsidR="005B30DF" w:rsidRPr="00BA25C3" w:rsidTr="00AA4C87">
        <w:trPr>
          <w:trHeight w:val="481"/>
          <w:tblHeader/>
        </w:trPr>
        <w:tc>
          <w:tcPr>
            <w:tcW w:w="9563" w:type="dxa"/>
            <w:gridSpan w:val="3"/>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DD6DBB">
            <w:pPr>
              <w:pStyle w:val="7NDBANG"/>
              <w:jc w:val="center"/>
              <w:rPr>
                <w:b/>
              </w:rPr>
            </w:pPr>
            <w:r w:rsidRPr="00BA25C3">
              <w:rPr>
                <w:b/>
              </w:rPr>
              <w:t>Nguồn gây tác động liên quan đến chất thải</w:t>
            </w:r>
          </w:p>
        </w:tc>
      </w:tr>
      <w:tr w:rsidR="005B30DF" w:rsidRPr="00BA25C3" w:rsidTr="00AA4C87">
        <w:trPr>
          <w:trHeight w:val="481"/>
        </w:trPr>
        <w:tc>
          <w:tcPr>
            <w:tcW w:w="67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1</w:t>
            </w:r>
          </w:p>
        </w:tc>
        <w:tc>
          <w:tcPr>
            <w:tcW w:w="5103"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Hoạt động của máy móc, thiết bị thi công và phương tiện vận chuyển</w:t>
            </w:r>
          </w:p>
        </w:tc>
        <w:tc>
          <w:tcPr>
            <w:tcW w:w="378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 Bụi, khí thải (CO, SO</w:t>
            </w:r>
            <w:r w:rsidRPr="00DD6DBB">
              <w:rPr>
                <w:vertAlign w:val="subscript"/>
              </w:rPr>
              <w:t>2</w:t>
            </w:r>
            <w:r w:rsidRPr="00BA25C3">
              <w:t>, NO</w:t>
            </w:r>
            <w:r w:rsidRPr="00DD6DBB">
              <w:rPr>
                <w:vertAlign w:val="subscript"/>
              </w:rPr>
              <w:t>2</w:t>
            </w:r>
            <w:r w:rsidRPr="00BA25C3">
              <w:t xml:space="preserve"> và HCl).</w:t>
            </w:r>
          </w:p>
          <w:p w:rsidR="00145730" w:rsidRPr="00BA25C3" w:rsidRDefault="00145730" w:rsidP="00AA4C87">
            <w:pPr>
              <w:pStyle w:val="7NDBANG"/>
              <w:jc w:val="left"/>
            </w:pPr>
            <w:r w:rsidRPr="00BA25C3">
              <w:t>- Nước thải và chất thải rắn</w:t>
            </w:r>
          </w:p>
        </w:tc>
      </w:tr>
      <w:tr w:rsidR="005B30DF" w:rsidRPr="00BA25C3" w:rsidTr="00AA4C87">
        <w:trPr>
          <w:trHeight w:val="481"/>
        </w:trPr>
        <w:tc>
          <w:tcPr>
            <w:tcW w:w="67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2</w:t>
            </w:r>
          </w:p>
        </w:tc>
        <w:tc>
          <w:tcPr>
            <w:tcW w:w="5103"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Hoạt động của cán bộ, công nhân thi công</w:t>
            </w:r>
          </w:p>
        </w:tc>
        <w:tc>
          <w:tcPr>
            <w:tcW w:w="378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Nước thải và chất thải rắn</w:t>
            </w:r>
          </w:p>
        </w:tc>
      </w:tr>
      <w:tr w:rsidR="005B30DF" w:rsidRPr="00BA25C3" w:rsidTr="00AA4C87">
        <w:trPr>
          <w:trHeight w:val="481"/>
        </w:trPr>
        <w:tc>
          <w:tcPr>
            <w:tcW w:w="67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3</w:t>
            </w:r>
          </w:p>
        </w:tc>
        <w:tc>
          <w:tcPr>
            <w:tcW w:w="5103"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Nước mưa chảy tràn</w:t>
            </w:r>
          </w:p>
        </w:tc>
        <w:tc>
          <w:tcPr>
            <w:tcW w:w="378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Chất bẩn từ bề mặt công trường</w:t>
            </w:r>
          </w:p>
        </w:tc>
      </w:tr>
      <w:tr w:rsidR="005B30DF" w:rsidRPr="00BA25C3" w:rsidTr="00AA4C87">
        <w:trPr>
          <w:trHeight w:val="481"/>
        </w:trPr>
        <w:tc>
          <w:tcPr>
            <w:tcW w:w="9563" w:type="dxa"/>
            <w:gridSpan w:val="3"/>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DD6DBB">
            <w:pPr>
              <w:pStyle w:val="7NDBANG"/>
              <w:jc w:val="center"/>
              <w:rPr>
                <w:b/>
              </w:rPr>
            </w:pPr>
            <w:r w:rsidRPr="00BA25C3">
              <w:rPr>
                <w:b/>
              </w:rPr>
              <w:t>Nguồn gây tác động không liên quan đến chất thải</w:t>
            </w:r>
          </w:p>
        </w:tc>
      </w:tr>
      <w:tr w:rsidR="005B30DF" w:rsidRPr="00BA25C3" w:rsidTr="00AA4C87">
        <w:trPr>
          <w:trHeight w:val="481"/>
        </w:trPr>
        <w:tc>
          <w:tcPr>
            <w:tcW w:w="67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1</w:t>
            </w:r>
          </w:p>
        </w:tc>
        <w:tc>
          <w:tcPr>
            <w:tcW w:w="5103"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bookmarkStart w:id="487" w:name="OLE_LINK68"/>
            <w:bookmarkStart w:id="488" w:name="OLE_LINK69"/>
            <w:r w:rsidRPr="00BA25C3">
              <w:t>Hoạt động của máy móc</w:t>
            </w:r>
            <w:bookmarkEnd w:id="487"/>
            <w:bookmarkEnd w:id="488"/>
            <w:r w:rsidRPr="00BA25C3">
              <w:t>, thiết bị thi công</w:t>
            </w:r>
          </w:p>
        </w:tc>
        <w:tc>
          <w:tcPr>
            <w:tcW w:w="378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 Tiếng ồn</w:t>
            </w:r>
          </w:p>
          <w:p w:rsidR="00145730" w:rsidRPr="00BA25C3" w:rsidRDefault="00145730" w:rsidP="00AA4C87">
            <w:pPr>
              <w:pStyle w:val="7NDBANG"/>
              <w:jc w:val="left"/>
            </w:pPr>
            <w:r w:rsidRPr="00BA25C3">
              <w:t>- Sự cố mất an toàn giao thông</w:t>
            </w:r>
          </w:p>
        </w:tc>
      </w:tr>
      <w:tr w:rsidR="005B30DF" w:rsidRPr="00BA25C3" w:rsidTr="00AA4C87">
        <w:trPr>
          <w:trHeight w:val="481"/>
        </w:trPr>
        <w:tc>
          <w:tcPr>
            <w:tcW w:w="67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2</w:t>
            </w:r>
          </w:p>
        </w:tc>
        <w:tc>
          <w:tcPr>
            <w:tcW w:w="5103"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Hoạt động sinh hoạt của cán bộ, công nhân thi công xây dựng</w:t>
            </w:r>
          </w:p>
        </w:tc>
        <w:tc>
          <w:tcPr>
            <w:tcW w:w="378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3B70F2" w:rsidP="00AA4C87">
            <w:pPr>
              <w:pStyle w:val="7NDBANG"/>
              <w:jc w:val="left"/>
            </w:pPr>
            <w:r>
              <w:t>Nguy cơ lây lan dịch bệnh, mâ</w:t>
            </w:r>
            <w:r w:rsidR="00145730" w:rsidRPr="00BA25C3">
              <w:t>u thuẫn xã hội</w:t>
            </w:r>
          </w:p>
        </w:tc>
      </w:tr>
    </w:tbl>
    <w:p w:rsidR="00036D3D" w:rsidRPr="00AA4C87" w:rsidRDefault="0083531A" w:rsidP="00AA4C87">
      <w:pPr>
        <w:pStyle w:val="4MUC4"/>
        <w:spacing w:before="0" w:line="288" w:lineRule="auto"/>
        <w:rPr>
          <w:rFonts w:cs="Times New Roman"/>
        </w:rPr>
      </w:pPr>
      <w:bookmarkStart w:id="489" w:name="_Toc15887372"/>
      <w:bookmarkStart w:id="490" w:name="_Toc520710924"/>
      <w:bookmarkStart w:id="491" w:name="_Toc464559587"/>
      <w:bookmarkStart w:id="492" w:name="_Toc464558582"/>
      <w:bookmarkStart w:id="493" w:name="_Toc462235058"/>
      <w:bookmarkStart w:id="494" w:name="_Toc455492778"/>
      <w:bookmarkStart w:id="495" w:name="_Toc450315122"/>
      <w:bookmarkStart w:id="496" w:name="_Toc426530513"/>
      <w:bookmarkStart w:id="497" w:name="_Toc425930496"/>
      <w:bookmarkStart w:id="498" w:name="_Toc421799337"/>
      <w:bookmarkStart w:id="499" w:name="_Toc421797840"/>
      <w:bookmarkStart w:id="500" w:name="_Toc420506912"/>
      <w:bookmarkStart w:id="501" w:name="_Toc420506788"/>
      <w:bookmarkStart w:id="502" w:name="_Toc420504918"/>
      <w:bookmarkStart w:id="503" w:name="_Toc417044012"/>
      <w:bookmarkStart w:id="504" w:name="_Toc416958456"/>
      <w:bookmarkStart w:id="505" w:name="_Toc416958362"/>
      <w:bookmarkStart w:id="506" w:name="_Toc416958156"/>
      <w:bookmarkStart w:id="507" w:name="_Toc416957913"/>
      <w:bookmarkStart w:id="508" w:name="_Toc416703397"/>
      <w:bookmarkStart w:id="509" w:name="_Toc416099227"/>
      <w:bookmarkStart w:id="510" w:name="_Toc415820220"/>
      <w:bookmarkStart w:id="511" w:name="_Toc415820105"/>
      <w:bookmarkStart w:id="512" w:name="_Toc415816713"/>
      <w:bookmarkStart w:id="513" w:name="_Toc415816404"/>
      <w:bookmarkStart w:id="514" w:name="_Toc415814698"/>
      <w:bookmarkStart w:id="515" w:name="_Toc340215581"/>
      <w:bookmarkStart w:id="516" w:name="_Toc123843154"/>
      <w:bookmarkStart w:id="517" w:name="_Toc294388406"/>
      <w:bookmarkStart w:id="518" w:name="_Toc292873227"/>
      <w:bookmarkStart w:id="519" w:name="_Toc284840420"/>
      <w:bookmarkStart w:id="520" w:name="_Toc340215591"/>
      <w:bookmarkStart w:id="521" w:name="_Toc123843160"/>
      <w:r w:rsidRPr="00AA4C87">
        <w:rPr>
          <w:rFonts w:cs="Times New Roman"/>
        </w:rPr>
        <w:t>3.1.1.1</w:t>
      </w:r>
      <w:r w:rsidR="00036D3D" w:rsidRPr="00AA4C87">
        <w:rPr>
          <w:rFonts w:cs="Times New Roman"/>
        </w:rPr>
        <w:t>. Nguồn tác động liên quan chất thải</w:t>
      </w:r>
      <w:bookmarkEnd w:id="489"/>
      <w:bookmarkEnd w:id="490"/>
      <w:bookmarkEnd w:id="491"/>
      <w:bookmarkEnd w:id="492"/>
      <w:bookmarkEnd w:id="493"/>
      <w:bookmarkEnd w:id="494"/>
      <w:bookmarkEnd w:id="495"/>
    </w:p>
    <w:p w:rsidR="00036D3D" w:rsidRPr="00AA4C87" w:rsidRDefault="0083531A" w:rsidP="00AA4C87">
      <w:pPr>
        <w:pStyle w:val="4MUC4"/>
        <w:spacing w:before="0" w:line="288" w:lineRule="auto"/>
        <w:outlineLvl w:val="2"/>
        <w:rPr>
          <w:rFonts w:cs="Times New Roman"/>
        </w:rPr>
      </w:pPr>
      <w:bookmarkStart w:id="522" w:name="_Toc15887373"/>
      <w:bookmarkStart w:id="523" w:name="_Toc520710925"/>
      <w:bookmarkStart w:id="524" w:name="_Toc464559588"/>
      <w:bookmarkStart w:id="525" w:name="_Toc464558583"/>
      <w:bookmarkStart w:id="526" w:name="_Toc462235059"/>
      <w:bookmarkStart w:id="527" w:name="_Toc455492779"/>
      <w:bookmarkStart w:id="528" w:name="_Toc450315123"/>
      <w:bookmarkStart w:id="529" w:name="_Toc107500873"/>
      <w:r w:rsidRPr="00AA4C87">
        <w:rPr>
          <w:rFonts w:cs="Times New Roman"/>
        </w:rPr>
        <w:t>a</w:t>
      </w:r>
      <w:r w:rsidR="00036D3D" w:rsidRPr="00AA4C87">
        <w:rPr>
          <w:rFonts w:cs="Times New Roman"/>
        </w:rPr>
        <w:t xml:space="preserve">. Tác động </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2"/>
      <w:bookmarkEnd w:id="523"/>
      <w:bookmarkEnd w:id="524"/>
      <w:bookmarkEnd w:id="525"/>
      <w:bookmarkEnd w:id="526"/>
      <w:bookmarkEnd w:id="527"/>
      <w:bookmarkEnd w:id="528"/>
      <w:r w:rsidRPr="00AA4C87">
        <w:rPr>
          <w:rFonts w:cs="Times New Roman"/>
        </w:rPr>
        <w:t>do bụi, khí thải</w:t>
      </w:r>
      <w:bookmarkEnd w:id="529"/>
    </w:p>
    <w:p w:rsidR="00036D3D" w:rsidRPr="00AA4C87" w:rsidRDefault="00036D3D" w:rsidP="00AA4C87">
      <w:pPr>
        <w:pStyle w:val="5MUC5"/>
        <w:spacing w:before="0" w:line="288" w:lineRule="auto"/>
        <w:rPr>
          <w:rFonts w:cs="Times New Roman"/>
        </w:rPr>
      </w:pPr>
      <w:r w:rsidRPr="00AA4C87">
        <w:rPr>
          <w:rFonts w:cs="Times New Roman"/>
        </w:rPr>
        <w:t>Nguồn gây ô nhiễm</w:t>
      </w:r>
    </w:p>
    <w:p w:rsidR="0083531A" w:rsidRPr="00AA4C87" w:rsidRDefault="0083531A" w:rsidP="00AA4C87">
      <w:pPr>
        <w:tabs>
          <w:tab w:val="left" w:pos="6765"/>
        </w:tabs>
        <w:spacing w:line="288" w:lineRule="auto"/>
        <w:ind w:firstLine="567"/>
        <w:rPr>
          <w:rFonts w:cs="Times New Roman"/>
          <w:sz w:val="28"/>
        </w:rPr>
      </w:pPr>
      <w:r w:rsidRPr="00AA4C87">
        <w:rPr>
          <w:rFonts w:cs="Times New Roman"/>
          <w:sz w:val="28"/>
          <w:lang w:val="vi-VN"/>
        </w:rPr>
        <w:t xml:space="preserve">- Bụi, khí thải phát sinh </w:t>
      </w:r>
      <w:r w:rsidRPr="00AA4C87">
        <w:rPr>
          <w:rFonts w:cs="Times New Roman"/>
          <w:sz w:val="28"/>
        </w:rPr>
        <w:t>trong quá trình thi công trên công trường;</w:t>
      </w:r>
    </w:p>
    <w:p w:rsidR="0083531A" w:rsidRPr="00AA4C87" w:rsidRDefault="0083531A" w:rsidP="00AA4C87">
      <w:pPr>
        <w:spacing w:line="288" w:lineRule="auto"/>
        <w:ind w:firstLine="567"/>
        <w:rPr>
          <w:rFonts w:cs="Times New Roman"/>
          <w:sz w:val="28"/>
          <w:lang w:val="vi-VN"/>
        </w:rPr>
      </w:pPr>
      <w:r w:rsidRPr="00AA4C87">
        <w:rPr>
          <w:rFonts w:cs="Times New Roman"/>
          <w:sz w:val="28"/>
          <w:lang w:val="vi-VN"/>
        </w:rPr>
        <w:t>- Bụi</w:t>
      </w:r>
      <w:r w:rsidRPr="00AA4C87">
        <w:rPr>
          <w:rFonts w:cs="Times New Roman"/>
          <w:sz w:val="28"/>
        </w:rPr>
        <w:t>, khí thải</w:t>
      </w:r>
      <w:r w:rsidRPr="00AA4C87">
        <w:rPr>
          <w:rFonts w:cs="Times New Roman"/>
          <w:sz w:val="28"/>
          <w:lang w:val="vi-VN"/>
        </w:rPr>
        <w:t xml:space="preserve"> phát sinh trên các tuyến đường vận chuyển</w:t>
      </w:r>
      <w:r w:rsidRPr="00AA4C87">
        <w:rPr>
          <w:rFonts w:cs="Times New Roman"/>
          <w:sz w:val="28"/>
        </w:rPr>
        <w:t xml:space="preserve"> nguyên vật liệu</w:t>
      </w:r>
      <w:r w:rsidRPr="00AA4C87">
        <w:rPr>
          <w:rFonts w:cs="Times New Roman"/>
          <w:sz w:val="28"/>
          <w:lang w:val="vi-VN"/>
        </w:rPr>
        <w:t xml:space="preserve">; </w:t>
      </w:r>
    </w:p>
    <w:p w:rsidR="0083531A" w:rsidRPr="00AA4C87" w:rsidRDefault="0083531A" w:rsidP="00AA4C87">
      <w:pPr>
        <w:spacing w:line="288" w:lineRule="auto"/>
        <w:ind w:firstLine="567"/>
        <w:rPr>
          <w:rFonts w:cs="Times New Roman"/>
          <w:sz w:val="28"/>
          <w:lang w:val="vi-VN"/>
        </w:rPr>
      </w:pPr>
      <w:r w:rsidRPr="00AA4C87">
        <w:rPr>
          <w:rFonts w:cs="Times New Roman"/>
          <w:sz w:val="28"/>
          <w:lang w:val="vi-VN"/>
        </w:rPr>
        <w:t>- Khí thải động cơ từ các phương tiện vận tải, thiết bị thi công</w:t>
      </w:r>
      <w:r w:rsidRPr="00AA4C87">
        <w:rPr>
          <w:rFonts w:cs="Times New Roman"/>
          <w:sz w:val="28"/>
        </w:rPr>
        <w:t>;</w:t>
      </w:r>
    </w:p>
    <w:p w:rsidR="0083531A" w:rsidRPr="00AA4C87" w:rsidRDefault="0083531A" w:rsidP="00AA4C87">
      <w:pPr>
        <w:spacing w:line="288" w:lineRule="auto"/>
        <w:ind w:firstLine="567"/>
        <w:rPr>
          <w:rFonts w:cs="Times New Roman"/>
          <w:sz w:val="28"/>
        </w:rPr>
      </w:pPr>
      <w:r w:rsidRPr="00AA4C87">
        <w:rPr>
          <w:rFonts w:cs="Times New Roman"/>
          <w:sz w:val="28"/>
          <w:lang w:val="vi-VN"/>
        </w:rPr>
        <w:t>- Khí thải phát sinh từ hoạt động đun nấu, từ nhà vệ sinh ở khu phụ trợ tạm thời của công nhân trên công trường</w:t>
      </w:r>
      <w:r w:rsidRPr="00AA4C87">
        <w:rPr>
          <w:rFonts w:cs="Times New Roman"/>
          <w:sz w:val="28"/>
        </w:rPr>
        <w:t>.</w:t>
      </w:r>
    </w:p>
    <w:p w:rsidR="00AF7D72" w:rsidRDefault="00AF7D72" w:rsidP="00AA4C87">
      <w:pPr>
        <w:spacing w:line="288" w:lineRule="auto"/>
        <w:ind w:firstLine="567"/>
        <w:jc w:val="both"/>
        <w:rPr>
          <w:rFonts w:cs="Times New Roman"/>
          <w:spacing w:val="-4"/>
          <w:sz w:val="28"/>
          <w:lang w:val="sq-AL"/>
        </w:rPr>
      </w:pPr>
      <w:r w:rsidRPr="00AA4C87">
        <w:rPr>
          <w:rFonts w:cs="Times New Roman"/>
          <w:spacing w:val="-4"/>
          <w:sz w:val="28"/>
          <w:lang w:val="sq-AL"/>
        </w:rPr>
        <w:t>Trong khu vực Dự</w:t>
      </w:r>
      <w:r w:rsidR="002323D8">
        <w:rPr>
          <w:rFonts w:cs="Times New Roman"/>
          <w:spacing w:val="-4"/>
          <w:sz w:val="28"/>
          <w:lang w:val="sq-AL"/>
        </w:rPr>
        <w:t xml:space="preserve"> án không có nhà dân sinh sống</w:t>
      </w:r>
      <w:r w:rsidR="0083531A" w:rsidRPr="00AA4C87">
        <w:rPr>
          <w:rFonts w:cs="Times New Roman"/>
          <w:spacing w:val="-4"/>
          <w:sz w:val="28"/>
          <w:lang w:val="vi-VN"/>
        </w:rPr>
        <w:t>, do đó khu dân cư này</w:t>
      </w:r>
      <w:r w:rsidR="0083531A" w:rsidRPr="00AA4C87">
        <w:rPr>
          <w:rFonts w:cs="Times New Roman"/>
          <w:spacing w:val="-4"/>
          <w:sz w:val="28"/>
          <w:lang w:val="sq-AL"/>
        </w:rPr>
        <w:t xml:space="preserve"> không bị tác động bởi các tác nhân ô nhiễm trên công trường,</w:t>
      </w:r>
      <w:r w:rsidRPr="00AA4C87">
        <w:rPr>
          <w:rFonts w:cs="Times New Roman"/>
          <w:spacing w:val="-4"/>
          <w:sz w:val="28"/>
          <w:lang w:val="sq-AL"/>
        </w:rPr>
        <w:t xml:space="preserve"> mà sẽ chịu tác động ô nhiễm từ quá trình vận chuyển nguyên vật liệu </w:t>
      </w:r>
      <w:r w:rsidR="00BA5D18">
        <w:rPr>
          <w:rFonts w:cs="Times New Roman"/>
          <w:spacing w:val="-4"/>
          <w:sz w:val="28"/>
          <w:lang w:val="sq-AL"/>
        </w:rPr>
        <w:t>trong quá trình xây dựng Dự án.</w:t>
      </w:r>
    </w:p>
    <w:p w:rsidR="00E35193" w:rsidRPr="00AA4C87" w:rsidRDefault="0083531A" w:rsidP="00DD6DBB">
      <w:pPr>
        <w:spacing w:line="288" w:lineRule="auto"/>
        <w:ind w:firstLine="567"/>
        <w:jc w:val="both"/>
        <w:rPr>
          <w:rFonts w:cs="Times New Roman"/>
          <w:i/>
          <w:sz w:val="28"/>
        </w:rPr>
      </w:pPr>
      <w:r w:rsidRPr="00AA4C87">
        <w:rPr>
          <w:rFonts w:cs="Times New Roman"/>
          <w:color w:val="C00000"/>
          <w:spacing w:val="-4"/>
          <w:sz w:val="28"/>
          <w:lang w:val="sq-AL"/>
        </w:rPr>
        <w:t xml:space="preserve"> </w:t>
      </w:r>
      <w:r w:rsidR="00E35193" w:rsidRPr="00AA4C87">
        <w:rPr>
          <w:rFonts w:cs="Times New Roman"/>
          <w:bCs/>
          <w:i/>
          <w:spacing w:val="-4"/>
          <w:sz w:val="28"/>
        </w:rPr>
        <w:t xml:space="preserve">a.1. </w:t>
      </w:r>
      <w:r w:rsidR="00E35193" w:rsidRPr="00AA4C87">
        <w:rPr>
          <w:rFonts w:cs="Times New Roman"/>
          <w:i/>
          <w:sz w:val="28"/>
          <w:lang w:val="vi-VN"/>
        </w:rPr>
        <w:t xml:space="preserve">Bụi phát sinh </w:t>
      </w:r>
      <w:r w:rsidR="00E35193" w:rsidRPr="00AA4C87">
        <w:rPr>
          <w:rFonts w:cs="Times New Roman"/>
          <w:i/>
          <w:sz w:val="28"/>
        </w:rPr>
        <w:t>trong quá trình</w:t>
      </w:r>
      <w:r w:rsidR="00E35193" w:rsidRPr="00AA4C87">
        <w:rPr>
          <w:rFonts w:cs="Times New Roman"/>
          <w:i/>
          <w:sz w:val="28"/>
          <w:lang w:val="vi-VN"/>
        </w:rPr>
        <w:t xml:space="preserve"> </w:t>
      </w:r>
      <w:r w:rsidR="00E35193" w:rsidRPr="00AA4C87">
        <w:rPr>
          <w:rFonts w:cs="Times New Roman"/>
          <w:i/>
          <w:sz w:val="28"/>
        </w:rPr>
        <w:t>thi công</w:t>
      </w:r>
    </w:p>
    <w:p w:rsidR="00E35193" w:rsidRPr="00AA4C87" w:rsidRDefault="00E35193" w:rsidP="00AA4C87">
      <w:pPr>
        <w:spacing w:line="288" w:lineRule="auto"/>
        <w:ind w:firstLine="567"/>
        <w:rPr>
          <w:rFonts w:cs="Times New Roman"/>
          <w:iCs/>
          <w:spacing w:val="-4"/>
          <w:sz w:val="28"/>
        </w:rPr>
      </w:pPr>
      <w:bookmarkStart w:id="530" w:name="_Toc25067952"/>
      <w:bookmarkStart w:id="531" w:name="_Toc27634248"/>
      <w:bookmarkStart w:id="532" w:name="_Toc45009389"/>
      <w:bookmarkStart w:id="533" w:name="_Toc53562553"/>
      <w:r w:rsidRPr="00AA4C87">
        <w:rPr>
          <w:rFonts w:cs="Times New Roman"/>
          <w:iCs/>
          <w:spacing w:val="-4"/>
          <w:sz w:val="28"/>
        </w:rPr>
        <w:lastRenderedPageBreak/>
        <w:t xml:space="preserve">Trong thi công, lượng bụi phát sinh lớn nhất trong quá trình đào đắp đất san gạt mặt bằng. Tải lượng bụi trên bề mặt công trường phát sinh nhiều hay ít phụ thuộc vào các yếu tố như: khối lượng đào đắp, phương pháp thi công, điều kiện thời tiết, độ ẩm của đất, khối lượng thi công trong ngày… </w:t>
      </w:r>
    </w:p>
    <w:p w:rsidR="00E35193" w:rsidRPr="00AA4C87" w:rsidRDefault="00E35193" w:rsidP="00302310">
      <w:pPr>
        <w:spacing w:line="288" w:lineRule="auto"/>
        <w:ind w:firstLine="567"/>
        <w:jc w:val="both"/>
        <w:rPr>
          <w:rFonts w:cs="Times New Roman"/>
          <w:iCs/>
          <w:spacing w:val="-4"/>
          <w:sz w:val="28"/>
        </w:rPr>
      </w:pPr>
      <w:r w:rsidRPr="00AA4C87">
        <w:rPr>
          <w:rFonts w:cs="Times New Roman"/>
          <w:iCs/>
          <w:spacing w:val="-4"/>
          <w:sz w:val="28"/>
        </w:rPr>
        <w:t xml:space="preserve">Mức độ khuếch tán bụi trong quá trình này phụ thuộc vào điều kiện tự nhiên, khối lượng đất đào, đắp san lấp cũng như phương pháp thi công. Lượng bụi phát sinh được tính toán dựa trên hệ số ô nhiễm và khối lượng đất đào, đắp. </w:t>
      </w:r>
    </w:p>
    <w:p w:rsidR="00E35193" w:rsidRPr="00AA4C87" w:rsidRDefault="00E35193" w:rsidP="00302310">
      <w:pPr>
        <w:spacing w:line="288" w:lineRule="auto"/>
        <w:ind w:firstLine="567"/>
        <w:jc w:val="both"/>
        <w:rPr>
          <w:rFonts w:cs="Times New Roman"/>
          <w:sz w:val="28"/>
          <w:lang w:val="vi-VN"/>
        </w:rPr>
      </w:pPr>
      <w:r w:rsidRPr="00AA4C87">
        <w:rPr>
          <w:rFonts w:cs="Times New Roman"/>
          <w:iCs/>
          <w:spacing w:val="-4"/>
          <w:sz w:val="28"/>
        </w:rPr>
        <w:t>Theo số liệu của đơn vị tư vấn thiết kế, k</w:t>
      </w:r>
      <w:r w:rsidRPr="00AA4C87">
        <w:rPr>
          <w:rFonts w:cs="Times New Roman"/>
          <w:sz w:val="28"/>
        </w:rPr>
        <w:t xml:space="preserve">hối lượng đất đào </w:t>
      </w:r>
      <w:r w:rsidR="003B70F2" w:rsidRPr="00AA4C87">
        <w:rPr>
          <w:rFonts w:cs="Times New Roman"/>
          <w:sz w:val="28"/>
        </w:rPr>
        <w:t xml:space="preserve">đắp trong quá trình san nền là </w:t>
      </w:r>
      <w:r w:rsidR="006C31B5" w:rsidRPr="00AA4C87">
        <w:rPr>
          <w:rFonts w:cs="Times New Roman"/>
          <w:sz w:val="28"/>
        </w:rPr>
        <w:t>3.620</w:t>
      </w:r>
      <w:r w:rsidRPr="00AA4C87">
        <w:rPr>
          <w:rFonts w:cs="Times New Roman"/>
          <w:sz w:val="28"/>
        </w:rPr>
        <w:t xml:space="preserve"> m</w:t>
      </w:r>
      <w:r w:rsidRPr="00AA4C87">
        <w:rPr>
          <w:rFonts w:cs="Times New Roman"/>
          <w:sz w:val="28"/>
          <w:vertAlign w:val="superscript"/>
        </w:rPr>
        <w:t>3</w:t>
      </w:r>
      <w:bookmarkEnd w:id="530"/>
      <w:bookmarkEnd w:id="531"/>
      <w:bookmarkEnd w:id="532"/>
      <w:bookmarkEnd w:id="533"/>
      <w:r w:rsidRPr="00AA4C87">
        <w:rPr>
          <w:rFonts w:cs="Times New Roman"/>
          <w:sz w:val="28"/>
        </w:rPr>
        <w:t xml:space="preserve">, </w:t>
      </w:r>
      <w:r w:rsidRPr="00AA4C87">
        <w:rPr>
          <w:rFonts w:cs="Times New Roman"/>
          <w:sz w:val="28"/>
          <w:lang w:val="vi-VN"/>
        </w:rPr>
        <w:t xml:space="preserve">tương đương </w:t>
      </w:r>
      <w:r w:rsidR="006C31B5" w:rsidRPr="00AA4C87">
        <w:rPr>
          <w:rFonts w:cs="Times New Roman"/>
          <w:sz w:val="28"/>
        </w:rPr>
        <w:t>5.068</w:t>
      </w:r>
      <w:r w:rsidRPr="00AA4C87">
        <w:rPr>
          <w:rFonts w:cs="Times New Roman"/>
          <w:sz w:val="28"/>
          <w:lang w:val="vi-VN"/>
        </w:rPr>
        <w:t xml:space="preserve"> tấn (1m</w:t>
      </w:r>
      <w:r w:rsidRPr="00AA4C87">
        <w:rPr>
          <w:rFonts w:cs="Times New Roman"/>
          <w:sz w:val="28"/>
          <w:vertAlign w:val="superscript"/>
          <w:lang w:val="vi-VN"/>
        </w:rPr>
        <w:t>3</w:t>
      </w:r>
      <w:r w:rsidRPr="00AA4C87">
        <w:rPr>
          <w:rFonts w:cs="Times New Roman"/>
          <w:sz w:val="28"/>
          <w:lang w:val="vi-VN"/>
        </w:rPr>
        <w:t xml:space="preserve"> đất tương ứng với 1,4 tấn</w:t>
      </w:r>
      <w:r w:rsidR="00302310">
        <w:rPr>
          <w:rFonts w:cs="Times New Roman"/>
          <w:sz w:val="28"/>
          <w:lang w:val="vi-VN"/>
        </w:rPr>
        <w:t>).</w:t>
      </w:r>
    </w:p>
    <w:p w:rsidR="00E35193" w:rsidRPr="00AA4C87" w:rsidRDefault="00E35193" w:rsidP="00AA4C87">
      <w:pPr>
        <w:pStyle w:val="minh-baocao-normal"/>
        <w:widowControl w:val="0"/>
        <w:spacing w:line="288" w:lineRule="auto"/>
        <w:rPr>
          <w:rFonts w:ascii="Times New Roman" w:hAnsi="Times New Roman"/>
          <w:szCs w:val="28"/>
        </w:rPr>
      </w:pPr>
      <w:r w:rsidRPr="00AA4C87">
        <w:rPr>
          <w:rFonts w:ascii="Times New Roman" w:hAnsi="Times New Roman"/>
          <w:szCs w:val="28"/>
        </w:rPr>
        <w:t xml:space="preserve">Theo tài liệu của Viện khoa học công nghệ xây dựng - Bộ xây dựng về xác định hệ số ô nhiễm do hoạt động đào, đắp 01 tấn đất đá thì lượng bụi phát sinh trung bình là 0,134 kg/tấn </w:t>
      </w:r>
      <w:r w:rsidRPr="00AA4C87">
        <w:rPr>
          <w:rFonts w:ascii="Times New Roman" w:hAnsi="Times New Roman"/>
          <w:i/>
          <w:szCs w:val="28"/>
        </w:rPr>
        <w:t>(hệ số ô nhiễm bụi)</w:t>
      </w:r>
      <w:r w:rsidRPr="00AA4C87">
        <w:rPr>
          <w:rFonts w:ascii="Times New Roman" w:hAnsi="Times New Roman"/>
          <w:szCs w:val="28"/>
        </w:rPr>
        <w:t xml:space="preserve">. </w:t>
      </w:r>
    </w:p>
    <w:p w:rsidR="00E35193" w:rsidRPr="00AA4C87" w:rsidRDefault="00E35193" w:rsidP="00AA4C87">
      <w:pPr>
        <w:pStyle w:val="minh-baocao-normal"/>
        <w:widowControl w:val="0"/>
        <w:spacing w:line="288" w:lineRule="auto"/>
        <w:rPr>
          <w:rFonts w:ascii="Times New Roman" w:hAnsi="Times New Roman"/>
          <w:szCs w:val="28"/>
        </w:rPr>
      </w:pPr>
      <w:r w:rsidRPr="00AA4C87">
        <w:rPr>
          <w:rFonts w:ascii="Times New Roman" w:hAnsi="Times New Roman"/>
          <w:szCs w:val="28"/>
        </w:rPr>
        <w:t>Thời gian thi công</w:t>
      </w:r>
      <w:r w:rsidR="003B70F2" w:rsidRPr="00AA4C87">
        <w:rPr>
          <w:rFonts w:ascii="Times New Roman" w:hAnsi="Times New Roman"/>
          <w:szCs w:val="28"/>
          <w:lang w:val="en-US"/>
        </w:rPr>
        <w:t xml:space="preserve"> san nền </w:t>
      </w:r>
      <w:r w:rsidRPr="00AA4C87">
        <w:rPr>
          <w:rFonts w:ascii="Times New Roman" w:hAnsi="Times New Roman"/>
          <w:szCs w:val="28"/>
        </w:rPr>
        <w:t>khoả</w:t>
      </w:r>
      <w:r w:rsidR="003B70F2" w:rsidRPr="00AA4C87">
        <w:rPr>
          <w:rFonts w:ascii="Times New Roman" w:hAnsi="Times New Roman"/>
          <w:szCs w:val="28"/>
        </w:rPr>
        <w:t xml:space="preserve">ng </w:t>
      </w:r>
      <w:r w:rsidR="006C31B5" w:rsidRPr="00AA4C87">
        <w:rPr>
          <w:rFonts w:ascii="Times New Roman" w:hAnsi="Times New Roman"/>
          <w:szCs w:val="28"/>
          <w:lang w:val="en-US"/>
        </w:rPr>
        <w:t>10 ngày</w:t>
      </w:r>
      <w:r w:rsidRPr="00AA4C87">
        <w:rPr>
          <w:rFonts w:ascii="Times New Roman" w:hAnsi="Times New Roman"/>
          <w:szCs w:val="28"/>
        </w:rPr>
        <w:t xml:space="preserve">, mỗi ngày làm việc 8h. Vậy tải lượng bụi </w:t>
      </w:r>
      <w:r w:rsidRPr="00AA4C87">
        <w:rPr>
          <w:rFonts w:ascii="Times New Roman" w:hAnsi="Times New Roman"/>
          <w:i/>
          <w:szCs w:val="28"/>
        </w:rPr>
        <w:t>(trong trường hợp không thực hiện các biện pháp giảm thiểu thích hợp)</w:t>
      </w:r>
      <w:r w:rsidRPr="00AA4C87">
        <w:rPr>
          <w:rFonts w:ascii="Times New Roman" w:hAnsi="Times New Roman"/>
          <w:szCs w:val="28"/>
        </w:rPr>
        <w:t xml:space="preserve"> phát thải vào môi trường không khí là: </w:t>
      </w:r>
    </w:p>
    <w:p w:rsidR="00E35193" w:rsidRPr="00AA4C87" w:rsidRDefault="006C31B5" w:rsidP="00AA4C87">
      <w:pPr>
        <w:pStyle w:val="minh-baocao-normal"/>
        <w:widowControl w:val="0"/>
        <w:spacing w:line="288" w:lineRule="auto"/>
        <w:rPr>
          <w:rFonts w:ascii="Times New Roman" w:hAnsi="Times New Roman"/>
          <w:szCs w:val="28"/>
        </w:rPr>
      </w:pPr>
      <w:r w:rsidRPr="00AA4C87">
        <w:rPr>
          <w:rFonts w:ascii="Times New Roman" w:hAnsi="Times New Roman"/>
          <w:szCs w:val="28"/>
        </w:rPr>
        <w:t>E = 5</w:t>
      </w:r>
      <w:r w:rsidRPr="00AA4C87">
        <w:rPr>
          <w:rFonts w:ascii="Times New Roman" w:hAnsi="Times New Roman"/>
          <w:szCs w:val="28"/>
          <w:lang w:val="en-US"/>
        </w:rPr>
        <w:t>.</w:t>
      </w:r>
      <w:r w:rsidRPr="00AA4C87">
        <w:rPr>
          <w:rFonts w:ascii="Times New Roman" w:hAnsi="Times New Roman"/>
          <w:szCs w:val="28"/>
        </w:rPr>
        <w:t>068</w:t>
      </w:r>
      <w:r w:rsidR="00B0585A" w:rsidRPr="00AA4C87">
        <w:rPr>
          <w:rFonts w:ascii="Times New Roman" w:hAnsi="Times New Roman"/>
          <w:szCs w:val="28"/>
          <w:lang w:val="en-US"/>
        </w:rPr>
        <w:t xml:space="preserve"> </w:t>
      </w:r>
      <w:r w:rsidR="00E35193" w:rsidRPr="00AA4C87">
        <w:rPr>
          <w:rFonts w:ascii="Times New Roman" w:hAnsi="Times New Roman"/>
          <w:szCs w:val="28"/>
        </w:rPr>
        <w:t xml:space="preserve">tấn x 0,134 kg/tấn = </w:t>
      </w:r>
      <w:r w:rsidRPr="00AA4C87">
        <w:rPr>
          <w:rFonts w:ascii="Times New Roman" w:hAnsi="Times New Roman"/>
          <w:szCs w:val="28"/>
        </w:rPr>
        <w:t xml:space="preserve">679,11 </w:t>
      </w:r>
      <w:r w:rsidR="00E35193" w:rsidRPr="00AA4C87">
        <w:rPr>
          <w:rFonts w:ascii="Times New Roman" w:hAnsi="Times New Roman"/>
          <w:szCs w:val="28"/>
        </w:rPr>
        <w:t xml:space="preserve">kg bụi </w:t>
      </w:r>
    </w:p>
    <w:p w:rsidR="00E35193" w:rsidRPr="00AA4C87" w:rsidRDefault="00E35193" w:rsidP="00AA4C87">
      <w:pPr>
        <w:pStyle w:val="minh-baocao-normal"/>
        <w:widowControl w:val="0"/>
        <w:spacing w:line="288" w:lineRule="auto"/>
        <w:rPr>
          <w:rFonts w:ascii="Times New Roman" w:hAnsi="Times New Roman"/>
          <w:szCs w:val="28"/>
        </w:rPr>
      </w:pPr>
      <w:r w:rsidRPr="00AA4C87">
        <w:rPr>
          <w:rFonts w:ascii="Times New Roman" w:hAnsi="Times New Roman"/>
          <w:szCs w:val="28"/>
        </w:rPr>
        <w:t xml:space="preserve">    = </w:t>
      </w:r>
      <w:r w:rsidR="006C31B5" w:rsidRPr="00AA4C87">
        <w:rPr>
          <w:rFonts w:ascii="Times New Roman" w:hAnsi="Times New Roman"/>
          <w:szCs w:val="28"/>
        </w:rPr>
        <w:t>67,9</w:t>
      </w:r>
      <w:r w:rsidRPr="00AA4C87">
        <w:rPr>
          <w:rFonts w:ascii="Times New Roman" w:hAnsi="Times New Roman"/>
          <w:szCs w:val="28"/>
        </w:rPr>
        <w:t xml:space="preserve"> kg bụi/ngày = </w:t>
      </w:r>
      <w:r w:rsidR="006C31B5" w:rsidRPr="00AA4C87">
        <w:rPr>
          <w:rFonts w:ascii="Times New Roman" w:hAnsi="Times New Roman"/>
          <w:szCs w:val="28"/>
        </w:rPr>
        <w:t>8,49</w:t>
      </w:r>
      <w:r w:rsidRPr="00AA4C87">
        <w:rPr>
          <w:rFonts w:ascii="Times New Roman" w:hAnsi="Times New Roman"/>
          <w:szCs w:val="28"/>
        </w:rPr>
        <w:t xml:space="preserve"> kg/h = </w:t>
      </w:r>
      <w:r w:rsidR="006C31B5" w:rsidRPr="00AA4C87">
        <w:rPr>
          <w:rFonts w:ascii="Times New Roman" w:hAnsi="Times New Roman"/>
          <w:szCs w:val="28"/>
        </w:rPr>
        <w:t>2.358,3</w:t>
      </w:r>
      <w:r w:rsidRPr="00AA4C87">
        <w:rPr>
          <w:rFonts w:ascii="Times New Roman" w:hAnsi="Times New Roman"/>
          <w:szCs w:val="28"/>
        </w:rPr>
        <w:t xml:space="preserve"> mg/s</w:t>
      </w:r>
      <w:r w:rsidRPr="00AA4C87">
        <w:rPr>
          <w:rFonts w:ascii="Times New Roman" w:hAnsi="Times New Roman"/>
          <w:szCs w:val="28"/>
        </w:rPr>
        <w:tab/>
        <w:t xml:space="preserve"> </w:t>
      </w:r>
    </w:p>
    <w:p w:rsidR="00E35193" w:rsidRPr="00AA4C87" w:rsidRDefault="00E35193" w:rsidP="00AA4C87">
      <w:pPr>
        <w:pStyle w:val="minh-baocao-normal"/>
        <w:widowControl w:val="0"/>
        <w:spacing w:line="288" w:lineRule="auto"/>
        <w:rPr>
          <w:rFonts w:ascii="Times New Roman" w:hAnsi="Times New Roman"/>
          <w:szCs w:val="28"/>
        </w:rPr>
      </w:pPr>
      <w:r w:rsidRPr="00AA4C87">
        <w:rPr>
          <w:rFonts w:ascii="Times New Roman" w:hAnsi="Times New Roman"/>
          <w:szCs w:val="28"/>
        </w:rPr>
        <w:t xml:space="preserve">Với diện tích </w:t>
      </w:r>
      <w:r w:rsidR="00AF7D72" w:rsidRPr="00AA4C87">
        <w:rPr>
          <w:rFonts w:ascii="Times New Roman" w:hAnsi="Times New Roman"/>
          <w:szCs w:val="28"/>
          <w:lang w:val="en-US"/>
        </w:rPr>
        <w:t xml:space="preserve">san nền là </w:t>
      </w:r>
      <w:r w:rsidR="00AF7D72" w:rsidRPr="00AA4C87">
        <w:rPr>
          <w:rFonts w:ascii="Times New Roman" w:hAnsi="Times New Roman"/>
          <w:szCs w:val="28"/>
          <w:lang w:val="pt-BR"/>
        </w:rPr>
        <w:t>2.285</w:t>
      </w:r>
      <w:r w:rsidRPr="00AA4C87">
        <w:rPr>
          <w:rFonts w:ascii="Times New Roman" w:hAnsi="Times New Roman"/>
          <w:szCs w:val="28"/>
        </w:rPr>
        <w:t>m</w:t>
      </w:r>
      <w:r w:rsidRPr="00AA4C87">
        <w:rPr>
          <w:rFonts w:ascii="Times New Roman" w:hAnsi="Times New Roman"/>
          <w:szCs w:val="28"/>
          <w:vertAlign w:val="superscript"/>
        </w:rPr>
        <w:t>2</w:t>
      </w:r>
      <w:r w:rsidRPr="00AA4C87">
        <w:rPr>
          <w:rFonts w:ascii="Times New Roman" w:hAnsi="Times New Roman"/>
          <w:szCs w:val="28"/>
        </w:rPr>
        <w:t xml:space="preserve">, chúng tôi tính được lưu lượng phát thải (M) là: </w:t>
      </w:r>
      <w:r w:rsidRPr="00AA4C87">
        <w:rPr>
          <w:rFonts w:ascii="Times New Roman" w:hAnsi="Times New Roman"/>
          <w:szCs w:val="28"/>
        </w:rPr>
        <w:tab/>
        <w:t xml:space="preserve"> </w:t>
      </w:r>
      <w:r w:rsidR="006C31B5" w:rsidRPr="00AA4C87">
        <w:rPr>
          <w:rFonts w:ascii="Times New Roman" w:hAnsi="Times New Roman"/>
          <w:szCs w:val="28"/>
        </w:rPr>
        <w:t xml:space="preserve">2.358,3 </w:t>
      </w:r>
      <w:r w:rsidRPr="00AA4C87">
        <w:rPr>
          <w:rFonts w:ascii="Times New Roman" w:hAnsi="Times New Roman"/>
          <w:szCs w:val="28"/>
        </w:rPr>
        <w:t xml:space="preserve">mg/s : </w:t>
      </w:r>
      <w:r w:rsidR="00AF7D72" w:rsidRPr="00AA4C87">
        <w:rPr>
          <w:rFonts w:ascii="Times New Roman" w:hAnsi="Times New Roman"/>
          <w:szCs w:val="28"/>
          <w:lang w:val="pt-BR"/>
        </w:rPr>
        <w:t>2.285</w:t>
      </w:r>
      <w:r w:rsidRPr="00AA4C87">
        <w:rPr>
          <w:rFonts w:ascii="Times New Roman" w:hAnsi="Times New Roman"/>
          <w:szCs w:val="28"/>
        </w:rPr>
        <w:t>m</w:t>
      </w:r>
      <w:r w:rsidRPr="00AA4C87">
        <w:rPr>
          <w:rFonts w:ascii="Times New Roman" w:hAnsi="Times New Roman"/>
          <w:szCs w:val="28"/>
          <w:vertAlign w:val="superscript"/>
        </w:rPr>
        <w:t xml:space="preserve">2 </w:t>
      </w:r>
      <w:r w:rsidR="00AF7D72" w:rsidRPr="00AA4C87">
        <w:rPr>
          <w:rFonts w:ascii="Times New Roman" w:hAnsi="Times New Roman"/>
          <w:szCs w:val="28"/>
        </w:rPr>
        <w:t>=  1,03</w:t>
      </w:r>
      <w:r w:rsidRPr="00AA4C87">
        <w:rPr>
          <w:rFonts w:ascii="Times New Roman" w:hAnsi="Times New Roman"/>
          <w:szCs w:val="28"/>
        </w:rPr>
        <w:t xml:space="preserve"> mg/m</w:t>
      </w:r>
      <w:r w:rsidRPr="00AA4C87">
        <w:rPr>
          <w:rFonts w:ascii="Times New Roman" w:hAnsi="Times New Roman"/>
          <w:szCs w:val="28"/>
          <w:vertAlign w:val="superscript"/>
        </w:rPr>
        <w:t>2</w:t>
      </w:r>
      <w:r w:rsidRPr="00AA4C87">
        <w:rPr>
          <w:rFonts w:ascii="Times New Roman" w:hAnsi="Times New Roman"/>
          <w:szCs w:val="28"/>
        </w:rPr>
        <w:t>.s</w:t>
      </w:r>
    </w:p>
    <w:p w:rsidR="00E35193" w:rsidRPr="00AA4C87" w:rsidRDefault="00E35193" w:rsidP="00AA4C87">
      <w:pPr>
        <w:spacing w:line="288" w:lineRule="auto"/>
        <w:ind w:firstLine="567"/>
        <w:rPr>
          <w:rFonts w:cs="Times New Roman"/>
          <w:sz w:val="28"/>
          <w:lang w:val="vi-VN" w:eastAsia="en-GB"/>
        </w:rPr>
      </w:pPr>
      <w:r w:rsidRPr="00AA4C87">
        <w:rPr>
          <w:rFonts w:cs="Times New Roman"/>
          <w:sz w:val="28"/>
          <w:lang w:val="vi-VN" w:eastAsia="en-GB"/>
        </w:rPr>
        <w:t xml:space="preserve">Nồng độ bụi phát sinh từ quá trình </w:t>
      </w:r>
      <w:r w:rsidRPr="00AA4C87">
        <w:rPr>
          <w:rFonts w:cs="Times New Roman"/>
          <w:sz w:val="28"/>
          <w:lang w:eastAsia="en-GB"/>
        </w:rPr>
        <w:t>này</w:t>
      </w:r>
      <w:r w:rsidRPr="00AA4C87">
        <w:rPr>
          <w:rFonts w:cs="Times New Roman"/>
          <w:sz w:val="28"/>
          <w:lang w:val="vi-VN" w:eastAsia="en-GB"/>
        </w:rPr>
        <w:t xml:space="preserve"> phát thải vào môi trường được tính theo công thức sau </w:t>
      </w:r>
      <w:r w:rsidRPr="00AA4C87">
        <w:rPr>
          <w:rFonts w:cs="Times New Roman"/>
          <w:i/>
          <w:sz w:val="28"/>
          <w:lang w:val="vi-VN" w:eastAsia="en-GB"/>
        </w:rPr>
        <w:t>(Giáo trình Ô nhiễm không khí và xử lý khí thải – Trần Ngọc Chấn):</w:t>
      </w:r>
      <w:r w:rsidRPr="00AA4C87">
        <w:rPr>
          <w:rFonts w:cs="Times New Roman"/>
          <w:sz w:val="28"/>
          <w:lang w:val="vi-VN" w:eastAsia="en-GB"/>
        </w:rPr>
        <w:t xml:space="preserve"> </w:t>
      </w:r>
    </w:p>
    <w:p w:rsidR="00E35193" w:rsidRPr="00AA4C87" w:rsidRDefault="00E35193" w:rsidP="00AA4C87">
      <w:pPr>
        <w:spacing w:line="288" w:lineRule="auto"/>
        <w:ind w:firstLine="567"/>
        <w:jc w:val="center"/>
        <w:rPr>
          <w:rFonts w:cs="Times New Roman"/>
          <w:i/>
          <w:iCs/>
          <w:spacing w:val="6"/>
          <w:sz w:val="28"/>
          <w:lang w:val="vi-VN"/>
        </w:rPr>
      </w:pPr>
      <w:r w:rsidRPr="00AA4C87">
        <w:rPr>
          <w:rFonts w:cs="Times New Roman"/>
          <w:sz w:val="28"/>
          <w:lang w:val="vi-VN"/>
        </w:rPr>
        <w:t>C =</w:t>
      </w:r>
      <w:r w:rsidRPr="00AA4C87">
        <w:rPr>
          <w:rFonts w:cs="Times New Roman"/>
          <w:sz w:val="28"/>
          <w:lang w:val="pl-PL"/>
        </w:rPr>
        <w:t xml:space="preserve"> C</w:t>
      </w:r>
      <w:r w:rsidRPr="00AA4C87">
        <w:rPr>
          <w:rFonts w:cs="Times New Roman"/>
          <w:sz w:val="28"/>
          <w:vertAlign w:val="subscript"/>
          <w:lang w:val="pl-PL"/>
        </w:rPr>
        <w:t>0</w:t>
      </w:r>
      <w:r w:rsidRPr="00AA4C87">
        <w:rPr>
          <w:rFonts w:cs="Times New Roman"/>
          <w:sz w:val="28"/>
          <w:lang w:val="pl-PL"/>
        </w:rPr>
        <w:t xml:space="preserve"> + M*L/u*H </w:t>
      </w:r>
      <w:r w:rsidRPr="00AA4C87">
        <w:rPr>
          <w:rFonts w:cs="Times New Roman"/>
          <w:sz w:val="28"/>
          <w:lang w:val="vi-VN"/>
        </w:rPr>
        <w:t xml:space="preserve">     </w:t>
      </w:r>
      <w:r w:rsidRPr="00AA4C87">
        <w:rPr>
          <w:rFonts w:cs="Times New Roman"/>
          <w:i/>
          <w:sz w:val="28"/>
          <w:lang w:val="vi-VN"/>
        </w:rPr>
        <w:t>(3.1)</w:t>
      </w:r>
    </w:p>
    <w:p w:rsidR="00E35193" w:rsidRPr="00AA4C87" w:rsidRDefault="00E35193" w:rsidP="00AA4C87">
      <w:pPr>
        <w:spacing w:line="288" w:lineRule="auto"/>
        <w:ind w:firstLine="567"/>
        <w:rPr>
          <w:rFonts w:cs="Times New Roman"/>
          <w:iCs/>
          <w:spacing w:val="6"/>
          <w:sz w:val="28"/>
          <w:lang w:val="pl-PL"/>
        </w:rPr>
      </w:pPr>
      <w:r w:rsidRPr="00AA4C87">
        <w:rPr>
          <w:rFonts w:cs="Times New Roman"/>
          <w:iCs/>
          <w:spacing w:val="6"/>
          <w:sz w:val="28"/>
          <w:lang w:val="pl-PL"/>
        </w:rPr>
        <w:t>     Trong đó :</w:t>
      </w:r>
    </w:p>
    <w:p w:rsidR="00E35193" w:rsidRPr="00AA4C87" w:rsidRDefault="00E35193" w:rsidP="00AA4C87">
      <w:pPr>
        <w:spacing w:line="288" w:lineRule="auto"/>
        <w:ind w:firstLine="567"/>
        <w:rPr>
          <w:rFonts w:cs="Times New Roman"/>
          <w:iCs/>
          <w:spacing w:val="6"/>
          <w:sz w:val="28"/>
          <w:lang w:val="pl-PL"/>
        </w:rPr>
      </w:pPr>
      <w:r w:rsidRPr="00AA4C87">
        <w:rPr>
          <w:rFonts w:cs="Times New Roman"/>
          <w:iCs/>
          <w:spacing w:val="6"/>
          <w:sz w:val="28"/>
          <w:lang w:val="pl-PL"/>
        </w:rPr>
        <w:t>     </w:t>
      </w:r>
      <w:r w:rsidRPr="00AA4C87">
        <w:rPr>
          <w:rFonts w:cs="Times New Roman"/>
          <w:iCs/>
          <w:spacing w:val="6"/>
          <w:sz w:val="28"/>
          <w:lang w:val="pl-PL"/>
        </w:rPr>
        <w:tab/>
      </w:r>
      <w:r w:rsidRPr="00AA4C87">
        <w:rPr>
          <w:rFonts w:cs="Times New Roman"/>
          <w:iCs/>
          <w:spacing w:val="6"/>
          <w:sz w:val="28"/>
          <w:lang w:val="pl-PL"/>
        </w:rPr>
        <w:tab/>
        <w:t>M : Lưu lượng phát thải (mg/m</w:t>
      </w:r>
      <w:r w:rsidRPr="00AA4C87">
        <w:rPr>
          <w:rFonts w:cs="Times New Roman"/>
          <w:iCs/>
          <w:spacing w:val="6"/>
          <w:sz w:val="28"/>
          <w:vertAlign w:val="superscript"/>
          <w:lang w:val="pl-PL"/>
        </w:rPr>
        <w:t>2</w:t>
      </w:r>
      <w:r w:rsidRPr="00AA4C87">
        <w:rPr>
          <w:rFonts w:cs="Times New Roman"/>
          <w:iCs/>
          <w:spacing w:val="6"/>
          <w:sz w:val="28"/>
          <w:lang w:val="pl-PL"/>
        </w:rPr>
        <w:t>.s);</w:t>
      </w:r>
    </w:p>
    <w:p w:rsidR="00E35193" w:rsidRPr="00AA4C87" w:rsidRDefault="00E35193" w:rsidP="00AA4C87">
      <w:pPr>
        <w:spacing w:line="288" w:lineRule="auto"/>
        <w:ind w:firstLine="567"/>
        <w:rPr>
          <w:rFonts w:cs="Times New Roman"/>
          <w:iCs/>
          <w:spacing w:val="6"/>
          <w:sz w:val="28"/>
          <w:lang w:val="pl-PL"/>
        </w:rPr>
      </w:pPr>
      <w:r w:rsidRPr="00AA4C87">
        <w:rPr>
          <w:rFonts w:cs="Times New Roman"/>
          <w:iCs/>
          <w:spacing w:val="6"/>
          <w:sz w:val="28"/>
          <w:lang w:val="pl-PL"/>
        </w:rPr>
        <w:t>     </w:t>
      </w:r>
      <w:r w:rsidRPr="00AA4C87">
        <w:rPr>
          <w:rFonts w:cs="Times New Roman"/>
          <w:iCs/>
          <w:spacing w:val="6"/>
          <w:sz w:val="28"/>
          <w:lang w:val="pl-PL"/>
        </w:rPr>
        <w:tab/>
      </w:r>
      <w:r w:rsidRPr="00AA4C87">
        <w:rPr>
          <w:rFonts w:cs="Times New Roman"/>
          <w:iCs/>
          <w:spacing w:val="6"/>
          <w:sz w:val="28"/>
          <w:lang w:val="pl-PL"/>
        </w:rPr>
        <w:tab/>
        <w:t>L : Chiều dài phát tán hạt bụi tối đa (m);</w:t>
      </w:r>
    </w:p>
    <w:p w:rsidR="00E35193" w:rsidRPr="00AA4C87" w:rsidRDefault="00E35193" w:rsidP="00AA4C87">
      <w:pPr>
        <w:spacing w:line="288" w:lineRule="auto"/>
        <w:ind w:firstLine="567"/>
        <w:rPr>
          <w:rFonts w:cs="Times New Roman"/>
          <w:iCs/>
          <w:spacing w:val="6"/>
          <w:sz w:val="28"/>
          <w:lang w:val="pl-PL"/>
        </w:rPr>
      </w:pPr>
      <w:r w:rsidRPr="00AA4C87">
        <w:rPr>
          <w:rFonts w:cs="Times New Roman"/>
          <w:iCs/>
          <w:spacing w:val="6"/>
          <w:sz w:val="28"/>
          <w:lang w:val="pl-PL"/>
        </w:rPr>
        <w:t>     </w:t>
      </w:r>
      <w:r w:rsidRPr="00AA4C87">
        <w:rPr>
          <w:rFonts w:cs="Times New Roman"/>
          <w:iCs/>
          <w:spacing w:val="6"/>
          <w:sz w:val="28"/>
          <w:lang w:val="pl-PL"/>
        </w:rPr>
        <w:tab/>
      </w:r>
      <w:r w:rsidRPr="00AA4C87">
        <w:rPr>
          <w:rFonts w:cs="Times New Roman"/>
          <w:iCs/>
          <w:spacing w:val="6"/>
          <w:sz w:val="28"/>
          <w:lang w:val="pl-PL"/>
        </w:rPr>
        <w:tab/>
        <w:t xml:space="preserve">u : Vận tốc gió </w:t>
      </w:r>
      <w:r w:rsidRPr="00AA4C87">
        <w:rPr>
          <w:rFonts w:cs="Times New Roman"/>
          <w:iCs/>
          <w:spacing w:val="6"/>
          <w:sz w:val="28"/>
          <w:lang w:val="vi-VN"/>
        </w:rPr>
        <w:t xml:space="preserve">lớn nhất </w:t>
      </w:r>
      <w:r w:rsidRPr="00AA4C87">
        <w:rPr>
          <w:rFonts w:cs="Times New Roman"/>
          <w:iCs/>
          <w:spacing w:val="6"/>
          <w:sz w:val="28"/>
          <w:lang w:val="pl-PL"/>
        </w:rPr>
        <w:t>(m/s);</w:t>
      </w:r>
    </w:p>
    <w:p w:rsidR="00E35193" w:rsidRPr="00AA4C87" w:rsidRDefault="00E35193" w:rsidP="00AA4C87">
      <w:pPr>
        <w:spacing w:line="288" w:lineRule="auto"/>
        <w:ind w:firstLine="567"/>
        <w:rPr>
          <w:rFonts w:cs="Times New Roman"/>
          <w:iCs/>
          <w:spacing w:val="6"/>
          <w:sz w:val="28"/>
          <w:lang w:val="pl-PL"/>
        </w:rPr>
      </w:pPr>
      <w:r w:rsidRPr="00AA4C87">
        <w:rPr>
          <w:rFonts w:cs="Times New Roman"/>
          <w:iCs/>
          <w:spacing w:val="6"/>
          <w:sz w:val="28"/>
          <w:lang w:val="pl-PL"/>
        </w:rPr>
        <w:t>     </w:t>
      </w:r>
      <w:r w:rsidRPr="00AA4C87">
        <w:rPr>
          <w:rFonts w:cs="Times New Roman"/>
          <w:iCs/>
          <w:spacing w:val="6"/>
          <w:sz w:val="28"/>
          <w:lang w:val="pl-PL"/>
        </w:rPr>
        <w:tab/>
      </w:r>
      <w:r w:rsidRPr="00AA4C87">
        <w:rPr>
          <w:rFonts w:cs="Times New Roman"/>
          <w:iCs/>
          <w:spacing w:val="6"/>
          <w:sz w:val="28"/>
          <w:lang w:val="pl-PL"/>
        </w:rPr>
        <w:tab/>
        <w:t>H : Độ cao xáo trộn cực đại (10 m).</w:t>
      </w:r>
    </w:p>
    <w:p w:rsidR="00E35193" w:rsidRPr="00AA4C87" w:rsidRDefault="00AF7D72" w:rsidP="00AA4C87">
      <w:pPr>
        <w:spacing w:line="288" w:lineRule="auto"/>
        <w:ind w:firstLine="567"/>
        <w:rPr>
          <w:rFonts w:cs="Times New Roman"/>
          <w:iCs/>
          <w:spacing w:val="6"/>
          <w:sz w:val="28"/>
          <w:lang w:val="vi-VN"/>
        </w:rPr>
      </w:pPr>
      <w:r w:rsidRPr="00AA4C87">
        <w:rPr>
          <w:rFonts w:cs="Times New Roman"/>
          <w:iCs/>
          <w:spacing w:val="6"/>
          <w:sz w:val="28"/>
          <w:lang w:val="vi-VN"/>
        </w:rPr>
        <w:t xml:space="preserve">               </w:t>
      </w:r>
      <w:r w:rsidR="00E35193" w:rsidRPr="00302310">
        <w:rPr>
          <w:rFonts w:cs="Times New Roman"/>
          <w:iCs/>
          <w:spacing w:val="6"/>
          <w:sz w:val="28"/>
          <w:lang w:val="pl-PL"/>
        </w:rPr>
        <w:t>C</w:t>
      </w:r>
      <w:r w:rsidR="00E35193" w:rsidRPr="00302310">
        <w:rPr>
          <w:rFonts w:cs="Times New Roman"/>
          <w:iCs/>
          <w:spacing w:val="6"/>
          <w:sz w:val="28"/>
          <w:vertAlign w:val="subscript"/>
          <w:lang w:val="pl-PL"/>
        </w:rPr>
        <w:t>0</w:t>
      </w:r>
      <w:r w:rsidR="00E35193" w:rsidRPr="00302310">
        <w:rPr>
          <w:rFonts w:cs="Times New Roman"/>
          <w:iCs/>
          <w:spacing w:val="6"/>
          <w:sz w:val="28"/>
          <w:lang w:val="pl-PL"/>
        </w:rPr>
        <w:t>: Nồng độ bụi môi trường nền</w:t>
      </w:r>
      <w:r w:rsidR="00302310" w:rsidRPr="00302310">
        <w:rPr>
          <w:rFonts w:cs="Times New Roman"/>
          <w:iCs/>
          <w:spacing w:val="6"/>
          <w:sz w:val="28"/>
          <w:lang w:val="pl-PL"/>
        </w:rPr>
        <w:t xml:space="preserve"> (</w:t>
      </w:r>
      <w:r w:rsidR="00302310" w:rsidRPr="00302310">
        <w:rPr>
          <w:bCs/>
          <w:sz w:val="26"/>
          <w:szCs w:val="26"/>
        </w:rPr>
        <w:t>mg/m</w:t>
      </w:r>
      <w:r w:rsidR="00302310" w:rsidRPr="00302310">
        <w:rPr>
          <w:bCs/>
          <w:sz w:val="26"/>
          <w:szCs w:val="26"/>
          <w:vertAlign w:val="superscript"/>
        </w:rPr>
        <w:t>3</w:t>
      </w:r>
      <w:r w:rsidR="00B0585A" w:rsidRPr="00302310">
        <w:rPr>
          <w:rFonts w:cs="Times New Roman"/>
          <w:iCs/>
          <w:spacing w:val="6"/>
          <w:sz w:val="28"/>
          <w:lang w:val="pl-PL"/>
        </w:rPr>
        <w:t>)</w:t>
      </w:r>
    </w:p>
    <w:p w:rsidR="00E35193" w:rsidRPr="00AA4C87" w:rsidRDefault="00E35193" w:rsidP="00AA4C87">
      <w:pPr>
        <w:pStyle w:val="bangcong"/>
        <w:spacing w:before="0" w:after="0" w:line="288" w:lineRule="auto"/>
        <w:outlineLvl w:val="2"/>
        <w:rPr>
          <w:szCs w:val="28"/>
          <w:lang w:val="en-US"/>
        </w:rPr>
      </w:pPr>
      <w:bookmarkStart w:id="534" w:name="_Toc464562351"/>
      <w:bookmarkStart w:id="535" w:name="_Toc325068869"/>
      <w:bookmarkStart w:id="536" w:name="_Toc325069772"/>
      <w:bookmarkStart w:id="537" w:name="_Toc107500874"/>
      <w:r w:rsidRPr="00AA4C87">
        <w:rPr>
          <w:szCs w:val="28"/>
        </w:rPr>
        <w:t xml:space="preserve">Bảng </w:t>
      </w:r>
      <w:r w:rsidRPr="00AA4C87">
        <w:rPr>
          <w:szCs w:val="28"/>
          <w:lang w:val="en-US"/>
        </w:rPr>
        <w:t>1</w:t>
      </w:r>
      <w:r w:rsidRPr="00AA4C87">
        <w:rPr>
          <w:szCs w:val="28"/>
          <w:lang w:val="vi-VN"/>
        </w:rPr>
        <w:t>6</w:t>
      </w:r>
      <w:r w:rsidRPr="00AA4C87">
        <w:rPr>
          <w:szCs w:val="28"/>
        </w:rPr>
        <w:t>.</w:t>
      </w:r>
      <w:r w:rsidRPr="00AA4C87">
        <w:rPr>
          <w:bCs/>
          <w:szCs w:val="28"/>
          <w:lang w:val="vi-VN" w:eastAsia="en-GB"/>
        </w:rPr>
        <w:t xml:space="preserve"> Nồng độ bụi </w:t>
      </w:r>
      <w:r w:rsidRPr="00AA4C87">
        <w:rPr>
          <w:bCs/>
          <w:szCs w:val="28"/>
          <w:lang w:val="pl-PL" w:eastAsia="en-GB"/>
        </w:rPr>
        <w:t>phát sinh trong quá trình</w:t>
      </w:r>
      <w:r w:rsidRPr="00AA4C87">
        <w:rPr>
          <w:szCs w:val="28"/>
        </w:rPr>
        <w:t xml:space="preserve"> </w:t>
      </w:r>
      <w:bookmarkEnd w:id="534"/>
      <w:bookmarkEnd w:id="535"/>
      <w:bookmarkEnd w:id="536"/>
      <w:r w:rsidR="00302310">
        <w:rPr>
          <w:szCs w:val="28"/>
          <w:lang w:val="en-US"/>
        </w:rPr>
        <w:t>san nền</w:t>
      </w:r>
      <w:bookmarkEnd w:id="537"/>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7"/>
        <w:gridCol w:w="852"/>
        <w:gridCol w:w="720"/>
        <w:gridCol w:w="810"/>
        <w:gridCol w:w="762"/>
        <w:gridCol w:w="1114"/>
        <w:gridCol w:w="1156"/>
        <w:gridCol w:w="1453"/>
      </w:tblGrid>
      <w:tr w:rsidR="00302310" w:rsidRPr="006575AC" w:rsidTr="00302310">
        <w:trPr>
          <w:trHeight w:val="332"/>
          <w:jc w:val="center"/>
        </w:trPr>
        <w:tc>
          <w:tcPr>
            <w:tcW w:w="1847" w:type="dxa"/>
            <w:vMerge w:val="restart"/>
            <w:vAlign w:val="center"/>
          </w:tcPr>
          <w:p w:rsidR="00302310" w:rsidRPr="001169B8" w:rsidRDefault="00302310" w:rsidP="00604FE2">
            <w:pPr>
              <w:spacing w:line="288" w:lineRule="auto"/>
              <w:jc w:val="center"/>
              <w:rPr>
                <w:b/>
                <w:sz w:val="26"/>
                <w:szCs w:val="26"/>
                <w:lang w:val="nl-NL"/>
              </w:rPr>
            </w:pPr>
            <w:r w:rsidRPr="001169B8">
              <w:rPr>
                <w:b/>
                <w:bCs/>
                <w:sz w:val="26"/>
                <w:szCs w:val="26"/>
              </w:rPr>
              <w:t>Tải lượng bụi (mg/m</w:t>
            </w:r>
            <w:r w:rsidRPr="001169B8">
              <w:rPr>
                <w:b/>
                <w:bCs/>
                <w:sz w:val="26"/>
                <w:szCs w:val="26"/>
                <w:vertAlign w:val="superscript"/>
              </w:rPr>
              <w:t>2</w:t>
            </w:r>
            <w:r w:rsidRPr="001169B8">
              <w:rPr>
                <w:b/>
                <w:bCs/>
                <w:sz w:val="26"/>
                <w:szCs w:val="26"/>
              </w:rPr>
              <w:t>.s)</w:t>
            </w:r>
          </w:p>
        </w:tc>
        <w:tc>
          <w:tcPr>
            <w:tcW w:w="4258" w:type="dxa"/>
            <w:gridSpan w:val="5"/>
            <w:vAlign w:val="center"/>
          </w:tcPr>
          <w:p w:rsidR="00302310" w:rsidRPr="001169B8" w:rsidRDefault="00302310" w:rsidP="00604FE2">
            <w:pPr>
              <w:spacing w:line="288" w:lineRule="auto"/>
              <w:ind w:left="-173" w:right="-130"/>
              <w:jc w:val="center"/>
              <w:rPr>
                <w:b/>
                <w:bCs/>
                <w:sz w:val="26"/>
                <w:szCs w:val="26"/>
              </w:rPr>
            </w:pPr>
            <w:r w:rsidRPr="001169B8">
              <w:rPr>
                <w:b/>
                <w:bCs/>
                <w:sz w:val="26"/>
                <w:szCs w:val="26"/>
              </w:rPr>
              <w:t>Thông số tính toán</w:t>
            </w:r>
          </w:p>
        </w:tc>
        <w:tc>
          <w:tcPr>
            <w:tcW w:w="2609" w:type="dxa"/>
            <w:gridSpan w:val="2"/>
            <w:vAlign w:val="center"/>
          </w:tcPr>
          <w:p w:rsidR="00302310" w:rsidRPr="001169B8" w:rsidRDefault="00302310" w:rsidP="00604FE2">
            <w:pPr>
              <w:spacing w:line="288" w:lineRule="auto"/>
              <w:ind w:left="-173" w:right="-130"/>
              <w:jc w:val="center"/>
              <w:rPr>
                <w:b/>
                <w:bCs/>
                <w:sz w:val="26"/>
                <w:szCs w:val="26"/>
              </w:rPr>
            </w:pPr>
            <w:r w:rsidRPr="001169B8">
              <w:rPr>
                <w:b/>
                <w:bCs/>
                <w:sz w:val="26"/>
                <w:szCs w:val="26"/>
              </w:rPr>
              <w:t>Nồng độ mg/m</w:t>
            </w:r>
            <w:r w:rsidRPr="001169B8">
              <w:rPr>
                <w:b/>
                <w:bCs/>
                <w:sz w:val="26"/>
                <w:szCs w:val="26"/>
                <w:vertAlign w:val="superscript"/>
              </w:rPr>
              <w:t>3</w:t>
            </w:r>
          </w:p>
        </w:tc>
      </w:tr>
      <w:tr w:rsidR="00302310" w:rsidRPr="006575AC" w:rsidTr="00302310">
        <w:trPr>
          <w:trHeight w:val="169"/>
          <w:jc w:val="center"/>
        </w:trPr>
        <w:tc>
          <w:tcPr>
            <w:tcW w:w="1847" w:type="dxa"/>
            <w:vMerge/>
          </w:tcPr>
          <w:p w:rsidR="00302310" w:rsidRPr="001169B8" w:rsidRDefault="00302310" w:rsidP="00604FE2">
            <w:pPr>
              <w:spacing w:line="288" w:lineRule="auto"/>
              <w:ind w:left="-173" w:right="-130"/>
              <w:jc w:val="center"/>
              <w:rPr>
                <w:b/>
                <w:bCs/>
                <w:sz w:val="26"/>
                <w:szCs w:val="26"/>
              </w:rPr>
            </w:pPr>
          </w:p>
        </w:tc>
        <w:tc>
          <w:tcPr>
            <w:tcW w:w="852" w:type="dxa"/>
            <w:vMerge w:val="restart"/>
            <w:vAlign w:val="center"/>
          </w:tcPr>
          <w:p w:rsidR="00302310" w:rsidRPr="001169B8" w:rsidRDefault="00302310" w:rsidP="00604FE2">
            <w:pPr>
              <w:spacing w:line="288" w:lineRule="auto"/>
              <w:ind w:left="-173" w:right="-130"/>
              <w:jc w:val="center"/>
              <w:rPr>
                <w:b/>
                <w:bCs/>
                <w:sz w:val="26"/>
                <w:szCs w:val="26"/>
              </w:rPr>
            </w:pPr>
            <w:r w:rsidRPr="001169B8">
              <w:rPr>
                <w:b/>
                <w:bCs/>
                <w:sz w:val="26"/>
                <w:szCs w:val="26"/>
              </w:rPr>
              <w:t xml:space="preserve"> L (m)</w:t>
            </w:r>
          </w:p>
        </w:tc>
        <w:tc>
          <w:tcPr>
            <w:tcW w:w="1530" w:type="dxa"/>
            <w:gridSpan w:val="2"/>
            <w:shd w:val="clear" w:color="auto" w:fill="auto"/>
            <w:vAlign w:val="center"/>
          </w:tcPr>
          <w:p w:rsidR="00302310" w:rsidRPr="001169B8" w:rsidRDefault="00302310" w:rsidP="00604FE2">
            <w:pPr>
              <w:spacing w:line="288" w:lineRule="auto"/>
              <w:ind w:left="-173" w:right="-130"/>
              <w:jc w:val="center"/>
              <w:rPr>
                <w:b/>
                <w:bCs/>
                <w:sz w:val="26"/>
                <w:szCs w:val="26"/>
              </w:rPr>
            </w:pPr>
            <w:r w:rsidRPr="001169B8">
              <w:rPr>
                <w:b/>
                <w:bCs/>
                <w:sz w:val="26"/>
                <w:szCs w:val="26"/>
              </w:rPr>
              <w:t>U (m/s)</w:t>
            </w:r>
          </w:p>
        </w:tc>
        <w:tc>
          <w:tcPr>
            <w:tcW w:w="762" w:type="dxa"/>
            <w:vMerge w:val="restart"/>
            <w:shd w:val="clear" w:color="auto" w:fill="auto"/>
            <w:vAlign w:val="center"/>
          </w:tcPr>
          <w:p w:rsidR="00302310" w:rsidRPr="001169B8" w:rsidRDefault="00302310" w:rsidP="00604FE2">
            <w:pPr>
              <w:spacing w:line="288" w:lineRule="auto"/>
              <w:ind w:left="-144" w:right="-130"/>
              <w:jc w:val="center"/>
              <w:rPr>
                <w:b/>
                <w:bCs/>
                <w:sz w:val="26"/>
                <w:szCs w:val="26"/>
              </w:rPr>
            </w:pPr>
            <w:r w:rsidRPr="001169B8">
              <w:rPr>
                <w:b/>
                <w:bCs/>
                <w:sz w:val="26"/>
                <w:szCs w:val="26"/>
              </w:rPr>
              <w:t>H (m)</w:t>
            </w:r>
          </w:p>
        </w:tc>
        <w:tc>
          <w:tcPr>
            <w:tcW w:w="1114" w:type="dxa"/>
            <w:vMerge w:val="restart"/>
            <w:shd w:val="clear" w:color="auto" w:fill="auto"/>
            <w:vAlign w:val="center"/>
          </w:tcPr>
          <w:p w:rsidR="00302310" w:rsidRPr="001169B8" w:rsidRDefault="00302310" w:rsidP="00604FE2">
            <w:pPr>
              <w:spacing w:line="288" w:lineRule="auto"/>
              <w:ind w:left="-173" w:right="-130"/>
              <w:jc w:val="center"/>
              <w:rPr>
                <w:b/>
                <w:bCs/>
                <w:sz w:val="26"/>
                <w:szCs w:val="26"/>
              </w:rPr>
            </w:pPr>
            <w:r w:rsidRPr="001169B8">
              <w:rPr>
                <w:b/>
                <w:bCs/>
                <w:sz w:val="26"/>
                <w:szCs w:val="26"/>
              </w:rPr>
              <w:t>C</w:t>
            </w:r>
            <w:r w:rsidRPr="001169B8">
              <w:rPr>
                <w:b/>
                <w:bCs/>
                <w:sz w:val="26"/>
                <w:szCs w:val="26"/>
                <w:vertAlign w:val="subscript"/>
              </w:rPr>
              <w:t>0</w:t>
            </w:r>
          </w:p>
          <w:p w:rsidR="00302310" w:rsidRPr="001169B8" w:rsidRDefault="00302310" w:rsidP="00604FE2">
            <w:pPr>
              <w:spacing w:line="288" w:lineRule="auto"/>
              <w:ind w:left="-173" w:right="-130"/>
              <w:jc w:val="center"/>
              <w:rPr>
                <w:b/>
                <w:bCs/>
                <w:sz w:val="26"/>
                <w:szCs w:val="26"/>
              </w:rPr>
            </w:pPr>
            <w:r w:rsidRPr="001169B8">
              <w:rPr>
                <w:b/>
                <w:bCs/>
                <w:sz w:val="26"/>
                <w:szCs w:val="26"/>
              </w:rPr>
              <w:t>mg/m</w:t>
            </w:r>
            <w:r w:rsidRPr="001169B8">
              <w:rPr>
                <w:b/>
                <w:bCs/>
                <w:sz w:val="26"/>
                <w:szCs w:val="26"/>
                <w:vertAlign w:val="superscript"/>
              </w:rPr>
              <w:t>3</w:t>
            </w:r>
          </w:p>
        </w:tc>
        <w:tc>
          <w:tcPr>
            <w:tcW w:w="1156" w:type="dxa"/>
            <w:vMerge w:val="restart"/>
            <w:vAlign w:val="center"/>
          </w:tcPr>
          <w:p w:rsidR="00302310" w:rsidRPr="001169B8" w:rsidRDefault="00302310" w:rsidP="00604FE2">
            <w:pPr>
              <w:spacing w:line="288" w:lineRule="auto"/>
              <w:ind w:left="-173" w:right="-130"/>
              <w:jc w:val="center"/>
              <w:rPr>
                <w:b/>
                <w:bCs/>
                <w:sz w:val="26"/>
                <w:szCs w:val="26"/>
              </w:rPr>
            </w:pPr>
            <w:r w:rsidRPr="001169B8">
              <w:rPr>
                <w:b/>
                <w:bCs/>
                <w:sz w:val="26"/>
                <w:szCs w:val="26"/>
              </w:rPr>
              <w:t>Mùa hè</w:t>
            </w:r>
          </w:p>
        </w:tc>
        <w:tc>
          <w:tcPr>
            <w:tcW w:w="1453" w:type="dxa"/>
            <w:vMerge w:val="restart"/>
            <w:vAlign w:val="center"/>
          </w:tcPr>
          <w:p w:rsidR="00302310" w:rsidRPr="001169B8" w:rsidRDefault="00302310" w:rsidP="00604FE2">
            <w:pPr>
              <w:spacing w:line="288" w:lineRule="auto"/>
              <w:ind w:left="-173" w:right="-130"/>
              <w:jc w:val="center"/>
              <w:rPr>
                <w:b/>
                <w:bCs/>
                <w:sz w:val="26"/>
                <w:szCs w:val="26"/>
              </w:rPr>
            </w:pPr>
            <w:r w:rsidRPr="001169B8">
              <w:rPr>
                <w:b/>
                <w:bCs/>
                <w:sz w:val="26"/>
                <w:szCs w:val="26"/>
              </w:rPr>
              <w:t xml:space="preserve">Mùa </w:t>
            </w:r>
            <w:r w:rsidRPr="001169B8">
              <w:rPr>
                <w:rFonts w:hint="eastAsia"/>
                <w:b/>
                <w:bCs/>
                <w:sz w:val="26"/>
                <w:szCs w:val="26"/>
              </w:rPr>
              <w:t>đ</w:t>
            </w:r>
            <w:r w:rsidRPr="001169B8">
              <w:rPr>
                <w:b/>
                <w:bCs/>
                <w:sz w:val="26"/>
                <w:szCs w:val="26"/>
              </w:rPr>
              <w:t>ông</w:t>
            </w:r>
          </w:p>
        </w:tc>
      </w:tr>
      <w:tr w:rsidR="00302310" w:rsidRPr="006575AC" w:rsidTr="00302310">
        <w:trPr>
          <w:trHeight w:val="169"/>
          <w:jc w:val="center"/>
        </w:trPr>
        <w:tc>
          <w:tcPr>
            <w:tcW w:w="1847" w:type="dxa"/>
            <w:vMerge/>
          </w:tcPr>
          <w:p w:rsidR="00302310" w:rsidRPr="001169B8" w:rsidRDefault="00302310" w:rsidP="00604FE2">
            <w:pPr>
              <w:spacing w:line="288" w:lineRule="auto"/>
              <w:ind w:left="-173" w:right="-130"/>
              <w:jc w:val="center"/>
              <w:rPr>
                <w:bCs/>
                <w:sz w:val="26"/>
                <w:szCs w:val="26"/>
              </w:rPr>
            </w:pPr>
          </w:p>
        </w:tc>
        <w:tc>
          <w:tcPr>
            <w:tcW w:w="852" w:type="dxa"/>
            <w:vMerge/>
          </w:tcPr>
          <w:p w:rsidR="00302310" w:rsidRPr="001169B8" w:rsidRDefault="00302310" w:rsidP="00604FE2">
            <w:pPr>
              <w:spacing w:line="288" w:lineRule="auto"/>
              <w:ind w:left="-173" w:right="-130"/>
              <w:jc w:val="center"/>
              <w:rPr>
                <w:bCs/>
                <w:sz w:val="26"/>
                <w:szCs w:val="26"/>
              </w:rPr>
            </w:pPr>
          </w:p>
        </w:tc>
        <w:tc>
          <w:tcPr>
            <w:tcW w:w="720" w:type="dxa"/>
            <w:shd w:val="clear" w:color="auto" w:fill="auto"/>
          </w:tcPr>
          <w:p w:rsidR="00302310" w:rsidRPr="001169B8" w:rsidRDefault="00302310" w:rsidP="00604FE2">
            <w:pPr>
              <w:spacing w:line="288" w:lineRule="auto"/>
              <w:ind w:left="-173" w:right="-130"/>
              <w:jc w:val="center"/>
              <w:rPr>
                <w:b/>
                <w:bCs/>
                <w:sz w:val="26"/>
                <w:szCs w:val="26"/>
              </w:rPr>
            </w:pPr>
            <w:r w:rsidRPr="001169B8">
              <w:rPr>
                <w:b/>
                <w:bCs/>
                <w:sz w:val="26"/>
                <w:szCs w:val="26"/>
              </w:rPr>
              <w:t>Hè</w:t>
            </w:r>
          </w:p>
        </w:tc>
        <w:tc>
          <w:tcPr>
            <w:tcW w:w="810" w:type="dxa"/>
            <w:shd w:val="clear" w:color="auto" w:fill="auto"/>
          </w:tcPr>
          <w:p w:rsidR="00302310" w:rsidRPr="001169B8" w:rsidRDefault="00302310" w:rsidP="00604FE2">
            <w:pPr>
              <w:spacing w:line="288" w:lineRule="auto"/>
              <w:ind w:left="-173" w:right="-130"/>
              <w:jc w:val="center"/>
              <w:rPr>
                <w:b/>
                <w:bCs/>
                <w:sz w:val="26"/>
                <w:szCs w:val="26"/>
              </w:rPr>
            </w:pPr>
            <w:r w:rsidRPr="001169B8">
              <w:rPr>
                <w:b/>
                <w:bCs/>
                <w:sz w:val="26"/>
                <w:szCs w:val="26"/>
              </w:rPr>
              <w:t>Đông</w:t>
            </w:r>
          </w:p>
        </w:tc>
        <w:tc>
          <w:tcPr>
            <w:tcW w:w="762" w:type="dxa"/>
            <w:vMerge/>
            <w:shd w:val="clear" w:color="auto" w:fill="auto"/>
          </w:tcPr>
          <w:p w:rsidR="00302310" w:rsidRPr="001169B8" w:rsidRDefault="00302310" w:rsidP="00604FE2">
            <w:pPr>
              <w:spacing w:line="288" w:lineRule="auto"/>
              <w:ind w:left="-173" w:right="-130"/>
              <w:jc w:val="center"/>
              <w:rPr>
                <w:bCs/>
                <w:sz w:val="26"/>
                <w:szCs w:val="26"/>
              </w:rPr>
            </w:pPr>
          </w:p>
        </w:tc>
        <w:tc>
          <w:tcPr>
            <w:tcW w:w="1114" w:type="dxa"/>
            <w:vMerge/>
            <w:shd w:val="clear" w:color="auto" w:fill="auto"/>
          </w:tcPr>
          <w:p w:rsidR="00302310" w:rsidRPr="001169B8" w:rsidRDefault="00302310" w:rsidP="00604FE2">
            <w:pPr>
              <w:spacing w:line="288" w:lineRule="auto"/>
              <w:ind w:left="-173" w:right="-130"/>
              <w:jc w:val="center"/>
              <w:rPr>
                <w:bCs/>
                <w:sz w:val="26"/>
                <w:szCs w:val="26"/>
              </w:rPr>
            </w:pPr>
          </w:p>
        </w:tc>
        <w:tc>
          <w:tcPr>
            <w:tcW w:w="1156" w:type="dxa"/>
            <w:vMerge/>
          </w:tcPr>
          <w:p w:rsidR="00302310" w:rsidRPr="001169B8" w:rsidRDefault="00302310" w:rsidP="00604FE2">
            <w:pPr>
              <w:spacing w:line="288" w:lineRule="auto"/>
              <w:ind w:left="-173" w:right="-130"/>
              <w:jc w:val="center"/>
              <w:rPr>
                <w:bCs/>
                <w:sz w:val="26"/>
                <w:szCs w:val="26"/>
              </w:rPr>
            </w:pPr>
          </w:p>
        </w:tc>
        <w:tc>
          <w:tcPr>
            <w:tcW w:w="1453" w:type="dxa"/>
            <w:vMerge/>
          </w:tcPr>
          <w:p w:rsidR="00302310" w:rsidRPr="001169B8" w:rsidRDefault="00302310" w:rsidP="00604FE2">
            <w:pPr>
              <w:spacing w:line="288" w:lineRule="auto"/>
              <w:ind w:left="-173" w:right="-130"/>
              <w:jc w:val="center"/>
              <w:rPr>
                <w:bCs/>
                <w:sz w:val="26"/>
                <w:szCs w:val="26"/>
              </w:rPr>
            </w:pPr>
          </w:p>
        </w:tc>
      </w:tr>
      <w:tr w:rsidR="00302310" w:rsidRPr="006575AC" w:rsidTr="00302310">
        <w:trPr>
          <w:trHeight w:val="207"/>
          <w:jc w:val="center"/>
        </w:trPr>
        <w:tc>
          <w:tcPr>
            <w:tcW w:w="1847" w:type="dxa"/>
            <w:vAlign w:val="center"/>
          </w:tcPr>
          <w:p w:rsidR="00302310" w:rsidRPr="001169B8" w:rsidRDefault="00302310" w:rsidP="00B0585A">
            <w:pPr>
              <w:spacing w:line="288" w:lineRule="auto"/>
              <w:ind w:left="-173" w:right="-130"/>
              <w:jc w:val="center"/>
              <w:rPr>
                <w:sz w:val="26"/>
                <w:szCs w:val="26"/>
              </w:rPr>
            </w:pPr>
            <w:r w:rsidRPr="001169B8">
              <w:rPr>
                <w:sz w:val="26"/>
                <w:szCs w:val="26"/>
                <w:lang w:val="nl-NL"/>
              </w:rPr>
              <w:t>0,</w:t>
            </w:r>
            <w:r w:rsidRPr="001169B8">
              <w:rPr>
                <w:sz w:val="26"/>
                <w:szCs w:val="26"/>
              </w:rPr>
              <w:t>39</w:t>
            </w:r>
          </w:p>
        </w:tc>
        <w:tc>
          <w:tcPr>
            <w:tcW w:w="852" w:type="dxa"/>
            <w:vAlign w:val="center"/>
          </w:tcPr>
          <w:p w:rsidR="00302310" w:rsidRPr="001169B8" w:rsidRDefault="00302310" w:rsidP="00604FE2">
            <w:pPr>
              <w:spacing w:line="288" w:lineRule="auto"/>
              <w:ind w:left="-173" w:right="-130"/>
              <w:jc w:val="center"/>
              <w:rPr>
                <w:sz w:val="26"/>
                <w:szCs w:val="26"/>
                <w:lang w:val="nl-NL"/>
              </w:rPr>
            </w:pPr>
            <w:r w:rsidRPr="001169B8">
              <w:rPr>
                <w:sz w:val="26"/>
                <w:szCs w:val="26"/>
                <w:lang w:val="nl-NL"/>
              </w:rPr>
              <w:t>100</w:t>
            </w:r>
          </w:p>
        </w:tc>
        <w:tc>
          <w:tcPr>
            <w:tcW w:w="720" w:type="dxa"/>
            <w:vAlign w:val="center"/>
          </w:tcPr>
          <w:p w:rsidR="00302310" w:rsidRPr="001169B8" w:rsidRDefault="00302310" w:rsidP="00604FE2">
            <w:pPr>
              <w:spacing w:line="288" w:lineRule="auto"/>
              <w:ind w:left="-173" w:right="-130"/>
              <w:jc w:val="center"/>
              <w:rPr>
                <w:sz w:val="26"/>
                <w:szCs w:val="26"/>
                <w:lang w:val="vi-VN"/>
              </w:rPr>
            </w:pPr>
            <w:r w:rsidRPr="001169B8">
              <w:rPr>
                <w:sz w:val="26"/>
                <w:szCs w:val="26"/>
                <w:lang w:val="vi-VN"/>
              </w:rPr>
              <w:t>2,7</w:t>
            </w:r>
          </w:p>
        </w:tc>
        <w:tc>
          <w:tcPr>
            <w:tcW w:w="810" w:type="dxa"/>
            <w:vAlign w:val="center"/>
          </w:tcPr>
          <w:p w:rsidR="00302310" w:rsidRPr="001169B8" w:rsidRDefault="00302310" w:rsidP="00604FE2">
            <w:pPr>
              <w:spacing w:line="288" w:lineRule="auto"/>
              <w:ind w:left="-173" w:right="-130"/>
              <w:jc w:val="center"/>
              <w:rPr>
                <w:sz w:val="26"/>
                <w:szCs w:val="26"/>
                <w:lang w:val="vi-VN"/>
              </w:rPr>
            </w:pPr>
            <w:r w:rsidRPr="001169B8">
              <w:rPr>
                <w:sz w:val="26"/>
                <w:szCs w:val="26"/>
                <w:lang w:val="nl-NL"/>
              </w:rPr>
              <w:t>3,</w:t>
            </w:r>
            <w:r w:rsidRPr="001169B8">
              <w:rPr>
                <w:sz w:val="26"/>
                <w:szCs w:val="26"/>
                <w:lang w:val="vi-VN"/>
              </w:rPr>
              <w:t>1</w:t>
            </w:r>
          </w:p>
        </w:tc>
        <w:tc>
          <w:tcPr>
            <w:tcW w:w="762" w:type="dxa"/>
            <w:vAlign w:val="center"/>
          </w:tcPr>
          <w:p w:rsidR="00302310" w:rsidRPr="001169B8" w:rsidRDefault="00302310" w:rsidP="00604FE2">
            <w:pPr>
              <w:spacing w:line="288" w:lineRule="auto"/>
              <w:ind w:left="-173" w:right="-130"/>
              <w:jc w:val="center"/>
              <w:rPr>
                <w:sz w:val="26"/>
                <w:szCs w:val="26"/>
                <w:lang w:val="nl-NL"/>
              </w:rPr>
            </w:pPr>
            <w:r w:rsidRPr="001169B8">
              <w:rPr>
                <w:sz w:val="26"/>
                <w:szCs w:val="26"/>
                <w:lang w:val="nl-NL"/>
              </w:rPr>
              <w:t>10</w:t>
            </w:r>
          </w:p>
        </w:tc>
        <w:tc>
          <w:tcPr>
            <w:tcW w:w="1114" w:type="dxa"/>
            <w:vAlign w:val="center"/>
          </w:tcPr>
          <w:p w:rsidR="00302310" w:rsidRPr="00302310" w:rsidRDefault="00302310" w:rsidP="00302310">
            <w:pPr>
              <w:spacing w:line="288" w:lineRule="auto"/>
              <w:ind w:left="-173" w:right="-130"/>
              <w:jc w:val="center"/>
              <w:rPr>
                <w:sz w:val="26"/>
                <w:szCs w:val="26"/>
              </w:rPr>
            </w:pPr>
            <w:r w:rsidRPr="00302310">
              <w:rPr>
                <w:sz w:val="26"/>
                <w:szCs w:val="26"/>
                <w:lang w:val="nl-NL"/>
              </w:rPr>
              <w:t>0,</w:t>
            </w:r>
            <w:r w:rsidRPr="00302310">
              <w:rPr>
                <w:sz w:val="26"/>
                <w:szCs w:val="26"/>
                <w:lang w:val="vi-VN"/>
              </w:rPr>
              <w:t>0</w:t>
            </w:r>
            <w:r w:rsidRPr="00302310">
              <w:rPr>
                <w:sz w:val="26"/>
                <w:szCs w:val="26"/>
              </w:rPr>
              <w:t>59</w:t>
            </w:r>
          </w:p>
        </w:tc>
        <w:tc>
          <w:tcPr>
            <w:tcW w:w="1156" w:type="dxa"/>
            <w:vAlign w:val="center"/>
          </w:tcPr>
          <w:p w:rsidR="00302310" w:rsidRPr="001169B8" w:rsidRDefault="00302310" w:rsidP="00604FE2">
            <w:pPr>
              <w:spacing w:line="288" w:lineRule="auto"/>
              <w:ind w:left="-173" w:right="-130"/>
              <w:jc w:val="center"/>
              <w:rPr>
                <w:color w:val="C0504D" w:themeColor="accent2"/>
                <w:sz w:val="26"/>
                <w:szCs w:val="26"/>
              </w:rPr>
            </w:pPr>
          </w:p>
        </w:tc>
        <w:tc>
          <w:tcPr>
            <w:tcW w:w="1453" w:type="dxa"/>
            <w:vAlign w:val="center"/>
          </w:tcPr>
          <w:p w:rsidR="00302310" w:rsidRPr="001169B8" w:rsidRDefault="00302310" w:rsidP="00604FE2">
            <w:pPr>
              <w:spacing w:line="288" w:lineRule="auto"/>
              <w:ind w:left="-173" w:right="-130"/>
              <w:jc w:val="center"/>
              <w:rPr>
                <w:color w:val="C0504D" w:themeColor="accent2"/>
                <w:sz w:val="26"/>
                <w:szCs w:val="26"/>
              </w:rPr>
            </w:pPr>
          </w:p>
        </w:tc>
      </w:tr>
    </w:tbl>
    <w:p w:rsidR="00E35193" w:rsidRPr="001169B8" w:rsidRDefault="00E35193" w:rsidP="001169B8">
      <w:pPr>
        <w:tabs>
          <w:tab w:val="num" w:pos="900"/>
        </w:tabs>
        <w:spacing w:line="288" w:lineRule="auto"/>
        <w:ind w:firstLine="561"/>
        <w:jc w:val="both"/>
        <w:rPr>
          <w:sz w:val="28"/>
        </w:rPr>
      </w:pPr>
      <w:r w:rsidRPr="001169B8">
        <w:rPr>
          <w:bCs/>
          <w:spacing w:val="-2"/>
          <w:sz w:val="28"/>
        </w:rPr>
        <w:t xml:space="preserve">So sánh nồng độ bụi phát sinh </w:t>
      </w:r>
      <w:r w:rsidRPr="001169B8">
        <w:rPr>
          <w:bCs/>
          <w:spacing w:val="-2"/>
          <w:sz w:val="28"/>
          <w:lang w:val="vi-VN"/>
        </w:rPr>
        <w:t xml:space="preserve">từ quá trình </w:t>
      </w:r>
      <w:r w:rsidRPr="001169B8">
        <w:rPr>
          <w:bCs/>
          <w:spacing w:val="-2"/>
          <w:sz w:val="28"/>
        </w:rPr>
        <w:t>này</w:t>
      </w:r>
      <w:r w:rsidRPr="001169B8">
        <w:rPr>
          <w:bCs/>
          <w:spacing w:val="-2"/>
          <w:sz w:val="28"/>
          <w:lang w:val="vi-VN"/>
        </w:rPr>
        <w:t xml:space="preserve"> với </w:t>
      </w:r>
      <w:r w:rsidRPr="001169B8">
        <w:rPr>
          <w:sz w:val="28"/>
          <w:lang w:val="vi-VN"/>
        </w:rPr>
        <w:t>QCVN 02 : 2019/</w:t>
      </w:r>
      <w:r w:rsidRPr="001169B8">
        <w:rPr>
          <w:sz w:val="28"/>
        </w:rPr>
        <w:t>BYT -</w:t>
      </w:r>
      <w:r w:rsidRPr="001169B8">
        <w:rPr>
          <w:sz w:val="28"/>
          <w:lang w:val="vi-VN"/>
        </w:rPr>
        <w:t xml:space="preserve"> Quy chuẩn kỹ thuật quốc gia về bụi – Giá trị giới hạn tiếp xúc cho phép bụi tại nơi </w:t>
      </w:r>
      <w:r w:rsidRPr="001169B8">
        <w:rPr>
          <w:sz w:val="28"/>
          <w:lang w:val="vi-VN"/>
        </w:rPr>
        <w:lastRenderedPageBreak/>
        <w:t>làm việc</w:t>
      </w:r>
      <w:r w:rsidRPr="001169B8">
        <w:rPr>
          <w:sz w:val="28"/>
        </w:rPr>
        <w:t xml:space="preserve"> (</w:t>
      </w:r>
      <w:r w:rsidRPr="001169B8">
        <w:rPr>
          <w:sz w:val="28"/>
          <w:lang w:val="vi-VN"/>
        </w:rPr>
        <w:t xml:space="preserve">Giới hạn tiếp xúc ca làm việc đối với </w:t>
      </w:r>
      <w:r w:rsidRPr="001169B8">
        <w:rPr>
          <w:sz w:val="28"/>
        </w:rPr>
        <w:t xml:space="preserve">bụi </w:t>
      </w:r>
      <w:r w:rsidRPr="001169B8">
        <w:rPr>
          <w:sz w:val="28"/>
          <w:lang w:val="vi-VN"/>
        </w:rPr>
        <w:t xml:space="preserve">toàn phần </w:t>
      </w:r>
      <w:r w:rsidRPr="001169B8">
        <w:rPr>
          <w:sz w:val="28"/>
        </w:rPr>
        <w:t>≤ 4mg/m</w:t>
      </w:r>
      <w:r w:rsidRPr="001169B8">
        <w:rPr>
          <w:sz w:val="28"/>
          <w:vertAlign w:val="superscript"/>
        </w:rPr>
        <w:t>3</w:t>
      </w:r>
      <w:r w:rsidRPr="001169B8">
        <w:rPr>
          <w:sz w:val="28"/>
        </w:rPr>
        <w:t xml:space="preserve">) cho thấy, nồng độ bụi từ hoạt </w:t>
      </w:r>
      <w:r w:rsidRPr="001169B8">
        <w:rPr>
          <w:rFonts w:hint="eastAsia"/>
          <w:sz w:val="28"/>
        </w:rPr>
        <w:t>đ</w:t>
      </w:r>
      <w:r w:rsidRPr="001169B8">
        <w:rPr>
          <w:sz w:val="28"/>
        </w:rPr>
        <w:t>ộng này v</w:t>
      </w:r>
      <w:r w:rsidRPr="001169B8">
        <w:rPr>
          <w:rFonts w:hint="eastAsia"/>
          <w:sz w:val="28"/>
        </w:rPr>
        <w:t>ư</w:t>
      </w:r>
      <w:r w:rsidR="00D556ED" w:rsidRPr="001169B8">
        <w:rPr>
          <w:sz w:val="28"/>
        </w:rPr>
        <w:t>ợt nhiều lần s</w:t>
      </w:r>
      <w:r w:rsidRPr="001169B8">
        <w:rPr>
          <w:sz w:val="28"/>
        </w:rPr>
        <w:t>o với quy chuẩn, nếu công nhân không thực hiện tốt các biện pháp giảm thiểu.</w:t>
      </w:r>
    </w:p>
    <w:p w:rsidR="00E35193" w:rsidRPr="001169B8" w:rsidRDefault="00E35193" w:rsidP="001169B8">
      <w:pPr>
        <w:spacing w:line="288" w:lineRule="auto"/>
        <w:ind w:firstLine="561"/>
        <w:jc w:val="both"/>
        <w:rPr>
          <w:sz w:val="28"/>
        </w:rPr>
      </w:pPr>
      <w:r w:rsidRPr="00C27A50">
        <w:rPr>
          <w:spacing w:val="-2"/>
          <w:sz w:val="28"/>
        </w:rPr>
        <w:t>B</w:t>
      </w:r>
      <w:r w:rsidRPr="00C27A50">
        <w:rPr>
          <w:sz w:val="28"/>
          <w:lang w:val="vi-VN"/>
        </w:rPr>
        <w:t>ụi sẽ tác động trực tiếp đến công nhân làm việc trực tiếp tại Dự án. Khi con người tiếp xúc với môi trường không khí bị ô nhiễm bụi có thể mắc các bệnh về đường hô hấp, tuyến lệ... Các hạt bụi đi vào phổi gây kích thích cơ học, thúc đẩy quá trình xơ cứng phổi và là nguyên nhân của các bệnh về đường hô hấp. Những hạt bụi có kích thước nhỏ (đường kính &lt; 0,3</w:t>
      </w:r>
      <w:r w:rsidRPr="00C27A50">
        <w:rPr>
          <w:sz w:val="28"/>
        </w:rPr>
        <w:sym w:font="Symbol" w:char="F06D"/>
      </w:r>
      <w:r w:rsidRPr="00C27A50">
        <w:rPr>
          <w:sz w:val="28"/>
          <w:lang w:val="vi-VN"/>
        </w:rPr>
        <w:t xml:space="preserve">m) có thể dễ dàng đi sâu vào phổi và đặc biệt nguy hiểm khi chúng mang các hyđrocacbon mạch vòng có độ độc cao. Nhìn chung, khu vực Dự án thoáng rộng, không có </w:t>
      </w:r>
      <w:r w:rsidRPr="00C27A50">
        <w:rPr>
          <w:sz w:val="28"/>
        </w:rPr>
        <w:t>công trình xây dựng</w:t>
      </w:r>
      <w:r w:rsidRPr="00C27A50">
        <w:rPr>
          <w:sz w:val="28"/>
          <w:lang w:val="vi-VN"/>
        </w:rPr>
        <w:t>, nên nồng độ các chất ô nhiễm sẽ dễ pha loãng, phát tán ra môi trường không khí xung quanh</w:t>
      </w:r>
      <w:r w:rsidRPr="00C27A50">
        <w:rPr>
          <w:sz w:val="28"/>
        </w:rPr>
        <w:t>.</w:t>
      </w:r>
    </w:p>
    <w:p w:rsidR="00E35193" w:rsidRPr="001169B8" w:rsidRDefault="00E35193" w:rsidP="001169B8">
      <w:pPr>
        <w:pStyle w:val="Normal1"/>
        <w:spacing w:line="288" w:lineRule="auto"/>
        <w:ind w:firstLine="561"/>
        <w:rPr>
          <w:rFonts w:ascii="Times New Roman" w:hAnsi="Times New Roman"/>
          <w:sz w:val="28"/>
          <w:szCs w:val="28"/>
          <w:lang w:val="vi-VN"/>
        </w:rPr>
      </w:pPr>
      <w:r w:rsidRPr="001169B8">
        <w:rPr>
          <w:rFonts w:ascii="Times New Roman" w:hAnsi="Times New Roman"/>
          <w:sz w:val="28"/>
          <w:szCs w:val="28"/>
        </w:rPr>
        <w:t xml:space="preserve">Ngoài ra, trong quá trình thi công, </w:t>
      </w:r>
      <w:r w:rsidRPr="00772F93">
        <w:rPr>
          <w:rFonts w:ascii="Times New Roman" w:hAnsi="Times New Roman"/>
          <w:sz w:val="28"/>
          <w:szCs w:val="28"/>
        </w:rPr>
        <w:t xml:space="preserve">bụi còn phát sinh từ hoạt động xây dựng các hạng mục Dự án. </w:t>
      </w:r>
      <w:r w:rsidRPr="00772F93">
        <w:rPr>
          <w:rFonts w:ascii="Times New Roman" w:hAnsi="Times New Roman"/>
          <w:sz w:val="28"/>
          <w:szCs w:val="28"/>
          <w:lang w:val="vi-VN"/>
        </w:rPr>
        <w:t>Hạng mục chuồng</w:t>
      </w:r>
      <w:r w:rsidRPr="00772F93">
        <w:rPr>
          <w:rFonts w:ascii="Times New Roman" w:hAnsi="Times New Roman"/>
          <w:sz w:val="28"/>
          <w:szCs w:val="28"/>
        </w:rPr>
        <w:t xml:space="preserve"> trại</w:t>
      </w:r>
      <w:r w:rsidRPr="00772F93">
        <w:rPr>
          <w:rFonts w:ascii="Times New Roman" w:hAnsi="Times New Roman"/>
          <w:sz w:val="28"/>
          <w:szCs w:val="28"/>
          <w:lang w:val="vi-VN"/>
        </w:rPr>
        <w:t xml:space="preserve"> có diện tích lớn nhất tuy nhiên khối lượng xây dựng ít, chủ yếu là lắp ráp chuồng trại và thi công sân, nền.</w:t>
      </w:r>
      <w:r w:rsidRPr="00772F93">
        <w:rPr>
          <w:rFonts w:ascii="Times New Roman" w:hAnsi="Times New Roman"/>
          <w:sz w:val="28"/>
          <w:szCs w:val="28"/>
        </w:rPr>
        <w:t xml:space="preserve"> </w:t>
      </w:r>
      <w:r w:rsidRPr="00772F93">
        <w:rPr>
          <w:rFonts w:ascii="Times New Roman" w:hAnsi="Times New Roman"/>
          <w:sz w:val="28"/>
          <w:szCs w:val="28"/>
          <w:lang w:val="vi-VN"/>
        </w:rPr>
        <w:t xml:space="preserve">Bụi phát sinh nhiều tại các vị trí tập kết nguyên, vật liệu như: </w:t>
      </w:r>
      <w:r w:rsidRPr="00772F93">
        <w:rPr>
          <w:rFonts w:ascii="Times New Roman" w:hAnsi="Times New Roman"/>
          <w:spacing w:val="-4"/>
          <w:sz w:val="28"/>
          <w:szCs w:val="28"/>
          <w:lang w:val="vi-VN"/>
        </w:rPr>
        <w:t>cát, đá, xi măng, sắt thép,.... Dự báo nồng độ bụi tại các bãi tập kết vật liệu ở mức từ 0,1 - 0,3mg/m</w:t>
      </w:r>
      <w:r w:rsidRPr="00772F93">
        <w:rPr>
          <w:rFonts w:ascii="Times New Roman" w:hAnsi="Times New Roman"/>
          <w:spacing w:val="-4"/>
          <w:sz w:val="28"/>
          <w:szCs w:val="28"/>
          <w:vertAlign w:val="superscript"/>
          <w:lang w:val="vi-VN"/>
        </w:rPr>
        <w:t>3</w:t>
      </w:r>
      <w:r w:rsidRPr="00772F93">
        <w:rPr>
          <w:rFonts w:ascii="Times New Roman" w:hAnsi="Times New Roman"/>
          <w:spacing w:val="-4"/>
          <w:sz w:val="28"/>
          <w:szCs w:val="28"/>
          <w:lang w:val="vi-VN"/>
        </w:rPr>
        <w:t xml:space="preserve"> và có thể lên đến 0,3 - 0,5mg/m</w:t>
      </w:r>
      <w:r w:rsidRPr="00772F93">
        <w:rPr>
          <w:rFonts w:ascii="Times New Roman" w:hAnsi="Times New Roman"/>
          <w:spacing w:val="-4"/>
          <w:sz w:val="28"/>
          <w:szCs w:val="28"/>
          <w:vertAlign w:val="superscript"/>
          <w:lang w:val="vi-VN"/>
        </w:rPr>
        <w:t>3</w:t>
      </w:r>
      <w:r w:rsidRPr="00772F93">
        <w:rPr>
          <w:rFonts w:ascii="Times New Roman" w:hAnsi="Times New Roman"/>
          <w:spacing w:val="-4"/>
          <w:sz w:val="28"/>
          <w:szCs w:val="28"/>
          <w:lang w:val="vi-VN"/>
        </w:rPr>
        <w:t xml:space="preserve"> khi đổ đá, cát xây dựng. </w:t>
      </w:r>
      <w:r w:rsidRPr="00772F93">
        <w:rPr>
          <w:rFonts w:ascii="Times New Roman" w:hAnsi="Times New Roman"/>
          <w:sz w:val="28"/>
          <w:szCs w:val="28"/>
          <w:lang w:val="vi-VN"/>
        </w:rPr>
        <w:t>Tuy nhiên, phạm vi và mức độ ảnh hưởng của nguồn phát sinh này nhỏ, chỉ ảnh hưởng trực</w:t>
      </w:r>
      <w:r w:rsidRPr="001169B8">
        <w:rPr>
          <w:rFonts w:ascii="Times New Roman" w:hAnsi="Times New Roman"/>
          <w:sz w:val="28"/>
          <w:szCs w:val="28"/>
          <w:lang w:val="vi-VN"/>
        </w:rPr>
        <w:t xml:space="preserve"> tiếp đến cán bộ, công nhân trực tiếp làm việc tại vị trí xây dựng.</w:t>
      </w:r>
    </w:p>
    <w:p w:rsidR="0052642C" w:rsidRPr="001169B8" w:rsidRDefault="0052642C" w:rsidP="001169B8">
      <w:pPr>
        <w:spacing w:line="288" w:lineRule="auto"/>
        <w:ind w:firstLine="561"/>
        <w:jc w:val="both"/>
        <w:rPr>
          <w:i/>
          <w:sz w:val="28"/>
        </w:rPr>
      </w:pPr>
      <w:r w:rsidRPr="001169B8">
        <w:rPr>
          <w:sz w:val="28"/>
        </w:rPr>
        <w:t>a.2.</w:t>
      </w:r>
      <w:r w:rsidRPr="001169B8">
        <w:rPr>
          <w:i/>
          <w:sz w:val="28"/>
          <w:lang w:val="vi-VN"/>
        </w:rPr>
        <w:t xml:space="preserve"> Khí thải động cơ từ các thiết bị thi công</w:t>
      </w:r>
      <w:r w:rsidRPr="001169B8">
        <w:rPr>
          <w:i/>
          <w:sz w:val="28"/>
        </w:rPr>
        <w:t xml:space="preserve"> trên công tr</w:t>
      </w:r>
      <w:r w:rsidRPr="001169B8">
        <w:rPr>
          <w:rFonts w:hint="eastAsia"/>
          <w:i/>
          <w:sz w:val="28"/>
        </w:rPr>
        <w:t>ư</w:t>
      </w:r>
      <w:r w:rsidRPr="001169B8">
        <w:rPr>
          <w:i/>
          <w:sz w:val="28"/>
        </w:rPr>
        <w:t>ờng</w:t>
      </w:r>
    </w:p>
    <w:p w:rsidR="0052642C" w:rsidRPr="001169B8" w:rsidRDefault="0052642C" w:rsidP="001169B8">
      <w:pPr>
        <w:spacing w:line="288" w:lineRule="auto"/>
        <w:ind w:firstLine="561"/>
        <w:jc w:val="both"/>
        <w:rPr>
          <w:sz w:val="28"/>
        </w:rPr>
      </w:pPr>
      <w:r w:rsidRPr="00772F93">
        <w:rPr>
          <w:sz w:val="28"/>
        </w:rPr>
        <w:t xml:space="preserve">Theo Bảng 7, giả sử toàn bộ máy thi công và vận tải cho Dự án đều được sử dụng trong một ca làm việc, </w:t>
      </w:r>
      <w:r w:rsidRPr="00772F93">
        <w:rPr>
          <w:rFonts w:hint="eastAsia"/>
          <w:sz w:val="28"/>
        </w:rPr>
        <w:t>đ</w:t>
      </w:r>
      <w:r w:rsidRPr="00772F93">
        <w:rPr>
          <w:sz w:val="28"/>
        </w:rPr>
        <w:t>ều có mặt trên công tr</w:t>
      </w:r>
      <w:r w:rsidRPr="00772F93">
        <w:rPr>
          <w:rFonts w:hint="eastAsia"/>
          <w:sz w:val="28"/>
        </w:rPr>
        <w:t>ư</w:t>
      </w:r>
      <w:r w:rsidRPr="00772F93">
        <w:rPr>
          <w:sz w:val="28"/>
        </w:rPr>
        <w:t xml:space="preserve">ờng trong cùng thời </w:t>
      </w:r>
      <w:r w:rsidRPr="00772F93">
        <w:rPr>
          <w:rFonts w:hint="eastAsia"/>
          <w:sz w:val="28"/>
        </w:rPr>
        <w:t>đ</w:t>
      </w:r>
      <w:r w:rsidRPr="00772F93">
        <w:rPr>
          <w:sz w:val="28"/>
        </w:rPr>
        <w:t>iểm, tổng lượng dầu die</w:t>
      </w:r>
      <w:r w:rsidR="00263527" w:rsidRPr="00772F93">
        <w:rPr>
          <w:sz w:val="28"/>
        </w:rPr>
        <w:t>zel tiêu</w:t>
      </w:r>
      <w:r w:rsidR="00263527" w:rsidRPr="001169B8">
        <w:rPr>
          <w:sz w:val="28"/>
        </w:rPr>
        <w:t xml:space="preserve"> thụ trong 1 ngày là 235</w:t>
      </w:r>
      <w:r w:rsidRPr="001169B8">
        <w:rPr>
          <w:sz w:val="28"/>
        </w:rPr>
        <w:t xml:space="preserve"> </w:t>
      </w:r>
      <w:r w:rsidRPr="001169B8">
        <w:rPr>
          <w:sz w:val="28"/>
          <w:lang w:val="vi-VN"/>
        </w:rPr>
        <w:t xml:space="preserve">lit </w:t>
      </w:r>
      <w:r w:rsidRPr="001169B8">
        <w:rPr>
          <w:bCs/>
          <w:sz w:val="28"/>
        </w:rPr>
        <w:t>≈</w:t>
      </w:r>
      <w:r w:rsidRPr="001169B8">
        <w:rPr>
          <w:bCs/>
          <w:sz w:val="28"/>
          <w:lang w:val="vi-VN"/>
        </w:rPr>
        <w:t xml:space="preserve"> </w:t>
      </w:r>
      <w:r w:rsidR="00263527" w:rsidRPr="001169B8">
        <w:rPr>
          <w:bCs/>
          <w:sz w:val="28"/>
        </w:rPr>
        <w:t>200</w:t>
      </w:r>
      <w:r w:rsidRPr="001169B8">
        <w:rPr>
          <w:bCs/>
          <w:sz w:val="28"/>
          <w:lang w:eastAsia="en-GB"/>
        </w:rPr>
        <w:t xml:space="preserve"> kg/ngày</w:t>
      </w:r>
      <w:r w:rsidRPr="001169B8">
        <w:rPr>
          <w:bCs/>
          <w:sz w:val="28"/>
          <w:lang w:val="vi-VN" w:eastAsia="en-GB"/>
        </w:rPr>
        <w:t xml:space="preserve"> (</w:t>
      </w:r>
      <w:r w:rsidRPr="001169B8">
        <w:rPr>
          <w:bCs/>
          <w:sz w:val="28"/>
          <w:lang w:eastAsia="en-GB"/>
        </w:rPr>
        <w:t>1 lít dầu diezel nặng 0</w:t>
      </w:r>
      <w:r w:rsidRPr="001169B8">
        <w:rPr>
          <w:bCs/>
          <w:sz w:val="28"/>
          <w:lang w:val="vi-VN" w:eastAsia="en-GB"/>
        </w:rPr>
        <w:t>,</w:t>
      </w:r>
      <w:r w:rsidRPr="001169B8">
        <w:rPr>
          <w:bCs/>
          <w:sz w:val="28"/>
          <w:lang w:eastAsia="en-GB"/>
        </w:rPr>
        <w:t xml:space="preserve">85 kg). </w:t>
      </w:r>
      <w:r w:rsidRPr="001169B8">
        <w:rPr>
          <w:sz w:val="28"/>
        </w:rPr>
        <w:t>Hàm lượng lưu huỳnh (S) trong dầu Diezel là 0,05%.</w:t>
      </w:r>
    </w:p>
    <w:p w:rsidR="0052642C" w:rsidRPr="001169B8" w:rsidRDefault="0052642C" w:rsidP="001169B8">
      <w:pPr>
        <w:pStyle w:val="Lam0"/>
        <w:spacing w:line="288" w:lineRule="auto"/>
        <w:ind w:firstLine="561"/>
        <w:jc w:val="center"/>
        <w:rPr>
          <w:rFonts w:ascii="Times New Roman" w:hAnsi="Times New Roman"/>
          <w:b/>
          <w:szCs w:val="28"/>
          <w:lang w:val="vi-VN"/>
        </w:rPr>
      </w:pPr>
      <w:bookmarkStart w:id="538" w:name="_Toc91464628"/>
      <w:bookmarkStart w:id="539" w:name="_Toc325068877"/>
      <w:bookmarkStart w:id="540" w:name="_Toc325069780"/>
      <w:bookmarkStart w:id="541" w:name="_Toc107500875"/>
      <w:r w:rsidRPr="001169B8">
        <w:rPr>
          <w:rFonts w:ascii="Times New Roman" w:hAnsi="Times New Roman"/>
          <w:b/>
          <w:szCs w:val="28"/>
          <w:lang w:val="vi-VN"/>
        </w:rPr>
        <w:t xml:space="preserve">Bảng </w:t>
      </w:r>
      <w:r w:rsidRPr="001169B8">
        <w:rPr>
          <w:rFonts w:ascii="Times New Roman" w:hAnsi="Times New Roman"/>
          <w:b/>
          <w:szCs w:val="28"/>
        </w:rPr>
        <w:t>19</w:t>
      </w:r>
      <w:r w:rsidRPr="001169B8">
        <w:rPr>
          <w:rFonts w:ascii="Times New Roman" w:hAnsi="Times New Roman"/>
          <w:b/>
          <w:szCs w:val="28"/>
          <w:lang w:val="vi-VN"/>
        </w:rPr>
        <w:t xml:space="preserve">: Lưu lượng khí thải phát sinh </w:t>
      </w:r>
      <w:r w:rsidRPr="001169B8">
        <w:rPr>
          <w:rFonts w:ascii="Times New Roman" w:hAnsi="Times New Roman"/>
          <w:b/>
          <w:szCs w:val="28"/>
        </w:rPr>
        <w:t>từ</w:t>
      </w:r>
      <w:r w:rsidRPr="001169B8">
        <w:rPr>
          <w:rFonts w:ascii="Times New Roman" w:hAnsi="Times New Roman"/>
          <w:b/>
          <w:szCs w:val="28"/>
          <w:lang w:val="vi-VN"/>
        </w:rPr>
        <w:t xml:space="preserve"> các phương tiện</w:t>
      </w:r>
      <w:bookmarkEnd w:id="538"/>
      <w:bookmarkEnd w:id="539"/>
      <w:bookmarkEnd w:id="540"/>
      <w:bookmarkEnd w:id="541"/>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197"/>
        <w:gridCol w:w="1807"/>
        <w:gridCol w:w="1633"/>
        <w:gridCol w:w="2319"/>
        <w:gridCol w:w="1873"/>
      </w:tblGrid>
      <w:tr w:rsidR="0052642C" w:rsidRPr="006575AC" w:rsidTr="00604FE2">
        <w:trPr>
          <w:trHeight w:val="656"/>
          <w:jc w:val="center"/>
        </w:trPr>
        <w:tc>
          <w:tcPr>
            <w:tcW w:w="538" w:type="dxa"/>
            <w:vAlign w:val="center"/>
          </w:tcPr>
          <w:p w:rsidR="0052642C" w:rsidRPr="006575AC" w:rsidRDefault="0052642C" w:rsidP="00604FE2">
            <w:pPr>
              <w:jc w:val="center"/>
              <w:rPr>
                <w:b/>
                <w:bCs/>
                <w:iCs/>
              </w:rPr>
            </w:pPr>
            <w:r w:rsidRPr="006575AC">
              <w:rPr>
                <w:b/>
                <w:bCs/>
                <w:iCs/>
              </w:rPr>
              <w:t>TT</w:t>
            </w:r>
          </w:p>
        </w:tc>
        <w:tc>
          <w:tcPr>
            <w:tcW w:w="1197" w:type="dxa"/>
            <w:vAlign w:val="center"/>
          </w:tcPr>
          <w:p w:rsidR="0052642C" w:rsidRPr="006575AC" w:rsidRDefault="0052642C" w:rsidP="00604FE2">
            <w:pPr>
              <w:jc w:val="center"/>
              <w:rPr>
                <w:b/>
                <w:bCs/>
                <w:iCs/>
              </w:rPr>
            </w:pPr>
            <w:r w:rsidRPr="006575AC">
              <w:rPr>
                <w:b/>
                <w:bCs/>
                <w:iCs/>
              </w:rPr>
              <w:t>Chất ô nhiễm</w:t>
            </w:r>
          </w:p>
        </w:tc>
        <w:tc>
          <w:tcPr>
            <w:tcW w:w="1807" w:type="dxa"/>
            <w:vAlign w:val="center"/>
          </w:tcPr>
          <w:p w:rsidR="0052642C" w:rsidRPr="006575AC" w:rsidRDefault="0052642C" w:rsidP="00604FE2">
            <w:pPr>
              <w:jc w:val="center"/>
              <w:rPr>
                <w:b/>
                <w:bCs/>
                <w:iCs/>
              </w:rPr>
            </w:pPr>
            <w:r w:rsidRPr="006575AC">
              <w:rPr>
                <w:b/>
                <w:bCs/>
                <w:iCs/>
              </w:rPr>
              <w:t>Hệ số ô nhiễm</w:t>
            </w:r>
          </w:p>
          <w:p w:rsidR="0052642C" w:rsidRPr="006575AC" w:rsidRDefault="0052642C" w:rsidP="00604FE2">
            <w:pPr>
              <w:jc w:val="center"/>
              <w:rPr>
                <w:b/>
                <w:bCs/>
                <w:iCs/>
                <w:vertAlign w:val="superscript"/>
              </w:rPr>
            </w:pPr>
            <w:r w:rsidRPr="006575AC">
              <w:rPr>
                <w:b/>
                <w:bCs/>
                <w:iCs/>
              </w:rPr>
              <w:t>(kg/tấn dầu)</w:t>
            </w:r>
            <w:r w:rsidRPr="006575AC">
              <w:rPr>
                <w:b/>
                <w:bCs/>
                <w:iCs/>
                <w:vertAlign w:val="superscript"/>
              </w:rPr>
              <w:t>*</w:t>
            </w:r>
          </w:p>
        </w:tc>
        <w:tc>
          <w:tcPr>
            <w:tcW w:w="1633" w:type="dxa"/>
            <w:vAlign w:val="center"/>
          </w:tcPr>
          <w:p w:rsidR="0052642C" w:rsidRPr="006575AC" w:rsidRDefault="0052642C" w:rsidP="00604FE2">
            <w:pPr>
              <w:jc w:val="center"/>
              <w:rPr>
                <w:b/>
                <w:bCs/>
                <w:iCs/>
              </w:rPr>
            </w:pPr>
            <w:r w:rsidRPr="006575AC">
              <w:rPr>
                <w:b/>
                <w:bCs/>
                <w:iCs/>
              </w:rPr>
              <w:t>Nhiên liệu</w:t>
            </w:r>
          </w:p>
          <w:p w:rsidR="0052642C" w:rsidRPr="006575AC" w:rsidRDefault="0052642C" w:rsidP="00604FE2">
            <w:pPr>
              <w:jc w:val="center"/>
              <w:rPr>
                <w:b/>
                <w:bCs/>
                <w:iCs/>
              </w:rPr>
            </w:pPr>
            <w:r w:rsidRPr="006575AC">
              <w:rPr>
                <w:b/>
                <w:bCs/>
                <w:iCs/>
              </w:rPr>
              <w:t>(tấn dầu)</w:t>
            </w:r>
          </w:p>
        </w:tc>
        <w:tc>
          <w:tcPr>
            <w:tcW w:w="2319" w:type="dxa"/>
            <w:vAlign w:val="center"/>
          </w:tcPr>
          <w:p w:rsidR="0052642C" w:rsidRPr="006575AC" w:rsidRDefault="0052642C" w:rsidP="00604FE2">
            <w:pPr>
              <w:jc w:val="center"/>
              <w:rPr>
                <w:b/>
                <w:bCs/>
                <w:iCs/>
              </w:rPr>
            </w:pPr>
            <w:r w:rsidRPr="006575AC">
              <w:rPr>
                <w:b/>
                <w:bCs/>
                <w:iCs/>
              </w:rPr>
              <w:t xml:space="preserve">Tải lượng chất </w:t>
            </w:r>
          </w:p>
          <w:p w:rsidR="0052642C" w:rsidRPr="006575AC" w:rsidRDefault="0052642C" w:rsidP="00604FE2">
            <w:pPr>
              <w:jc w:val="center"/>
              <w:rPr>
                <w:b/>
                <w:bCs/>
                <w:iCs/>
              </w:rPr>
            </w:pPr>
            <w:r w:rsidRPr="006575AC">
              <w:rPr>
                <w:b/>
                <w:bCs/>
                <w:iCs/>
              </w:rPr>
              <w:t>ô nhiễm (kg/ngày)</w:t>
            </w:r>
          </w:p>
        </w:tc>
        <w:tc>
          <w:tcPr>
            <w:tcW w:w="1873" w:type="dxa"/>
          </w:tcPr>
          <w:p w:rsidR="0052642C" w:rsidRPr="006575AC" w:rsidRDefault="0052642C" w:rsidP="00604FE2">
            <w:pPr>
              <w:jc w:val="center"/>
              <w:rPr>
                <w:b/>
                <w:bCs/>
                <w:iCs/>
              </w:rPr>
            </w:pPr>
            <w:r w:rsidRPr="006575AC">
              <w:rPr>
                <w:b/>
                <w:bCs/>
                <w:iCs/>
              </w:rPr>
              <w:t>Tải lượng chất ô nhiễm (</w:t>
            </w:r>
            <w:r w:rsidRPr="006575AC">
              <w:rPr>
                <w:b/>
                <w:bCs/>
                <w:iCs/>
                <w:lang w:val="vi-VN"/>
              </w:rPr>
              <w:t>m</w:t>
            </w:r>
            <w:r w:rsidRPr="006575AC">
              <w:rPr>
                <w:b/>
                <w:bCs/>
                <w:iCs/>
              </w:rPr>
              <w:t>g/</w:t>
            </w:r>
            <w:r w:rsidRPr="006575AC">
              <w:rPr>
                <w:b/>
                <w:bCs/>
                <w:iCs/>
                <w:lang w:val="vi-VN"/>
              </w:rPr>
              <w:t>s</w:t>
            </w:r>
            <w:r w:rsidRPr="006575AC">
              <w:rPr>
                <w:b/>
                <w:bCs/>
                <w:iCs/>
              </w:rPr>
              <w:t>)</w:t>
            </w:r>
          </w:p>
        </w:tc>
      </w:tr>
      <w:tr w:rsidR="00263527" w:rsidRPr="006575AC" w:rsidTr="00B23C2A">
        <w:trPr>
          <w:trHeight w:val="335"/>
          <w:jc w:val="center"/>
        </w:trPr>
        <w:tc>
          <w:tcPr>
            <w:tcW w:w="538" w:type="dxa"/>
            <w:vAlign w:val="center"/>
          </w:tcPr>
          <w:p w:rsidR="00263527" w:rsidRPr="005A11D4" w:rsidRDefault="00263527" w:rsidP="00263527">
            <w:pPr>
              <w:spacing w:line="288" w:lineRule="auto"/>
              <w:jc w:val="center"/>
              <w:rPr>
                <w:bCs/>
                <w:iCs/>
              </w:rPr>
            </w:pPr>
            <w:r w:rsidRPr="005A11D4">
              <w:rPr>
                <w:bCs/>
                <w:iCs/>
              </w:rPr>
              <w:t>1</w:t>
            </w:r>
          </w:p>
        </w:tc>
        <w:tc>
          <w:tcPr>
            <w:tcW w:w="1197" w:type="dxa"/>
            <w:vAlign w:val="center"/>
          </w:tcPr>
          <w:p w:rsidR="00263527" w:rsidRPr="006575AC" w:rsidRDefault="00263527" w:rsidP="00263527">
            <w:pPr>
              <w:spacing w:line="288" w:lineRule="auto"/>
              <w:jc w:val="center"/>
              <w:rPr>
                <w:lang w:val="de-DE"/>
              </w:rPr>
            </w:pPr>
            <w:r w:rsidRPr="0055733A">
              <w:rPr>
                <w:lang w:val="de-DE"/>
              </w:rPr>
              <w:t>SO</w:t>
            </w:r>
            <w:r w:rsidRPr="006575AC">
              <w:rPr>
                <w:vertAlign w:val="subscript"/>
                <w:lang w:val="de-DE"/>
              </w:rPr>
              <w:t>2</w:t>
            </w:r>
          </w:p>
        </w:tc>
        <w:tc>
          <w:tcPr>
            <w:tcW w:w="1807" w:type="dxa"/>
            <w:vAlign w:val="center"/>
          </w:tcPr>
          <w:p w:rsidR="00263527" w:rsidRPr="006575AC" w:rsidRDefault="00263527" w:rsidP="00263527">
            <w:pPr>
              <w:spacing w:line="288" w:lineRule="auto"/>
              <w:jc w:val="center"/>
              <w:rPr>
                <w:lang w:val="de-DE"/>
              </w:rPr>
            </w:pPr>
            <w:r w:rsidRPr="006575AC">
              <w:rPr>
                <w:lang w:val="de-DE"/>
              </w:rPr>
              <w:t>0,28 x S</w:t>
            </w:r>
          </w:p>
        </w:tc>
        <w:tc>
          <w:tcPr>
            <w:tcW w:w="1633" w:type="dxa"/>
            <w:vMerge w:val="restart"/>
            <w:vAlign w:val="center"/>
          </w:tcPr>
          <w:p w:rsidR="00263527" w:rsidRPr="006575AC" w:rsidRDefault="00263527" w:rsidP="00263527">
            <w:pPr>
              <w:spacing w:line="288" w:lineRule="auto"/>
              <w:jc w:val="center"/>
              <w:rPr>
                <w:bCs/>
                <w:iCs/>
              </w:rPr>
            </w:pPr>
            <w:r w:rsidRPr="006575AC">
              <w:t>0,</w:t>
            </w:r>
            <w:r>
              <w:t>2</w:t>
            </w:r>
          </w:p>
        </w:tc>
        <w:tc>
          <w:tcPr>
            <w:tcW w:w="2319" w:type="dxa"/>
            <w:tcBorders>
              <w:top w:val="nil"/>
              <w:left w:val="nil"/>
              <w:bottom w:val="single" w:sz="8" w:space="0" w:color="auto"/>
              <w:right w:val="single" w:sz="8" w:space="0" w:color="auto"/>
            </w:tcBorders>
            <w:shd w:val="clear" w:color="auto" w:fill="auto"/>
            <w:vAlign w:val="center"/>
          </w:tcPr>
          <w:p w:rsidR="00263527" w:rsidRPr="00263527" w:rsidRDefault="00263527" w:rsidP="00263527">
            <w:pPr>
              <w:jc w:val="center"/>
              <w:rPr>
                <w:rFonts w:cs="Times New Roman"/>
                <w:szCs w:val="24"/>
                <w:lang w:bidi="ar-SA"/>
              </w:rPr>
            </w:pPr>
            <w:r w:rsidRPr="00263527">
              <w:rPr>
                <w:rFonts w:cs="Times New Roman"/>
                <w:szCs w:val="24"/>
                <w:lang w:bidi="ar-SA"/>
              </w:rPr>
              <w:t>2</w:t>
            </w:r>
            <w:r>
              <w:rPr>
                <w:rFonts w:cs="Times New Roman"/>
                <w:szCs w:val="24"/>
                <w:lang w:bidi="ar-SA"/>
              </w:rPr>
              <w:t>,</w:t>
            </w:r>
            <w:r w:rsidRPr="00263527">
              <w:rPr>
                <w:rFonts w:cs="Times New Roman"/>
                <w:szCs w:val="24"/>
                <w:lang w:bidi="ar-SA"/>
              </w:rPr>
              <w:t>8</w:t>
            </w:r>
            <w:r>
              <w:rPr>
                <w:rFonts w:cs="Times New Roman"/>
                <w:szCs w:val="24"/>
                <w:lang w:bidi="ar-SA"/>
              </w:rPr>
              <w:t>.10</w:t>
            </w:r>
            <w:r w:rsidRPr="00263527">
              <w:rPr>
                <w:rFonts w:cs="Times New Roman"/>
                <w:szCs w:val="24"/>
                <w:vertAlign w:val="superscript"/>
                <w:lang w:bidi="ar-SA"/>
              </w:rPr>
              <w:t>-5</w:t>
            </w:r>
          </w:p>
        </w:tc>
        <w:tc>
          <w:tcPr>
            <w:tcW w:w="1873" w:type="dxa"/>
            <w:tcBorders>
              <w:top w:val="nil"/>
              <w:left w:val="nil"/>
              <w:bottom w:val="single" w:sz="8" w:space="0" w:color="auto"/>
              <w:right w:val="single" w:sz="8" w:space="0" w:color="auto"/>
            </w:tcBorders>
            <w:shd w:val="clear" w:color="auto" w:fill="auto"/>
            <w:vAlign w:val="center"/>
          </w:tcPr>
          <w:p w:rsidR="00263527" w:rsidRPr="00263527" w:rsidRDefault="00263527" w:rsidP="00263527">
            <w:pPr>
              <w:jc w:val="center"/>
              <w:rPr>
                <w:rFonts w:cs="Times New Roman"/>
                <w:szCs w:val="24"/>
                <w:lang w:bidi="ar-SA"/>
              </w:rPr>
            </w:pPr>
            <w:r>
              <w:rPr>
                <w:rFonts w:cs="Times New Roman"/>
                <w:szCs w:val="24"/>
                <w:lang w:bidi="ar-SA"/>
              </w:rPr>
              <w:t>9,7.10</w:t>
            </w:r>
            <w:r w:rsidRPr="00263527">
              <w:rPr>
                <w:rFonts w:cs="Times New Roman"/>
                <w:szCs w:val="24"/>
                <w:vertAlign w:val="superscript"/>
                <w:lang w:bidi="ar-SA"/>
              </w:rPr>
              <w:t>-4</w:t>
            </w:r>
          </w:p>
        </w:tc>
      </w:tr>
      <w:tr w:rsidR="00263527" w:rsidRPr="006575AC" w:rsidTr="00B23C2A">
        <w:trPr>
          <w:trHeight w:val="321"/>
          <w:jc w:val="center"/>
        </w:trPr>
        <w:tc>
          <w:tcPr>
            <w:tcW w:w="538" w:type="dxa"/>
            <w:vAlign w:val="center"/>
          </w:tcPr>
          <w:p w:rsidR="00263527" w:rsidRPr="006575AC" w:rsidRDefault="00263527" w:rsidP="00263527">
            <w:pPr>
              <w:spacing w:line="288" w:lineRule="auto"/>
              <w:jc w:val="center"/>
              <w:rPr>
                <w:bCs/>
                <w:iCs/>
              </w:rPr>
            </w:pPr>
            <w:r w:rsidRPr="006575AC">
              <w:rPr>
                <w:bCs/>
                <w:iCs/>
              </w:rPr>
              <w:t>2</w:t>
            </w:r>
          </w:p>
        </w:tc>
        <w:tc>
          <w:tcPr>
            <w:tcW w:w="1197" w:type="dxa"/>
            <w:vAlign w:val="center"/>
          </w:tcPr>
          <w:p w:rsidR="00263527" w:rsidRPr="006575AC" w:rsidRDefault="00263527" w:rsidP="00263527">
            <w:pPr>
              <w:spacing w:line="288" w:lineRule="auto"/>
              <w:jc w:val="center"/>
            </w:pPr>
            <w:r w:rsidRPr="006575AC">
              <w:t>NO</w:t>
            </w:r>
            <w:r w:rsidRPr="006575AC">
              <w:rPr>
                <w:vertAlign w:val="subscript"/>
              </w:rPr>
              <w:t>x</w:t>
            </w:r>
          </w:p>
        </w:tc>
        <w:tc>
          <w:tcPr>
            <w:tcW w:w="1807" w:type="dxa"/>
            <w:vAlign w:val="center"/>
          </w:tcPr>
          <w:p w:rsidR="00263527" w:rsidRPr="006575AC" w:rsidRDefault="00263527" w:rsidP="00263527">
            <w:pPr>
              <w:spacing w:line="288" w:lineRule="auto"/>
              <w:jc w:val="center"/>
            </w:pPr>
            <w:r w:rsidRPr="006575AC">
              <w:t>2,84</w:t>
            </w:r>
          </w:p>
        </w:tc>
        <w:tc>
          <w:tcPr>
            <w:tcW w:w="1633" w:type="dxa"/>
            <w:vMerge/>
            <w:vAlign w:val="center"/>
          </w:tcPr>
          <w:p w:rsidR="00263527" w:rsidRPr="006575AC" w:rsidRDefault="00263527" w:rsidP="00263527">
            <w:pPr>
              <w:spacing w:line="288" w:lineRule="auto"/>
              <w:ind w:firstLine="624"/>
              <w:jc w:val="center"/>
              <w:rPr>
                <w:bCs/>
                <w:iCs/>
              </w:rPr>
            </w:pPr>
          </w:p>
        </w:tc>
        <w:tc>
          <w:tcPr>
            <w:tcW w:w="2319" w:type="dxa"/>
            <w:tcBorders>
              <w:top w:val="nil"/>
              <w:left w:val="nil"/>
              <w:bottom w:val="single" w:sz="8" w:space="0" w:color="auto"/>
              <w:right w:val="single" w:sz="8" w:space="0" w:color="auto"/>
            </w:tcBorders>
            <w:shd w:val="clear" w:color="auto" w:fill="auto"/>
            <w:vAlign w:val="center"/>
          </w:tcPr>
          <w:p w:rsidR="00263527" w:rsidRPr="00263527" w:rsidRDefault="00263527" w:rsidP="00263527">
            <w:pPr>
              <w:jc w:val="center"/>
              <w:rPr>
                <w:rFonts w:cs="Times New Roman"/>
                <w:szCs w:val="24"/>
                <w:lang w:bidi="ar-SA"/>
              </w:rPr>
            </w:pPr>
            <w:r w:rsidRPr="00263527">
              <w:rPr>
                <w:rFonts w:cs="Times New Roman"/>
                <w:szCs w:val="24"/>
                <w:lang w:bidi="ar-SA"/>
              </w:rPr>
              <w:t>0,568</w:t>
            </w:r>
          </w:p>
        </w:tc>
        <w:tc>
          <w:tcPr>
            <w:tcW w:w="1873" w:type="dxa"/>
            <w:tcBorders>
              <w:top w:val="nil"/>
              <w:left w:val="nil"/>
              <w:bottom w:val="single" w:sz="8" w:space="0" w:color="auto"/>
              <w:right w:val="single" w:sz="8" w:space="0" w:color="auto"/>
            </w:tcBorders>
            <w:shd w:val="clear" w:color="auto" w:fill="auto"/>
            <w:vAlign w:val="center"/>
          </w:tcPr>
          <w:p w:rsidR="00263527" w:rsidRPr="00263527" w:rsidRDefault="00263527" w:rsidP="00263527">
            <w:pPr>
              <w:jc w:val="center"/>
              <w:rPr>
                <w:rFonts w:cs="Times New Roman"/>
                <w:szCs w:val="24"/>
                <w:lang w:bidi="ar-SA"/>
              </w:rPr>
            </w:pPr>
            <w:r w:rsidRPr="00263527">
              <w:rPr>
                <w:rFonts w:cs="Times New Roman"/>
                <w:szCs w:val="24"/>
                <w:lang w:bidi="ar-SA"/>
              </w:rPr>
              <w:t>19,72</w:t>
            </w:r>
          </w:p>
        </w:tc>
      </w:tr>
      <w:tr w:rsidR="00263527" w:rsidRPr="006575AC" w:rsidTr="00B23C2A">
        <w:trPr>
          <w:trHeight w:val="372"/>
          <w:jc w:val="center"/>
        </w:trPr>
        <w:tc>
          <w:tcPr>
            <w:tcW w:w="538" w:type="dxa"/>
            <w:vAlign w:val="center"/>
          </w:tcPr>
          <w:p w:rsidR="00263527" w:rsidRPr="006575AC" w:rsidRDefault="00263527" w:rsidP="00263527">
            <w:pPr>
              <w:spacing w:line="288" w:lineRule="auto"/>
              <w:jc w:val="center"/>
              <w:rPr>
                <w:bCs/>
                <w:iCs/>
              </w:rPr>
            </w:pPr>
            <w:r w:rsidRPr="006575AC">
              <w:rPr>
                <w:bCs/>
                <w:iCs/>
              </w:rPr>
              <w:t>3</w:t>
            </w:r>
          </w:p>
        </w:tc>
        <w:tc>
          <w:tcPr>
            <w:tcW w:w="1197" w:type="dxa"/>
            <w:vAlign w:val="center"/>
          </w:tcPr>
          <w:p w:rsidR="00263527" w:rsidRPr="006575AC" w:rsidRDefault="00263527" w:rsidP="00263527">
            <w:pPr>
              <w:spacing w:line="288" w:lineRule="auto"/>
              <w:jc w:val="center"/>
            </w:pPr>
            <w:r w:rsidRPr="006575AC">
              <w:t>CO</w:t>
            </w:r>
          </w:p>
        </w:tc>
        <w:tc>
          <w:tcPr>
            <w:tcW w:w="1807" w:type="dxa"/>
            <w:vAlign w:val="center"/>
          </w:tcPr>
          <w:p w:rsidR="00263527" w:rsidRPr="006575AC" w:rsidRDefault="00263527" w:rsidP="00263527">
            <w:pPr>
              <w:spacing w:line="288" w:lineRule="auto"/>
              <w:jc w:val="center"/>
            </w:pPr>
            <w:r w:rsidRPr="006575AC">
              <w:t>0,71</w:t>
            </w:r>
          </w:p>
        </w:tc>
        <w:tc>
          <w:tcPr>
            <w:tcW w:w="1633" w:type="dxa"/>
            <w:vMerge/>
            <w:vAlign w:val="center"/>
          </w:tcPr>
          <w:p w:rsidR="00263527" w:rsidRPr="006575AC" w:rsidRDefault="00263527" w:rsidP="00263527">
            <w:pPr>
              <w:spacing w:line="288" w:lineRule="auto"/>
              <w:ind w:firstLine="624"/>
              <w:jc w:val="center"/>
              <w:rPr>
                <w:bCs/>
                <w:iCs/>
              </w:rPr>
            </w:pPr>
          </w:p>
        </w:tc>
        <w:tc>
          <w:tcPr>
            <w:tcW w:w="2319" w:type="dxa"/>
            <w:tcBorders>
              <w:top w:val="nil"/>
              <w:left w:val="nil"/>
              <w:bottom w:val="single" w:sz="8" w:space="0" w:color="auto"/>
              <w:right w:val="single" w:sz="8" w:space="0" w:color="auto"/>
            </w:tcBorders>
            <w:shd w:val="clear" w:color="auto" w:fill="auto"/>
            <w:vAlign w:val="center"/>
          </w:tcPr>
          <w:p w:rsidR="00263527" w:rsidRPr="00263527" w:rsidRDefault="00263527" w:rsidP="00263527">
            <w:pPr>
              <w:jc w:val="center"/>
              <w:rPr>
                <w:rFonts w:cs="Times New Roman"/>
                <w:szCs w:val="24"/>
                <w:lang w:bidi="ar-SA"/>
              </w:rPr>
            </w:pPr>
            <w:r w:rsidRPr="00263527">
              <w:rPr>
                <w:rFonts w:cs="Times New Roman"/>
                <w:szCs w:val="24"/>
                <w:lang w:bidi="ar-SA"/>
              </w:rPr>
              <w:t>0,142</w:t>
            </w:r>
          </w:p>
        </w:tc>
        <w:tc>
          <w:tcPr>
            <w:tcW w:w="1873" w:type="dxa"/>
            <w:tcBorders>
              <w:top w:val="nil"/>
              <w:left w:val="nil"/>
              <w:bottom w:val="single" w:sz="8" w:space="0" w:color="auto"/>
              <w:right w:val="single" w:sz="8" w:space="0" w:color="auto"/>
            </w:tcBorders>
            <w:shd w:val="clear" w:color="auto" w:fill="auto"/>
            <w:vAlign w:val="center"/>
          </w:tcPr>
          <w:p w:rsidR="00263527" w:rsidRPr="00263527" w:rsidRDefault="00263527" w:rsidP="00263527">
            <w:pPr>
              <w:jc w:val="center"/>
              <w:rPr>
                <w:rFonts w:cs="Times New Roman"/>
                <w:szCs w:val="24"/>
                <w:lang w:bidi="ar-SA"/>
              </w:rPr>
            </w:pPr>
            <w:r w:rsidRPr="00263527">
              <w:rPr>
                <w:rFonts w:cs="Times New Roman"/>
                <w:szCs w:val="24"/>
                <w:lang w:bidi="ar-SA"/>
              </w:rPr>
              <w:t>4,93</w:t>
            </w:r>
          </w:p>
        </w:tc>
      </w:tr>
    </w:tbl>
    <w:p w:rsidR="0052642C" w:rsidRPr="006575AC" w:rsidRDefault="0052642C" w:rsidP="0052642C">
      <w:pPr>
        <w:spacing w:line="288" w:lineRule="auto"/>
        <w:ind w:right="378" w:firstLine="624"/>
        <w:jc w:val="right"/>
        <w:rPr>
          <w:i/>
        </w:rPr>
      </w:pPr>
      <w:r w:rsidRPr="006575AC">
        <w:rPr>
          <w:i/>
        </w:rPr>
        <w:t>Nguồn</w:t>
      </w:r>
      <w:r w:rsidRPr="006575AC">
        <w:rPr>
          <w:i/>
          <w:vertAlign w:val="superscript"/>
        </w:rPr>
        <w:t>(*)</w:t>
      </w:r>
      <w:r w:rsidRPr="006575AC">
        <w:rPr>
          <w:i/>
        </w:rPr>
        <w:t>: Tổ chức Y tế Thế Giới (WHO)</w:t>
      </w:r>
    </w:p>
    <w:p w:rsidR="0052642C" w:rsidRPr="006575AC" w:rsidRDefault="0052642C" w:rsidP="001169B8">
      <w:pPr>
        <w:pStyle w:val="minh-baocao-normal"/>
        <w:spacing w:line="269" w:lineRule="auto"/>
        <w:ind w:firstLine="561"/>
        <w:rPr>
          <w:rFonts w:ascii="Times New Roman" w:hAnsi="Times New Roman"/>
          <w:bCs w:val="0"/>
          <w:spacing w:val="-4"/>
          <w:szCs w:val="28"/>
        </w:rPr>
      </w:pPr>
      <w:r w:rsidRPr="006575AC">
        <w:rPr>
          <w:rFonts w:ascii="Times New Roman" w:hAnsi="Times New Roman"/>
          <w:bCs w:val="0"/>
          <w:spacing w:val="-4"/>
          <w:szCs w:val="28"/>
        </w:rPr>
        <w:t>Giả sử các máy cùng hoạt động vào một thời điểm và đủ gần để xem tổng hợp nguồn thải từ tất cả các máy là một điểm. Khi đó, nồng độ phát tán các khí thải ra môi trường được xác định theo công thức Gauss như sau:</w:t>
      </w:r>
    </w:p>
    <w:p w:rsidR="0052642C" w:rsidRPr="005A11D4" w:rsidRDefault="0052642C" w:rsidP="0052642C">
      <w:pPr>
        <w:tabs>
          <w:tab w:val="left" w:pos="6440"/>
        </w:tabs>
        <w:spacing w:line="269" w:lineRule="auto"/>
        <w:ind w:right="378" w:firstLine="567"/>
        <w:rPr>
          <w:i/>
          <w:sz w:val="26"/>
          <w:szCs w:val="26"/>
        </w:rPr>
      </w:pPr>
      <w:r w:rsidRPr="005A11D4">
        <w:rPr>
          <w:sz w:val="26"/>
          <w:szCs w:val="26"/>
        </w:rPr>
        <w:t xml:space="preserve">C = </w:t>
      </w:r>
      <w:r w:rsidRPr="0055733A">
        <w:rPr>
          <w:position w:val="-30"/>
          <w:sz w:val="26"/>
          <w:szCs w:val="26"/>
        </w:rPr>
        <w:object w:dxaOrig="26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36pt" o:ole="">
            <v:imagedata r:id="rId15" o:title=""/>
          </v:shape>
          <o:OLEObject Type="Embed" ProgID="Equation.3" ShapeID="_x0000_i1025" DrawAspect="Content" ObjectID="_1735542866" r:id="rId16"/>
        </w:object>
      </w:r>
      <w:r w:rsidRPr="005A11D4">
        <w:rPr>
          <w:sz w:val="26"/>
          <w:szCs w:val="26"/>
        </w:rPr>
        <w:t xml:space="preserve">          </w:t>
      </w:r>
      <w:r w:rsidRPr="006575AC">
        <w:rPr>
          <w:spacing w:val="-4"/>
          <w:sz w:val="26"/>
          <w:szCs w:val="26"/>
        </w:rPr>
        <w:t>(CT 3.</w:t>
      </w:r>
      <w:r w:rsidR="00D556ED">
        <w:rPr>
          <w:spacing w:val="-4"/>
          <w:sz w:val="26"/>
          <w:szCs w:val="26"/>
        </w:rPr>
        <w:t>2</w:t>
      </w:r>
      <w:r w:rsidRPr="006575AC">
        <w:rPr>
          <w:spacing w:val="-4"/>
          <w:sz w:val="26"/>
          <w:szCs w:val="26"/>
        </w:rPr>
        <w:t>)</w:t>
      </w:r>
    </w:p>
    <w:p w:rsidR="0052642C" w:rsidRPr="006575AC" w:rsidRDefault="0052642C" w:rsidP="001169B8">
      <w:pPr>
        <w:spacing w:line="288" w:lineRule="auto"/>
        <w:ind w:firstLine="567"/>
        <w:rPr>
          <w:sz w:val="28"/>
        </w:rPr>
      </w:pPr>
      <w:r w:rsidRPr="006575AC">
        <w:rPr>
          <w:sz w:val="28"/>
        </w:rPr>
        <w:t>Trong đó:</w:t>
      </w:r>
    </w:p>
    <w:p w:rsidR="0052642C" w:rsidRPr="00772F93" w:rsidRDefault="0052642C" w:rsidP="001169B8">
      <w:pPr>
        <w:spacing w:line="288" w:lineRule="auto"/>
        <w:ind w:firstLine="567"/>
        <w:rPr>
          <w:sz w:val="28"/>
        </w:rPr>
      </w:pPr>
      <w:r w:rsidRPr="006575AC">
        <w:rPr>
          <w:sz w:val="28"/>
        </w:rPr>
        <w:lastRenderedPageBreak/>
        <w:t>C: Nồng độ chất ô nhiễm trong không khí (mg</w:t>
      </w:r>
      <w:r w:rsidRPr="00772F93">
        <w:rPr>
          <w:sz w:val="28"/>
        </w:rPr>
        <w:t>/m</w:t>
      </w:r>
      <w:r w:rsidRPr="00772F93">
        <w:rPr>
          <w:sz w:val="28"/>
          <w:vertAlign w:val="superscript"/>
        </w:rPr>
        <w:t>3</w:t>
      </w:r>
      <w:r w:rsidRPr="00772F93">
        <w:rPr>
          <w:sz w:val="28"/>
        </w:rPr>
        <w:t>);</w:t>
      </w:r>
    </w:p>
    <w:p w:rsidR="0052642C" w:rsidRPr="00772F93" w:rsidRDefault="0052642C" w:rsidP="001169B8">
      <w:pPr>
        <w:pStyle w:val="minh-baocao-normal"/>
        <w:spacing w:line="288" w:lineRule="auto"/>
        <w:rPr>
          <w:rFonts w:ascii="Times New Roman" w:hAnsi="Times New Roman"/>
          <w:bCs w:val="0"/>
          <w:spacing w:val="-4"/>
          <w:szCs w:val="28"/>
        </w:rPr>
      </w:pPr>
      <w:r w:rsidRPr="00772F93">
        <w:rPr>
          <w:rFonts w:ascii="Times New Roman" w:hAnsi="Times New Roman"/>
          <w:bCs w:val="0"/>
          <w:spacing w:val="-4"/>
          <w:szCs w:val="28"/>
        </w:rPr>
        <w:t>M: Tải lượng phát thải các chất CO, NO</w:t>
      </w:r>
      <w:r w:rsidRPr="00772F93">
        <w:rPr>
          <w:rFonts w:ascii="Times New Roman" w:hAnsi="Times New Roman"/>
          <w:bCs w:val="0"/>
          <w:spacing w:val="-4"/>
          <w:szCs w:val="28"/>
          <w:vertAlign w:val="subscript"/>
        </w:rPr>
        <w:t>x</w:t>
      </w:r>
      <w:r w:rsidRPr="00772F93">
        <w:rPr>
          <w:rFonts w:ascii="Times New Roman" w:hAnsi="Times New Roman"/>
          <w:bCs w:val="0"/>
          <w:spacing w:val="-4"/>
          <w:szCs w:val="28"/>
        </w:rPr>
        <w:t>, SO</w:t>
      </w:r>
      <w:r w:rsidRPr="00772F93">
        <w:rPr>
          <w:rFonts w:ascii="Times New Roman" w:hAnsi="Times New Roman"/>
          <w:bCs w:val="0"/>
          <w:spacing w:val="-4"/>
          <w:szCs w:val="28"/>
          <w:vertAlign w:val="subscript"/>
        </w:rPr>
        <w:t>2</w:t>
      </w:r>
      <w:r w:rsidRPr="00772F93">
        <w:rPr>
          <w:rFonts w:ascii="Times New Roman" w:hAnsi="Times New Roman"/>
          <w:bCs w:val="0"/>
          <w:spacing w:val="-4"/>
          <w:szCs w:val="28"/>
        </w:rPr>
        <w:t xml:space="preserve"> (mg/s) (theo Bảng 19).</w:t>
      </w:r>
    </w:p>
    <w:p w:rsidR="0052642C" w:rsidRPr="00772F93" w:rsidRDefault="0052642C" w:rsidP="001169B8">
      <w:pPr>
        <w:pStyle w:val="minh-baocao-normal"/>
        <w:spacing w:line="288" w:lineRule="auto"/>
        <w:rPr>
          <w:rFonts w:ascii="Times New Roman" w:hAnsi="Times New Roman"/>
          <w:bCs w:val="0"/>
          <w:spacing w:val="-4"/>
          <w:szCs w:val="28"/>
          <w:lang w:val="pl-PL"/>
        </w:rPr>
      </w:pPr>
      <w:r w:rsidRPr="00772F93">
        <w:rPr>
          <w:rFonts w:ascii="Times New Roman" w:hAnsi="Times New Roman"/>
          <w:bCs w:val="0"/>
          <w:spacing w:val="-4"/>
          <w:szCs w:val="28"/>
          <w:lang w:val="pl-PL"/>
        </w:rPr>
        <w:t xml:space="preserve">U: Tốc độ gió trung bình, u = </w:t>
      </w:r>
      <w:r w:rsidRPr="00772F93">
        <w:rPr>
          <w:rFonts w:ascii="Times New Roman" w:hAnsi="Times New Roman"/>
          <w:bCs w:val="0"/>
          <w:spacing w:val="-4"/>
          <w:szCs w:val="28"/>
        </w:rPr>
        <w:t>3,1</w:t>
      </w:r>
      <w:r w:rsidRPr="00772F93">
        <w:rPr>
          <w:rFonts w:ascii="Times New Roman" w:hAnsi="Times New Roman"/>
          <w:bCs w:val="0"/>
          <w:spacing w:val="-4"/>
          <w:szCs w:val="28"/>
          <w:lang w:val="pl-PL"/>
        </w:rPr>
        <w:t>m/s;</w:t>
      </w:r>
    </w:p>
    <w:p w:rsidR="0052642C" w:rsidRPr="00772F93" w:rsidRDefault="0052642C" w:rsidP="001169B8">
      <w:pPr>
        <w:pStyle w:val="minh-baocao-normal"/>
        <w:spacing w:line="288" w:lineRule="auto"/>
        <w:rPr>
          <w:rFonts w:ascii="Times New Roman" w:hAnsi="Times New Roman"/>
          <w:bCs w:val="0"/>
          <w:spacing w:val="-4"/>
          <w:szCs w:val="28"/>
          <w:lang w:val="pl-PL"/>
        </w:rPr>
      </w:pPr>
      <w:r w:rsidRPr="00772F93">
        <w:rPr>
          <w:rFonts w:ascii="Times New Roman" w:hAnsi="Times New Roman"/>
          <w:bCs w:val="0"/>
          <w:spacing w:val="-4"/>
          <w:szCs w:val="28"/>
          <w:lang w:val="pl-PL"/>
        </w:rPr>
        <w:t>H: Chiều cao của nguồn phát (m), tính ở độ cao 2m;</w:t>
      </w:r>
    </w:p>
    <w:p w:rsidR="0052642C" w:rsidRPr="006575AC" w:rsidRDefault="0052642C" w:rsidP="001169B8">
      <w:pPr>
        <w:pStyle w:val="minh-baocao-normal"/>
        <w:spacing w:line="288" w:lineRule="auto"/>
        <w:rPr>
          <w:rFonts w:ascii="Times New Roman" w:hAnsi="Times New Roman"/>
          <w:bCs w:val="0"/>
          <w:spacing w:val="-4"/>
          <w:szCs w:val="28"/>
          <w:lang w:val="pl-PL"/>
        </w:rPr>
      </w:pPr>
      <w:r w:rsidRPr="00772F93">
        <w:rPr>
          <w:rFonts w:ascii="Times New Roman" w:hAnsi="Times New Roman"/>
          <w:bCs w:val="0"/>
          <w:spacing w:val="-4"/>
          <w:szCs w:val="28"/>
          <w:lang w:val="pl-PL"/>
        </w:rPr>
        <w:t>x: Khoảng cách theo hướng gió thổi dọc theo hướng gió</w:t>
      </w:r>
      <w:r w:rsidRPr="006575AC">
        <w:rPr>
          <w:rFonts w:ascii="Times New Roman" w:hAnsi="Times New Roman"/>
          <w:bCs w:val="0"/>
          <w:spacing w:val="-4"/>
          <w:szCs w:val="28"/>
          <w:lang w:val="pl-PL"/>
        </w:rPr>
        <w:t xml:space="preserve"> (km);</w:t>
      </w:r>
    </w:p>
    <w:p w:rsidR="0052642C" w:rsidRPr="006575AC" w:rsidRDefault="0052642C" w:rsidP="001169B8">
      <w:pPr>
        <w:pStyle w:val="minh-baocao-normal"/>
        <w:spacing w:line="288" w:lineRule="auto"/>
        <w:rPr>
          <w:rFonts w:ascii="Times New Roman" w:hAnsi="Times New Roman"/>
          <w:bCs w:val="0"/>
          <w:spacing w:val="-4"/>
          <w:szCs w:val="28"/>
          <w:lang w:val="pl-PL"/>
        </w:rPr>
      </w:pPr>
      <w:r w:rsidRPr="006575AC">
        <w:rPr>
          <w:rFonts w:ascii="Times New Roman" w:hAnsi="Times New Roman"/>
          <w:bCs w:val="0"/>
          <w:spacing w:val="-4"/>
          <w:szCs w:val="28"/>
          <w:lang w:val="nl-NL"/>
        </w:rPr>
        <w:t>σ</w:t>
      </w:r>
      <w:r w:rsidRPr="006575AC">
        <w:rPr>
          <w:rFonts w:ascii="Times New Roman" w:hAnsi="Times New Roman"/>
          <w:bCs w:val="0"/>
          <w:spacing w:val="-4"/>
          <w:szCs w:val="28"/>
          <w:vertAlign w:val="subscript"/>
          <w:lang w:val="pl-PL"/>
        </w:rPr>
        <w:t>y</w:t>
      </w:r>
      <w:r w:rsidRPr="006575AC">
        <w:rPr>
          <w:rFonts w:ascii="Times New Roman" w:hAnsi="Times New Roman"/>
          <w:bCs w:val="0"/>
          <w:spacing w:val="-4"/>
          <w:szCs w:val="28"/>
          <w:lang w:val="pl-PL"/>
        </w:rPr>
        <w:t xml:space="preserve">, </w:t>
      </w:r>
      <w:r w:rsidRPr="006575AC">
        <w:rPr>
          <w:rFonts w:ascii="Times New Roman" w:hAnsi="Times New Roman"/>
          <w:bCs w:val="0"/>
          <w:spacing w:val="-4"/>
          <w:szCs w:val="28"/>
          <w:lang w:val="nl-NL"/>
        </w:rPr>
        <w:t>σ</w:t>
      </w:r>
      <w:r w:rsidRPr="006575AC">
        <w:rPr>
          <w:rFonts w:ascii="Times New Roman" w:hAnsi="Times New Roman"/>
          <w:bCs w:val="0"/>
          <w:spacing w:val="-4"/>
          <w:szCs w:val="28"/>
          <w:vertAlign w:val="subscript"/>
          <w:lang w:val="pl-PL"/>
        </w:rPr>
        <w:t>z</w:t>
      </w:r>
      <w:r w:rsidRPr="006575AC">
        <w:rPr>
          <w:rFonts w:ascii="Times New Roman" w:hAnsi="Times New Roman"/>
          <w:bCs w:val="0"/>
          <w:spacing w:val="-4"/>
          <w:szCs w:val="28"/>
          <w:lang w:val="pl-PL"/>
        </w:rPr>
        <w:t>: Hệ số khuyếch tán rộng theo chiều (y) và chiều thẳng đứng (z) (m);</w:t>
      </w:r>
    </w:p>
    <w:p w:rsidR="0052642C" w:rsidRPr="006575AC" w:rsidRDefault="0052642C" w:rsidP="001169B8">
      <w:pPr>
        <w:pStyle w:val="minh-baocao-normal"/>
        <w:spacing w:line="288" w:lineRule="auto"/>
        <w:rPr>
          <w:rFonts w:ascii="Times New Roman" w:hAnsi="Times New Roman"/>
          <w:bCs w:val="0"/>
          <w:spacing w:val="-4"/>
          <w:szCs w:val="28"/>
          <w:lang w:val="pl-PL"/>
        </w:rPr>
      </w:pPr>
      <w:r w:rsidRPr="006575AC">
        <w:rPr>
          <w:rFonts w:ascii="Times New Roman" w:hAnsi="Times New Roman"/>
          <w:bCs w:val="0"/>
          <w:spacing w:val="-4"/>
          <w:szCs w:val="28"/>
          <w:lang w:val="pl-PL"/>
        </w:rPr>
        <w:t xml:space="preserve">Với x ≤ 1 km σz = 106,6 x1,149 + 3,3 </w:t>
      </w:r>
    </w:p>
    <w:p w:rsidR="0052642C" w:rsidRPr="006575AC" w:rsidRDefault="0052642C" w:rsidP="001169B8">
      <w:pPr>
        <w:pStyle w:val="minh-baocao-normal"/>
        <w:spacing w:line="288" w:lineRule="auto"/>
        <w:rPr>
          <w:rFonts w:ascii="Times New Roman" w:hAnsi="Times New Roman"/>
          <w:bCs w:val="0"/>
          <w:spacing w:val="-4"/>
          <w:szCs w:val="28"/>
          <w:lang w:val="pl-PL"/>
        </w:rPr>
      </w:pPr>
      <w:r w:rsidRPr="006575AC">
        <w:rPr>
          <w:rFonts w:ascii="Times New Roman" w:hAnsi="Times New Roman"/>
          <w:bCs w:val="0"/>
          <w:spacing w:val="-4"/>
          <w:szCs w:val="28"/>
          <w:lang w:val="pl-PL"/>
        </w:rPr>
        <w:t>σy = 156*x0,894: với cấp độ khí quyển ở mức không ổn định vừa (mức B)</w:t>
      </w:r>
    </w:p>
    <w:p w:rsidR="0052642C" w:rsidRDefault="0052642C" w:rsidP="001169B8">
      <w:pPr>
        <w:pStyle w:val="minh-baocao-normal"/>
        <w:spacing w:line="288" w:lineRule="auto"/>
        <w:rPr>
          <w:rFonts w:ascii="Times New Roman" w:hAnsi="Times New Roman"/>
          <w:bCs w:val="0"/>
          <w:spacing w:val="-4"/>
          <w:szCs w:val="28"/>
          <w:lang w:val="pl-PL"/>
        </w:rPr>
      </w:pPr>
      <w:r w:rsidRPr="006575AC">
        <w:rPr>
          <w:rFonts w:ascii="Times New Roman" w:hAnsi="Times New Roman"/>
          <w:bCs w:val="0"/>
          <w:spacing w:val="-4"/>
          <w:szCs w:val="28"/>
          <w:lang w:val="pl-PL"/>
        </w:rPr>
        <w:t>Trên cơ sở công thức (CT3</w:t>
      </w:r>
      <w:r w:rsidRPr="006575AC">
        <w:rPr>
          <w:rFonts w:ascii="Times New Roman" w:hAnsi="Times New Roman"/>
          <w:bCs w:val="0"/>
          <w:spacing w:val="-4"/>
          <w:szCs w:val="28"/>
        </w:rPr>
        <w:t>.</w:t>
      </w:r>
      <w:r w:rsidR="00D556ED">
        <w:rPr>
          <w:rFonts w:ascii="Times New Roman" w:hAnsi="Times New Roman"/>
          <w:bCs w:val="0"/>
          <w:spacing w:val="-4"/>
          <w:szCs w:val="28"/>
          <w:lang w:val="en-US"/>
        </w:rPr>
        <w:t>2</w:t>
      </w:r>
      <w:r w:rsidRPr="006575AC">
        <w:rPr>
          <w:rFonts w:ascii="Times New Roman" w:hAnsi="Times New Roman"/>
          <w:bCs w:val="0"/>
          <w:spacing w:val="-4"/>
          <w:szCs w:val="28"/>
          <w:lang w:val="pl-PL"/>
        </w:rPr>
        <w:t>), thay giá trị các thông số đã có và từng thông số khoảng cách x ta có Bảng kết quả tính toán nồng độ như sau:</w:t>
      </w:r>
    </w:p>
    <w:p w:rsidR="0052642C" w:rsidRPr="006575AC" w:rsidRDefault="0052642C" w:rsidP="001169B8">
      <w:pPr>
        <w:pStyle w:val="minh-baocao-normal"/>
        <w:spacing w:line="288" w:lineRule="auto"/>
        <w:outlineLvl w:val="0"/>
        <w:rPr>
          <w:rFonts w:ascii="Times New Roman" w:hAnsi="Times New Roman"/>
          <w:b/>
          <w:bCs w:val="0"/>
          <w:spacing w:val="-4"/>
          <w:w w:val="94"/>
          <w:szCs w:val="28"/>
          <w:lang w:val="pl-PL"/>
        </w:rPr>
      </w:pPr>
      <w:bookmarkStart w:id="542" w:name="_Toc325068878"/>
      <w:bookmarkStart w:id="543" w:name="_Toc325069781"/>
      <w:bookmarkStart w:id="544" w:name="_Toc107500876"/>
      <w:r w:rsidRPr="006575AC">
        <w:rPr>
          <w:rFonts w:ascii="Times New Roman" w:hAnsi="Times New Roman"/>
          <w:b/>
          <w:bCs w:val="0"/>
          <w:spacing w:val="-4"/>
          <w:w w:val="94"/>
          <w:szCs w:val="28"/>
          <w:lang w:val="pl-PL"/>
        </w:rPr>
        <w:t xml:space="preserve">Bảng </w:t>
      </w:r>
      <w:r w:rsidRPr="006575AC">
        <w:rPr>
          <w:rFonts w:ascii="Times New Roman" w:hAnsi="Times New Roman"/>
          <w:b/>
          <w:bCs w:val="0"/>
          <w:spacing w:val="-4"/>
          <w:w w:val="94"/>
          <w:szCs w:val="28"/>
        </w:rPr>
        <w:t>2</w:t>
      </w:r>
      <w:r>
        <w:rPr>
          <w:rFonts w:ascii="Times New Roman" w:hAnsi="Times New Roman"/>
          <w:b/>
          <w:bCs w:val="0"/>
          <w:spacing w:val="-4"/>
          <w:w w:val="94"/>
          <w:szCs w:val="28"/>
        </w:rPr>
        <w:t>0</w:t>
      </w:r>
      <w:r w:rsidRPr="006575AC">
        <w:rPr>
          <w:rFonts w:ascii="Times New Roman" w:hAnsi="Times New Roman"/>
          <w:b/>
          <w:bCs w:val="0"/>
          <w:spacing w:val="-4"/>
          <w:w w:val="94"/>
          <w:szCs w:val="28"/>
          <w:lang w:val="pl-PL"/>
        </w:rPr>
        <w:t>. Nồng độ các chất ô nhiễm do máy thi công tại khu vực công trường</w:t>
      </w:r>
      <w:bookmarkEnd w:id="542"/>
      <w:bookmarkEnd w:id="543"/>
      <w:bookmarkEnd w:id="544"/>
    </w:p>
    <w:p w:rsidR="0052642C" w:rsidRPr="0055733A" w:rsidRDefault="0052642C" w:rsidP="0052642C">
      <w:pPr>
        <w:pStyle w:val="minh-baocao-normal"/>
        <w:spacing w:line="269" w:lineRule="auto"/>
        <w:ind w:right="378" w:firstLine="561"/>
        <w:jc w:val="right"/>
        <w:rPr>
          <w:rFonts w:ascii="Times New Roman" w:hAnsi="Times New Roman"/>
          <w:bCs w:val="0"/>
          <w:i/>
          <w:spacing w:val="-4"/>
          <w:w w:val="94"/>
          <w:sz w:val="26"/>
          <w:szCs w:val="26"/>
          <w:vertAlign w:val="superscript"/>
          <w:lang w:val="nl-NL"/>
        </w:rPr>
      </w:pPr>
      <w:r w:rsidRPr="005A11D4">
        <w:rPr>
          <w:rFonts w:ascii="Times New Roman" w:hAnsi="Times New Roman"/>
          <w:bCs w:val="0"/>
          <w:i/>
          <w:spacing w:val="-4"/>
          <w:w w:val="94"/>
          <w:sz w:val="26"/>
          <w:szCs w:val="26"/>
          <w:lang w:val="nl-NL"/>
        </w:rPr>
        <w:t>Đơn vị: mg/m</w:t>
      </w:r>
      <w:r w:rsidRPr="0055733A">
        <w:rPr>
          <w:rFonts w:ascii="Times New Roman" w:hAnsi="Times New Roman"/>
          <w:bCs w:val="0"/>
          <w:i/>
          <w:spacing w:val="-4"/>
          <w:w w:val="94"/>
          <w:sz w:val="26"/>
          <w:szCs w:val="26"/>
          <w:vertAlign w:val="superscript"/>
          <w:lang w:val="nl-NL"/>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34"/>
        <w:gridCol w:w="981"/>
        <w:gridCol w:w="831"/>
        <w:gridCol w:w="813"/>
        <w:gridCol w:w="813"/>
        <w:gridCol w:w="813"/>
        <w:gridCol w:w="813"/>
        <w:gridCol w:w="3273"/>
      </w:tblGrid>
      <w:tr w:rsidR="0052642C" w:rsidRPr="006575AC" w:rsidTr="00604FE2">
        <w:tc>
          <w:tcPr>
            <w:tcW w:w="1333" w:type="dxa"/>
            <w:vMerge w:val="restart"/>
            <w:tcBorders>
              <w:top w:val="single" w:sz="4" w:space="0" w:color="000000"/>
              <w:left w:val="single" w:sz="4" w:space="0" w:color="000000"/>
              <w:bottom w:val="single" w:sz="4" w:space="0" w:color="000000"/>
              <w:right w:val="single" w:sz="4" w:space="0" w:color="000000"/>
            </w:tcBorders>
            <w:vAlign w:val="center"/>
          </w:tcPr>
          <w:p w:rsidR="0052642C" w:rsidRPr="006575AC" w:rsidRDefault="0052642C" w:rsidP="00604FE2">
            <w:pPr>
              <w:pStyle w:val="minh-baocao-normal"/>
              <w:spacing w:line="269" w:lineRule="auto"/>
              <w:ind w:firstLine="0"/>
              <w:jc w:val="center"/>
              <w:rPr>
                <w:rFonts w:ascii="Times New Roman" w:hAnsi="Times New Roman"/>
                <w:b/>
                <w:bCs w:val="0"/>
                <w:spacing w:val="-4"/>
                <w:sz w:val="26"/>
                <w:szCs w:val="26"/>
                <w:lang w:val="nl-NL"/>
              </w:rPr>
            </w:pPr>
            <w:r w:rsidRPr="006575AC">
              <w:rPr>
                <w:rFonts w:ascii="Times New Roman" w:hAnsi="Times New Roman"/>
                <w:b/>
                <w:bCs w:val="0"/>
                <w:spacing w:val="-4"/>
                <w:sz w:val="26"/>
                <w:szCs w:val="26"/>
                <w:lang w:val="nl-NL"/>
              </w:rPr>
              <w:t>Chỉ tiêu</w:t>
            </w:r>
          </w:p>
        </w:tc>
        <w:tc>
          <w:tcPr>
            <w:tcW w:w="5215" w:type="dxa"/>
            <w:gridSpan w:val="6"/>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spacing w:val="-4"/>
                <w:sz w:val="26"/>
                <w:szCs w:val="26"/>
                <w:lang w:val="nl-NL"/>
              </w:rPr>
            </w:pPr>
            <w:r w:rsidRPr="006575AC">
              <w:rPr>
                <w:rFonts w:ascii="Times New Roman" w:hAnsi="Times New Roman"/>
                <w:b/>
                <w:bCs w:val="0"/>
                <w:spacing w:val="-4"/>
                <w:sz w:val="26"/>
                <w:szCs w:val="26"/>
                <w:lang w:val="nl-NL"/>
              </w:rPr>
              <w:t>Khoảng cách (m)</w:t>
            </w:r>
          </w:p>
        </w:tc>
        <w:tc>
          <w:tcPr>
            <w:tcW w:w="3483" w:type="dxa"/>
            <w:vMerge w:val="restart"/>
            <w:tcBorders>
              <w:top w:val="single" w:sz="4" w:space="0" w:color="000000"/>
              <w:left w:val="single" w:sz="4" w:space="0" w:color="000000"/>
              <w:right w:val="single" w:sz="4" w:space="0" w:color="000000"/>
            </w:tcBorders>
          </w:tcPr>
          <w:p w:rsidR="0052642C" w:rsidRPr="006575AC" w:rsidRDefault="0052642C" w:rsidP="00604FE2">
            <w:pPr>
              <w:spacing w:line="269" w:lineRule="auto"/>
              <w:jc w:val="center"/>
              <w:rPr>
                <w:b/>
                <w:spacing w:val="-4"/>
                <w:sz w:val="26"/>
                <w:szCs w:val="26"/>
                <w:lang w:val="nl-NL"/>
              </w:rPr>
            </w:pPr>
            <w:r w:rsidRPr="006575AC">
              <w:rPr>
                <w:b/>
                <w:spacing w:val="-4"/>
                <w:sz w:val="26"/>
                <w:szCs w:val="26"/>
                <w:lang w:val="nl-NL"/>
              </w:rPr>
              <w:t>QCVN 05:2013/BTNMT</w:t>
            </w:r>
          </w:p>
          <w:p w:rsidR="0052642C" w:rsidRPr="005A11D4" w:rsidRDefault="0052642C" w:rsidP="00604FE2">
            <w:pPr>
              <w:pStyle w:val="minh-baocao-normal"/>
              <w:spacing w:line="269" w:lineRule="auto"/>
              <w:ind w:firstLine="0"/>
              <w:jc w:val="center"/>
              <w:rPr>
                <w:rFonts w:ascii="Times New Roman" w:hAnsi="Times New Roman"/>
                <w:b/>
                <w:bCs w:val="0"/>
                <w:spacing w:val="-4"/>
                <w:sz w:val="26"/>
                <w:szCs w:val="26"/>
                <w:lang w:val="nl-NL"/>
              </w:rPr>
            </w:pPr>
            <w:r w:rsidRPr="006575AC">
              <w:rPr>
                <w:rFonts w:ascii="Times New Roman" w:hAnsi="Times New Roman"/>
                <w:b/>
                <w:bCs w:val="0"/>
                <w:spacing w:val="-4"/>
                <w:sz w:val="26"/>
                <w:szCs w:val="26"/>
                <w:lang w:val="nl-NL"/>
              </w:rPr>
              <w:t>(TB 1 giờ)</w:t>
            </w:r>
          </w:p>
        </w:tc>
      </w:tr>
      <w:tr w:rsidR="0052642C" w:rsidRPr="006575AC" w:rsidTr="00604FE2">
        <w:tc>
          <w:tcPr>
            <w:tcW w:w="1333" w:type="dxa"/>
            <w:vMerge/>
            <w:tcBorders>
              <w:top w:val="single" w:sz="4" w:space="0" w:color="000000"/>
              <w:left w:val="single" w:sz="4" w:space="0" w:color="000000"/>
              <w:bottom w:val="single" w:sz="4" w:space="0" w:color="000000"/>
              <w:right w:val="single" w:sz="4" w:space="0" w:color="000000"/>
            </w:tcBorders>
            <w:vAlign w:val="center"/>
          </w:tcPr>
          <w:p w:rsidR="0052642C" w:rsidRPr="006575AC" w:rsidRDefault="0052642C" w:rsidP="00604FE2">
            <w:pPr>
              <w:spacing w:line="269" w:lineRule="auto"/>
              <w:rPr>
                <w:b/>
                <w:spacing w:val="-4"/>
                <w:sz w:val="26"/>
                <w:szCs w:val="26"/>
                <w:lang w:val="nl-NL"/>
              </w:rPr>
            </w:pPr>
          </w:p>
        </w:tc>
        <w:tc>
          <w:tcPr>
            <w:tcW w:w="1015"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1</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5</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10</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15</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20</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25</w:t>
            </w:r>
          </w:p>
        </w:tc>
        <w:tc>
          <w:tcPr>
            <w:tcW w:w="3483" w:type="dxa"/>
            <w:vMerge/>
            <w:tcBorders>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i/>
                <w:spacing w:val="-4"/>
                <w:sz w:val="26"/>
                <w:szCs w:val="26"/>
                <w:lang w:val="nl-NL"/>
              </w:rPr>
            </w:pPr>
          </w:p>
        </w:tc>
      </w:tr>
      <w:tr w:rsidR="0052642C" w:rsidRPr="006575AC" w:rsidTr="00604FE2">
        <w:tc>
          <w:tcPr>
            <w:tcW w:w="1333"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rPr>
                <w:rFonts w:ascii="Times New Roman" w:hAnsi="Times New Roman"/>
                <w:bCs w:val="0"/>
                <w:spacing w:val="-4"/>
                <w:sz w:val="26"/>
                <w:szCs w:val="26"/>
                <w:vertAlign w:val="subscript"/>
                <w:lang w:val="nl-NL"/>
              </w:rPr>
            </w:pPr>
            <w:r w:rsidRPr="006575AC">
              <w:rPr>
                <w:rFonts w:ascii="Times New Roman" w:hAnsi="Times New Roman"/>
                <w:bCs w:val="0"/>
                <w:spacing w:val="-4"/>
                <w:sz w:val="26"/>
                <w:szCs w:val="26"/>
                <w:lang w:val="nl-NL"/>
              </w:rPr>
              <w:t>SO</w:t>
            </w:r>
            <w:r w:rsidRPr="006575AC">
              <w:rPr>
                <w:rFonts w:ascii="Times New Roman" w:hAnsi="Times New Roman"/>
                <w:bCs w:val="0"/>
                <w:spacing w:val="-4"/>
                <w:sz w:val="26"/>
                <w:szCs w:val="26"/>
                <w:vertAlign w:val="subscript"/>
                <w:lang w:val="nl-NL"/>
              </w:rPr>
              <w:t>2</w:t>
            </w:r>
          </w:p>
        </w:tc>
        <w:tc>
          <w:tcPr>
            <w:tcW w:w="1015"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4,33</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0,99</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0,50</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0,33</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0,24</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0,18</w:t>
            </w:r>
          </w:p>
        </w:tc>
        <w:tc>
          <w:tcPr>
            <w:tcW w:w="3483"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
                <w:spacing w:val="-10"/>
                <w:sz w:val="26"/>
                <w:szCs w:val="26"/>
              </w:rPr>
              <w:t>≤ 0,35</w:t>
            </w:r>
          </w:p>
        </w:tc>
      </w:tr>
      <w:tr w:rsidR="0052642C" w:rsidRPr="006575AC" w:rsidTr="00604FE2">
        <w:tc>
          <w:tcPr>
            <w:tcW w:w="1333"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rPr>
                <w:rFonts w:ascii="Times New Roman" w:hAnsi="Times New Roman"/>
                <w:bCs w:val="0"/>
                <w:spacing w:val="-4"/>
                <w:sz w:val="26"/>
                <w:szCs w:val="26"/>
                <w:vertAlign w:val="subscript"/>
                <w:lang w:val="nl-NL"/>
              </w:rPr>
            </w:pPr>
            <w:r w:rsidRPr="006575AC">
              <w:rPr>
                <w:rFonts w:ascii="Times New Roman" w:hAnsi="Times New Roman"/>
                <w:bCs w:val="0"/>
                <w:spacing w:val="-4"/>
                <w:sz w:val="26"/>
                <w:szCs w:val="26"/>
                <w:lang w:val="nl-NL"/>
              </w:rPr>
              <w:t>NO</w:t>
            </w:r>
            <w:r w:rsidRPr="006575AC">
              <w:rPr>
                <w:rFonts w:ascii="Times New Roman" w:hAnsi="Times New Roman"/>
                <w:bCs w:val="0"/>
                <w:spacing w:val="-4"/>
                <w:sz w:val="26"/>
                <w:szCs w:val="26"/>
                <w:vertAlign w:val="subscript"/>
                <w:lang w:val="nl-NL"/>
              </w:rPr>
              <w:t>2</w:t>
            </w:r>
          </w:p>
        </w:tc>
        <w:tc>
          <w:tcPr>
            <w:tcW w:w="1015"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44,10</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10,05</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5,11</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3,35</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2,43</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0,03</w:t>
            </w:r>
          </w:p>
        </w:tc>
        <w:tc>
          <w:tcPr>
            <w:tcW w:w="3483"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
                <w:spacing w:val="-10"/>
                <w:sz w:val="26"/>
                <w:szCs w:val="26"/>
              </w:rPr>
              <w:t>≤ 0,2</w:t>
            </w:r>
          </w:p>
        </w:tc>
      </w:tr>
      <w:tr w:rsidR="0052642C" w:rsidRPr="006575AC" w:rsidTr="00604FE2">
        <w:tc>
          <w:tcPr>
            <w:tcW w:w="1333"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CO</w:t>
            </w:r>
          </w:p>
        </w:tc>
        <w:tc>
          <w:tcPr>
            <w:tcW w:w="1015"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14,74</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3,36</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1,71</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1,12</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0,81</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0,63</w:t>
            </w:r>
          </w:p>
        </w:tc>
        <w:tc>
          <w:tcPr>
            <w:tcW w:w="3483"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
                <w:spacing w:val="-10"/>
                <w:sz w:val="26"/>
                <w:szCs w:val="26"/>
              </w:rPr>
              <w:t>≤ 30</w:t>
            </w:r>
          </w:p>
        </w:tc>
      </w:tr>
    </w:tbl>
    <w:p w:rsidR="0052642C" w:rsidRPr="00B0585A" w:rsidRDefault="0052642C" w:rsidP="001169B8">
      <w:pPr>
        <w:pStyle w:val="minh-baocao-normal"/>
        <w:spacing w:line="288" w:lineRule="auto"/>
        <w:ind w:firstLine="562"/>
        <w:rPr>
          <w:rFonts w:ascii="Times New Roman" w:hAnsi="Times New Roman"/>
          <w:szCs w:val="28"/>
        </w:rPr>
      </w:pPr>
      <w:r w:rsidRPr="006575AC">
        <w:rPr>
          <w:rFonts w:ascii="Times New Roman" w:hAnsi="Times New Roman"/>
          <w:szCs w:val="28"/>
        </w:rPr>
        <w:t xml:space="preserve">So sánh kết quả tính toán ở Bảng trên với QCVN 05:2013/BTNMT (ở cột nồng độ trung bình trong 1 giờ) cho thấy, ở khoảng cách trên 25 m, nồng độ các khí đạt quy định theo quy chuẩn. Như đã nói, kết quả tính toán ở trên trong điều kiện giả thiết tất cả các máy đều hoạt động cùng một lúc và đủ gần để có sự cộng hưởng. Thực tế, các máy hoạt động riêng rẻ, cách xa nhau và không đồng thời nên nồng độ trung bình </w:t>
      </w:r>
      <w:r w:rsidRPr="00B0585A">
        <w:rPr>
          <w:rFonts w:ascii="Times New Roman" w:hAnsi="Times New Roman"/>
          <w:szCs w:val="28"/>
        </w:rPr>
        <w:t xml:space="preserve">chung trong khu vực sẽ nhỏ hơn kết quả tính toán ở Bảng trên. </w:t>
      </w:r>
    </w:p>
    <w:p w:rsidR="00E35193" w:rsidRPr="00B0585A" w:rsidRDefault="00E35193" w:rsidP="001169B8">
      <w:pPr>
        <w:widowControl w:val="0"/>
        <w:numPr>
          <w:ilvl w:val="12"/>
          <w:numId w:val="0"/>
        </w:numPr>
        <w:spacing w:line="288" w:lineRule="auto"/>
        <w:ind w:firstLine="562"/>
        <w:rPr>
          <w:i/>
          <w:spacing w:val="-4"/>
          <w:sz w:val="28"/>
          <w:lang w:val="nl-NL"/>
        </w:rPr>
      </w:pPr>
      <w:r w:rsidRPr="00B0585A">
        <w:rPr>
          <w:i/>
          <w:spacing w:val="-4"/>
          <w:sz w:val="28"/>
          <w:lang w:val="nl-NL"/>
        </w:rPr>
        <w:t>a.</w:t>
      </w:r>
      <w:r w:rsidR="0052642C" w:rsidRPr="00B0585A">
        <w:rPr>
          <w:i/>
          <w:spacing w:val="-4"/>
          <w:sz w:val="28"/>
          <w:lang w:val="nl-NL"/>
        </w:rPr>
        <w:t>3</w:t>
      </w:r>
      <w:r w:rsidRPr="00B0585A">
        <w:rPr>
          <w:i/>
          <w:spacing w:val="-4"/>
          <w:sz w:val="28"/>
          <w:lang w:val="nl-NL"/>
        </w:rPr>
        <w:t>. Khí thải động cơ phát sinh trên tuyến đường vận chuyển nguyên, vật liệu xây dựng:</w:t>
      </w:r>
    </w:p>
    <w:p w:rsidR="00E35193" w:rsidRPr="00B0585A" w:rsidRDefault="00E35193" w:rsidP="001169B8">
      <w:pPr>
        <w:spacing w:line="288" w:lineRule="auto"/>
        <w:ind w:firstLine="562"/>
        <w:rPr>
          <w:sz w:val="28"/>
          <w:lang w:val="nl-NL"/>
        </w:rPr>
      </w:pPr>
      <w:bookmarkStart w:id="545" w:name="_Toc395705980"/>
      <w:bookmarkStart w:id="546" w:name="_Toc392658324"/>
      <w:bookmarkStart w:id="547" w:name="_Toc392657814"/>
      <w:bookmarkStart w:id="548" w:name="_Toc392071766"/>
      <w:bookmarkStart w:id="549" w:name="_Toc90227390"/>
      <w:bookmarkStart w:id="550" w:name="_Toc390355512"/>
      <w:r w:rsidRPr="00B0585A">
        <w:rPr>
          <w:sz w:val="28"/>
          <w:lang w:val="nl-NL"/>
        </w:rPr>
        <w:t>Khối lượng nguyên vật liệu cần phục vụ cho quá trình thi công xây dựng Dự án sẽ được vận chuyển bằng ô tô với tải trọng trung bình 10 tấn, tốc độ vận chuyển trung bình 35 km/h, sử dụng nguyên liệu dầu Diesel, hàm lượng lưu huỳnh (S) trong dầu Diesel là 0,05%. Thời gian vận chuyển 12 tháng.</w:t>
      </w:r>
    </w:p>
    <w:p w:rsidR="00E35193" w:rsidRPr="00B0585A" w:rsidRDefault="00E35193" w:rsidP="001169B8">
      <w:pPr>
        <w:spacing w:line="288" w:lineRule="auto"/>
        <w:ind w:firstLine="562"/>
        <w:rPr>
          <w:sz w:val="28"/>
          <w:lang w:val="nl-NL"/>
        </w:rPr>
      </w:pPr>
      <w:r w:rsidRPr="00772F93">
        <w:rPr>
          <w:sz w:val="28"/>
          <w:lang w:val="nl-NL"/>
        </w:rPr>
        <w:t xml:space="preserve">Theo Bảng </w:t>
      </w:r>
      <w:r w:rsidRPr="00772F93">
        <w:rPr>
          <w:sz w:val="28"/>
          <w:lang w:val="vi-VN"/>
        </w:rPr>
        <w:t>9</w:t>
      </w:r>
      <w:r w:rsidRPr="00772F93">
        <w:rPr>
          <w:sz w:val="28"/>
          <w:lang w:val="nl-NL"/>
        </w:rPr>
        <w:t>,</w:t>
      </w:r>
      <w:r w:rsidRPr="00B0585A">
        <w:rPr>
          <w:sz w:val="28"/>
          <w:lang w:val="nl-NL"/>
        </w:rPr>
        <w:t xml:space="preserve"> tổng chiều dài quãng </w:t>
      </w:r>
      <w:r w:rsidRPr="00B0585A">
        <w:rPr>
          <w:rFonts w:hint="eastAsia"/>
          <w:sz w:val="28"/>
          <w:lang w:val="nl-NL"/>
        </w:rPr>
        <w:t>đư</w:t>
      </w:r>
      <w:r w:rsidRPr="00B0585A">
        <w:rPr>
          <w:sz w:val="28"/>
          <w:lang w:val="nl-NL"/>
        </w:rPr>
        <w:t>ờng vận chuyển các</w:t>
      </w:r>
      <w:r w:rsidR="00B0585A">
        <w:rPr>
          <w:sz w:val="28"/>
          <w:lang w:val="nl-NL"/>
        </w:rPr>
        <w:t xml:space="preserve"> loại nguyên vật liệu là 5.912</w:t>
      </w:r>
      <w:r w:rsidRPr="00B0585A">
        <w:rPr>
          <w:sz w:val="28"/>
          <w:lang w:val="nl-NL"/>
        </w:rPr>
        <w:t xml:space="preserve"> km.</w:t>
      </w:r>
    </w:p>
    <w:p w:rsidR="00E35193" w:rsidRDefault="00E35193" w:rsidP="001169B8">
      <w:pPr>
        <w:spacing w:line="288" w:lineRule="auto"/>
        <w:ind w:firstLine="562"/>
        <w:rPr>
          <w:sz w:val="28"/>
          <w:lang w:val="nl-NL"/>
        </w:rPr>
      </w:pPr>
      <w:r w:rsidRPr="00B0585A">
        <w:rPr>
          <w:sz w:val="28"/>
          <w:lang w:val="nl-NL"/>
        </w:rPr>
        <w:t xml:space="preserve">Dựa vào hệ số ô nhiễm do Tổ chức Y tế Thế giới  (WHO) thiết lập đối với các loại xe vận tải sử dụng dầu Diesel có công suất 3,5 - 16,0 tấn, ước tính lượng khí thải sinh ra do hoạt động giao thông của Dự án </w:t>
      </w:r>
      <w:bookmarkEnd w:id="545"/>
      <w:bookmarkEnd w:id="546"/>
      <w:bookmarkEnd w:id="547"/>
      <w:bookmarkEnd w:id="548"/>
      <w:bookmarkEnd w:id="549"/>
      <w:bookmarkEnd w:id="550"/>
      <w:r w:rsidRPr="00B0585A">
        <w:rPr>
          <w:sz w:val="28"/>
          <w:lang w:val="nl-NL"/>
        </w:rPr>
        <w:t>như sau:</w:t>
      </w:r>
    </w:p>
    <w:p w:rsidR="0059527B" w:rsidRDefault="0059527B" w:rsidP="001169B8">
      <w:pPr>
        <w:spacing w:line="288" w:lineRule="auto"/>
        <w:ind w:firstLine="562"/>
        <w:rPr>
          <w:sz w:val="28"/>
          <w:lang w:val="nl-NL"/>
        </w:rPr>
      </w:pPr>
    </w:p>
    <w:p w:rsidR="0059527B" w:rsidRDefault="0059527B" w:rsidP="001169B8">
      <w:pPr>
        <w:spacing w:line="288" w:lineRule="auto"/>
        <w:ind w:firstLine="562"/>
        <w:rPr>
          <w:sz w:val="28"/>
          <w:lang w:val="nl-NL"/>
        </w:rPr>
      </w:pPr>
    </w:p>
    <w:p w:rsidR="0059527B" w:rsidRDefault="0059527B" w:rsidP="001169B8">
      <w:pPr>
        <w:spacing w:line="288" w:lineRule="auto"/>
        <w:ind w:firstLine="562"/>
        <w:rPr>
          <w:sz w:val="28"/>
          <w:lang w:val="nl-NL"/>
        </w:rPr>
      </w:pPr>
    </w:p>
    <w:p w:rsidR="0059527B" w:rsidRDefault="0059527B" w:rsidP="001169B8">
      <w:pPr>
        <w:spacing w:line="288" w:lineRule="auto"/>
        <w:ind w:firstLine="562"/>
        <w:rPr>
          <w:sz w:val="28"/>
          <w:lang w:val="nl-NL"/>
        </w:rPr>
      </w:pPr>
    </w:p>
    <w:p w:rsidR="0059527B" w:rsidRDefault="0059527B" w:rsidP="001169B8">
      <w:pPr>
        <w:spacing w:line="288" w:lineRule="auto"/>
        <w:ind w:firstLine="562"/>
        <w:rPr>
          <w:sz w:val="28"/>
          <w:lang w:val="nl-NL"/>
        </w:rPr>
      </w:pPr>
    </w:p>
    <w:p w:rsidR="0059527B" w:rsidRPr="00B0585A" w:rsidRDefault="0059527B" w:rsidP="001169B8">
      <w:pPr>
        <w:spacing w:line="288" w:lineRule="auto"/>
        <w:ind w:firstLine="562"/>
        <w:rPr>
          <w:sz w:val="28"/>
          <w:lang w:val="nl-NL"/>
        </w:rPr>
      </w:pPr>
    </w:p>
    <w:p w:rsidR="00E35193" w:rsidRPr="001169B8" w:rsidRDefault="00E35193" w:rsidP="006E7979">
      <w:pPr>
        <w:pStyle w:val="bang0"/>
      </w:pPr>
      <w:bookmarkStart w:id="551" w:name="_Toc325068874"/>
      <w:bookmarkStart w:id="552" w:name="_Toc325069777"/>
      <w:bookmarkStart w:id="553" w:name="_Toc401859563"/>
      <w:bookmarkStart w:id="554" w:name="_Toc107500877"/>
      <w:bookmarkStart w:id="555" w:name="OLE_LINK1"/>
      <w:r w:rsidRPr="001169B8">
        <w:t xml:space="preserve">Bảng </w:t>
      </w:r>
      <w:r w:rsidRPr="001169B8">
        <w:rPr>
          <w:color w:val="auto"/>
        </w:rPr>
        <w:t>1</w:t>
      </w:r>
      <w:r w:rsidRPr="001169B8">
        <w:t>7. Tải lượng các chất ô nhiễm không khí sinh ra</w:t>
      </w:r>
      <w:bookmarkEnd w:id="551"/>
      <w:bookmarkEnd w:id="552"/>
      <w:r w:rsidR="00B0585A" w:rsidRPr="001169B8">
        <w:t xml:space="preserve"> </w:t>
      </w:r>
      <w:bookmarkStart w:id="556" w:name="_Toc325068875"/>
      <w:bookmarkStart w:id="557" w:name="_Toc325069778"/>
      <w:r w:rsidRPr="001169B8">
        <w:t>từ hoạt động vận tải</w:t>
      </w:r>
      <w:bookmarkEnd w:id="553"/>
      <w:bookmarkEnd w:id="554"/>
      <w:r w:rsidRPr="001169B8">
        <w:t xml:space="preserve"> </w:t>
      </w:r>
      <w:bookmarkEnd w:id="556"/>
      <w:bookmarkEnd w:id="557"/>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6"/>
        <w:gridCol w:w="1407"/>
        <w:gridCol w:w="1781"/>
        <w:gridCol w:w="1496"/>
        <w:gridCol w:w="2649"/>
        <w:gridCol w:w="1815"/>
      </w:tblGrid>
      <w:tr w:rsidR="00E35193" w:rsidRPr="006575AC" w:rsidTr="00604FE2">
        <w:trPr>
          <w:trHeight w:val="586"/>
          <w:jc w:val="center"/>
        </w:trPr>
        <w:tc>
          <w:tcPr>
            <w:tcW w:w="606"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rPr>
                <w:rFonts w:eastAsia="MS Mincho"/>
                <w:b/>
                <w:iCs/>
                <w:spacing w:val="-6"/>
                <w:lang w:val="nl-NL"/>
              </w:rPr>
            </w:pPr>
            <w:r w:rsidRPr="006575AC">
              <w:rPr>
                <w:rFonts w:eastAsia="MS Mincho"/>
                <w:b/>
                <w:iCs/>
                <w:spacing w:val="-6"/>
                <w:lang w:val="nl-NL"/>
              </w:rPr>
              <w:t>TT</w:t>
            </w:r>
          </w:p>
        </w:tc>
        <w:tc>
          <w:tcPr>
            <w:tcW w:w="1407"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rPr>
                <w:rFonts w:eastAsia="MS Mincho"/>
                <w:b/>
                <w:iCs/>
                <w:spacing w:val="-6"/>
                <w:lang w:val="nl-NL"/>
              </w:rPr>
            </w:pPr>
            <w:r w:rsidRPr="006575AC">
              <w:rPr>
                <w:rFonts w:eastAsia="MS Mincho"/>
                <w:b/>
                <w:iCs/>
                <w:spacing w:val="-6"/>
                <w:lang w:val="nl-NL"/>
              </w:rPr>
              <w:t>Chất ô nhiễm</w:t>
            </w:r>
          </w:p>
        </w:tc>
        <w:tc>
          <w:tcPr>
            <w:tcW w:w="1781"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ind w:left="-113" w:right="-113"/>
              <w:jc w:val="center"/>
              <w:rPr>
                <w:rFonts w:eastAsia="MS Mincho"/>
                <w:b/>
                <w:iCs/>
                <w:spacing w:val="-6"/>
                <w:lang w:val="nl-NL"/>
              </w:rPr>
            </w:pPr>
            <w:r w:rsidRPr="006575AC">
              <w:rPr>
                <w:rFonts w:eastAsia="MS Mincho"/>
                <w:b/>
                <w:iCs/>
                <w:spacing w:val="-6"/>
                <w:lang w:val="nl-NL"/>
              </w:rPr>
              <w:t>(*)Tải lượng (kg)/1.000km</w:t>
            </w:r>
          </w:p>
        </w:tc>
        <w:tc>
          <w:tcPr>
            <w:tcW w:w="1496"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ind w:left="-57" w:right="-57"/>
              <w:jc w:val="center"/>
              <w:rPr>
                <w:rFonts w:eastAsia="MS Mincho"/>
                <w:b/>
                <w:iCs/>
                <w:spacing w:val="-6"/>
                <w:lang w:val="nl-NL"/>
              </w:rPr>
            </w:pPr>
            <w:r w:rsidRPr="006575AC">
              <w:rPr>
                <w:rFonts w:eastAsia="MS Mincho"/>
                <w:b/>
                <w:iCs/>
                <w:spacing w:val="-6"/>
                <w:lang w:val="nl-NL"/>
              </w:rPr>
              <w:t>Tổng chiều dài (1.000km)</w:t>
            </w:r>
          </w:p>
        </w:tc>
        <w:tc>
          <w:tcPr>
            <w:tcW w:w="2649"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ind w:right="-45" w:hanging="150"/>
              <w:jc w:val="center"/>
              <w:rPr>
                <w:rFonts w:eastAsia="MS Mincho"/>
                <w:b/>
                <w:iCs/>
                <w:spacing w:val="-6"/>
                <w:lang w:val="nl-NL"/>
              </w:rPr>
            </w:pPr>
            <w:r w:rsidRPr="006575AC">
              <w:rPr>
                <w:rFonts w:eastAsia="MS Mincho"/>
                <w:b/>
                <w:iCs/>
                <w:spacing w:val="-6"/>
                <w:lang w:val="nl-NL"/>
              </w:rPr>
              <w:t>Tổng tải lượng</w:t>
            </w:r>
          </w:p>
          <w:p w:rsidR="00E35193" w:rsidRPr="006575AC" w:rsidRDefault="00E35193" w:rsidP="00604FE2">
            <w:pPr>
              <w:spacing w:line="269" w:lineRule="auto"/>
              <w:ind w:left="30" w:right="-45" w:hanging="30"/>
              <w:jc w:val="center"/>
              <w:rPr>
                <w:rFonts w:eastAsia="MS Mincho"/>
                <w:b/>
                <w:iCs/>
                <w:spacing w:val="-6"/>
                <w:lang w:val="nl-NL"/>
              </w:rPr>
            </w:pPr>
            <w:r w:rsidRPr="006575AC">
              <w:rPr>
                <w:rFonts w:eastAsia="MS Mincho"/>
                <w:b/>
                <w:iCs/>
                <w:spacing w:val="-6"/>
                <w:lang w:val="nl-NL"/>
              </w:rPr>
              <w:t>(kg/thời gian vận chuyển)</w:t>
            </w:r>
          </w:p>
        </w:tc>
        <w:tc>
          <w:tcPr>
            <w:tcW w:w="1815"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rPr>
                <w:rFonts w:eastAsia="MS Mincho"/>
                <w:b/>
                <w:iCs/>
                <w:spacing w:val="-6"/>
                <w:lang w:val="nl-NL"/>
              </w:rPr>
            </w:pPr>
            <w:r w:rsidRPr="006575AC">
              <w:rPr>
                <w:rFonts w:eastAsia="MS Mincho"/>
                <w:b/>
                <w:iCs/>
                <w:spacing w:val="-6"/>
                <w:lang w:val="nl-NL"/>
              </w:rPr>
              <w:t>Tải lượng E</w:t>
            </w:r>
          </w:p>
          <w:p w:rsidR="00E35193" w:rsidRPr="006575AC" w:rsidRDefault="00E35193" w:rsidP="00604FE2">
            <w:pPr>
              <w:spacing w:line="269" w:lineRule="auto"/>
              <w:jc w:val="center"/>
              <w:rPr>
                <w:rFonts w:eastAsia="MS Mincho"/>
                <w:b/>
                <w:iCs/>
                <w:spacing w:val="-6"/>
                <w:lang w:val="nl-NL"/>
              </w:rPr>
            </w:pPr>
            <w:r w:rsidRPr="006575AC">
              <w:rPr>
                <w:rFonts w:eastAsia="MS Mincho"/>
                <w:b/>
                <w:iCs/>
                <w:spacing w:val="-6"/>
                <w:lang w:val="nl-NL"/>
              </w:rPr>
              <w:t>mg/s</w:t>
            </w:r>
          </w:p>
        </w:tc>
      </w:tr>
      <w:bookmarkEnd w:id="555"/>
      <w:tr w:rsidR="00E35193" w:rsidRPr="006575AC" w:rsidTr="00604FE2">
        <w:trPr>
          <w:trHeight w:val="368"/>
          <w:jc w:val="center"/>
        </w:trPr>
        <w:tc>
          <w:tcPr>
            <w:tcW w:w="606"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1</w:t>
            </w:r>
          </w:p>
        </w:tc>
        <w:tc>
          <w:tcPr>
            <w:tcW w:w="1407"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Bụi khói</w:t>
            </w:r>
          </w:p>
        </w:tc>
        <w:tc>
          <w:tcPr>
            <w:tcW w:w="1781"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0,9</w:t>
            </w:r>
          </w:p>
        </w:tc>
        <w:tc>
          <w:tcPr>
            <w:tcW w:w="1496" w:type="dxa"/>
            <w:vMerge w:val="restart"/>
            <w:tcBorders>
              <w:top w:val="single" w:sz="4" w:space="0" w:color="auto"/>
              <w:left w:val="single" w:sz="4" w:space="0" w:color="auto"/>
              <w:right w:val="single" w:sz="4" w:space="0" w:color="auto"/>
            </w:tcBorders>
            <w:vAlign w:val="center"/>
          </w:tcPr>
          <w:p w:rsidR="00E35193" w:rsidRPr="006575AC" w:rsidRDefault="00B0585A" w:rsidP="00604FE2">
            <w:pPr>
              <w:spacing w:line="269" w:lineRule="auto"/>
              <w:jc w:val="center"/>
            </w:pPr>
            <w:r>
              <w:t>5,912</w:t>
            </w:r>
          </w:p>
        </w:tc>
        <w:tc>
          <w:tcPr>
            <w:tcW w:w="2649"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E11D06">
              <w:rPr>
                <w:color w:val="000000"/>
              </w:rPr>
              <w:t>11,034</w:t>
            </w:r>
            <w:r>
              <w:rPr>
                <w:color w:val="000000"/>
              </w:rPr>
              <w:t>5</w:t>
            </w:r>
          </w:p>
        </w:tc>
        <w:tc>
          <w:tcPr>
            <w:tcW w:w="1815" w:type="dxa"/>
            <w:tcBorders>
              <w:top w:val="single" w:sz="4" w:space="0" w:color="auto"/>
              <w:left w:val="single" w:sz="4" w:space="0" w:color="auto"/>
              <w:bottom w:val="single" w:sz="4" w:space="0" w:color="auto"/>
              <w:right w:val="single" w:sz="4" w:space="0" w:color="auto"/>
            </w:tcBorders>
            <w:vAlign w:val="bottom"/>
          </w:tcPr>
          <w:p w:rsidR="00E35193" w:rsidRPr="006575AC" w:rsidRDefault="00E35193" w:rsidP="00604FE2">
            <w:pPr>
              <w:spacing w:line="269" w:lineRule="auto"/>
              <w:jc w:val="center"/>
            </w:pPr>
            <w:r w:rsidRPr="00E11D06">
              <w:rPr>
                <w:color w:val="000000"/>
              </w:rPr>
              <w:t>1,064</w:t>
            </w:r>
          </w:p>
        </w:tc>
      </w:tr>
      <w:tr w:rsidR="00E35193" w:rsidRPr="006575AC" w:rsidTr="00604FE2">
        <w:trPr>
          <w:trHeight w:val="334"/>
          <w:jc w:val="center"/>
        </w:trPr>
        <w:tc>
          <w:tcPr>
            <w:tcW w:w="606"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2</w:t>
            </w:r>
          </w:p>
        </w:tc>
        <w:tc>
          <w:tcPr>
            <w:tcW w:w="1407"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SO</w:t>
            </w:r>
            <w:r w:rsidRPr="006575AC">
              <w:rPr>
                <w:vertAlign w:val="subscript"/>
              </w:rPr>
              <w:t>2</w:t>
            </w:r>
          </w:p>
        </w:tc>
        <w:tc>
          <w:tcPr>
            <w:tcW w:w="1781"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4,15S</w:t>
            </w:r>
          </w:p>
        </w:tc>
        <w:tc>
          <w:tcPr>
            <w:tcW w:w="1496" w:type="dxa"/>
            <w:vMerge/>
            <w:tcBorders>
              <w:left w:val="single" w:sz="4" w:space="0" w:color="auto"/>
              <w:right w:val="single" w:sz="4" w:space="0" w:color="auto"/>
            </w:tcBorders>
            <w:vAlign w:val="center"/>
          </w:tcPr>
          <w:p w:rsidR="00E35193" w:rsidRPr="006575AC" w:rsidRDefault="00E35193" w:rsidP="00604FE2">
            <w:pPr>
              <w:spacing w:line="269" w:lineRule="auto"/>
              <w:jc w:val="center"/>
            </w:pPr>
          </w:p>
        </w:tc>
        <w:tc>
          <w:tcPr>
            <w:tcW w:w="2649"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E11D06">
              <w:rPr>
                <w:color w:val="000000"/>
              </w:rPr>
              <w:t>0,025</w:t>
            </w:r>
          </w:p>
        </w:tc>
        <w:tc>
          <w:tcPr>
            <w:tcW w:w="1815" w:type="dxa"/>
            <w:tcBorders>
              <w:top w:val="single" w:sz="4" w:space="0" w:color="auto"/>
              <w:left w:val="single" w:sz="4" w:space="0" w:color="auto"/>
              <w:bottom w:val="single" w:sz="4" w:space="0" w:color="auto"/>
              <w:right w:val="single" w:sz="4" w:space="0" w:color="auto"/>
            </w:tcBorders>
            <w:vAlign w:val="bottom"/>
          </w:tcPr>
          <w:p w:rsidR="00E35193" w:rsidRPr="006575AC" w:rsidRDefault="00E35193" w:rsidP="00604FE2">
            <w:pPr>
              <w:spacing w:line="269" w:lineRule="auto"/>
              <w:jc w:val="center"/>
            </w:pPr>
            <w:r w:rsidRPr="00E11D06">
              <w:rPr>
                <w:color w:val="000000"/>
              </w:rPr>
              <w:t>0,002</w:t>
            </w:r>
          </w:p>
        </w:tc>
      </w:tr>
      <w:tr w:rsidR="00E35193" w:rsidRPr="006575AC" w:rsidTr="00604FE2">
        <w:trPr>
          <w:trHeight w:val="340"/>
          <w:jc w:val="center"/>
        </w:trPr>
        <w:tc>
          <w:tcPr>
            <w:tcW w:w="606"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3</w:t>
            </w:r>
          </w:p>
        </w:tc>
        <w:tc>
          <w:tcPr>
            <w:tcW w:w="1407"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NO</w:t>
            </w:r>
            <w:r w:rsidRPr="006575AC">
              <w:rPr>
                <w:vertAlign w:val="subscript"/>
              </w:rPr>
              <w:t>x</w:t>
            </w:r>
          </w:p>
        </w:tc>
        <w:tc>
          <w:tcPr>
            <w:tcW w:w="1781"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1,44</w:t>
            </w:r>
          </w:p>
        </w:tc>
        <w:tc>
          <w:tcPr>
            <w:tcW w:w="1496" w:type="dxa"/>
            <w:vMerge/>
            <w:tcBorders>
              <w:left w:val="single" w:sz="4" w:space="0" w:color="auto"/>
              <w:right w:val="single" w:sz="4" w:space="0" w:color="auto"/>
            </w:tcBorders>
            <w:vAlign w:val="center"/>
          </w:tcPr>
          <w:p w:rsidR="00E35193" w:rsidRPr="006575AC" w:rsidRDefault="00E35193" w:rsidP="00604FE2">
            <w:pPr>
              <w:spacing w:line="269" w:lineRule="auto"/>
              <w:jc w:val="center"/>
            </w:pPr>
          </w:p>
        </w:tc>
        <w:tc>
          <w:tcPr>
            <w:tcW w:w="2649"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Pr>
                <w:color w:val="000000"/>
              </w:rPr>
              <w:t>17,656</w:t>
            </w:r>
          </w:p>
        </w:tc>
        <w:tc>
          <w:tcPr>
            <w:tcW w:w="1815" w:type="dxa"/>
            <w:tcBorders>
              <w:top w:val="single" w:sz="4" w:space="0" w:color="auto"/>
              <w:left w:val="single" w:sz="4" w:space="0" w:color="auto"/>
              <w:bottom w:val="single" w:sz="4" w:space="0" w:color="auto"/>
              <w:right w:val="single" w:sz="4" w:space="0" w:color="auto"/>
            </w:tcBorders>
            <w:vAlign w:val="bottom"/>
          </w:tcPr>
          <w:p w:rsidR="00E35193" w:rsidRPr="006575AC" w:rsidRDefault="00E35193" w:rsidP="00604FE2">
            <w:pPr>
              <w:spacing w:line="269" w:lineRule="auto"/>
              <w:jc w:val="center"/>
            </w:pPr>
            <w:r w:rsidRPr="00E11D06">
              <w:rPr>
                <w:color w:val="000000"/>
              </w:rPr>
              <w:t>1,70</w:t>
            </w:r>
            <w:r>
              <w:rPr>
                <w:color w:val="000000"/>
              </w:rPr>
              <w:t>3</w:t>
            </w:r>
          </w:p>
        </w:tc>
      </w:tr>
      <w:tr w:rsidR="00E35193" w:rsidRPr="006575AC" w:rsidTr="00604FE2">
        <w:trPr>
          <w:trHeight w:val="357"/>
          <w:jc w:val="center"/>
        </w:trPr>
        <w:tc>
          <w:tcPr>
            <w:tcW w:w="606" w:type="dxa"/>
            <w:tcBorders>
              <w:top w:val="single" w:sz="4" w:space="0" w:color="auto"/>
              <w:left w:val="single" w:sz="4" w:space="0" w:color="auto"/>
              <w:right w:val="single" w:sz="4" w:space="0" w:color="auto"/>
            </w:tcBorders>
            <w:vAlign w:val="center"/>
          </w:tcPr>
          <w:p w:rsidR="00E35193" w:rsidRPr="006575AC" w:rsidRDefault="00E35193" w:rsidP="00604FE2">
            <w:pPr>
              <w:spacing w:line="269" w:lineRule="auto"/>
              <w:jc w:val="center"/>
            </w:pPr>
            <w:r w:rsidRPr="006575AC">
              <w:t>4</w:t>
            </w:r>
          </w:p>
        </w:tc>
        <w:tc>
          <w:tcPr>
            <w:tcW w:w="1407" w:type="dxa"/>
            <w:tcBorders>
              <w:top w:val="single" w:sz="4" w:space="0" w:color="auto"/>
              <w:left w:val="single" w:sz="4" w:space="0" w:color="auto"/>
              <w:right w:val="single" w:sz="4" w:space="0" w:color="auto"/>
            </w:tcBorders>
            <w:vAlign w:val="center"/>
          </w:tcPr>
          <w:p w:rsidR="00E35193" w:rsidRPr="006575AC" w:rsidRDefault="00E35193" w:rsidP="00604FE2">
            <w:pPr>
              <w:spacing w:line="269" w:lineRule="auto"/>
              <w:jc w:val="center"/>
            </w:pPr>
            <w:r w:rsidRPr="006575AC">
              <w:t>CO</w:t>
            </w:r>
          </w:p>
        </w:tc>
        <w:tc>
          <w:tcPr>
            <w:tcW w:w="1781" w:type="dxa"/>
            <w:tcBorders>
              <w:top w:val="single" w:sz="4" w:space="0" w:color="auto"/>
              <w:left w:val="single" w:sz="4" w:space="0" w:color="auto"/>
              <w:right w:val="single" w:sz="4" w:space="0" w:color="auto"/>
            </w:tcBorders>
            <w:vAlign w:val="center"/>
          </w:tcPr>
          <w:p w:rsidR="00E35193" w:rsidRPr="006575AC" w:rsidRDefault="00E35193" w:rsidP="00604FE2">
            <w:pPr>
              <w:spacing w:line="269" w:lineRule="auto"/>
              <w:jc w:val="center"/>
            </w:pPr>
            <w:r w:rsidRPr="006575AC">
              <w:t>2,9</w:t>
            </w:r>
          </w:p>
        </w:tc>
        <w:tc>
          <w:tcPr>
            <w:tcW w:w="1496" w:type="dxa"/>
            <w:vMerge/>
            <w:tcBorders>
              <w:left w:val="single" w:sz="4" w:space="0" w:color="auto"/>
              <w:right w:val="single" w:sz="4" w:space="0" w:color="auto"/>
            </w:tcBorders>
            <w:vAlign w:val="center"/>
          </w:tcPr>
          <w:p w:rsidR="00E35193" w:rsidRPr="006575AC" w:rsidRDefault="00E35193" w:rsidP="00604FE2">
            <w:pPr>
              <w:spacing w:line="269" w:lineRule="auto"/>
              <w:jc w:val="center"/>
            </w:pPr>
          </w:p>
        </w:tc>
        <w:tc>
          <w:tcPr>
            <w:tcW w:w="2649" w:type="dxa"/>
            <w:tcBorders>
              <w:top w:val="single" w:sz="4" w:space="0" w:color="auto"/>
              <w:left w:val="single" w:sz="4" w:space="0" w:color="auto"/>
              <w:right w:val="single" w:sz="4" w:space="0" w:color="auto"/>
            </w:tcBorders>
            <w:vAlign w:val="center"/>
          </w:tcPr>
          <w:p w:rsidR="00E35193" w:rsidRPr="006575AC" w:rsidRDefault="00E35193" w:rsidP="00604FE2">
            <w:pPr>
              <w:spacing w:line="269" w:lineRule="auto"/>
              <w:jc w:val="center"/>
            </w:pPr>
            <w:r w:rsidRPr="00E11D06">
              <w:rPr>
                <w:color w:val="000000"/>
              </w:rPr>
              <w:t>35,55</w:t>
            </w:r>
            <w:r>
              <w:rPr>
                <w:color w:val="000000"/>
              </w:rPr>
              <w:t>7</w:t>
            </w:r>
          </w:p>
        </w:tc>
        <w:tc>
          <w:tcPr>
            <w:tcW w:w="1815" w:type="dxa"/>
            <w:tcBorders>
              <w:top w:val="single" w:sz="4" w:space="0" w:color="auto"/>
              <w:left w:val="single" w:sz="4" w:space="0" w:color="auto"/>
              <w:right w:val="single" w:sz="4" w:space="0" w:color="auto"/>
            </w:tcBorders>
            <w:vAlign w:val="bottom"/>
          </w:tcPr>
          <w:p w:rsidR="00E35193" w:rsidRPr="006575AC" w:rsidRDefault="00E35193" w:rsidP="00604FE2">
            <w:pPr>
              <w:spacing w:line="269" w:lineRule="auto"/>
              <w:jc w:val="center"/>
            </w:pPr>
            <w:r w:rsidRPr="00E11D06">
              <w:rPr>
                <w:color w:val="000000"/>
              </w:rPr>
              <w:t>3,429</w:t>
            </w:r>
          </w:p>
        </w:tc>
      </w:tr>
    </w:tbl>
    <w:p w:rsidR="00E35193" w:rsidRPr="006575AC" w:rsidRDefault="00E35193" w:rsidP="00E35193">
      <w:pPr>
        <w:spacing w:line="269" w:lineRule="auto"/>
        <w:jc w:val="right"/>
        <w:rPr>
          <w:i/>
          <w:iCs/>
        </w:rPr>
      </w:pPr>
      <w:r w:rsidRPr="006575AC">
        <w:rPr>
          <w:i/>
          <w:iCs/>
        </w:rPr>
        <w:t>Nguồn: (*) Đánh giá nguồn ô nhiễm không khí, nước và đất - WHO 1993</w:t>
      </w:r>
    </w:p>
    <w:p w:rsidR="00E35193" w:rsidRPr="006575AC" w:rsidRDefault="00E35193" w:rsidP="001169B8">
      <w:pPr>
        <w:pStyle w:val="minh-baocao-normal"/>
        <w:spacing w:line="288" w:lineRule="auto"/>
        <w:ind w:firstLine="561"/>
        <w:rPr>
          <w:rFonts w:ascii="Times New Roman" w:hAnsi="Times New Roman"/>
          <w:bCs w:val="0"/>
          <w:spacing w:val="-4"/>
          <w:szCs w:val="28"/>
        </w:rPr>
      </w:pPr>
      <w:r w:rsidRPr="006575AC">
        <w:rPr>
          <w:rFonts w:ascii="Times New Roman" w:hAnsi="Times New Roman"/>
          <w:bCs w:val="0"/>
          <w:spacing w:val="-4"/>
          <w:szCs w:val="28"/>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Gauss, như tính toán đối với nguồn phát sinh do máy thi công ở trên, như sau:</w:t>
      </w:r>
    </w:p>
    <w:p w:rsidR="00E35193" w:rsidRPr="006575AC" w:rsidRDefault="00E35193" w:rsidP="001169B8">
      <w:pPr>
        <w:pStyle w:val="minh-baocao-normal"/>
        <w:spacing w:line="288" w:lineRule="auto"/>
        <w:ind w:firstLine="561"/>
        <w:rPr>
          <w:rFonts w:ascii="Times New Roman" w:hAnsi="Times New Roman"/>
          <w:bCs w:val="0"/>
          <w:spacing w:val="-4"/>
          <w:w w:val="80"/>
          <w:szCs w:val="28"/>
        </w:rPr>
      </w:pPr>
      <w:r w:rsidRPr="006575AC">
        <w:rPr>
          <w:rFonts w:ascii="Times New Roman" w:hAnsi="Times New Roman"/>
          <w:bCs w:val="0"/>
          <w:spacing w:val="-4"/>
          <w:w w:val="80"/>
          <w:szCs w:val="28"/>
        </w:rPr>
        <w:t>C(x, y, z) = {E/(2</w:t>
      </w:r>
      <w:r w:rsidRPr="006575AC">
        <w:rPr>
          <w:rFonts w:ascii="Times New Roman" w:hAnsi="Times New Roman"/>
          <w:bCs w:val="0"/>
          <w:spacing w:val="-4"/>
          <w:w w:val="80"/>
          <w:szCs w:val="28"/>
          <w:lang w:val="nl-NL"/>
        </w:rPr>
        <w:t>π</w:t>
      </w:r>
      <w:r w:rsidRPr="006575AC">
        <w:rPr>
          <w:rFonts w:ascii="Times New Roman" w:hAnsi="Times New Roman"/>
          <w:bCs w:val="0"/>
          <w:spacing w:val="-4"/>
          <w:w w:val="80"/>
          <w:szCs w:val="28"/>
        </w:rPr>
        <w:t>U</w:t>
      </w:r>
      <w:r w:rsidRPr="006575AC">
        <w:rPr>
          <w:rFonts w:ascii="Times New Roman" w:hAnsi="Times New Roman"/>
          <w:bCs w:val="0"/>
          <w:spacing w:val="-4"/>
          <w:w w:val="80"/>
          <w:szCs w:val="28"/>
          <w:lang w:val="nl-NL"/>
        </w:rPr>
        <w:t>σ</w:t>
      </w:r>
      <w:r w:rsidRPr="006575AC">
        <w:rPr>
          <w:rFonts w:ascii="Times New Roman" w:hAnsi="Times New Roman"/>
          <w:bCs w:val="0"/>
          <w:spacing w:val="-4"/>
          <w:w w:val="80"/>
          <w:szCs w:val="28"/>
          <w:vertAlign w:val="subscript"/>
        </w:rPr>
        <w:t>y</w:t>
      </w:r>
      <w:r w:rsidRPr="006575AC">
        <w:rPr>
          <w:rFonts w:ascii="Times New Roman" w:hAnsi="Times New Roman"/>
          <w:bCs w:val="0"/>
          <w:spacing w:val="-4"/>
          <w:w w:val="80"/>
          <w:szCs w:val="28"/>
        </w:rPr>
        <w:t xml:space="preserve"> </w:t>
      </w:r>
      <w:r w:rsidRPr="006575AC">
        <w:rPr>
          <w:rFonts w:ascii="Times New Roman" w:hAnsi="Times New Roman"/>
          <w:bCs w:val="0"/>
          <w:spacing w:val="-4"/>
          <w:w w:val="80"/>
          <w:szCs w:val="28"/>
          <w:lang w:val="nl-NL"/>
        </w:rPr>
        <w:t>σ</w:t>
      </w:r>
      <w:r w:rsidRPr="006575AC">
        <w:rPr>
          <w:rFonts w:ascii="Times New Roman" w:hAnsi="Times New Roman"/>
          <w:bCs w:val="0"/>
          <w:spacing w:val="-4"/>
          <w:w w:val="80"/>
          <w:szCs w:val="28"/>
          <w:vertAlign w:val="subscript"/>
        </w:rPr>
        <w:t>z</w:t>
      </w:r>
      <w:r w:rsidRPr="006575AC">
        <w:rPr>
          <w:rFonts w:ascii="Times New Roman" w:hAnsi="Times New Roman"/>
          <w:bCs w:val="0"/>
          <w:spacing w:val="-4"/>
          <w:w w:val="80"/>
          <w:szCs w:val="28"/>
        </w:rPr>
        <w:t>)} exp (-y</w:t>
      </w:r>
      <w:r w:rsidRPr="006575AC">
        <w:rPr>
          <w:rFonts w:ascii="Times New Roman" w:hAnsi="Times New Roman"/>
          <w:bCs w:val="0"/>
          <w:spacing w:val="-4"/>
          <w:w w:val="80"/>
          <w:szCs w:val="28"/>
          <w:vertAlign w:val="superscript"/>
        </w:rPr>
        <w:t>2</w:t>
      </w:r>
      <w:r w:rsidRPr="006575AC">
        <w:rPr>
          <w:rFonts w:ascii="Times New Roman" w:hAnsi="Times New Roman"/>
          <w:bCs w:val="0"/>
          <w:spacing w:val="-4"/>
          <w:w w:val="80"/>
          <w:szCs w:val="28"/>
        </w:rPr>
        <w:t>/2</w:t>
      </w:r>
      <w:r w:rsidRPr="006575AC">
        <w:rPr>
          <w:rFonts w:ascii="Times New Roman" w:hAnsi="Times New Roman"/>
          <w:bCs w:val="0"/>
          <w:spacing w:val="-4"/>
          <w:w w:val="80"/>
          <w:szCs w:val="28"/>
          <w:lang w:val="nl-NL"/>
        </w:rPr>
        <w:t>σ</w:t>
      </w:r>
      <w:r w:rsidRPr="006575AC">
        <w:rPr>
          <w:rFonts w:ascii="Times New Roman" w:hAnsi="Times New Roman"/>
          <w:bCs w:val="0"/>
          <w:spacing w:val="-4"/>
          <w:w w:val="80"/>
          <w:szCs w:val="28"/>
          <w:vertAlign w:val="subscript"/>
        </w:rPr>
        <w:t>y</w:t>
      </w:r>
      <w:r w:rsidRPr="006575AC">
        <w:rPr>
          <w:rFonts w:ascii="Times New Roman" w:hAnsi="Times New Roman"/>
          <w:bCs w:val="0"/>
          <w:spacing w:val="-4"/>
          <w:w w:val="80"/>
          <w:szCs w:val="28"/>
          <w:vertAlign w:val="superscript"/>
        </w:rPr>
        <w:t>2</w:t>
      </w:r>
      <w:r w:rsidRPr="006575AC">
        <w:rPr>
          <w:rFonts w:ascii="Times New Roman" w:hAnsi="Times New Roman"/>
          <w:bCs w:val="0"/>
          <w:spacing w:val="-4"/>
          <w:w w:val="80"/>
          <w:szCs w:val="28"/>
        </w:rPr>
        <w:t>)[exp {- (Z - H)</w:t>
      </w:r>
      <w:r w:rsidRPr="006575AC">
        <w:rPr>
          <w:rFonts w:ascii="Times New Roman" w:hAnsi="Times New Roman"/>
          <w:bCs w:val="0"/>
          <w:spacing w:val="-4"/>
          <w:w w:val="80"/>
          <w:szCs w:val="28"/>
          <w:vertAlign w:val="superscript"/>
        </w:rPr>
        <w:t>2</w:t>
      </w:r>
      <w:r w:rsidRPr="006575AC">
        <w:rPr>
          <w:rFonts w:ascii="Times New Roman" w:hAnsi="Times New Roman"/>
          <w:bCs w:val="0"/>
          <w:spacing w:val="-4"/>
          <w:w w:val="80"/>
          <w:szCs w:val="28"/>
        </w:rPr>
        <w:t>/2</w:t>
      </w:r>
      <w:r w:rsidRPr="006575AC">
        <w:rPr>
          <w:rFonts w:ascii="Times New Roman" w:hAnsi="Times New Roman"/>
          <w:bCs w:val="0"/>
          <w:spacing w:val="-4"/>
          <w:w w:val="80"/>
          <w:szCs w:val="28"/>
          <w:lang w:val="nl-NL"/>
        </w:rPr>
        <w:t>σ</w:t>
      </w:r>
      <w:r w:rsidRPr="006575AC">
        <w:rPr>
          <w:rFonts w:ascii="Times New Roman" w:hAnsi="Times New Roman"/>
          <w:bCs w:val="0"/>
          <w:spacing w:val="-4"/>
          <w:w w:val="80"/>
          <w:szCs w:val="28"/>
          <w:vertAlign w:val="subscript"/>
        </w:rPr>
        <w:t>z</w:t>
      </w:r>
      <w:r w:rsidRPr="006575AC">
        <w:rPr>
          <w:rFonts w:ascii="Times New Roman" w:hAnsi="Times New Roman"/>
          <w:bCs w:val="0"/>
          <w:spacing w:val="-4"/>
          <w:w w:val="80"/>
          <w:szCs w:val="28"/>
          <w:vertAlign w:val="superscript"/>
        </w:rPr>
        <w:t>2</w:t>
      </w:r>
      <w:r w:rsidRPr="006575AC">
        <w:rPr>
          <w:rFonts w:ascii="Times New Roman" w:hAnsi="Times New Roman"/>
          <w:bCs w:val="0"/>
          <w:spacing w:val="-4"/>
          <w:w w:val="80"/>
          <w:szCs w:val="28"/>
        </w:rPr>
        <w:t>)}+ exp{-(Z + H)</w:t>
      </w:r>
      <w:r w:rsidRPr="006575AC">
        <w:rPr>
          <w:rFonts w:ascii="Times New Roman" w:hAnsi="Times New Roman"/>
          <w:bCs w:val="0"/>
          <w:spacing w:val="-4"/>
          <w:w w:val="80"/>
          <w:szCs w:val="28"/>
          <w:vertAlign w:val="superscript"/>
        </w:rPr>
        <w:t>2</w:t>
      </w:r>
      <w:r w:rsidRPr="006575AC">
        <w:rPr>
          <w:rFonts w:ascii="Times New Roman" w:hAnsi="Times New Roman"/>
          <w:bCs w:val="0"/>
          <w:spacing w:val="-4"/>
          <w:w w:val="80"/>
          <w:szCs w:val="28"/>
        </w:rPr>
        <w:t>/2</w:t>
      </w:r>
      <w:r w:rsidRPr="006575AC">
        <w:rPr>
          <w:rFonts w:ascii="Times New Roman" w:hAnsi="Times New Roman"/>
          <w:bCs w:val="0"/>
          <w:spacing w:val="-4"/>
          <w:w w:val="80"/>
          <w:szCs w:val="28"/>
          <w:lang w:val="nl-NL"/>
        </w:rPr>
        <w:t>σ</w:t>
      </w:r>
      <w:r w:rsidRPr="006575AC">
        <w:rPr>
          <w:rFonts w:ascii="Times New Roman" w:hAnsi="Times New Roman"/>
          <w:bCs w:val="0"/>
          <w:spacing w:val="-4"/>
          <w:w w:val="80"/>
          <w:szCs w:val="28"/>
          <w:vertAlign w:val="subscript"/>
        </w:rPr>
        <w:t>z</w:t>
      </w:r>
      <w:r w:rsidRPr="006575AC">
        <w:rPr>
          <w:rFonts w:ascii="Times New Roman" w:hAnsi="Times New Roman"/>
          <w:bCs w:val="0"/>
          <w:spacing w:val="-4"/>
          <w:w w:val="80"/>
          <w:szCs w:val="28"/>
          <w:vertAlign w:val="superscript"/>
        </w:rPr>
        <w:t>2</w:t>
      </w:r>
      <w:r w:rsidRPr="006575AC">
        <w:rPr>
          <w:rFonts w:ascii="Times New Roman" w:hAnsi="Times New Roman"/>
          <w:bCs w:val="0"/>
          <w:spacing w:val="-4"/>
          <w:w w:val="80"/>
          <w:szCs w:val="28"/>
        </w:rPr>
        <w:t>)}]   (CT3.</w:t>
      </w:r>
      <w:r w:rsidR="00D556ED">
        <w:rPr>
          <w:rFonts w:ascii="Times New Roman" w:hAnsi="Times New Roman"/>
          <w:bCs w:val="0"/>
          <w:spacing w:val="-4"/>
          <w:w w:val="80"/>
          <w:szCs w:val="28"/>
          <w:lang w:val="en-US"/>
        </w:rPr>
        <w:t>3</w:t>
      </w:r>
      <w:r w:rsidRPr="006575AC">
        <w:rPr>
          <w:rFonts w:ascii="Times New Roman" w:hAnsi="Times New Roman"/>
          <w:bCs w:val="0"/>
          <w:spacing w:val="-4"/>
          <w:w w:val="80"/>
          <w:szCs w:val="28"/>
        </w:rPr>
        <w:t>)</w:t>
      </w:r>
    </w:p>
    <w:p w:rsidR="00E35193" w:rsidRPr="006575AC" w:rsidRDefault="00E35193" w:rsidP="001169B8">
      <w:pPr>
        <w:pStyle w:val="minh-baocao-normal"/>
        <w:spacing w:line="288" w:lineRule="auto"/>
        <w:ind w:firstLine="561"/>
        <w:rPr>
          <w:rFonts w:ascii="Times New Roman" w:hAnsi="Times New Roman"/>
          <w:bCs w:val="0"/>
          <w:spacing w:val="-4"/>
          <w:szCs w:val="28"/>
        </w:rPr>
      </w:pPr>
      <w:r w:rsidRPr="006575AC">
        <w:rPr>
          <w:rFonts w:ascii="Times New Roman" w:hAnsi="Times New Roman"/>
          <w:bCs w:val="0"/>
          <w:spacing w:val="-4"/>
          <w:szCs w:val="28"/>
        </w:rPr>
        <w:t>Trong đó:</w:t>
      </w:r>
    </w:p>
    <w:p w:rsidR="00E35193" w:rsidRPr="006575AC" w:rsidRDefault="00E35193" w:rsidP="001169B8">
      <w:pPr>
        <w:pStyle w:val="minh-baocao-normal"/>
        <w:spacing w:line="288" w:lineRule="auto"/>
        <w:ind w:firstLine="561"/>
        <w:rPr>
          <w:rFonts w:ascii="Times New Roman" w:hAnsi="Times New Roman"/>
          <w:bCs w:val="0"/>
          <w:spacing w:val="-4"/>
          <w:szCs w:val="28"/>
        </w:rPr>
      </w:pPr>
      <w:r w:rsidRPr="006575AC">
        <w:rPr>
          <w:rFonts w:ascii="Times New Roman" w:hAnsi="Times New Roman"/>
          <w:bCs w:val="0"/>
          <w:spacing w:val="-4"/>
          <w:szCs w:val="28"/>
        </w:rPr>
        <w:t>C (x, y, z): nồng độ (CO, NO</w:t>
      </w:r>
      <w:r w:rsidRPr="006575AC">
        <w:rPr>
          <w:rFonts w:ascii="Times New Roman" w:hAnsi="Times New Roman"/>
          <w:bCs w:val="0"/>
          <w:spacing w:val="-4"/>
          <w:szCs w:val="28"/>
          <w:vertAlign w:val="subscript"/>
        </w:rPr>
        <w:t>x</w:t>
      </w:r>
      <w:r w:rsidRPr="006575AC">
        <w:rPr>
          <w:rFonts w:ascii="Times New Roman" w:hAnsi="Times New Roman"/>
          <w:bCs w:val="0"/>
          <w:spacing w:val="-4"/>
          <w:szCs w:val="28"/>
        </w:rPr>
        <w:t>, TSP, SO</w:t>
      </w:r>
      <w:r w:rsidRPr="006575AC">
        <w:rPr>
          <w:rFonts w:ascii="Times New Roman" w:hAnsi="Times New Roman"/>
          <w:bCs w:val="0"/>
          <w:spacing w:val="-4"/>
          <w:szCs w:val="28"/>
          <w:vertAlign w:val="subscript"/>
        </w:rPr>
        <w:t>2</w:t>
      </w:r>
      <w:r w:rsidRPr="006575AC">
        <w:rPr>
          <w:rFonts w:ascii="Times New Roman" w:hAnsi="Times New Roman"/>
          <w:bCs w:val="0"/>
          <w:spacing w:val="-4"/>
          <w:szCs w:val="28"/>
        </w:rPr>
        <w:t>) tại vị trí (x, y, z) (mg/m</w:t>
      </w:r>
      <w:r w:rsidRPr="006575AC">
        <w:rPr>
          <w:rFonts w:ascii="Times New Roman" w:hAnsi="Times New Roman"/>
          <w:bCs w:val="0"/>
          <w:spacing w:val="-4"/>
          <w:szCs w:val="28"/>
          <w:vertAlign w:val="superscript"/>
        </w:rPr>
        <w:t>3</w:t>
      </w:r>
      <w:r w:rsidRPr="006575AC">
        <w:rPr>
          <w:rFonts w:ascii="Times New Roman" w:hAnsi="Times New Roman"/>
          <w:bCs w:val="0"/>
          <w:spacing w:val="-4"/>
          <w:szCs w:val="28"/>
        </w:rPr>
        <w:t>).</w:t>
      </w:r>
    </w:p>
    <w:p w:rsidR="00E35193" w:rsidRPr="006575AC" w:rsidRDefault="00E35193" w:rsidP="001169B8">
      <w:pPr>
        <w:pStyle w:val="minh-baocao-normal"/>
        <w:spacing w:line="288" w:lineRule="auto"/>
        <w:ind w:firstLine="561"/>
        <w:rPr>
          <w:rFonts w:ascii="Times New Roman" w:hAnsi="Times New Roman"/>
          <w:bCs w:val="0"/>
          <w:spacing w:val="-4"/>
          <w:szCs w:val="28"/>
        </w:rPr>
      </w:pPr>
      <w:r w:rsidRPr="006575AC">
        <w:rPr>
          <w:rFonts w:ascii="Times New Roman" w:hAnsi="Times New Roman"/>
          <w:bCs w:val="0"/>
          <w:spacing w:val="-4"/>
          <w:szCs w:val="28"/>
        </w:rPr>
        <w:t>E: Tải lượng phát thải (CO, NO</w:t>
      </w:r>
      <w:r w:rsidRPr="006575AC">
        <w:rPr>
          <w:rFonts w:ascii="Times New Roman" w:hAnsi="Times New Roman"/>
          <w:bCs w:val="0"/>
          <w:spacing w:val="-4"/>
          <w:szCs w:val="28"/>
          <w:vertAlign w:val="subscript"/>
        </w:rPr>
        <w:t>x</w:t>
      </w:r>
      <w:r w:rsidRPr="006575AC">
        <w:rPr>
          <w:rFonts w:ascii="Times New Roman" w:hAnsi="Times New Roman"/>
          <w:bCs w:val="0"/>
          <w:spacing w:val="-4"/>
          <w:szCs w:val="28"/>
        </w:rPr>
        <w:t>, TSP, SO</w:t>
      </w:r>
      <w:r w:rsidRPr="006575AC">
        <w:rPr>
          <w:rFonts w:ascii="Times New Roman" w:hAnsi="Times New Roman"/>
          <w:bCs w:val="0"/>
          <w:spacing w:val="-4"/>
          <w:szCs w:val="28"/>
          <w:vertAlign w:val="subscript"/>
        </w:rPr>
        <w:t>2</w:t>
      </w:r>
      <w:r w:rsidRPr="006575AC">
        <w:rPr>
          <w:rFonts w:ascii="Times New Roman" w:hAnsi="Times New Roman"/>
          <w:bCs w:val="0"/>
          <w:spacing w:val="-4"/>
          <w:szCs w:val="28"/>
        </w:rPr>
        <w:t>) (mg/s) (theo Bảng 19).</w:t>
      </w:r>
    </w:p>
    <w:p w:rsidR="00E35193" w:rsidRPr="006575AC" w:rsidRDefault="00E35193" w:rsidP="001169B8">
      <w:pPr>
        <w:pStyle w:val="minh-baocao-normal"/>
        <w:spacing w:line="288" w:lineRule="auto"/>
        <w:ind w:firstLine="561"/>
        <w:rPr>
          <w:rFonts w:ascii="Times New Roman" w:hAnsi="Times New Roman"/>
          <w:bCs w:val="0"/>
          <w:spacing w:val="-4"/>
          <w:szCs w:val="28"/>
          <w:lang w:val="nl-NL"/>
        </w:rPr>
      </w:pPr>
      <w:r w:rsidRPr="006575AC">
        <w:rPr>
          <w:rFonts w:ascii="Times New Roman" w:hAnsi="Times New Roman"/>
          <w:bCs w:val="0"/>
          <w:spacing w:val="-4"/>
          <w:szCs w:val="28"/>
          <w:lang w:val="nl-NL"/>
        </w:rPr>
        <w:t xml:space="preserve">U: Tốc độ gió </w:t>
      </w:r>
      <w:r w:rsidRPr="00AF7D72">
        <w:rPr>
          <w:rFonts w:ascii="Times New Roman" w:hAnsi="Times New Roman"/>
          <w:bCs w:val="0"/>
          <w:spacing w:val="-4"/>
          <w:szCs w:val="28"/>
          <w:lang w:val="nl-NL"/>
        </w:rPr>
        <w:t xml:space="preserve">trung bình </w:t>
      </w:r>
      <w:r w:rsidR="00AF7D72" w:rsidRPr="00AF7D72">
        <w:rPr>
          <w:rFonts w:ascii="Times New Roman" w:hAnsi="Times New Roman"/>
          <w:bCs w:val="0"/>
          <w:spacing w:val="-4"/>
          <w:szCs w:val="28"/>
          <w:lang w:val="nl-NL"/>
        </w:rPr>
        <w:t>2,9</w:t>
      </w:r>
      <w:r w:rsidRPr="00AF7D72">
        <w:rPr>
          <w:rFonts w:ascii="Times New Roman" w:hAnsi="Times New Roman"/>
          <w:bCs w:val="0"/>
          <w:spacing w:val="-4"/>
          <w:szCs w:val="28"/>
          <w:lang w:val="nl-NL"/>
        </w:rPr>
        <w:t xml:space="preserve"> (m/s).</w:t>
      </w:r>
    </w:p>
    <w:p w:rsidR="00E35193" w:rsidRPr="006575AC" w:rsidRDefault="00E35193" w:rsidP="001169B8">
      <w:pPr>
        <w:pStyle w:val="minh-baocao-normal"/>
        <w:spacing w:line="288" w:lineRule="auto"/>
        <w:ind w:firstLine="561"/>
        <w:rPr>
          <w:rFonts w:ascii="Times New Roman" w:hAnsi="Times New Roman"/>
          <w:bCs w:val="0"/>
          <w:spacing w:val="-4"/>
          <w:szCs w:val="28"/>
          <w:lang w:val="nl-NL"/>
        </w:rPr>
      </w:pPr>
      <w:r w:rsidRPr="006575AC">
        <w:rPr>
          <w:rFonts w:ascii="Times New Roman" w:hAnsi="Times New Roman"/>
          <w:bCs w:val="0"/>
          <w:spacing w:val="-4"/>
          <w:szCs w:val="28"/>
          <w:lang w:val="nl-NL"/>
        </w:rPr>
        <w:t>H: Chiều cao của nguồn phát (m), tính ở độ cao 1 m.</w:t>
      </w:r>
    </w:p>
    <w:p w:rsidR="00E35193" w:rsidRPr="006575AC" w:rsidRDefault="00E35193" w:rsidP="001169B8">
      <w:pPr>
        <w:pStyle w:val="minh-baocao-normal"/>
        <w:spacing w:line="288" w:lineRule="auto"/>
        <w:ind w:firstLine="561"/>
        <w:rPr>
          <w:rFonts w:ascii="Times New Roman" w:hAnsi="Times New Roman"/>
          <w:bCs w:val="0"/>
          <w:spacing w:val="-4"/>
          <w:szCs w:val="28"/>
          <w:lang w:val="nl-NL"/>
        </w:rPr>
      </w:pPr>
      <w:r w:rsidRPr="006575AC">
        <w:rPr>
          <w:rFonts w:ascii="Times New Roman" w:hAnsi="Times New Roman"/>
          <w:bCs w:val="0"/>
          <w:spacing w:val="-4"/>
          <w:szCs w:val="28"/>
          <w:lang w:val="nl-NL"/>
        </w:rPr>
        <w:t>x: Khoảng cách theo hướng gió thổi dọc theo hướng gió (km).</w:t>
      </w:r>
    </w:p>
    <w:p w:rsidR="00E35193" w:rsidRPr="006575AC" w:rsidRDefault="00E35193" w:rsidP="001169B8">
      <w:pPr>
        <w:pStyle w:val="minh-baocao-normal"/>
        <w:spacing w:line="288" w:lineRule="auto"/>
        <w:ind w:firstLine="561"/>
        <w:rPr>
          <w:rFonts w:ascii="Times New Roman" w:hAnsi="Times New Roman"/>
          <w:bCs w:val="0"/>
          <w:spacing w:val="-4"/>
          <w:szCs w:val="28"/>
          <w:lang w:val="nl-NL"/>
        </w:rPr>
      </w:pPr>
      <w:r w:rsidRPr="006575AC">
        <w:rPr>
          <w:rFonts w:ascii="Times New Roman" w:hAnsi="Times New Roman"/>
          <w:bCs w:val="0"/>
          <w:spacing w:val="-4"/>
          <w:szCs w:val="28"/>
          <w:lang w:val="nl-NL"/>
        </w:rPr>
        <w:t>y: Khoảng cách ngang tại góc vuông với trục x. Giả thiết tính nồng độ chỉ phát tán theo hướng gió hay tính cho một lớp khí thì khi đó y=0.</w:t>
      </w:r>
    </w:p>
    <w:p w:rsidR="00E35193" w:rsidRPr="006575AC" w:rsidRDefault="00E35193" w:rsidP="001169B8">
      <w:pPr>
        <w:pStyle w:val="minh-baocao-normal"/>
        <w:spacing w:line="288" w:lineRule="auto"/>
        <w:ind w:firstLine="561"/>
        <w:rPr>
          <w:rFonts w:ascii="Times New Roman" w:hAnsi="Times New Roman"/>
          <w:bCs w:val="0"/>
          <w:spacing w:val="-4"/>
          <w:szCs w:val="28"/>
          <w:lang w:val="nl-NL"/>
        </w:rPr>
      </w:pPr>
      <w:r w:rsidRPr="006575AC">
        <w:rPr>
          <w:rFonts w:ascii="Times New Roman" w:hAnsi="Times New Roman"/>
          <w:bCs w:val="0"/>
          <w:spacing w:val="-4"/>
          <w:szCs w:val="28"/>
          <w:lang w:val="nl-NL"/>
        </w:rPr>
        <w:t>z: Chiều cao điểm tính (m). Khi xác định nồng độ chất ô nhiễm gần mặt đất (phạm vi con người sinh sống và hệ sinh thái tồn tại) thì z=0.</w:t>
      </w:r>
    </w:p>
    <w:p w:rsidR="00E35193" w:rsidRPr="006575AC" w:rsidRDefault="00E35193" w:rsidP="001169B8">
      <w:pPr>
        <w:pStyle w:val="minh-baocao-normal"/>
        <w:spacing w:line="288" w:lineRule="auto"/>
        <w:ind w:firstLine="561"/>
        <w:rPr>
          <w:rFonts w:ascii="Times New Roman" w:hAnsi="Times New Roman"/>
          <w:bCs w:val="0"/>
          <w:spacing w:val="-4"/>
          <w:szCs w:val="28"/>
          <w:lang w:val="nl-NL"/>
        </w:rPr>
      </w:pPr>
      <w:r w:rsidRPr="006575AC">
        <w:rPr>
          <w:rFonts w:ascii="Times New Roman" w:hAnsi="Times New Roman"/>
          <w:bCs w:val="0"/>
          <w:spacing w:val="-4"/>
          <w:szCs w:val="28"/>
          <w:lang w:val="nl-NL"/>
        </w:rPr>
        <w:t>σ</w:t>
      </w:r>
      <w:r w:rsidRPr="006575AC">
        <w:rPr>
          <w:rFonts w:ascii="Times New Roman" w:hAnsi="Times New Roman"/>
          <w:bCs w:val="0"/>
          <w:spacing w:val="-4"/>
          <w:szCs w:val="28"/>
          <w:vertAlign w:val="subscript"/>
          <w:lang w:val="nl-NL"/>
        </w:rPr>
        <w:t>y</w:t>
      </w:r>
      <w:r w:rsidRPr="006575AC">
        <w:rPr>
          <w:rFonts w:ascii="Times New Roman" w:hAnsi="Times New Roman"/>
          <w:bCs w:val="0"/>
          <w:spacing w:val="-4"/>
          <w:szCs w:val="28"/>
          <w:lang w:val="nl-NL"/>
        </w:rPr>
        <w:t>, σ</w:t>
      </w:r>
      <w:r w:rsidRPr="006575AC">
        <w:rPr>
          <w:rFonts w:ascii="Times New Roman" w:hAnsi="Times New Roman"/>
          <w:bCs w:val="0"/>
          <w:spacing w:val="-4"/>
          <w:szCs w:val="28"/>
          <w:vertAlign w:val="subscript"/>
          <w:lang w:val="nl-NL"/>
        </w:rPr>
        <w:t>z</w:t>
      </w:r>
      <w:r w:rsidRPr="006575AC">
        <w:rPr>
          <w:rFonts w:ascii="Times New Roman" w:hAnsi="Times New Roman"/>
          <w:bCs w:val="0"/>
          <w:spacing w:val="-4"/>
          <w:szCs w:val="28"/>
          <w:lang w:val="nl-NL"/>
        </w:rPr>
        <w:t>: Hệ số khuyếch tán rộng theo chiều (y) và chiều thẳng đứng (z) (m).</w:t>
      </w:r>
    </w:p>
    <w:p w:rsidR="00E35193" w:rsidRPr="006575AC" w:rsidRDefault="00E35193" w:rsidP="001169B8">
      <w:pPr>
        <w:pStyle w:val="minh-baocao-normal"/>
        <w:spacing w:line="288" w:lineRule="auto"/>
        <w:ind w:firstLine="561"/>
        <w:rPr>
          <w:rFonts w:ascii="Times New Roman" w:hAnsi="Times New Roman"/>
          <w:bCs w:val="0"/>
          <w:spacing w:val="-4"/>
          <w:szCs w:val="28"/>
          <w:lang w:val="nl-NL"/>
        </w:rPr>
      </w:pPr>
      <w:r w:rsidRPr="006575AC">
        <w:rPr>
          <w:rFonts w:ascii="Times New Roman" w:hAnsi="Times New Roman"/>
          <w:bCs w:val="0"/>
          <w:spacing w:val="-4"/>
          <w:szCs w:val="28"/>
          <w:lang w:val="nl-NL"/>
        </w:rPr>
        <w:t>Với x ≤ 1 km σ</w:t>
      </w:r>
      <w:r w:rsidRPr="006575AC">
        <w:rPr>
          <w:rFonts w:ascii="Times New Roman" w:hAnsi="Times New Roman"/>
          <w:bCs w:val="0"/>
          <w:spacing w:val="-4"/>
          <w:szCs w:val="28"/>
          <w:vertAlign w:val="subscript"/>
          <w:lang w:val="nl-NL"/>
        </w:rPr>
        <w:t>z</w:t>
      </w:r>
      <w:r w:rsidRPr="006575AC">
        <w:rPr>
          <w:rFonts w:ascii="Times New Roman" w:hAnsi="Times New Roman"/>
          <w:bCs w:val="0"/>
          <w:spacing w:val="-4"/>
          <w:szCs w:val="28"/>
          <w:lang w:val="nl-NL"/>
        </w:rPr>
        <w:t xml:space="preserve"> = 106,6 x1,149 + 3,3 </w:t>
      </w:r>
    </w:p>
    <w:p w:rsidR="00E35193" w:rsidRPr="006575AC" w:rsidRDefault="00E35193" w:rsidP="001169B8">
      <w:pPr>
        <w:pStyle w:val="minh-baocao-normal"/>
        <w:spacing w:line="288" w:lineRule="auto"/>
        <w:ind w:firstLine="561"/>
        <w:rPr>
          <w:rFonts w:ascii="Times New Roman" w:hAnsi="Times New Roman"/>
          <w:bCs w:val="0"/>
          <w:spacing w:val="-4"/>
          <w:szCs w:val="28"/>
          <w:lang w:val="nl-NL"/>
        </w:rPr>
      </w:pPr>
      <w:r w:rsidRPr="006575AC">
        <w:rPr>
          <w:rFonts w:ascii="Times New Roman" w:hAnsi="Times New Roman"/>
          <w:bCs w:val="0"/>
          <w:spacing w:val="-4"/>
          <w:szCs w:val="28"/>
          <w:lang w:val="nl-NL"/>
        </w:rPr>
        <w:t>σ</w:t>
      </w:r>
      <w:r w:rsidRPr="006575AC">
        <w:rPr>
          <w:rFonts w:ascii="Times New Roman" w:hAnsi="Times New Roman"/>
          <w:bCs w:val="0"/>
          <w:spacing w:val="-4"/>
          <w:szCs w:val="28"/>
          <w:vertAlign w:val="subscript"/>
          <w:lang w:val="nl-NL"/>
        </w:rPr>
        <w:t>y</w:t>
      </w:r>
      <w:r w:rsidRPr="006575AC">
        <w:rPr>
          <w:rFonts w:ascii="Times New Roman" w:hAnsi="Times New Roman"/>
          <w:bCs w:val="0"/>
          <w:spacing w:val="-4"/>
          <w:szCs w:val="28"/>
          <w:lang w:val="nl-NL"/>
        </w:rPr>
        <w:t xml:space="preserve"> = 156*x0,894: với cấp độ khí quyển ở mức không ổn định vừa (mức B)</w:t>
      </w:r>
    </w:p>
    <w:p w:rsidR="00E35193" w:rsidRPr="006575AC" w:rsidRDefault="00E35193" w:rsidP="001169B8">
      <w:pPr>
        <w:pStyle w:val="minh-baocao-normal"/>
        <w:spacing w:line="288" w:lineRule="auto"/>
        <w:ind w:firstLine="561"/>
        <w:rPr>
          <w:rFonts w:ascii="Times New Roman" w:hAnsi="Times New Roman"/>
          <w:bCs w:val="0"/>
          <w:spacing w:val="-4"/>
          <w:szCs w:val="28"/>
        </w:rPr>
      </w:pPr>
      <w:r w:rsidRPr="006575AC">
        <w:rPr>
          <w:rFonts w:ascii="Times New Roman" w:hAnsi="Times New Roman"/>
          <w:bCs w:val="0"/>
          <w:spacing w:val="-4"/>
          <w:szCs w:val="28"/>
          <w:lang w:val="nl-NL"/>
        </w:rPr>
        <w:t>Trên cơ sở công thức (CT</w:t>
      </w:r>
      <w:r w:rsidRPr="006575AC">
        <w:rPr>
          <w:rFonts w:ascii="Times New Roman" w:hAnsi="Times New Roman"/>
          <w:bCs w:val="0"/>
          <w:spacing w:val="-4"/>
          <w:szCs w:val="28"/>
        </w:rPr>
        <w:t>3.</w:t>
      </w:r>
      <w:r w:rsidR="00D556ED">
        <w:rPr>
          <w:rFonts w:ascii="Times New Roman" w:hAnsi="Times New Roman"/>
          <w:bCs w:val="0"/>
          <w:spacing w:val="-4"/>
          <w:szCs w:val="28"/>
          <w:lang w:val="en-US"/>
        </w:rPr>
        <w:t>3</w:t>
      </w:r>
      <w:r w:rsidRPr="006575AC">
        <w:rPr>
          <w:rFonts w:ascii="Times New Roman" w:hAnsi="Times New Roman"/>
          <w:bCs w:val="0"/>
          <w:spacing w:val="-4"/>
          <w:szCs w:val="28"/>
          <w:lang w:val="nl-NL"/>
        </w:rPr>
        <w:t>), thay giá trị các thông số đã có và từng thông số khoảng cách x ta có Bảng kết quả tính toán nồng độ như sau:</w:t>
      </w:r>
    </w:p>
    <w:p w:rsidR="00E35193" w:rsidRPr="006575AC" w:rsidRDefault="00E35193" w:rsidP="001169B8">
      <w:pPr>
        <w:pStyle w:val="minh-baocao-normal"/>
        <w:spacing w:line="288" w:lineRule="auto"/>
        <w:ind w:firstLine="561"/>
        <w:outlineLvl w:val="0"/>
        <w:rPr>
          <w:rFonts w:ascii="Times New Roman" w:hAnsi="Times New Roman"/>
          <w:b/>
          <w:bCs w:val="0"/>
          <w:i/>
          <w:spacing w:val="-4"/>
          <w:sz w:val="24"/>
          <w:vertAlign w:val="superscript"/>
          <w:lang w:val="nl-NL"/>
        </w:rPr>
      </w:pPr>
      <w:bookmarkStart w:id="558" w:name="_Toc325068876"/>
      <w:bookmarkStart w:id="559" w:name="_Toc325069779"/>
      <w:bookmarkStart w:id="560" w:name="_Toc107500878"/>
      <w:r w:rsidRPr="006575AC">
        <w:rPr>
          <w:rFonts w:ascii="Times New Roman" w:hAnsi="Times New Roman"/>
          <w:b/>
          <w:bCs w:val="0"/>
          <w:spacing w:val="-4"/>
          <w:szCs w:val="28"/>
          <w:lang w:val="nl-NL"/>
        </w:rPr>
        <w:t xml:space="preserve">Bảng </w:t>
      </w:r>
      <w:r>
        <w:rPr>
          <w:rFonts w:ascii="Times New Roman" w:hAnsi="Times New Roman"/>
          <w:b/>
          <w:bCs w:val="0"/>
          <w:spacing w:val="-4"/>
          <w:szCs w:val="28"/>
          <w:lang w:val="nl-NL"/>
        </w:rPr>
        <w:t>18</w:t>
      </w:r>
      <w:r w:rsidRPr="006575AC">
        <w:rPr>
          <w:rFonts w:ascii="Times New Roman" w:hAnsi="Times New Roman"/>
          <w:b/>
          <w:bCs w:val="0"/>
          <w:spacing w:val="-4"/>
          <w:szCs w:val="28"/>
          <w:lang w:val="nl-NL"/>
        </w:rPr>
        <w:t>. Nồng độ khí thải ở các khoảng cách khác nhau trên tuyến đường vận chuyển nguyên vật liệu từ một điểm phát sinh trên tuyến</w:t>
      </w:r>
      <w:bookmarkEnd w:id="558"/>
      <w:bookmarkEnd w:id="559"/>
      <w:r>
        <w:rPr>
          <w:rFonts w:ascii="Times New Roman" w:hAnsi="Times New Roman"/>
          <w:b/>
          <w:bCs w:val="0"/>
          <w:spacing w:val="-4"/>
          <w:szCs w:val="28"/>
          <w:lang w:val="nl-NL"/>
        </w:rPr>
        <w:t xml:space="preserve"> </w:t>
      </w:r>
      <w:r w:rsidRPr="001169B8">
        <w:rPr>
          <w:rFonts w:ascii="Times New Roman" w:hAnsi="Times New Roman"/>
          <w:bCs w:val="0"/>
          <w:i/>
          <w:spacing w:val="-4"/>
          <w:sz w:val="24"/>
          <w:lang w:val="nl-NL"/>
        </w:rPr>
        <w:t>Đơn vị: mg/m</w:t>
      </w:r>
      <w:r w:rsidRPr="001169B8">
        <w:rPr>
          <w:rFonts w:ascii="Times New Roman" w:hAnsi="Times New Roman"/>
          <w:bCs w:val="0"/>
          <w:i/>
          <w:spacing w:val="-4"/>
          <w:sz w:val="24"/>
          <w:vertAlign w:val="superscript"/>
          <w:lang w:val="nl-NL"/>
        </w:rPr>
        <w:t>3</w:t>
      </w:r>
      <w:bookmarkEnd w:id="560"/>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5"/>
        <w:gridCol w:w="809"/>
        <w:gridCol w:w="826"/>
        <w:gridCol w:w="826"/>
        <w:gridCol w:w="908"/>
        <w:gridCol w:w="936"/>
        <w:gridCol w:w="973"/>
        <w:gridCol w:w="1999"/>
      </w:tblGrid>
      <w:tr w:rsidR="00E35193" w:rsidRPr="006575AC" w:rsidTr="00604FE2">
        <w:trPr>
          <w:jc w:val="center"/>
        </w:trPr>
        <w:tc>
          <w:tcPr>
            <w:tcW w:w="1365" w:type="dxa"/>
            <w:vMerge w:val="restart"/>
            <w:tcBorders>
              <w:top w:val="single" w:sz="4" w:space="0" w:color="000000"/>
              <w:left w:val="single" w:sz="4" w:space="0" w:color="000000"/>
              <w:bottom w:val="single" w:sz="4" w:space="0" w:color="000000"/>
              <w:right w:val="single" w:sz="4" w:space="0" w:color="000000"/>
            </w:tcBorders>
            <w:vAlign w:val="center"/>
          </w:tcPr>
          <w:p w:rsidR="00E35193" w:rsidRPr="006575AC" w:rsidRDefault="00E35193" w:rsidP="00604FE2">
            <w:pPr>
              <w:pStyle w:val="minh-baocao-normal"/>
              <w:spacing w:line="269" w:lineRule="auto"/>
              <w:ind w:firstLine="0"/>
              <w:jc w:val="center"/>
              <w:rPr>
                <w:rFonts w:ascii="Times New Roman" w:hAnsi="Times New Roman"/>
                <w:b/>
                <w:bCs w:val="0"/>
                <w:spacing w:val="-4"/>
                <w:sz w:val="26"/>
                <w:szCs w:val="26"/>
                <w:lang w:val="nl-NL"/>
              </w:rPr>
            </w:pPr>
            <w:r w:rsidRPr="006575AC">
              <w:rPr>
                <w:rFonts w:ascii="Times New Roman" w:hAnsi="Times New Roman"/>
                <w:b/>
                <w:bCs w:val="0"/>
                <w:spacing w:val="-4"/>
                <w:sz w:val="26"/>
                <w:szCs w:val="26"/>
                <w:lang w:val="nl-NL"/>
              </w:rPr>
              <w:t>Chỉ tiêu</w:t>
            </w:r>
          </w:p>
        </w:tc>
        <w:tc>
          <w:tcPr>
            <w:tcW w:w="5278" w:type="dxa"/>
            <w:gridSpan w:val="6"/>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
                <w:bCs w:val="0"/>
                <w:spacing w:val="-4"/>
                <w:sz w:val="26"/>
                <w:szCs w:val="26"/>
                <w:lang w:val="nl-NL"/>
              </w:rPr>
            </w:pPr>
            <w:r w:rsidRPr="006575AC">
              <w:rPr>
                <w:rFonts w:ascii="Times New Roman" w:hAnsi="Times New Roman"/>
                <w:b/>
                <w:bCs w:val="0"/>
                <w:spacing w:val="-4"/>
                <w:sz w:val="26"/>
                <w:szCs w:val="26"/>
                <w:lang w:val="nl-NL"/>
              </w:rPr>
              <w:t>Khoảng cách (m)</w:t>
            </w:r>
          </w:p>
        </w:tc>
        <w:tc>
          <w:tcPr>
            <w:tcW w:w="1999" w:type="dxa"/>
            <w:vMerge w:val="restart"/>
            <w:tcBorders>
              <w:top w:val="single" w:sz="4" w:space="0" w:color="000000"/>
              <w:left w:val="single" w:sz="4" w:space="0" w:color="000000"/>
              <w:right w:val="single" w:sz="4" w:space="0" w:color="000000"/>
            </w:tcBorders>
            <w:vAlign w:val="center"/>
          </w:tcPr>
          <w:p w:rsidR="00E35193" w:rsidRPr="006575AC" w:rsidRDefault="00E35193" w:rsidP="00604FE2">
            <w:pPr>
              <w:pStyle w:val="minh-baocao-normal"/>
              <w:spacing w:line="269" w:lineRule="auto"/>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QCVN 05:2013/BTNMT</w:t>
            </w:r>
          </w:p>
          <w:p w:rsidR="00E35193" w:rsidRPr="006575AC" w:rsidRDefault="00E35193" w:rsidP="00604FE2">
            <w:pPr>
              <w:pStyle w:val="minh-baocao-normal"/>
              <w:spacing w:line="269" w:lineRule="auto"/>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(TB 1 giờ)</w:t>
            </w:r>
          </w:p>
        </w:tc>
      </w:tr>
      <w:tr w:rsidR="00E35193" w:rsidRPr="006575AC" w:rsidTr="00604FE2">
        <w:trPr>
          <w:jc w:val="center"/>
        </w:trPr>
        <w:tc>
          <w:tcPr>
            <w:tcW w:w="1365" w:type="dxa"/>
            <w:vMerge/>
            <w:tcBorders>
              <w:top w:val="single" w:sz="4" w:space="0" w:color="000000"/>
              <w:left w:val="single" w:sz="4" w:space="0" w:color="000000"/>
              <w:bottom w:val="single" w:sz="4" w:space="0" w:color="000000"/>
              <w:right w:val="single" w:sz="4" w:space="0" w:color="000000"/>
            </w:tcBorders>
            <w:vAlign w:val="center"/>
          </w:tcPr>
          <w:p w:rsidR="00E35193" w:rsidRPr="006575AC" w:rsidRDefault="00E35193" w:rsidP="00604FE2">
            <w:pPr>
              <w:spacing w:line="269" w:lineRule="auto"/>
              <w:rPr>
                <w:b/>
                <w:spacing w:val="-4"/>
                <w:sz w:val="26"/>
                <w:szCs w:val="26"/>
                <w:lang w:val="nl-NL"/>
              </w:rPr>
            </w:pPr>
          </w:p>
        </w:tc>
        <w:tc>
          <w:tcPr>
            <w:tcW w:w="809"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1</w:t>
            </w:r>
          </w:p>
        </w:tc>
        <w:tc>
          <w:tcPr>
            <w:tcW w:w="82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5</w:t>
            </w:r>
          </w:p>
        </w:tc>
        <w:tc>
          <w:tcPr>
            <w:tcW w:w="82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10</w:t>
            </w:r>
          </w:p>
        </w:tc>
        <w:tc>
          <w:tcPr>
            <w:tcW w:w="908"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15</w:t>
            </w:r>
          </w:p>
        </w:tc>
        <w:tc>
          <w:tcPr>
            <w:tcW w:w="93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20</w:t>
            </w:r>
          </w:p>
        </w:tc>
        <w:tc>
          <w:tcPr>
            <w:tcW w:w="973"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25</w:t>
            </w:r>
          </w:p>
        </w:tc>
        <w:tc>
          <w:tcPr>
            <w:tcW w:w="1999" w:type="dxa"/>
            <w:vMerge/>
            <w:tcBorders>
              <w:left w:val="single" w:sz="4" w:space="0" w:color="000000"/>
              <w:bottom w:val="single" w:sz="4" w:space="0" w:color="000000"/>
              <w:right w:val="single" w:sz="4" w:space="0" w:color="000000"/>
            </w:tcBorders>
            <w:vAlign w:val="center"/>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p>
        </w:tc>
      </w:tr>
      <w:tr w:rsidR="00E35193" w:rsidRPr="006575AC" w:rsidTr="00604FE2">
        <w:trPr>
          <w:jc w:val="center"/>
        </w:trPr>
        <w:tc>
          <w:tcPr>
            <w:tcW w:w="1365"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Bụi khói</w:t>
            </w:r>
          </w:p>
        </w:tc>
        <w:tc>
          <w:tcPr>
            <w:tcW w:w="809"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1,02</w:t>
            </w:r>
          </w:p>
        </w:tc>
        <w:tc>
          <w:tcPr>
            <w:tcW w:w="82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0,23</w:t>
            </w:r>
          </w:p>
        </w:tc>
        <w:tc>
          <w:tcPr>
            <w:tcW w:w="82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0,12</w:t>
            </w:r>
          </w:p>
        </w:tc>
        <w:tc>
          <w:tcPr>
            <w:tcW w:w="908"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0,07</w:t>
            </w:r>
          </w:p>
        </w:tc>
        <w:tc>
          <w:tcPr>
            <w:tcW w:w="93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0,05</w:t>
            </w:r>
          </w:p>
        </w:tc>
        <w:tc>
          <w:tcPr>
            <w:tcW w:w="973"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0,04</w:t>
            </w:r>
          </w:p>
        </w:tc>
        <w:tc>
          <w:tcPr>
            <w:tcW w:w="1999" w:type="dxa"/>
            <w:tcBorders>
              <w:top w:val="single" w:sz="4" w:space="0" w:color="000000"/>
              <w:left w:val="single" w:sz="4" w:space="0" w:color="000000"/>
              <w:bottom w:val="single" w:sz="4" w:space="0" w:color="000000"/>
              <w:right w:val="single" w:sz="4" w:space="0" w:color="000000"/>
            </w:tcBorders>
            <w:vAlign w:val="center"/>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 0,3</w:t>
            </w:r>
          </w:p>
        </w:tc>
      </w:tr>
      <w:tr w:rsidR="00E35193" w:rsidRPr="006575AC" w:rsidTr="00604FE2">
        <w:trPr>
          <w:jc w:val="center"/>
        </w:trPr>
        <w:tc>
          <w:tcPr>
            <w:tcW w:w="1365"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rPr>
                <w:rFonts w:ascii="Times New Roman" w:hAnsi="Times New Roman"/>
                <w:bCs w:val="0"/>
                <w:spacing w:val="-4"/>
                <w:sz w:val="26"/>
                <w:szCs w:val="26"/>
                <w:vertAlign w:val="subscript"/>
                <w:lang w:val="nl-NL"/>
              </w:rPr>
            </w:pPr>
            <w:r w:rsidRPr="006575AC">
              <w:rPr>
                <w:rFonts w:ascii="Times New Roman" w:hAnsi="Times New Roman"/>
                <w:bCs w:val="0"/>
                <w:spacing w:val="-4"/>
                <w:sz w:val="26"/>
                <w:szCs w:val="26"/>
                <w:lang w:val="nl-NL"/>
              </w:rPr>
              <w:lastRenderedPageBreak/>
              <w:t>SO</w:t>
            </w:r>
            <w:r w:rsidRPr="006575AC">
              <w:rPr>
                <w:rFonts w:ascii="Times New Roman" w:hAnsi="Times New Roman"/>
                <w:bCs w:val="0"/>
                <w:spacing w:val="-4"/>
                <w:sz w:val="26"/>
                <w:szCs w:val="26"/>
                <w:vertAlign w:val="subscript"/>
                <w:lang w:val="nl-NL"/>
              </w:rPr>
              <w:t>2</w:t>
            </w:r>
          </w:p>
        </w:tc>
        <w:tc>
          <w:tcPr>
            <w:tcW w:w="809"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0,023</w:t>
            </w:r>
          </w:p>
        </w:tc>
        <w:tc>
          <w:tcPr>
            <w:tcW w:w="82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0,005</w:t>
            </w:r>
          </w:p>
        </w:tc>
        <w:tc>
          <w:tcPr>
            <w:tcW w:w="82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0,003</w:t>
            </w:r>
          </w:p>
        </w:tc>
        <w:tc>
          <w:tcPr>
            <w:tcW w:w="908"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0,0017</w:t>
            </w:r>
          </w:p>
        </w:tc>
        <w:tc>
          <w:tcPr>
            <w:tcW w:w="93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0,0012</w:t>
            </w:r>
          </w:p>
        </w:tc>
        <w:tc>
          <w:tcPr>
            <w:tcW w:w="973"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0,0009</w:t>
            </w:r>
          </w:p>
        </w:tc>
        <w:tc>
          <w:tcPr>
            <w:tcW w:w="1999" w:type="dxa"/>
            <w:tcBorders>
              <w:top w:val="single" w:sz="4" w:space="0" w:color="000000"/>
              <w:left w:val="single" w:sz="4" w:space="0" w:color="000000"/>
              <w:bottom w:val="single" w:sz="4" w:space="0" w:color="000000"/>
              <w:right w:val="single" w:sz="4" w:space="0" w:color="000000"/>
            </w:tcBorders>
            <w:vAlign w:val="center"/>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 0,35</w:t>
            </w:r>
          </w:p>
        </w:tc>
      </w:tr>
      <w:tr w:rsidR="00E35193" w:rsidRPr="006575AC" w:rsidTr="00604FE2">
        <w:trPr>
          <w:jc w:val="center"/>
        </w:trPr>
        <w:tc>
          <w:tcPr>
            <w:tcW w:w="1365"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rPr>
                <w:rFonts w:ascii="Times New Roman" w:hAnsi="Times New Roman"/>
                <w:bCs w:val="0"/>
                <w:spacing w:val="-4"/>
                <w:sz w:val="26"/>
                <w:szCs w:val="26"/>
                <w:vertAlign w:val="subscript"/>
                <w:lang w:val="nl-NL"/>
              </w:rPr>
            </w:pPr>
            <w:r w:rsidRPr="006575AC">
              <w:rPr>
                <w:rFonts w:ascii="Times New Roman" w:hAnsi="Times New Roman"/>
                <w:bCs w:val="0"/>
                <w:spacing w:val="-4"/>
                <w:sz w:val="26"/>
                <w:szCs w:val="26"/>
                <w:lang w:val="nl-NL"/>
              </w:rPr>
              <w:t>NO</w:t>
            </w:r>
            <w:r w:rsidRPr="006575AC">
              <w:rPr>
                <w:rFonts w:ascii="Times New Roman" w:hAnsi="Times New Roman"/>
                <w:bCs w:val="0"/>
                <w:spacing w:val="-4"/>
                <w:sz w:val="26"/>
                <w:szCs w:val="26"/>
                <w:vertAlign w:val="subscript"/>
                <w:lang w:val="nl-NL"/>
              </w:rPr>
              <w:t>x</w:t>
            </w:r>
          </w:p>
        </w:tc>
        <w:tc>
          <w:tcPr>
            <w:tcW w:w="809"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1,64</w:t>
            </w:r>
          </w:p>
        </w:tc>
        <w:tc>
          <w:tcPr>
            <w:tcW w:w="82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0,37</w:t>
            </w:r>
          </w:p>
        </w:tc>
        <w:tc>
          <w:tcPr>
            <w:tcW w:w="82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0,18</w:t>
            </w:r>
          </w:p>
        </w:tc>
        <w:tc>
          <w:tcPr>
            <w:tcW w:w="908"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0,12</w:t>
            </w:r>
          </w:p>
        </w:tc>
        <w:tc>
          <w:tcPr>
            <w:tcW w:w="93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0,09</w:t>
            </w:r>
          </w:p>
        </w:tc>
        <w:tc>
          <w:tcPr>
            <w:tcW w:w="973"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0,06</w:t>
            </w:r>
          </w:p>
        </w:tc>
        <w:tc>
          <w:tcPr>
            <w:tcW w:w="1999" w:type="dxa"/>
            <w:tcBorders>
              <w:top w:val="single" w:sz="4" w:space="0" w:color="000000"/>
              <w:left w:val="single" w:sz="4" w:space="0" w:color="000000"/>
              <w:bottom w:val="single" w:sz="4" w:space="0" w:color="000000"/>
              <w:right w:val="single" w:sz="4" w:space="0" w:color="000000"/>
            </w:tcBorders>
            <w:vAlign w:val="center"/>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 0,2</w:t>
            </w:r>
          </w:p>
        </w:tc>
      </w:tr>
      <w:tr w:rsidR="00E35193" w:rsidRPr="006575AC" w:rsidTr="00604FE2">
        <w:trPr>
          <w:jc w:val="center"/>
        </w:trPr>
        <w:tc>
          <w:tcPr>
            <w:tcW w:w="1365"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CO</w:t>
            </w:r>
          </w:p>
        </w:tc>
        <w:tc>
          <w:tcPr>
            <w:tcW w:w="809"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3,3</w:t>
            </w:r>
          </w:p>
        </w:tc>
        <w:tc>
          <w:tcPr>
            <w:tcW w:w="82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0,74</w:t>
            </w:r>
          </w:p>
        </w:tc>
        <w:tc>
          <w:tcPr>
            <w:tcW w:w="82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0,37</w:t>
            </w:r>
          </w:p>
        </w:tc>
        <w:tc>
          <w:tcPr>
            <w:tcW w:w="908"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0,24</w:t>
            </w:r>
          </w:p>
        </w:tc>
        <w:tc>
          <w:tcPr>
            <w:tcW w:w="93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0,17</w:t>
            </w:r>
          </w:p>
        </w:tc>
        <w:tc>
          <w:tcPr>
            <w:tcW w:w="973"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0,13</w:t>
            </w:r>
          </w:p>
        </w:tc>
        <w:tc>
          <w:tcPr>
            <w:tcW w:w="1999" w:type="dxa"/>
            <w:tcBorders>
              <w:top w:val="single" w:sz="4" w:space="0" w:color="000000"/>
              <w:left w:val="single" w:sz="4" w:space="0" w:color="000000"/>
              <w:bottom w:val="single" w:sz="4" w:space="0" w:color="000000"/>
              <w:right w:val="single" w:sz="4" w:space="0" w:color="000000"/>
            </w:tcBorders>
            <w:vAlign w:val="center"/>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 30</w:t>
            </w:r>
          </w:p>
        </w:tc>
      </w:tr>
    </w:tbl>
    <w:p w:rsidR="00E35193" w:rsidRPr="006575AC" w:rsidRDefault="00E35193" w:rsidP="001169B8">
      <w:pPr>
        <w:pStyle w:val="minh-baocao-normal"/>
        <w:spacing w:line="288" w:lineRule="auto"/>
        <w:ind w:firstLine="561"/>
        <w:rPr>
          <w:rFonts w:ascii="Times New Roman" w:hAnsi="Times New Roman"/>
          <w:bCs w:val="0"/>
          <w:szCs w:val="28"/>
          <w:lang w:val="en-US"/>
        </w:rPr>
      </w:pPr>
      <w:r w:rsidRPr="006575AC">
        <w:rPr>
          <w:rFonts w:ascii="Times New Roman" w:hAnsi="Times New Roman"/>
          <w:bCs w:val="0"/>
          <w:szCs w:val="28"/>
          <w:lang w:val="en-US"/>
        </w:rPr>
        <w:t xml:space="preserve">So sánh kết quả tính toán ở Bảng trên với QCVN 05:2013/BTNMT (ở cột nồng độ trung bình trong 1 giờ) cho thấy, ở khoảng cách trên 5 m từ nguồn thải, nồng độ của SO2, NOx, bụi khói đạt quy chuẩn; ở khoảng cách trên 10 m, tất cả các chỉ tiêu đều đạt quy chuẩn. Như vậy, khí thải phát sinh do phương tiện vận chuyển gây ra trên các tuyến đường gây tác động không đáng kể đến môi trường trên tuyến đường nói chung cũng như môi trường hai bên lề đường nói riêng.  </w:t>
      </w:r>
      <w:r w:rsidRPr="006575AC">
        <w:rPr>
          <w:rFonts w:ascii="Times New Roman" w:hAnsi="Times New Roman"/>
          <w:bCs w:val="0"/>
          <w:szCs w:val="28"/>
        </w:rPr>
        <w:t xml:space="preserve"> </w:t>
      </w:r>
    </w:p>
    <w:p w:rsidR="0052642C" w:rsidRPr="00B0585A" w:rsidRDefault="0052642C" w:rsidP="001169B8">
      <w:pPr>
        <w:spacing w:line="288" w:lineRule="auto"/>
        <w:ind w:firstLine="561"/>
        <w:jc w:val="both"/>
        <w:rPr>
          <w:i/>
          <w:sz w:val="28"/>
        </w:rPr>
      </w:pPr>
      <w:r w:rsidRPr="00B0585A">
        <w:rPr>
          <w:i/>
          <w:sz w:val="28"/>
        </w:rPr>
        <w:t>a.4. Bụi từ các phương tiện vận chuyển</w:t>
      </w:r>
    </w:p>
    <w:p w:rsidR="0052642C" w:rsidRPr="00B0585A" w:rsidRDefault="00B0585A" w:rsidP="001169B8">
      <w:pPr>
        <w:tabs>
          <w:tab w:val="left" w:pos="716"/>
          <w:tab w:val="left" w:pos="1432"/>
          <w:tab w:val="left" w:pos="2864"/>
          <w:tab w:val="center" w:pos="4833"/>
        </w:tabs>
        <w:spacing w:line="288" w:lineRule="auto"/>
        <w:ind w:firstLine="561"/>
        <w:jc w:val="both"/>
        <w:rPr>
          <w:sz w:val="28"/>
          <w:lang w:val="vi-VN"/>
        </w:rPr>
      </w:pPr>
      <w:r>
        <w:rPr>
          <w:sz w:val="28"/>
        </w:rPr>
        <w:t>Nguyên vật liệu của Dự án</w:t>
      </w:r>
      <w:r w:rsidR="0052642C" w:rsidRPr="00B0585A">
        <w:rPr>
          <w:sz w:val="28"/>
          <w:lang w:val="vi-VN"/>
        </w:rPr>
        <w:t xml:space="preserve"> được vận chuyển đến nơi tiêu thụ bằng các xe tải loại 10 tấn. Bụi phát sinh trên tuyến đường vận chuyển phụ thuộc vào nhiều yếu tố như chiều dài tuyến, mật độ phương tiện lưu thông, chất lượng nền đường... Do đó, phương án và kế hoạch vận chuyển của Dự án sẽ quyết định đến tải lượng cũng như nồng độ bụi phát sinh.</w:t>
      </w:r>
    </w:p>
    <w:p w:rsidR="0052642C" w:rsidRPr="006575AC" w:rsidRDefault="0052642C" w:rsidP="001169B8">
      <w:pPr>
        <w:spacing w:line="288" w:lineRule="auto"/>
        <w:ind w:firstLine="561"/>
        <w:jc w:val="both"/>
        <w:rPr>
          <w:sz w:val="28"/>
          <w:lang w:val="vi-VN"/>
        </w:rPr>
      </w:pPr>
      <w:r w:rsidRPr="006575AC">
        <w:rPr>
          <w:sz w:val="28"/>
          <w:lang w:val="vi-VN"/>
        </w:rPr>
        <w:t>Tùy theo điều kiện chất lượng đường, phương tiện</w:t>
      </w:r>
      <w:r w:rsidRPr="006575AC">
        <w:rPr>
          <w:sz w:val="28"/>
        </w:rPr>
        <w:t xml:space="preserve"> </w:t>
      </w:r>
      <w:r w:rsidRPr="006575AC">
        <w:rPr>
          <w:sz w:val="28"/>
          <w:lang w:val="vi-VN"/>
        </w:rPr>
        <w:t>vận chuyển mà bụi phát sinh nhiều hay ít. Theo Air Chief, Cục Môi trường Mỹ - 1995, hệ số phát thải bụi trong quá trình vận chuyển nguyên vật liệu được tính theo công thức sau:</w:t>
      </w:r>
    </w:p>
    <w:p w:rsidR="0052642C" w:rsidRPr="00077738" w:rsidRDefault="0052642C" w:rsidP="001169B8">
      <w:pPr>
        <w:spacing w:line="288" w:lineRule="auto"/>
        <w:ind w:firstLine="561"/>
        <w:jc w:val="both"/>
        <w:rPr>
          <w:i/>
          <w:sz w:val="26"/>
          <w:szCs w:val="26"/>
          <w:lang w:val="vi-VN"/>
        </w:rPr>
      </w:pPr>
      <w:r w:rsidRPr="00AC7B79">
        <w:rPr>
          <w:sz w:val="26"/>
          <w:szCs w:val="26"/>
          <w:lang w:val="vi-VN"/>
        </w:rPr>
        <w:t xml:space="preserve">E = 1,7 x k x </w:t>
      </w:r>
      <w:r w:rsidRPr="00077738">
        <w:rPr>
          <w:position w:val="-24"/>
          <w:sz w:val="26"/>
          <w:szCs w:val="26"/>
        </w:rPr>
        <w:object w:dxaOrig="320" w:dyaOrig="620">
          <v:shape id="_x0000_i1026" type="#_x0000_t75" style="width:19pt;height:30pt" o:ole="">
            <v:imagedata r:id="rId17" o:title=""/>
          </v:shape>
          <o:OLEObject Type="Embed" ProgID="Equation.3" ShapeID="_x0000_i1026" DrawAspect="Content" ObjectID="_1735542867" r:id="rId18"/>
        </w:object>
      </w:r>
      <w:r w:rsidRPr="00AC7B79">
        <w:rPr>
          <w:sz w:val="26"/>
          <w:szCs w:val="26"/>
          <w:lang w:val="vi-VN"/>
        </w:rPr>
        <w:t xml:space="preserve">x </w:t>
      </w:r>
      <w:r w:rsidRPr="00077738">
        <w:rPr>
          <w:position w:val="-24"/>
          <w:sz w:val="26"/>
          <w:szCs w:val="26"/>
        </w:rPr>
        <w:object w:dxaOrig="360" w:dyaOrig="620">
          <v:shape id="_x0000_i1027" type="#_x0000_t75" style="width:19pt;height:30pt" o:ole="">
            <v:imagedata r:id="rId19" o:title=""/>
          </v:shape>
          <o:OLEObject Type="Embed" ProgID="Equation.3" ShapeID="_x0000_i1027" DrawAspect="Content" ObjectID="_1735542868" r:id="rId20"/>
        </w:object>
      </w:r>
      <w:r w:rsidRPr="00AC7B79">
        <w:rPr>
          <w:sz w:val="26"/>
          <w:szCs w:val="26"/>
          <w:lang w:val="vi-VN"/>
        </w:rPr>
        <w:t xml:space="preserve">x </w:t>
      </w:r>
      <w:r w:rsidRPr="00077738">
        <w:rPr>
          <w:position w:val="-28"/>
          <w:sz w:val="26"/>
          <w:szCs w:val="26"/>
        </w:rPr>
        <w:object w:dxaOrig="580" w:dyaOrig="660">
          <v:shape id="_x0000_i1028" type="#_x0000_t75" style="width:30pt;height:36pt" o:ole="">
            <v:imagedata r:id="rId21" o:title=""/>
          </v:shape>
          <o:OLEObject Type="Embed" ProgID="Equation.3" ShapeID="_x0000_i1028" DrawAspect="Content" ObjectID="_1735542869" r:id="rId22"/>
        </w:object>
      </w:r>
      <w:r w:rsidRPr="00AC7B79">
        <w:rPr>
          <w:sz w:val="26"/>
          <w:szCs w:val="26"/>
          <w:vertAlign w:val="superscript"/>
          <w:lang w:val="vi-VN"/>
        </w:rPr>
        <w:t>0,7</w:t>
      </w:r>
      <w:r w:rsidRPr="00077738">
        <w:rPr>
          <w:sz w:val="26"/>
          <w:szCs w:val="26"/>
          <w:lang w:val="vi-VN"/>
        </w:rPr>
        <w:t xml:space="preserve"> x </w:t>
      </w:r>
      <w:r w:rsidRPr="00077738">
        <w:rPr>
          <w:position w:val="-24"/>
          <w:sz w:val="26"/>
          <w:szCs w:val="26"/>
        </w:rPr>
        <w:object w:dxaOrig="440" w:dyaOrig="620">
          <v:shape id="_x0000_i1029" type="#_x0000_t75" style="width:25pt;height:30pt" o:ole="">
            <v:imagedata r:id="rId23" o:title=""/>
          </v:shape>
          <o:OLEObject Type="Embed" ProgID="Equation.3" ShapeID="_x0000_i1029" DrawAspect="Content" ObjectID="_1735542870" r:id="rId24"/>
        </w:object>
      </w:r>
      <w:r w:rsidRPr="00AC7B79">
        <w:rPr>
          <w:sz w:val="26"/>
          <w:szCs w:val="26"/>
          <w:vertAlign w:val="superscript"/>
          <w:lang w:val="vi-VN"/>
        </w:rPr>
        <w:t>0,5</w:t>
      </w:r>
      <w:r w:rsidRPr="00077738">
        <w:rPr>
          <w:sz w:val="26"/>
          <w:szCs w:val="26"/>
          <w:lang w:val="vi-VN"/>
        </w:rPr>
        <w:t>[(365-p)/365]   (CT 3.</w:t>
      </w:r>
      <w:r w:rsidR="00D556ED">
        <w:rPr>
          <w:sz w:val="26"/>
          <w:szCs w:val="26"/>
        </w:rPr>
        <w:t>4</w:t>
      </w:r>
      <w:r w:rsidRPr="00AC7B79">
        <w:rPr>
          <w:sz w:val="26"/>
          <w:szCs w:val="26"/>
          <w:lang w:val="vi-VN"/>
        </w:rPr>
        <w:t>)</w:t>
      </w:r>
    </w:p>
    <w:p w:rsidR="0052642C" w:rsidRPr="006575AC" w:rsidRDefault="0052642C" w:rsidP="001169B8">
      <w:pPr>
        <w:spacing w:line="288" w:lineRule="auto"/>
        <w:ind w:firstLine="561"/>
        <w:jc w:val="both"/>
        <w:rPr>
          <w:sz w:val="28"/>
          <w:lang w:val="vi-VN"/>
        </w:rPr>
      </w:pPr>
      <w:r w:rsidRPr="006575AC">
        <w:rPr>
          <w:sz w:val="28"/>
          <w:lang w:val="vi-VN"/>
        </w:rPr>
        <w:t>Trong đó:</w:t>
      </w:r>
    </w:p>
    <w:p w:rsidR="0052642C" w:rsidRPr="006575AC" w:rsidRDefault="0052642C" w:rsidP="001169B8">
      <w:pPr>
        <w:spacing w:line="288" w:lineRule="auto"/>
        <w:ind w:firstLine="561"/>
        <w:jc w:val="both"/>
        <w:rPr>
          <w:sz w:val="28"/>
          <w:lang w:val="vi-VN"/>
        </w:rPr>
      </w:pPr>
      <w:r w:rsidRPr="006575AC">
        <w:rPr>
          <w:sz w:val="28"/>
          <w:lang w:val="vi-VN"/>
        </w:rPr>
        <w:t>E: Hệ số phát thải bụi (kg/km) (tính riêng cho từng lượt xe chạy);</w:t>
      </w:r>
    </w:p>
    <w:p w:rsidR="0052642C" w:rsidRPr="006575AC" w:rsidRDefault="0052642C" w:rsidP="001169B8">
      <w:pPr>
        <w:spacing w:line="288" w:lineRule="auto"/>
        <w:ind w:firstLine="561"/>
        <w:jc w:val="both"/>
        <w:rPr>
          <w:sz w:val="28"/>
          <w:lang w:val="vi-VN"/>
        </w:rPr>
      </w:pPr>
      <w:r w:rsidRPr="006575AC">
        <w:rPr>
          <w:sz w:val="28"/>
          <w:lang w:val="vi-VN"/>
        </w:rPr>
        <w:t>k: Hệ số liên quan kích thước bụi, chọn k=0,2 cho bụi có kích thước &lt;10</w:t>
      </w:r>
      <w:r w:rsidRPr="006575AC">
        <w:rPr>
          <w:sz w:val="28"/>
        </w:rPr>
        <w:t>μ</w:t>
      </w:r>
      <w:r w:rsidRPr="006575AC">
        <w:rPr>
          <w:sz w:val="28"/>
          <w:lang w:val="vi-VN"/>
        </w:rPr>
        <w:t>m;</w:t>
      </w:r>
    </w:p>
    <w:p w:rsidR="0052642C" w:rsidRPr="006575AC" w:rsidRDefault="0052642C" w:rsidP="001169B8">
      <w:pPr>
        <w:spacing w:line="288" w:lineRule="auto"/>
        <w:ind w:firstLine="561"/>
        <w:jc w:val="both"/>
        <w:rPr>
          <w:sz w:val="28"/>
          <w:u w:val="single"/>
          <w:lang w:val="vi-VN"/>
        </w:rPr>
      </w:pPr>
      <w:r w:rsidRPr="006575AC">
        <w:rPr>
          <w:sz w:val="28"/>
          <w:lang w:val="vi-VN"/>
        </w:rPr>
        <w:t xml:space="preserve">s: Hệ số tính đến loại mặt đường. Với đường đất phục vụ Dự án chọn s = 12, với đường </w:t>
      </w:r>
      <w:r w:rsidRPr="006575AC">
        <w:rPr>
          <w:sz w:val="28"/>
        </w:rPr>
        <w:t>nhựa</w:t>
      </w:r>
      <w:r w:rsidRPr="006575AC">
        <w:rPr>
          <w:sz w:val="28"/>
          <w:lang w:val="vi-VN"/>
        </w:rPr>
        <w:t xml:space="preserve"> chọn s = 5,5;</w:t>
      </w:r>
    </w:p>
    <w:p w:rsidR="0052642C" w:rsidRPr="006575AC" w:rsidRDefault="0052642C" w:rsidP="001169B8">
      <w:pPr>
        <w:spacing w:line="288" w:lineRule="auto"/>
        <w:ind w:firstLine="561"/>
        <w:jc w:val="both"/>
        <w:rPr>
          <w:sz w:val="28"/>
          <w:lang w:val="vi-VN"/>
        </w:rPr>
      </w:pPr>
      <w:r w:rsidRPr="006575AC">
        <w:rPr>
          <w:sz w:val="28"/>
          <w:lang w:val="vi-VN"/>
        </w:rPr>
        <w:t>S: Tốc độ trung bình của xe, chọn S = 35km/h;</w:t>
      </w:r>
    </w:p>
    <w:p w:rsidR="0052642C" w:rsidRPr="006575AC" w:rsidRDefault="0052642C" w:rsidP="001169B8">
      <w:pPr>
        <w:spacing w:line="288" w:lineRule="auto"/>
        <w:ind w:firstLine="561"/>
        <w:jc w:val="both"/>
        <w:rPr>
          <w:sz w:val="28"/>
          <w:lang w:val="pl-PL"/>
        </w:rPr>
      </w:pPr>
      <w:r w:rsidRPr="006575AC">
        <w:rPr>
          <w:sz w:val="28"/>
          <w:lang w:val="pl-PL"/>
        </w:rPr>
        <w:t>W: Tải trọng xe, chọn W = 10 tấn;</w:t>
      </w:r>
    </w:p>
    <w:p w:rsidR="0052642C" w:rsidRPr="006575AC" w:rsidRDefault="0052642C" w:rsidP="001169B8">
      <w:pPr>
        <w:spacing w:line="288" w:lineRule="auto"/>
        <w:ind w:firstLine="561"/>
        <w:jc w:val="both"/>
        <w:rPr>
          <w:sz w:val="28"/>
          <w:lang w:val="pl-PL"/>
        </w:rPr>
      </w:pPr>
      <w:r w:rsidRPr="006575AC">
        <w:rPr>
          <w:sz w:val="28"/>
          <w:lang w:val="pl-PL"/>
        </w:rPr>
        <w:t>w: Số bánh xe, chọn w = 6 bánh;</w:t>
      </w:r>
    </w:p>
    <w:p w:rsidR="0052642C" w:rsidRPr="006575AC" w:rsidRDefault="0052642C" w:rsidP="001169B8">
      <w:pPr>
        <w:spacing w:line="288" w:lineRule="auto"/>
        <w:ind w:firstLine="561"/>
        <w:jc w:val="both"/>
        <w:rPr>
          <w:sz w:val="28"/>
          <w:lang w:val="pl-PL"/>
        </w:rPr>
      </w:pPr>
      <w:r w:rsidRPr="006575AC">
        <w:rPr>
          <w:sz w:val="28"/>
          <w:lang w:val="pl-PL"/>
        </w:rPr>
        <w:t>p: Số ngày mưa trung bình trong năm. Theo tài liệu khí tượng thủy văn Quảng Bình thì ở khu vực Dự án, số ngày mưa trung bình năm là 124 ngày.</w:t>
      </w:r>
    </w:p>
    <w:p w:rsidR="0052642C" w:rsidRPr="006575AC" w:rsidRDefault="0052642C" w:rsidP="001169B8">
      <w:pPr>
        <w:spacing w:line="288" w:lineRule="auto"/>
        <w:ind w:firstLine="561"/>
        <w:jc w:val="both"/>
        <w:rPr>
          <w:sz w:val="28"/>
          <w:lang w:val="pl-PL"/>
        </w:rPr>
      </w:pPr>
      <w:r w:rsidRPr="006575AC">
        <w:rPr>
          <w:sz w:val="28"/>
          <w:lang w:val="pl-PL"/>
        </w:rPr>
        <w:t xml:space="preserve">Kết quả tính toán được hệ số phát sinh bụi E do xe vận chuyển nguyên vật liệu trên đường đất là </w:t>
      </w:r>
      <w:r w:rsidRPr="006575AC">
        <w:rPr>
          <w:sz w:val="28"/>
          <w:lang w:val="vi-VN"/>
        </w:rPr>
        <w:t>0,5</w:t>
      </w:r>
      <w:r w:rsidRPr="006575AC">
        <w:rPr>
          <w:sz w:val="28"/>
          <w:lang w:val="pl-PL"/>
        </w:rPr>
        <w:t xml:space="preserve"> kg/km, trên đường nhựa/bê tông là 0,2</w:t>
      </w:r>
      <w:r w:rsidRPr="006575AC">
        <w:rPr>
          <w:sz w:val="28"/>
          <w:lang w:val="vi-VN"/>
        </w:rPr>
        <w:t>3</w:t>
      </w:r>
      <w:r w:rsidRPr="006575AC">
        <w:rPr>
          <w:sz w:val="28"/>
          <w:lang w:val="pl-PL"/>
        </w:rPr>
        <w:t xml:space="preserve"> kg/km.</w:t>
      </w:r>
    </w:p>
    <w:p w:rsidR="0052642C" w:rsidRPr="006575AC" w:rsidRDefault="0052642C" w:rsidP="001169B8">
      <w:pPr>
        <w:spacing w:line="288" w:lineRule="auto"/>
        <w:ind w:firstLine="561"/>
        <w:jc w:val="both"/>
        <w:rPr>
          <w:sz w:val="28"/>
          <w:lang w:val="pl-PL"/>
        </w:rPr>
      </w:pPr>
      <w:r w:rsidRPr="006575AC">
        <w:rPr>
          <w:sz w:val="28"/>
          <w:lang w:val="pl-PL"/>
        </w:rPr>
        <w:t>Nồng độ các chất ô nhiễm tại khoảng cách x theo hướng gió (vuông góc với nguồn đường) và có độ cao z do bụi cuốn trên đường phát thải vào môi trường được xác định theo mô hình của Sutton như sau:</w:t>
      </w:r>
    </w:p>
    <w:p w:rsidR="0052642C" w:rsidRPr="007C2074" w:rsidRDefault="0052642C" w:rsidP="001169B8">
      <w:pPr>
        <w:spacing w:line="288" w:lineRule="auto"/>
        <w:ind w:firstLine="561"/>
        <w:jc w:val="both"/>
        <w:rPr>
          <w:i/>
          <w:lang w:val="pl-PL"/>
        </w:rPr>
      </w:pPr>
      <w:r w:rsidRPr="00CF5DD8">
        <w:rPr>
          <w:sz w:val="26"/>
          <w:szCs w:val="26"/>
          <w:lang w:val="pl-PL"/>
        </w:rPr>
        <w:lastRenderedPageBreak/>
        <w:t>C(x,z) =</w:t>
      </w:r>
      <w:r w:rsidRPr="007C2074">
        <w:rPr>
          <w:lang w:val="pl-PL"/>
        </w:rPr>
        <w:t xml:space="preserve"> </w:t>
      </w:r>
      <w:r w:rsidRPr="007C2074">
        <w:rPr>
          <w:position w:val="-30"/>
        </w:rPr>
        <w:object w:dxaOrig="4180" w:dyaOrig="1180">
          <v:shape id="_x0000_i1030" type="#_x0000_t75" style="width:210pt;height:59pt" o:ole="">
            <v:imagedata r:id="rId25" o:title=""/>
          </v:shape>
          <o:OLEObject Type="Embed" ProgID="Equation.3" ShapeID="_x0000_i1030" DrawAspect="Content" ObjectID="_1735542871" r:id="rId26"/>
        </w:object>
      </w:r>
      <w:r w:rsidRPr="007C2074">
        <w:rPr>
          <w:lang w:val="pl-PL"/>
        </w:rPr>
        <w:t xml:space="preserve">       </w:t>
      </w:r>
      <w:r w:rsidRPr="001E5293">
        <w:rPr>
          <w:lang w:val="pl-PL"/>
        </w:rPr>
        <w:t xml:space="preserve">   </w:t>
      </w:r>
      <w:r w:rsidRPr="00CF5DD8">
        <w:rPr>
          <w:sz w:val="26"/>
          <w:szCs w:val="26"/>
          <w:lang w:val="pl-PL"/>
        </w:rPr>
        <w:t>(CT 3.</w:t>
      </w:r>
      <w:r w:rsidR="00D556ED">
        <w:rPr>
          <w:sz w:val="26"/>
          <w:szCs w:val="26"/>
          <w:lang w:val="pl-PL"/>
        </w:rPr>
        <w:t>5</w:t>
      </w:r>
    </w:p>
    <w:p w:rsidR="0052642C" w:rsidRPr="006575AC" w:rsidRDefault="0052642C" w:rsidP="001169B8">
      <w:pPr>
        <w:spacing w:line="288" w:lineRule="auto"/>
        <w:ind w:firstLine="561"/>
        <w:jc w:val="both"/>
        <w:rPr>
          <w:sz w:val="28"/>
          <w:lang w:val="pl-PL"/>
        </w:rPr>
      </w:pPr>
      <w:r w:rsidRPr="006575AC">
        <w:rPr>
          <w:sz w:val="28"/>
          <w:lang w:val="pl-PL"/>
        </w:rPr>
        <w:t>Trong đó:</w:t>
      </w:r>
    </w:p>
    <w:p w:rsidR="0052642C" w:rsidRPr="006575AC" w:rsidRDefault="0052642C" w:rsidP="001169B8">
      <w:pPr>
        <w:spacing w:line="288" w:lineRule="auto"/>
        <w:ind w:firstLine="561"/>
        <w:jc w:val="both"/>
        <w:rPr>
          <w:sz w:val="28"/>
          <w:lang w:val="pl-PL"/>
        </w:rPr>
      </w:pPr>
      <w:r w:rsidRPr="006575AC">
        <w:rPr>
          <w:sz w:val="28"/>
          <w:lang w:val="pl-PL"/>
        </w:rPr>
        <w:t>C: Nồng độ chất ô nhiễm trong không khí (mg/m</w:t>
      </w:r>
      <w:r w:rsidRPr="006575AC">
        <w:rPr>
          <w:sz w:val="28"/>
          <w:vertAlign w:val="superscript"/>
          <w:lang w:val="pl-PL"/>
        </w:rPr>
        <w:t>3</w:t>
      </w:r>
      <w:r w:rsidRPr="006575AC">
        <w:rPr>
          <w:sz w:val="28"/>
          <w:lang w:val="pl-PL"/>
        </w:rPr>
        <w:t>);</w:t>
      </w:r>
    </w:p>
    <w:p w:rsidR="0052642C" w:rsidRPr="006575AC" w:rsidRDefault="0052642C" w:rsidP="001169B8">
      <w:pPr>
        <w:spacing w:line="288" w:lineRule="auto"/>
        <w:ind w:firstLine="561"/>
        <w:jc w:val="both"/>
        <w:rPr>
          <w:sz w:val="28"/>
          <w:lang w:val="pl-PL"/>
        </w:rPr>
      </w:pPr>
      <w:r w:rsidRPr="006575AC">
        <w:rPr>
          <w:sz w:val="28"/>
          <w:lang w:val="pl-PL"/>
        </w:rPr>
        <w:t>E</w:t>
      </w:r>
      <w:r w:rsidRPr="006575AC">
        <w:rPr>
          <w:sz w:val="28"/>
          <w:vertAlign w:val="subscript"/>
          <w:lang w:val="pl-PL"/>
        </w:rPr>
        <w:t>1</w:t>
      </w:r>
      <w:r w:rsidRPr="006575AC">
        <w:rPr>
          <w:sz w:val="28"/>
          <w:lang w:val="pl-PL"/>
        </w:rPr>
        <w:t>: Tải lượng nguồn thải (xác định từ giá trị E ở Công thức (3.3) trong trường hợp vận tốc xe trung bình 35 km/h). Đối với tuyến đường đất E</w:t>
      </w:r>
      <w:r w:rsidRPr="006575AC">
        <w:rPr>
          <w:sz w:val="28"/>
          <w:vertAlign w:val="subscript"/>
          <w:lang w:val="pl-PL"/>
        </w:rPr>
        <w:t>1</w:t>
      </w:r>
      <w:r w:rsidRPr="006575AC">
        <w:rPr>
          <w:sz w:val="28"/>
          <w:lang w:val="pl-PL"/>
        </w:rPr>
        <w:t xml:space="preserve">= </w:t>
      </w:r>
      <w:r w:rsidRPr="006575AC">
        <w:rPr>
          <w:sz w:val="28"/>
          <w:lang w:val="vi-VN"/>
        </w:rPr>
        <w:t>4,87</w:t>
      </w:r>
      <w:r w:rsidRPr="006575AC">
        <w:rPr>
          <w:sz w:val="28"/>
          <w:lang w:val="pl-PL"/>
        </w:rPr>
        <w:t xml:space="preserve"> mg/m.s và với tuyến đường nhựa/bê tông E</w:t>
      </w:r>
      <w:r w:rsidRPr="006575AC">
        <w:rPr>
          <w:sz w:val="28"/>
          <w:vertAlign w:val="subscript"/>
          <w:lang w:val="pl-PL"/>
        </w:rPr>
        <w:t>1</w:t>
      </w:r>
      <w:r w:rsidRPr="006575AC">
        <w:rPr>
          <w:sz w:val="28"/>
          <w:lang w:val="pl-PL"/>
        </w:rPr>
        <w:t xml:space="preserve">= </w:t>
      </w:r>
      <w:r w:rsidRPr="006575AC">
        <w:rPr>
          <w:sz w:val="28"/>
          <w:lang w:val="vi-VN"/>
        </w:rPr>
        <w:t>2</w:t>
      </w:r>
      <w:r w:rsidRPr="006575AC">
        <w:rPr>
          <w:sz w:val="28"/>
          <w:lang w:val="pl-PL"/>
        </w:rPr>
        <w:t>,</w:t>
      </w:r>
      <w:r w:rsidRPr="006575AC">
        <w:rPr>
          <w:sz w:val="28"/>
          <w:lang w:val="vi-VN"/>
        </w:rPr>
        <w:t>23</w:t>
      </w:r>
      <w:r w:rsidRPr="006575AC">
        <w:rPr>
          <w:sz w:val="28"/>
          <w:lang w:val="pl-PL"/>
        </w:rPr>
        <w:t xml:space="preserve"> mg/m.s;</w:t>
      </w:r>
    </w:p>
    <w:p w:rsidR="0052642C" w:rsidRPr="006575AC" w:rsidRDefault="0052642C" w:rsidP="001169B8">
      <w:pPr>
        <w:spacing w:line="288" w:lineRule="auto"/>
        <w:ind w:firstLine="561"/>
        <w:jc w:val="both"/>
        <w:rPr>
          <w:sz w:val="28"/>
          <w:lang w:val="pl-PL"/>
        </w:rPr>
      </w:pPr>
      <w:r w:rsidRPr="006575AC">
        <w:rPr>
          <w:sz w:val="28"/>
        </w:rPr>
        <w:t>δ</w:t>
      </w:r>
      <w:r w:rsidRPr="006575AC">
        <w:rPr>
          <w:sz w:val="28"/>
          <w:vertAlign w:val="subscript"/>
          <w:lang w:val="pl-PL"/>
        </w:rPr>
        <w:t>z</w:t>
      </w:r>
      <w:r w:rsidRPr="006575AC">
        <w:rPr>
          <w:sz w:val="28"/>
          <w:lang w:val="pl-PL"/>
        </w:rPr>
        <w:t xml:space="preserve">: Hệ số khuếch tán theo phương z. Trong trường hợp nguồn đường giao thông với độ ổn định khí quyển loại B, </w:t>
      </w:r>
      <w:r w:rsidRPr="006575AC">
        <w:rPr>
          <w:sz w:val="28"/>
        </w:rPr>
        <w:t>δ</w:t>
      </w:r>
      <w:r w:rsidRPr="006575AC">
        <w:rPr>
          <w:sz w:val="28"/>
          <w:vertAlign w:val="subscript"/>
          <w:lang w:val="pl-PL"/>
        </w:rPr>
        <w:t xml:space="preserve">z </w:t>
      </w:r>
      <w:r w:rsidRPr="006575AC">
        <w:rPr>
          <w:sz w:val="28"/>
          <w:lang w:val="pl-PL"/>
        </w:rPr>
        <w:t>= 0,53x</w:t>
      </w:r>
      <w:r w:rsidRPr="006575AC">
        <w:rPr>
          <w:sz w:val="28"/>
          <w:vertAlign w:val="superscript"/>
          <w:lang w:val="pl-PL"/>
        </w:rPr>
        <w:t>0,73</w:t>
      </w:r>
      <w:r w:rsidRPr="006575AC">
        <w:rPr>
          <w:sz w:val="28"/>
          <w:lang w:val="pl-PL"/>
        </w:rPr>
        <w:t xml:space="preserve">; </w:t>
      </w:r>
    </w:p>
    <w:p w:rsidR="0052642C" w:rsidRPr="006575AC" w:rsidRDefault="0052642C" w:rsidP="001169B8">
      <w:pPr>
        <w:spacing w:line="288" w:lineRule="auto"/>
        <w:ind w:firstLine="561"/>
        <w:jc w:val="both"/>
        <w:rPr>
          <w:sz w:val="28"/>
          <w:lang w:val="pl-PL"/>
        </w:rPr>
      </w:pPr>
      <w:r w:rsidRPr="006575AC">
        <w:rPr>
          <w:sz w:val="28"/>
          <w:lang w:val="pl-PL"/>
        </w:rPr>
        <w:t>x: Khoảng cách của điểm tính so với nguồn thải tính theo chiều gió (m);</w:t>
      </w:r>
    </w:p>
    <w:p w:rsidR="0052642C" w:rsidRPr="00AF7D72" w:rsidRDefault="0052642C" w:rsidP="001169B8">
      <w:pPr>
        <w:spacing w:line="288" w:lineRule="auto"/>
        <w:ind w:firstLine="561"/>
        <w:jc w:val="both"/>
        <w:rPr>
          <w:sz w:val="28"/>
          <w:lang w:val="pl-PL"/>
        </w:rPr>
      </w:pPr>
      <w:r w:rsidRPr="00AF7D72">
        <w:rPr>
          <w:sz w:val="28"/>
          <w:lang w:val="pl-PL"/>
        </w:rPr>
        <w:t>u: Tốc độ gió tr</w:t>
      </w:r>
      <w:r w:rsidR="00AF7D72" w:rsidRPr="00AF7D72">
        <w:rPr>
          <w:sz w:val="28"/>
          <w:lang w:val="pl-PL"/>
        </w:rPr>
        <w:t>ung bình của khu vực, chọn u=2,9</w:t>
      </w:r>
      <w:r w:rsidRPr="00AF7D72">
        <w:rPr>
          <w:sz w:val="28"/>
          <w:lang w:val="pl-PL"/>
        </w:rPr>
        <w:t xml:space="preserve"> m/s;</w:t>
      </w:r>
    </w:p>
    <w:p w:rsidR="0052642C" w:rsidRPr="006575AC" w:rsidRDefault="0052642C" w:rsidP="001169B8">
      <w:pPr>
        <w:spacing w:line="288" w:lineRule="auto"/>
        <w:ind w:firstLine="561"/>
        <w:jc w:val="both"/>
        <w:rPr>
          <w:sz w:val="28"/>
          <w:lang w:val="pl-PL"/>
        </w:rPr>
      </w:pPr>
      <w:r w:rsidRPr="006575AC">
        <w:rPr>
          <w:sz w:val="28"/>
          <w:lang w:val="pl-PL"/>
        </w:rPr>
        <w:t>z: Độ cao của điểm tính toán (m);</w:t>
      </w:r>
    </w:p>
    <w:p w:rsidR="0052642C" w:rsidRPr="006575AC" w:rsidRDefault="0052642C" w:rsidP="001169B8">
      <w:pPr>
        <w:spacing w:line="288" w:lineRule="auto"/>
        <w:ind w:firstLine="561"/>
        <w:jc w:val="both"/>
        <w:rPr>
          <w:sz w:val="28"/>
          <w:lang w:val="pl-PL"/>
        </w:rPr>
      </w:pPr>
      <w:r w:rsidRPr="006575AC">
        <w:rPr>
          <w:sz w:val="28"/>
          <w:lang w:val="pl-PL"/>
        </w:rPr>
        <w:t>h: Độ cao của mặt đường so với mặt đất xung quanh, chọn h=0m.</w:t>
      </w:r>
    </w:p>
    <w:p w:rsidR="0052642C" w:rsidRPr="006575AC" w:rsidRDefault="0052642C" w:rsidP="001169B8">
      <w:pPr>
        <w:spacing w:line="288" w:lineRule="auto"/>
        <w:ind w:firstLine="561"/>
        <w:jc w:val="both"/>
        <w:rPr>
          <w:sz w:val="28"/>
          <w:lang w:val="pl-PL"/>
        </w:rPr>
      </w:pPr>
      <w:r w:rsidRPr="006575AC">
        <w:rPr>
          <w:sz w:val="28"/>
          <w:lang w:val="pl-PL"/>
        </w:rPr>
        <w:t>Thay số vào Công thức (CT 3.</w:t>
      </w:r>
      <w:r w:rsidR="00D556ED">
        <w:rPr>
          <w:sz w:val="28"/>
          <w:lang w:val="pl-PL"/>
        </w:rPr>
        <w:t>5</w:t>
      </w:r>
      <w:r w:rsidRPr="006575AC">
        <w:rPr>
          <w:sz w:val="28"/>
          <w:lang w:val="pl-PL"/>
        </w:rPr>
        <w:t>) ta có kết quả tính toán nồng độ các chất ô nhiễm ứng với các khoảng cách x và độ cao z được trình bày ở các Bảng sau:</w:t>
      </w:r>
    </w:p>
    <w:p w:rsidR="0052642C" w:rsidRPr="006575AC" w:rsidRDefault="0052642C" w:rsidP="001169B8">
      <w:pPr>
        <w:pStyle w:val="Heading1"/>
        <w:numPr>
          <w:ilvl w:val="0"/>
          <w:numId w:val="0"/>
        </w:numPr>
        <w:spacing w:before="0" w:after="0" w:line="288" w:lineRule="auto"/>
        <w:ind w:firstLine="561"/>
        <w:jc w:val="center"/>
        <w:rPr>
          <w:rFonts w:ascii="Times New Roman" w:hAnsi="Times New Roman"/>
          <w:sz w:val="28"/>
          <w:szCs w:val="28"/>
          <w:lang w:val="pl-PL"/>
        </w:rPr>
      </w:pPr>
      <w:bookmarkStart w:id="561" w:name="_Toc325068870"/>
      <w:bookmarkStart w:id="562" w:name="_Toc325069773"/>
      <w:bookmarkStart w:id="563" w:name="_Toc107500879"/>
      <w:r w:rsidRPr="006575AC">
        <w:rPr>
          <w:rFonts w:ascii="Times New Roman" w:hAnsi="Times New Roman"/>
          <w:sz w:val="28"/>
          <w:szCs w:val="28"/>
          <w:lang w:val="pl-PL"/>
        </w:rPr>
        <w:t>Bảng 1</w:t>
      </w:r>
      <w:r w:rsidRPr="006575AC">
        <w:rPr>
          <w:rFonts w:ascii="Times New Roman" w:hAnsi="Times New Roman"/>
          <w:sz w:val="28"/>
          <w:szCs w:val="28"/>
          <w:lang w:val="vi-VN"/>
        </w:rPr>
        <w:t>7</w:t>
      </w:r>
      <w:r w:rsidRPr="006575AC">
        <w:rPr>
          <w:rFonts w:ascii="Times New Roman" w:hAnsi="Times New Roman"/>
          <w:sz w:val="28"/>
          <w:szCs w:val="28"/>
          <w:lang w:val="pl-PL"/>
        </w:rPr>
        <w:t>. Nồng độ (mg/m</w:t>
      </w:r>
      <w:r w:rsidRPr="006575AC">
        <w:rPr>
          <w:rFonts w:ascii="Times New Roman" w:hAnsi="Times New Roman"/>
          <w:sz w:val="28"/>
          <w:szCs w:val="28"/>
          <w:vertAlign w:val="superscript"/>
          <w:lang w:val="pl-PL"/>
        </w:rPr>
        <w:t>3</w:t>
      </w:r>
      <w:r w:rsidRPr="006575AC">
        <w:rPr>
          <w:rFonts w:ascii="Times New Roman" w:hAnsi="Times New Roman"/>
          <w:sz w:val="28"/>
          <w:szCs w:val="28"/>
          <w:lang w:val="pl-PL"/>
        </w:rPr>
        <w:t>) bụi trong không khí</w:t>
      </w:r>
      <w:bookmarkStart w:id="564" w:name="_Toc325068871"/>
      <w:bookmarkStart w:id="565" w:name="_Toc325069774"/>
      <w:bookmarkEnd w:id="561"/>
      <w:bookmarkEnd w:id="562"/>
      <w:r w:rsidR="001169B8">
        <w:rPr>
          <w:rFonts w:ascii="Times New Roman" w:hAnsi="Times New Roman"/>
          <w:sz w:val="28"/>
          <w:szCs w:val="28"/>
          <w:lang w:val="pl-PL"/>
        </w:rPr>
        <w:t xml:space="preserve"> </w:t>
      </w:r>
      <w:r w:rsidRPr="006575AC">
        <w:rPr>
          <w:rFonts w:ascii="Times New Roman" w:hAnsi="Times New Roman"/>
          <w:sz w:val="28"/>
          <w:szCs w:val="28"/>
          <w:lang w:val="pl-PL"/>
        </w:rPr>
        <w:t>trên các tuyến đường đất vận chuyển nguyên vật liệu</w:t>
      </w:r>
      <w:bookmarkEnd w:id="563"/>
      <w:bookmarkEnd w:id="564"/>
      <w:bookmarkEnd w:id="565"/>
    </w:p>
    <w:tbl>
      <w:tblPr>
        <w:tblW w:w="100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5"/>
        <w:gridCol w:w="1468"/>
        <w:gridCol w:w="1052"/>
        <w:gridCol w:w="990"/>
        <w:gridCol w:w="990"/>
        <w:gridCol w:w="1134"/>
        <w:gridCol w:w="1134"/>
        <w:gridCol w:w="1134"/>
        <w:gridCol w:w="958"/>
      </w:tblGrid>
      <w:tr w:rsidR="0052642C" w:rsidRPr="00A978D2" w:rsidTr="00604FE2">
        <w:trPr>
          <w:trHeight w:val="330"/>
        </w:trPr>
        <w:tc>
          <w:tcPr>
            <w:tcW w:w="1185" w:type="dxa"/>
            <w:vMerge w:val="restart"/>
            <w:shd w:val="clear" w:color="auto" w:fill="auto"/>
            <w:vAlign w:val="center"/>
          </w:tcPr>
          <w:p w:rsidR="0052642C" w:rsidRPr="00A978D2" w:rsidRDefault="0052642C" w:rsidP="00604FE2">
            <w:pPr>
              <w:jc w:val="center"/>
            </w:pPr>
            <w:r w:rsidRPr="00A978D2">
              <w:t>Độ cao tính toán</w:t>
            </w:r>
          </w:p>
        </w:tc>
        <w:tc>
          <w:tcPr>
            <w:tcW w:w="1468" w:type="dxa"/>
            <w:vMerge w:val="restart"/>
            <w:shd w:val="clear" w:color="auto" w:fill="auto"/>
            <w:vAlign w:val="center"/>
          </w:tcPr>
          <w:p w:rsidR="0052642C" w:rsidRPr="00A978D2" w:rsidRDefault="0052642C" w:rsidP="00604FE2">
            <w:pPr>
              <w:jc w:val="center"/>
            </w:pPr>
            <w:r w:rsidRPr="00A978D2">
              <w:t>E</w:t>
            </w:r>
            <w:r w:rsidRPr="00A978D2">
              <w:rPr>
                <w:vertAlign w:val="subscript"/>
              </w:rPr>
              <w:t>1</w:t>
            </w:r>
            <w:r w:rsidRPr="00A978D2">
              <w:t xml:space="preserve"> (mg/m.s)</w:t>
            </w:r>
          </w:p>
        </w:tc>
        <w:tc>
          <w:tcPr>
            <w:tcW w:w="6434" w:type="dxa"/>
            <w:gridSpan w:val="6"/>
            <w:shd w:val="clear" w:color="auto" w:fill="auto"/>
            <w:vAlign w:val="center"/>
          </w:tcPr>
          <w:p w:rsidR="0052642C" w:rsidRPr="00A978D2" w:rsidRDefault="0052642C" w:rsidP="00604FE2">
            <w:pPr>
              <w:jc w:val="center"/>
            </w:pPr>
            <w:r w:rsidRPr="00A978D2">
              <w:t>Nồng độ bụi ở khoảng cách x(m)</w:t>
            </w:r>
          </w:p>
        </w:tc>
        <w:tc>
          <w:tcPr>
            <w:tcW w:w="958" w:type="dxa"/>
            <w:shd w:val="clear" w:color="auto" w:fill="auto"/>
            <w:noWrap/>
            <w:vAlign w:val="center"/>
          </w:tcPr>
          <w:p w:rsidR="0052642C" w:rsidRPr="00A978D2" w:rsidRDefault="0052642C" w:rsidP="00604FE2">
            <w:pPr>
              <w:jc w:val="center"/>
            </w:pPr>
          </w:p>
        </w:tc>
      </w:tr>
      <w:tr w:rsidR="0052642C" w:rsidRPr="00A978D2" w:rsidTr="00604FE2">
        <w:trPr>
          <w:trHeight w:val="330"/>
        </w:trPr>
        <w:tc>
          <w:tcPr>
            <w:tcW w:w="1185" w:type="dxa"/>
            <w:vMerge/>
            <w:vAlign w:val="center"/>
          </w:tcPr>
          <w:p w:rsidR="0052642C" w:rsidRPr="00A978D2" w:rsidRDefault="0052642C" w:rsidP="00604FE2">
            <w:pPr>
              <w:jc w:val="center"/>
            </w:pPr>
          </w:p>
        </w:tc>
        <w:tc>
          <w:tcPr>
            <w:tcW w:w="1468" w:type="dxa"/>
            <w:vMerge/>
            <w:vAlign w:val="center"/>
          </w:tcPr>
          <w:p w:rsidR="0052642C" w:rsidRPr="00A978D2" w:rsidRDefault="0052642C" w:rsidP="00604FE2">
            <w:pPr>
              <w:jc w:val="center"/>
            </w:pPr>
          </w:p>
        </w:tc>
        <w:tc>
          <w:tcPr>
            <w:tcW w:w="1052" w:type="dxa"/>
            <w:shd w:val="clear" w:color="auto" w:fill="auto"/>
            <w:vAlign w:val="center"/>
          </w:tcPr>
          <w:p w:rsidR="0052642C" w:rsidRPr="00A978D2" w:rsidRDefault="0052642C" w:rsidP="00604FE2">
            <w:pPr>
              <w:jc w:val="center"/>
            </w:pPr>
            <w:r w:rsidRPr="00A978D2">
              <w:t>1</w:t>
            </w:r>
          </w:p>
        </w:tc>
        <w:tc>
          <w:tcPr>
            <w:tcW w:w="990" w:type="dxa"/>
            <w:shd w:val="clear" w:color="auto" w:fill="auto"/>
            <w:vAlign w:val="center"/>
          </w:tcPr>
          <w:p w:rsidR="0052642C" w:rsidRPr="00A978D2" w:rsidRDefault="0052642C" w:rsidP="00604FE2">
            <w:pPr>
              <w:jc w:val="center"/>
            </w:pPr>
            <w:r w:rsidRPr="00A978D2">
              <w:t>5</w:t>
            </w:r>
          </w:p>
        </w:tc>
        <w:tc>
          <w:tcPr>
            <w:tcW w:w="990" w:type="dxa"/>
            <w:shd w:val="clear" w:color="auto" w:fill="auto"/>
            <w:vAlign w:val="center"/>
          </w:tcPr>
          <w:p w:rsidR="0052642C" w:rsidRPr="00A978D2" w:rsidRDefault="0052642C" w:rsidP="00604FE2">
            <w:pPr>
              <w:jc w:val="center"/>
            </w:pPr>
            <w:r w:rsidRPr="00A978D2">
              <w:t>10</w:t>
            </w:r>
          </w:p>
        </w:tc>
        <w:tc>
          <w:tcPr>
            <w:tcW w:w="1134" w:type="dxa"/>
            <w:shd w:val="clear" w:color="auto" w:fill="auto"/>
            <w:vAlign w:val="center"/>
          </w:tcPr>
          <w:p w:rsidR="0052642C" w:rsidRPr="00A978D2" w:rsidRDefault="0052642C" w:rsidP="00604FE2">
            <w:pPr>
              <w:jc w:val="center"/>
            </w:pPr>
            <w:r w:rsidRPr="00A978D2">
              <w:t>30</w:t>
            </w:r>
          </w:p>
        </w:tc>
        <w:tc>
          <w:tcPr>
            <w:tcW w:w="1134" w:type="dxa"/>
            <w:shd w:val="clear" w:color="auto" w:fill="auto"/>
            <w:vAlign w:val="center"/>
          </w:tcPr>
          <w:p w:rsidR="0052642C" w:rsidRPr="00A978D2" w:rsidRDefault="0052642C" w:rsidP="00604FE2">
            <w:pPr>
              <w:jc w:val="center"/>
            </w:pPr>
            <w:r w:rsidRPr="00A978D2">
              <w:t>40</w:t>
            </w:r>
          </w:p>
        </w:tc>
        <w:tc>
          <w:tcPr>
            <w:tcW w:w="1134" w:type="dxa"/>
            <w:shd w:val="clear" w:color="auto" w:fill="auto"/>
            <w:vAlign w:val="center"/>
          </w:tcPr>
          <w:p w:rsidR="0052642C" w:rsidRPr="00A978D2" w:rsidRDefault="0052642C" w:rsidP="00604FE2">
            <w:pPr>
              <w:jc w:val="center"/>
            </w:pPr>
            <w:r w:rsidRPr="00A978D2">
              <w:t>50</w:t>
            </w:r>
          </w:p>
        </w:tc>
        <w:tc>
          <w:tcPr>
            <w:tcW w:w="958" w:type="dxa"/>
            <w:shd w:val="clear" w:color="auto" w:fill="auto"/>
            <w:vAlign w:val="center"/>
          </w:tcPr>
          <w:p w:rsidR="0052642C" w:rsidRPr="00A978D2" w:rsidRDefault="0052642C" w:rsidP="00604FE2">
            <w:pPr>
              <w:jc w:val="center"/>
            </w:pPr>
            <w:r w:rsidRPr="00A978D2">
              <w:t>60</w:t>
            </w:r>
          </w:p>
        </w:tc>
      </w:tr>
      <w:tr w:rsidR="0052642C" w:rsidRPr="00A978D2" w:rsidTr="00604FE2">
        <w:trPr>
          <w:trHeight w:val="360"/>
        </w:trPr>
        <w:tc>
          <w:tcPr>
            <w:tcW w:w="1185" w:type="dxa"/>
            <w:shd w:val="clear" w:color="auto" w:fill="auto"/>
            <w:vAlign w:val="center"/>
          </w:tcPr>
          <w:p w:rsidR="0052642C" w:rsidRPr="00A978D2" w:rsidRDefault="0052642C" w:rsidP="00604FE2">
            <w:pPr>
              <w:jc w:val="center"/>
            </w:pPr>
            <w:r w:rsidRPr="00A978D2">
              <w:t>z = 1</w:t>
            </w:r>
          </w:p>
        </w:tc>
        <w:tc>
          <w:tcPr>
            <w:tcW w:w="1468" w:type="dxa"/>
            <w:vMerge w:val="restart"/>
            <w:shd w:val="clear" w:color="auto" w:fill="auto"/>
            <w:vAlign w:val="center"/>
          </w:tcPr>
          <w:p w:rsidR="0052642C" w:rsidRPr="00A978D2" w:rsidRDefault="0052642C" w:rsidP="00604FE2">
            <w:pPr>
              <w:jc w:val="center"/>
              <w:rPr>
                <w:lang w:val="vi-VN"/>
              </w:rPr>
            </w:pPr>
            <w:r w:rsidRPr="00A978D2">
              <w:rPr>
                <w:lang w:val="vi-VN"/>
              </w:rPr>
              <w:t>4,87</w:t>
            </w:r>
          </w:p>
        </w:tc>
        <w:tc>
          <w:tcPr>
            <w:tcW w:w="1052" w:type="dxa"/>
            <w:shd w:val="clear" w:color="auto" w:fill="auto"/>
            <w:vAlign w:val="center"/>
          </w:tcPr>
          <w:p w:rsidR="0052642C" w:rsidRPr="00A978D2" w:rsidRDefault="0052642C" w:rsidP="00604FE2">
            <w:pPr>
              <w:jc w:val="center"/>
            </w:pPr>
            <w:r w:rsidRPr="00A978D2">
              <w:t>1.241</w:t>
            </w:r>
          </w:p>
        </w:tc>
        <w:tc>
          <w:tcPr>
            <w:tcW w:w="990" w:type="dxa"/>
            <w:shd w:val="clear" w:color="auto" w:fill="auto"/>
            <w:vAlign w:val="center"/>
          </w:tcPr>
          <w:p w:rsidR="0052642C" w:rsidRPr="00A978D2" w:rsidRDefault="0052642C" w:rsidP="00604FE2">
            <w:pPr>
              <w:jc w:val="center"/>
            </w:pPr>
            <w:r w:rsidRPr="00A978D2">
              <w:t>1.917</w:t>
            </w:r>
          </w:p>
        </w:tc>
        <w:tc>
          <w:tcPr>
            <w:tcW w:w="990" w:type="dxa"/>
            <w:shd w:val="clear" w:color="auto" w:fill="auto"/>
            <w:vAlign w:val="center"/>
          </w:tcPr>
          <w:p w:rsidR="0052642C" w:rsidRPr="00A978D2" w:rsidRDefault="0052642C" w:rsidP="00604FE2">
            <w:pPr>
              <w:jc w:val="center"/>
            </w:pPr>
            <w:r w:rsidRPr="00A978D2">
              <w:t>1.288</w:t>
            </w:r>
          </w:p>
        </w:tc>
        <w:tc>
          <w:tcPr>
            <w:tcW w:w="1134" w:type="dxa"/>
            <w:shd w:val="clear" w:color="auto" w:fill="auto"/>
            <w:noWrap/>
            <w:vAlign w:val="center"/>
          </w:tcPr>
          <w:p w:rsidR="0052642C" w:rsidRPr="00A978D2" w:rsidRDefault="0052642C" w:rsidP="00604FE2">
            <w:pPr>
              <w:jc w:val="center"/>
            </w:pPr>
            <w:r w:rsidRPr="00A978D2">
              <w:t>0.607</w:t>
            </w:r>
          </w:p>
        </w:tc>
        <w:tc>
          <w:tcPr>
            <w:tcW w:w="1134" w:type="dxa"/>
            <w:shd w:val="clear" w:color="auto" w:fill="auto"/>
            <w:noWrap/>
            <w:vAlign w:val="center"/>
          </w:tcPr>
          <w:p w:rsidR="0052642C" w:rsidRPr="00A978D2" w:rsidRDefault="0052642C" w:rsidP="00604FE2">
            <w:pPr>
              <w:jc w:val="center"/>
            </w:pPr>
            <w:r w:rsidRPr="00A978D2">
              <w:t>0.494</w:t>
            </w:r>
          </w:p>
        </w:tc>
        <w:tc>
          <w:tcPr>
            <w:tcW w:w="1134" w:type="dxa"/>
            <w:shd w:val="clear" w:color="auto" w:fill="auto"/>
            <w:noWrap/>
            <w:vAlign w:val="center"/>
          </w:tcPr>
          <w:p w:rsidR="0052642C" w:rsidRPr="00A978D2" w:rsidRDefault="0052642C" w:rsidP="00604FE2">
            <w:pPr>
              <w:jc w:val="center"/>
            </w:pPr>
            <w:r w:rsidRPr="00A978D2">
              <w:t>0.421</w:t>
            </w:r>
          </w:p>
        </w:tc>
        <w:tc>
          <w:tcPr>
            <w:tcW w:w="958" w:type="dxa"/>
            <w:shd w:val="clear" w:color="auto" w:fill="auto"/>
            <w:noWrap/>
            <w:vAlign w:val="center"/>
          </w:tcPr>
          <w:p w:rsidR="0052642C" w:rsidRPr="00A978D2" w:rsidRDefault="0052642C" w:rsidP="00604FE2">
            <w:pPr>
              <w:jc w:val="center"/>
            </w:pPr>
            <w:r w:rsidRPr="00A978D2">
              <w:t>0.369</w:t>
            </w:r>
          </w:p>
        </w:tc>
      </w:tr>
      <w:tr w:rsidR="0052642C" w:rsidRPr="00A978D2" w:rsidTr="00604FE2">
        <w:trPr>
          <w:trHeight w:val="330"/>
        </w:trPr>
        <w:tc>
          <w:tcPr>
            <w:tcW w:w="1185" w:type="dxa"/>
            <w:shd w:val="clear" w:color="auto" w:fill="auto"/>
            <w:vAlign w:val="center"/>
          </w:tcPr>
          <w:p w:rsidR="0052642C" w:rsidRPr="00A978D2" w:rsidRDefault="0052642C" w:rsidP="00604FE2">
            <w:pPr>
              <w:jc w:val="center"/>
            </w:pPr>
            <w:r w:rsidRPr="00A978D2">
              <w:t>z = 2</w:t>
            </w:r>
          </w:p>
        </w:tc>
        <w:tc>
          <w:tcPr>
            <w:tcW w:w="1468" w:type="dxa"/>
            <w:vMerge/>
            <w:shd w:val="clear" w:color="auto" w:fill="auto"/>
            <w:vAlign w:val="center"/>
          </w:tcPr>
          <w:p w:rsidR="0052642C" w:rsidRPr="00A978D2" w:rsidRDefault="0052642C" w:rsidP="00604FE2">
            <w:pPr>
              <w:jc w:val="center"/>
            </w:pPr>
          </w:p>
        </w:tc>
        <w:tc>
          <w:tcPr>
            <w:tcW w:w="1052" w:type="dxa"/>
            <w:shd w:val="clear" w:color="auto" w:fill="auto"/>
            <w:vAlign w:val="center"/>
          </w:tcPr>
          <w:p w:rsidR="0052642C" w:rsidRPr="00A978D2" w:rsidRDefault="0052642C" w:rsidP="00604FE2">
            <w:pPr>
              <w:jc w:val="center"/>
            </w:pPr>
            <w:r w:rsidRPr="00A978D2">
              <w:t>0.006</w:t>
            </w:r>
          </w:p>
        </w:tc>
        <w:tc>
          <w:tcPr>
            <w:tcW w:w="990" w:type="dxa"/>
            <w:shd w:val="clear" w:color="auto" w:fill="auto"/>
            <w:vAlign w:val="center"/>
          </w:tcPr>
          <w:p w:rsidR="0052642C" w:rsidRPr="00A978D2" w:rsidRDefault="0052642C" w:rsidP="00604FE2">
            <w:pPr>
              <w:jc w:val="center"/>
            </w:pPr>
            <w:r w:rsidRPr="00A978D2">
              <w:t>1.152</w:t>
            </w:r>
          </w:p>
        </w:tc>
        <w:tc>
          <w:tcPr>
            <w:tcW w:w="990" w:type="dxa"/>
            <w:shd w:val="clear" w:color="auto" w:fill="auto"/>
            <w:vAlign w:val="center"/>
          </w:tcPr>
          <w:p w:rsidR="0052642C" w:rsidRPr="00A978D2" w:rsidRDefault="0052642C" w:rsidP="00604FE2">
            <w:pPr>
              <w:jc w:val="center"/>
            </w:pPr>
            <w:r w:rsidRPr="00A978D2">
              <w:t>1.070</w:t>
            </w:r>
          </w:p>
        </w:tc>
        <w:tc>
          <w:tcPr>
            <w:tcW w:w="1134" w:type="dxa"/>
            <w:shd w:val="clear" w:color="auto" w:fill="auto"/>
            <w:noWrap/>
            <w:vAlign w:val="center"/>
          </w:tcPr>
          <w:p w:rsidR="0052642C" w:rsidRPr="00A978D2" w:rsidRDefault="0052642C" w:rsidP="00604FE2">
            <w:pPr>
              <w:jc w:val="center"/>
            </w:pPr>
            <w:r w:rsidRPr="00A978D2">
              <w:t>0.585</w:t>
            </w:r>
          </w:p>
        </w:tc>
        <w:tc>
          <w:tcPr>
            <w:tcW w:w="1134" w:type="dxa"/>
            <w:shd w:val="clear" w:color="auto" w:fill="auto"/>
            <w:vAlign w:val="center"/>
          </w:tcPr>
          <w:p w:rsidR="0052642C" w:rsidRPr="00A978D2" w:rsidRDefault="0052642C" w:rsidP="00604FE2">
            <w:pPr>
              <w:jc w:val="center"/>
            </w:pPr>
            <w:r w:rsidRPr="00A978D2">
              <w:t>0.482</w:t>
            </w:r>
          </w:p>
        </w:tc>
        <w:tc>
          <w:tcPr>
            <w:tcW w:w="1134" w:type="dxa"/>
            <w:shd w:val="clear" w:color="auto" w:fill="auto"/>
            <w:vAlign w:val="center"/>
          </w:tcPr>
          <w:p w:rsidR="0052642C" w:rsidRPr="00A978D2" w:rsidRDefault="0052642C" w:rsidP="00604FE2">
            <w:pPr>
              <w:jc w:val="center"/>
            </w:pPr>
            <w:r w:rsidRPr="00A978D2">
              <w:t>0.413</w:t>
            </w:r>
          </w:p>
        </w:tc>
        <w:tc>
          <w:tcPr>
            <w:tcW w:w="958" w:type="dxa"/>
            <w:shd w:val="clear" w:color="auto" w:fill="auto"/>
            <w:noWrap/>
            <w:vAlign w:val="center"/>
          </w:tcPr>
          <w:p w:rsidR="0052642C" w:rsidRPr="00A978D2" w:rsidRDefault="0052642C" w:rsidP="00604FE2">
            <w:pPr>
              <w:jc w:val="center"/>
            </w:pPr>
            <w:r w:rsidRPr="00A978D2">
              <w:t>0.364</w:t>
            </w:r>
          </w:p>
        </w:tc>
      </w:tr>
    </w:tbl>
    <w:p w:rsidR="0052642C" w:rsidRDefault="0052642C" w:rsidP="0052642C">
      <w:pPr>
        <w:spacing w:line="269" w:lineRule="auto"/>
        <w:ind w:right="378"/>
        <w:jc w:val="center"/>
        <w:rPr>
          <w:b/>
          <w:sz w:val="26"/>
          <w:szCs w:val="26"/>
          <w:lang w:val="vi-VN"/>
        </w:rPr>
      </w:pPr>
    </w:p>
    <w:p w:rsidR="0052642C" w:rsidRPr="006575AC" w:rsidRDefault="0052642C" w:rsidP="001169B8">
      <w:pPr>
        <w:pStyle w:val="Heading1"/>
        <w:numPr>
          <w:ilvl w:val="0"/>
          <w:numId w:val="0"/>
        </w:numPr>
        <w:spacing w:before="0" w:after="0" w:line="288" w:lineRule="auto"/>
        <w:jc w:val="center"/>
        <w:rPr>
          <w:rFonts w:ascii="Times New Roman" w:hAnsi="Times New Roman"/>
          <w:sz w:val="28"/>
          <w:szCs w:val="28"/>
        </w:rPr>
      </w:pPr>
      <w:bookmarkStart w:id="566" w:name="_Toc325068872"/>
      <w:bookmarkStart w:id="567" w:name="_Toc325069775"/>
      <w:bookmarkStart w:id="568" w:name="_Toc107500880"/>
      <w:r w:rsidRPr="006575AC">
        <w:rPr>
          <w:rFonts w:ascii="Times New Roman" w:hAnsi="Times New Roman"/>
          <w:sz w:val="28"/>
          <w:szCs w:val="28"/>
        </w:rPr>
        <w:t>Bảng 1</w:t>
      </w:r>
      <w:r w:rsidRPr="006575AC">
        <w:rPr>
          <w:rFonts w:ascii="Times New Roman" w:hAnsi="Times New Roman"/>
          <w:sz w:val="28"/>
          <w:szCs w:val="28"/>
          <w:lang w:val="vi-VN"/>
        </w:rPr>
        <w:t>8</w:t>
      </w:r>
      <w:r w:rsidRPr="006575AC">
        <w:rPr>
          <w:rFonts w:ascii="Times New Roman" w:hAnsi="Times New Roman"/>
          <w:sz w:val="28"/>
          <w:szCs w:val="28"/>
        </w:rPr>
        <w:t>. Nồng độ (mg/m</w:t>
      </w:r>
      <w:r w:rsidRPr="006575AC">
        <w:rPr>
          <w:rFonts w:ascii="Times New Roman" w:hAnsi="Times New Roman"/>
          <w:sz w:val="28"/>
          <w:szCs w:val="28"/>
          <w:vertAlign w:val="superscript"/>
        </w:rPr>
        <w:t>3</w:t>
      </w:r>
      <w:r w:rsidRPr="006575AC">
        <w:rPr>
          <w:rFonts w:ascii="Times New Roman" w:hAnsi="Times New Roman"/>
          <w:sz w:val="28"/>
          <w:szCs w:val="28"/>
        </w:rPr>
        <w:t>) bụi trong không khí</w:t>
      </w:r>
      <w:bookmarkEnd w:id="566"/>
      <w:bookmarkEnd w:id="567"/>
      <w:bookmarkEnd w:id="568"/>
    </w:p>
    <w:p w:rsidR="0052642C" w:rsidRPr="006575AC" w:rsidRDefault="0052642C" w:rsidP="001169B8">
      <w:pPr>
        <w:pStyle w:val="Heading1"/>
        <w:numPr>
          <w:ilvl w:val="0"/>
          <w:numId w:val="0"/>
        </w:numPr>
        <w:spacing w:before="0" w:after="0" w:line="288" w:lineRule="auto"/>
        <w:jc w:val="center"/>
        <w:rPr>
          <w:rFonts w:ascii="Times New Roman" w:hAnsi="Times New Roman"/>
          <w:sz w:val="28"/>
          <w:szCs w:val="28"/>
        </w:rPr>
      </w:pPr>
      <w:bookmarkStart w:id="569" w:name="_Toc325068873"/>
      <w:bookmarkStart w:id="570" w:name="_Toc325069776"/>
      <w:bookmarkStart w:id="571" w:name="_Toc107500881"/>
      <w:r w:rsidRPr="006575AC">
        <w:rPr>
          <w:rFonts w:ascii="Times New Roman" w:hAnsi="Times New Roman"/>
          <w:sz w:val="28"/>
          <w:szCs w:val="28"/>
        </w:rPr>
        <w:t>trên các tuyến đường nhựa/bê tông vận chuyển nguyên vật liệu</w:t>
      </w:r>
      <w:bookmarkEnd w:id="569"/>
      <w:bookmarkEnd w:id="570"/>
      <w:bookmarkEnd w:id="571"/>
    </w:p>
    <w:tbl>
      <w:tblPr>
        <w:tblW w:w="92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5"/>
        <w:gridCol w:w="1380"/>
        <w:gridCol w:w="761"/>
        <w:gridCol w:w="993"/>
        <w:gridCol w:w="980"/>
        <w:gridCol w:w="862"/>
        <w:gridCol w:w="993"/>
        <w:gridCol w:w="1120"/>
        <w:gridCol w:w="980"/>
      </w:tblGrid>
      <w:tr w:rsidR="0052642C" w:rsidRPr="00A978D2" w:rsidTr="00604FE2">
        <w:trPr>
          <w:trHeight w:val="330"/>
        </w:trPr>
        <w:tc>
          <w:tcPr>
            <w:tcW w:w="1135" w:type="dxa"/>
            <w:vMerge w:val="restart"/>
            <w:shd w:val="clear" w:color="auto" w:fill="auto"/>
            <w:vAlign w:val="center"/>
          </w:tcPr>
          <w:p w:rsidR="0052642C" w:rsidRPr="00A978D2" w:rsidRDefault="0052642C" w:rsidP="00604FE2">
            <w:pPr>
              <w:jc w:val="center"/>
            </w:pPr>
            <w:r w:rsidRPr="00A978D2">
              <w:t>Độ cao tính toán</w:t>
            </w:r>
          </w:p>
        </w:tc>
        <w:tc>
          <w:tcPr>
            <w:tcW w:w="1380" w:type="dxa"/>
            <w:vMerge w:val="restart"/>
            <w:shd w:val="clear" w:color="auto" w:fill="auto"/>
            <w:vAlign w:val="center"/>
          </w:tcPr>
          <w:p w:rsidR="0052642C" w:rsidRPr="00A978D2" w:rsidRDefault="0052642C" w:rsidP="00604FE2">
            <w:pPr>
              <w:jc w:val="center"/>
            </w:pPr>
            <w:r w:rsidRPr="00A978D2">
              <w:t>E</w:t>
            </w:r>
            <w:r w:rsidRPr="00A978D2">
              <w:rPr>
                <w:vertAlign w:val="subscript"/>
              </w:rPr>
              <w:t>1</w:t>
            </w:r>
            <w:r w:rsidRPr="00A978D2">
              <w:t xml:space="preserve"> (mg/m.s)</w:t>
            </w:r>
          </w:p>
        </w:tc>
        <w:tc>
          <w:tcPr>
            <w:tcW w:w="5709" w:type="dxa"/>
            <w:gridSpan w:val="6"/>
            <w:shd w:val="clear" w:color="auto" w:fill="auto"/>
            <w:vAlign w:val="center"/>
          </w:tcPr>
          <w:p w:rsidR="0052642C" w:rsidRPr="00A978D2" w:rsidRDefault="0052642C" w:rsidP="00604FE2">
            <w:pPr>
              <w:jc w:val="center"/>
            </w:pPr>
            <w:r w:rsidRPr="00A978D2">
              <w:t>Nồng độ bụi ở khoảng cách x(m)</w:t>
            </w:r>
          </w:p>
        </w:tc>
        <w:tc>
          <w:tcPr>
            <w:tcW w:w="980" w:type="dxa"/>
            <w:shd w:val="clear" w:color="auto" w:fill="auto"/>
            <w:noWrap/>
            <w:vAlign w:val="center"/>
          </w:tcPr>
          <w:p w:rsidR="0052642C" w:rsidRPr="00A978D2" w:rsidRDefault="0052642C" w:rsidP="00604FE2">
            <w:pPr>
              <w:jc w:val="center"/>
            </w:pPr>
          </w:p>
        </w:tc>
      </w:tr>
      <w:tr w:rsidR="0052642C" w:rsidRPr="00A978D2" w:rsidTr="00604FE2">
        <w:trPr>
          <w:trHeight w:val="330"/>
        </w:trPr>
        <w:tc>
          <w:tcPr>
            <w:tcW w:w="1135" w:type="dxa"/>
            <w:vMerge/>
            <w:vAlign w:val="center"/>
          </w:tcPr>
          <w:p w:rsidR="0052642C" w:rsidRPr="00A978D2" w:rsidRDefault="0052642C" w:rsidP="00604FE2">
            <w:pPr>
              <w:jc w:val="center"/>
            </w:pPr>
          </w:p>
        </w:tc>
        <w:tc>
          <w:tcPr>
            <w:tcW w:w="1380" w:type="dxa"/>
            <w:vMerge/>
            <w:vAlign w:val="center"/>
          </w:tcPr>
          <w:p w:rsidR="0052642C" w:rsidRPr="00A978D2" w:rsidRDefault="0052642C" w:rsidP="00604FE2">
            <w:pPr>
              <w:jc w:val="center"/>
            </w:pPr>
          </w:p>
        </w:tc>
        <w:tc>
          <w:tcPr>
            <w:tcW w:w="761" w:type="dxa"/>
            <w:shd w:val="clear" w:color="auto" w:fill="auto"/>
            <w:vAlign w:val="center"/>
          </w:tcPr>
          <w:p w:rsidR="0052642C" w:rsidRPr="00A978D2" w:rsidRDefault="0052642C" w:rsidP="00604FE2">
            <w:pPr>
              <w:jc w:val="center"/>
            </w:pPr>
            <w:r w:rsidRPr="00A978D2">
              <w:t>1</w:t>
            </w:r>
          </w:p>
        </w:tc>
        <w:tc>
          <w:tcPr>
            <w:tcW w:w="993" w:type="dxa"/>
            <w:shd w:val="clear" w:color="auto" w:fill="auto"/>
            <w:vAlign w:val="center"/>
          </w:tcPr>
          <w:p w:rsidR="0052642C" w:rsidRPr="00A978D2" w:rsidRDefault="0052642C" w:rsidP="00604FE2">
            <w:pPr>
              <w:jc w:val="center"/>
            </w:pPr>
            <w:r w:rsidRPr="00A978D2">
              <w:t>5</w:t>
            </w:r>
          </w:p>
        </w:tc>
        <w:tc>
          <w:tcPr>
            <w:tcW w:w="980" w:type="dxa"/>
            <w:shd w:val="clear" w:color="auto" w:fill="auto"/>
            <w:vAlign w:val="center"/>
          </w:tcPr>
          <w:p w:rsidR="0052642C" w:rsidRPr="00A978D2" w:rsidRDefault="0052642C" w:rsidP="00604FE2">
            <w:pPr>
              <w:jc w:val="center"/>
            </w:pPr>
            <w:r w:rsidRPr="00A978D2">
              <w:t>10</w:t>
            </w:r>
          </w:p>
        </w:tc>
        <w:tc>
          <w:tcPr>
            <w:tcW w:w="862" w:type="dxa"/>
            <w:shd w:val="clear" w:color="auto" w:fill="auto"/>
            <w:vAlign w:val="center"/>
          </w:tcPr>
          <w:p w:rsidR="0052642C" w:rsidRPr="00A978D2" w:rsidRDefault="0052642C" w:rsidP="00604FE2">
            <w:pPr>
              <w:jc w:val="center"/>
            </w:pPr>
            <w:r w:rsidRPr="00A978D2">
              <w:t>30</w:t>
            </w:r>
          </w:p>
        </w:tc>
        <w:tc>
          <w:tcPr>
            <w:tcW w:w="993" w:type="dxa"/>
            <w:shd w:val="clear" w:color="auto" w:fill="auto"/>
            <w:vAlign w:val="center"/>
          </w:tcPr>
          <w:p w:rsidR="0052642C" w:rsidRPr="00A978D2" w:rsidRDefault="0052642C" w:rsidP="00604FE2">
            <w:pPr>
              <w:jc w:val="center"/>
            </w:pPr>
            <w:r w:rsidRPr="00A978D2">
              <w:t>40</w:t>
            </w:r>
          </w:p>
        </w:tc>
        <w:tc>
          <w:tcPr>
            <w:tcW w:w="1120" w:type="dxa"/>
            <w:shd w:val="clear" w:color="auto" w:fill="auto"/>
            <w:vAlign w:val="center"/>
          </w:tcPr>
          <w:p w:rsidR="0052642C" w:rsidRPr="00A978D2" w:rsidRDefault="0052642C" w:rsidP="00604FE2">
            <w:pPr>
              <w:jc w:val="center"/>
            </w:pPr>
            <w:r w:rsidRPr="00A978D2">
              <w:t>50</w:t>
            </w:r>
          </w:p>
        </w:tc>
        <w:tc>
          <w:tcPr>
            <w:tcW w:w="980" w:type="dxa"/>
            <w:shd w:val="clear" w:color="auto" w:fill="auto"/>
            <w:vAlign w:val="center"/>
          </w:tcPr>
          <w:p w:rsidR="0052642C" w:rsidRPr="00A978D2" w:rsidRDefault="0052642C" w:rsidP="00604FE2">
            <w:pPr>
              <w:jc w:val="center"/>
            </w:pPr>
            <w:r w:rsidRPr="00A978D2">
              <w:t>60</w:t>
            </w:r>
          </w:p>
        </w:tc>
      </w:tr>
      <w:tr w:rsidR="0052642C" w:rsidRPr="00A978D2" w:rsidTr="00604FE2">
        <w:trPr>
          <w:trHeight w:val="360"/>
        </w:trPr>
        <w:tc>
          <w:tcPr>
            <w:tcW w:w="1135" w:type="dxa"/>
            <w:shd w:val="clear" w:color="auto" w:fill="auto"/>
            <w:vAlign w:val="center"/>
          </w:tcPr>
          <w:p w:rsidR="0052642C" w:rsidRPr="00A978D2" w:rsidRDefault="0052642C" w:rsidP="00604FE2">
            <w:pPr>
              <w:jc w:val="center"/>
            </w:pPr>
            <w:r w:rsidRPr="00A978D2">
              <w:t>z = 1</w:t>
            </w:r>
          </w:p>
        </w:tc>
        <w:tc>
          <w:tcPr>
            <w:tcW w:w="1380" w:type="dxa"/>
            <w:vMerge w:val="restart"/>
            <w:shd w:val="clear" w:color="auto" w:fill="auto"/>
            <w:vAlign w:val="center"/>
          </w:tcPr>
          <w:p w:rsidR="0052642C" w:rsidRPr="00A978D2" w:rsidRDefault="0052642C" w:rsidP="00604FE2">
            <w:pPr>
              <w:jc w:val="center"/>
              <w:rPr>
                <w:lang w:val="vi-VN"/>
              </w:rPr>
            </w:pPr>
            <w:r w:rsidRPr="00A978D2">
              <w:rPr>
                <w:lang w:val="vi-VN"/>
              </w:rPr>
              <w:t>2,23</w:t>
            </w:r>
          </w:p>
        </w:tc>
        <w:tc>
          <w:tcPr>
            <w:tcW w:w="761" w:type="dxa"/>
            <w:shd w:val="clear" w:color="auto" w:fill="auto"/>
            <w:vAlign w:val="center"/>
          </w:tcPr>
          <w:p w:rsidR="0052642C" w:rsidRPr="00A978D2" w:rsidRDefault="0052642C" w:rsidP="00604FE2">
            <w:pPr>
              <w:jc w:val="center"/>
            </w:pPr>
            <w:r w:rsidRPr="00A978D2">
              <w:t>0.569</w:t>
            </w:r>
          </w:p>
        </w:tc>
        <w:tc>
          <w:tcPr>
            <w:tcW w:w="993" w:type="dxa"/>
            <w:shd w:val="clear" w:color="auto" w:fill="auto"/>
            <w:vAlign w:val="center"/>
          </w:tcPr>
          <w:p w:rsidR="0052642C" w:rsidRPr="00A978D2" w:rsidRDefault="0052642C" w:rsidP="00604FE2">
            <w:pPr>
              <w:jc w:val="center"/>
            </w:pPr>
            <w:r w:rsidRPr="00A978D2">
              <w:t>0.879</w:t>
            </w:r>
          </w:p>
        </w:tc>
        <w:tc>
          <w:tcPr>
            <w:tcW w:w="980" w:type="dxa"/>
            <w:shd w:val="clear" w:color="auto" w:fill="auto"/>
            <w:vAlign w:val="center"/>
          </w:tcPr>
          <w:p w:rsidR="0052642C" w:rsidRPr="00A978D2" w:rsidRDefault="0052642C" w:rsidP="00604FE2">
            <w:pPr>
              <w:jc w:val="center"/>
            </w:pPr>
            <w:r w:rsidRPr="00A978D2">
              <w:t>0.590</w:t>
            </w:r>
          </w:p>
        </w:tc>
        <w:tc>
          <w:tcPr>
            <w:tcW w:w="862" w:type="dxa"/>
            <w:shd w:val="clear" w:color="auto" w:fill="auto"/>
            <w:noWrap/>
            <w:vAlign w:val="center"/>
          </w:tcPr>
          <w:p w:rsidR="0052642C" w:rsidRPr="00A978D2" w:rsidRDefault="0052642C" w:rsidP="00604FE2">
            <w:pPr>
              <w:jc w:val="center"/>
            </w:pPr>
            <w:r w:rsidRPr="00A978D2">
              <w:t>0.278</w:t>
            </w:r>
          </w:p>
        </w:tc>
        <w:tc>
          <w:tcPr>
            <w:tcW w:w="993" w:type="dxa"/>
            <w:shd w:val="clear" w:color="auto" w:fill="auto"/>
            <w:noWrap/>
            <w:vAlign w:val="center"/>
          </w:tcPr>
          <w:p w:rsidR="0052642C" w:rsidRPr="00A978D2" w:rsidRDefault="0052642C" w:rsidP="00604FE2">
            <w:pPr>
              <w:jc w:val="center"/>
            </w:pPr>
            <w:r w:rsidRPr="00A978D2">
              <w:t>0.226</w:t>
            </w:r>
          </w:p>
        </w:tc>
        <w:tc>
          <w:tcPr>
            <w:tcW w:w="1120" w:type="dxa"/>
            <w:shd w:val="clear" w:color="auto" w:fill="auto"/>
            <w:noWrap/>
            <w:vAlign w:val="center"/>
          </w:tcPr>
          <w:p w:rsidR="0052642C" w:rsidRPr="00A978D2" w:rsidRDefault="0052642C" w:rsidP="00604FE2">
            <w:pPr>
              <w:jc w:val="center"/>
            </w:pPr>
            <w:r w:rsidRPr="00A978D2">
              <w:t>0.193</w:t>
            </w:r>
          </w:p>
        </w:tc>
        <w:tc>
          <w:tcPr>
            <w:tcW w:w="980" w:type="dxa"/>
            <w:shd w:val="clear" w:color="auto" w:fill="auto"/>
            <w:noWrap/>
            <w:vAlign w:val="center"/>
          </w:tcPr>
          <w:p w:rsidR="0052642C" w:rsidRPr="00A978D2" w:rsidRDefault="0052642C" w:rsidP="00604FE2">
            <w:pPr>
              <w:jc w:val="center"/>
            </w:pPr>
            <w:r w:rsidRPr="00A978D2">
              <w:t>0.169</w:t>
            </w:r>
          </w:p>
        </w:tc>
      </w:tr>
      <w:tr w:rsidR="0052642C" w:rsidRPr="00A978D2" w:rsidTr="00604FE2">
        <w:trPr>
          <w:trHeight w:val="330"/>
        </w:trPr>
        <w:tc>
          <w:tcPr>
            <w:tcW w:w="1135" w:type="dxa"/>
            <w:shd w:val="clear" w:color="auto" w:fill="auto"/>
            <w:vAlign w:val="center"/>
          </w:tcPr>
          <w:p w:rsidR="0052642C" w:rsidRPr="00A978D2" w:rsidRDefault="0052642C" w:rsidP="00604FE2">
            <w:pPr>
              <w:jc w:val="center"/>
            </w:pPr>
            <w:r w:rsidRPr="00A978D2">
              <w:t>z = 2</w:t>
            </w:r>
          </w:p>
        </w:tc>
        <w:tc>
          <w:tcPr>
            <w:tcW w:w="1380" w:type="dxa"/>
            <w:vMerge/>
            <w:shd w:val="clear" w:color="auto" w:fill="auto"/>
            <w:vAlign w:val="center"/>
          </w:tcPr>
          <w:p w:rsidR="0052642C" w:rsidRPr="00A978D2" w:rsidRDefault="0052642C" w:rsidP="00604FE2">
            <w:pPr>
              <w:jc w:val="center"/>
            </w:pPr>
          </w:p>
        </w:tc>
        <w:tc>
          <w:tcPr>
            <w:tcW w:w="761" w:type="dxa"/>
            <w:shd w:val="clear" w:color="auto" w:fill="auto"/>
            <w:vAlign w:val="center"/>
          </w:tcPr>
          <w:p w:rsidR="0052642C" w:rsidRPr="00A978D2" w:rsidRDefault="0052642C" w:rsidP="00604FE2">
            <w:pPr>
              <w:jc w:val="center"/>
            </w:pPr>
            <w:r w:rsidRPr="00A978D2">
              <w:t>0.003</w:t>
            </w:r>
          </w:p>
        </w:tc>
        <w:tc>
          <w:tcPr>
            <w:tcW w:w="993" w:type="dxa"/>
            <w:shd w:val="clear" w:color="auto" w:fill="auto"/>
            <w:vAlign w:val="center"/>
          </w:tcPr>
          <w:p w:rsidR="0052642C" w:rsidRPr="00A978D2" w:rsidRDefault="0052642C" w:rsidP="00604FE2">
            <w:pPr>
              <w:jc w:val="center"/>
            </w:pPr>
            <w:r w:rsidRPr="00A978D2">
              <w:t>0.528</w:t>
            </w:r>
          </w:p>
        </w:tc>
        <w:tc>
          <w:tcPr>
            <w:tcW w:w="980" w:type="dxa"/>
            <w:shd w:val="clear" w:color="auto" w:fill="auto"/>
            <w:vAlign w:val="center"/>
          </w:tcPr>
          <w:p w:rsidR="0052642C" w:rsidRPr="00A978D2" w:rsidRDefault="0052642C" w:rsidP="00604FE2">
            <w:pPr>
              <w:jc w:val="center"/>
            </w:pPr>
            <w:r w:rsidRPr="00A978D2">
              <w:t>0.491</w:t>
            </w:r>
          </w:p>
        </w:tc>
        <w:tc>
          <w:tcPr>
            <w:tcW w:w="862" w:type="dxa"/>
            <w:shd w:val="clear" w:color="auto" w:fill="auto"/>
            <w:noWrap/>
            <w:vAlign w:val="center"/>
          </w:tcPr>
          <w:p w:rsidR="0052642C" w:rsidRPr="00A978D2" w:rsidRDefault="0052642C" w:rsidP="00604FE2">
            <w:pPr>
              <w:jc w:val="center"/>
            </w:pPr>
            <w:r w:rsidRPr="00A978D2">
              <w:t>0.268</w:t>
            </w:r>
          </w:p>
        </w:tc>
        <w:tc>
          <w:tcPr>
            <w:tcW w:w="993" w:type="dxa"/>
            <w:shd w:val="clear" w:color="auto" w:fill="auto"/>
            <w:vAlign w:val="center"/>
          </w:tcPr>
          <w:p w:rsidR="0052642C" w:rsidRPr="00A978D2" w:rsidRDefault="0052642C" w:rsidP="00604FE2">
            <w:pPr>
              <w:jc w:val="center"/>
            </w:pPr>
            <w:r w:rsidRPr="00A978D2">
              <w:t>0.221</w:t>
            </w:r>
          </w:p>
        </w:tc>
        <w:tc>
          <w:tcPr>
            <w:tcW w:w="1120" w:type="dxa"/>
            <w:shd w:val="clear" w:color="auto" w:fill="auto"/>
            <w:vAlign w:val="center"/>
          </w:tcPr>
          <w:p w:rsidR="0052642C" w:rsidRPr="00A978D2" w:rsidRDefault="0052642C" w:rsidP="00604FE2">
            <w:pPr>
              <w:jc w:val="center"/>
            </w:pPr>
            <w:r w:rsidRPr="00A978D2">
              <w:t>0.189</w:t>
            </w:r>
          </w:p>
        </w:tc>
        <w:tc>
          <w:tcPr>
            <w:tcW w:w="980" w:type="dxa"/>
            <w:shd w:val="clear" w:color="auto" w:fill="auto"/>
            <w:noWrap/>
            <w:vAlign w:val="center"/>
          </w:tcPr>
          <w:p w:rsidR="0052642C" w:rsidRPr="00A978D2" w:rsidRDefault="0052642C" w:rsidP="00604FE2">
            <w:pPr>
              <w:jc w:val="center"/>
            </w:pPr>
            <w:r w:rsidRPr="00A978D2">
              <w:t>0.167</w:t>
            </w:r>
          </w:p>
        </w:tc>
      </w:tr>
    </w:tbl>
    <w:p w:rsidR="0052642C" w:rsidRPr="001169B8" w:rsidRDefault="0052642C" w:rsidP="001169B8">
      <w:pPr>
        <w:spacing w:line="288" w:lineRule="auto"/>
        <w:ind w:firstLine="561"/>
        <w:jc w:val="both"/>
        <w:rPr>
          <w:sz w:val="28"/>
        </w:rPr>
      </w:pPr>
      <w:r w:rsidRPr="001169B8">
        <w:rPr>
          <w:sz w:val="28"/>
        </w:rPr>
        <w:t>Kết quả tính toán ở 2 Bảng trên cho thấy, ở khoảng cách gần nguồn phát sinh, ban đầu nồng độ bụi có xu hướng tăng và giảm theo hình parabol, thể hiện sự chuyển động của bụi dưới tác động của gió và trọng lực; đến một khoảng cách nhất định, nồng độ bụi sẽ giảm dần theo khoảng cách và độ cao.</w:t>
      </w:r>
    </w:p>
    <w:p w:rsidR="0052642C" w:rsidRPr="001169B8" w:rsidRDefault="0052642C" w:rsidP="001169B8">
      <w:pPr>
        <w:spacing w:line="288" w:lineRule="auto"/>
        <w:ind w:firstLine="561"/>
        <w:jc w:val="both"/>
        <w:rPr>
          <w:sz w:val="28"/>
        </w:rPr>
      </w:pPr>
      <w:r w:rsidRPr="001169B8">
        <w:rPr>
          <w:sz w:val="28"/>
          <w:lang w:val="vi-VN"/>
        </w:rPr>
        <w:t xml:space="preserve">Quá trình vận chuyển </w:t>
      </w:r>
      <w:r w:rsidR="00D556ED" w:rsidRPr="001169B8">
        <w:rPr>
          <w:sz w:val="28"/>
        </w:rPr>
        <w:t>nguyên vật liệu</w:t>
      </w:r>
      <w:r w:rsidRPr="001169B8">
        <w:rPr>
          <w:sz w:val="28"/>
          <w:lang w:val="vi-VN"/>
        </w:rPr>
        <w:t xml:space="preserve"> dự kiến sẽ </w:t>
      </w:r>
      <w:r w:rsidRPr="001169B8">
        <w:rPr>
          <w:sz w:val="28"/>
        </w:rPr>
        <w:t>di chuyển nhiều</w:t>
      </w:r>
      <w:r w:rsidRPr="001169B8">
        <w:rPr>
          <w:sz w:val="28"/>
          <w:lang w:val="vi-VN"/>
        </w:rPr>
        <w:t xml:space="preserve"> qua tuyến </w:t>
      </w:r>
      <w:r w:rsidRPr="001169B8">
        <w:rPr>
          <w:rFonts w:hint="eastAsia"/>
          <w:sz w:val="28"/>
          <w:lang w:val="vi-VN"/>
        </w:rPr>
        <w:t>đư</w:t>
      </w:r>
      <w:r w:rsidR="00D556ED" w:rsidRPr="001169B8">
        <w:rPr>
          <w:sz w:val="28"/>
          <w:lang w:val="vi-VN"/>
        </w:rPr>
        <w:t>ờng</w:t>
      </w:r>
      <w:r w:rsidR="00D556ED" w:rsidRPr="001169B8">
        <w:rPr>
          <w:sz w:val="28"/>
        </w:rPr>
        <w:t xml:space="preserve"> </w:t>
      </w:r>
      <w:r w:rsidR="002323D8">
        <w:rPr>
          <w:sz w:val="28"/>
        </w:rPr>
        <w:t>D22</w:t>
      </w:r>
      <w:r w:rsidR="00D556ED" w:rsidRPr="001169B8">
        <w:rPr>
          <w:sz w:val="28"/>
        </w:rPr>
        <w:t xml:space="preserve"> và đường</w:t>
      </w:r>
      <w:r w:rsidR="00D556ED" w:rsidRPr="001169B8">
        <w:rPr>
          <w:sz w:val="28"/>
          <w:lang w:val="vi-VN"/>
        </w:rPr>
        <w:t xml:space="preserve"> </w:t>
      </w:r>
      <w:r w:rsidRPr="001169B8">
        <w:rPr>
          <w:rFonts w:hint="eastAsia"/>
          <w:sz w:val="28"/>
          <w:lang w:val="vi-VN"/>
        </w:rPr>
        <w:t>đ</w:t>
      </w:r>
      <w:r w:rsidRPr="001169B8">
        <w:rPr>
          <w:sz w:val="28"/>
          <w:lang w:val="vi-VN"/>
        </w:rPr>
        <w:t xml:space="preserve">ất nối </w:t>
      </w:r>
      <w:r w:rsidR="00490EC0" w:rsidRPr="001169B8">
        <w:rPr>
          <w:sz w:val="28"/>
        </w:rPr>
        <w:t xml:space="preserve">từ </w:t>
      </w:r>
      <w:r w:rsidRPr="001169B8">
        <w:rPr>
          <w:rFonts w:hint="eastAsia"/>
          <w:sz w:val="28"/>
          <w:lang w:val="vi-VN"/>
        </w:rPr>
        <w:t>đư</w:t>
      </w:r>
      <w:r w:rsidRPr="001169B8">
        <w:rPr>
          <w:sz w:val="28"/>
          <w:lang w:val="vi-VN"/>
        </w:rPr>
        <w:t>ờng</w:t>
      </w:r>
      <w:r w:rsidR="00490EC0" w:rsidRPr="001169B8">
        <w:rPr>
          <w:sz w:val="28"/>
        </w:rPr>
        <w:t xml:space="preserve"> </w:t>
      </w:r>
      <w:r w:rsidR="002323D8">
        <w:rPr>
          <w:sz w:val="28"/>
        </w:rPr>
        <w:t>D22</w:t>
      </w:r>
      <w:r w:rsidR="00490EC0" w:rsidRPr="001169B8">
        <w:rPr>
          <w:sz w:val="28"/>
        </w:rPr>
        <w:t xml:space="preserve"> vào</w:t>
      </w:r>
      <w:r w:rsidR="000A79FA">
        <w:rPr>
          <w:sz w:val="28"/>
          <w:lang w:val="vi-VN"/>
        </w:rPr>
        <w:t xml:space="preserve"> Dự án.</w:t>
      </w:r>
    </w:p>
    <w:p w:rsidR="00D556ED" w:rsidRPr="001169B8" w:rsidRDefault="0052642C" w:rsidP="001169B8">
      <w:pPr>
        <w:spacing w:line="288" w:lineRule="auto"/>
        <w:ind w:firstLine="561"/>
        <w:jc w:val="both"/>
        <w:rPr>
          <w:sz w:val="28"/>
        </w:rPr>
      </w:pPr>
      <w:r w:rsidRPr="001169B8">
        <w:rPr>
          <w:sz w:val="28"/>
        </w:rPr>
        <w:t xml:space="preserve">- </w:t>
      </w:r>
      <w:r w:rsidRPr="001169B8">
        <w:rPr>
          <w:sz w:val="28"/>
          <w:lang w:val="vi-VN"/>
        </w:rPr>
        <w:t xml:space="preserve">Tuyến </w:t>
      </w:r>
      <w:r w:rsidRPr="001169B8">
        <w:rPr>
          <w:rFonts w:hint="eastAsia"/>
          <w:sz w:val="28"/>
          <w:lang w:val="vi-VN"/>
        </w:rPr>
        <w:t>đư</w:t>
      </w:r>
      <w:r w:rsidRPr="001169B8">
        <w:rPr>
          <w:sz w:val="28"/>
          <w:lang w:val="vi-VN"/>
        </w:rPr>
        <w:t xml:space="preserve">ờng nối </w:t>
      </w:r>
      <w:r w:rsidRPr="001169B8">
        <w:rPr>
          <w:rFonts w:hint="eastAsia"/>
          <w:sz w:val="28"/>
          <w:lang w:val="vi-VN"/>
        </w:rPr>
        <w:t>đư</w:t>
      </w:r>
      <w:r w:rsidRPr="001169B8">
        <w:rPr>
          <w:sz w:val="28"/>
          <w:lang w:val="vi-VN"/>
        </w:rPr>
        <w:t xml:space="preserve">ờng liên xã và Dự án là </w:t>
      </w:r>
      <w:r w:rsidRPr="001169B8">
        <w:rPr>
          <w:rFonts w:hint="eastAsia"/>
          <w:sz w:val="28"/>
          <w:lang w:val="vi-VN"/>
        </w:rPr>
        <w:t>đư</w:t>
      </w:r>
      <w:r w:rsidRPr="001169B8">
        <w:rPr>
          <w:sz w:val="28"/>
          <w:lang w:val="vi-VN"/>
        </w:rPr>
        <w:t xml:space="preserve">ờng </w:t>
      </w:r>
      <w:r w:rsidRPr="001169B8">
        <w:rPr>
          <w:rFonts w:hint="eastAsia"/>
          <w:sz w:val="28"/>
          <w:lang w:val="vi-VN"/>
        </w:rPr>
        <w:t>đ</w:t>
      </w:r>
      <w:r w:rsidRPr="001169B8">
        <w:rPr>
          <w:sz w:val="28"/>
          <w:lang w:val="vi-VN"/>
        </w:rPr>
        <w:t xml:space="preserve">ất, xe vận chuyển </w:t>
      </w:r>
      <w:r w:rsidRPr="001169B8">
        <w:rPr>
          <w:rFonts w:hint="eastAsia"/>
          <w:sz w:val="28"/>
          <w:lang w:val="vi-VN"/>
        </w:rPr>
        <w:t>đ</w:t>
      </w:r>
      <w:r w:rsidRPr="001169B8">
        <w:rPr>
          <w:sz w:val="28"/>
          <w:lang w:val="vi-VN"/>
        </w:rPr>
        <w:t>i qua khi thời tiết khô sẽ làm phát</w:t>
      </w:r>
      <w:r w:rsidR="00D556ED" w:rsidRPr="001169B8">
        <w:rPr>
          <w:sz w:val="28"/>
          <w:lang w:val="vi-VN"/>
        </w:rPr>
        <w:t xml:space="preserve"> sinh nhiều bụi, </w:t>
      </w:r>
      <w:r w:rsidR="00D556ED" w:rsidRPr="001169B8">
        <w:rPr>
          <w:sz w:val="28"/>
        </w:rPr>
        <w:t xml:space="preserve">đầu tuyến có 1 nhà dân sinh sống, </w:t>
      </w:r>
      <w:r w:rsidR="00D556ED" w:rsidRPr="001169B8">
        <w:rPr>
          <w:sz w:val="28"/>
        </w:rPr>
        <w:lastRenderedPageBreak/>
        <w:t xml:space="preserve">nhà dân này </w:t>
      </w:r>
      <w:r w:rsidR="00D47B54" w:rsidRPr="001169B8">
        <w:rPr>
          <w:sz w:val="28"/>
        </w:rPr>
        <w:t>sẽ chịu ảnh hưởng từ xe vận chuyển nếu đơn vị thi công, vận chuyển không thực hiện tốt các biện pháp giảm thiểu.</w:t>
      </w:r>
    </w:p>
    <w:p w:rsidR="0052642C" w:rsidRPr="001169B8" w:rsidRDefault="0052642C" w:rsidP="001169B8">
      <w:pPr>
        <w:spacing w:line="288" w:lineRule="auto"/>
        <w:ind w:firstLine="561"/>
        <w:jc w:val="both"/>
        <w:rPr>
          <w:i/>
          <w:sz w:val="28"/>
        </w:rPr>
      </w:pPr>
      <w:r w:rsidRPr="001169B8">
        <w:rPr>
          <w:sz w:val="28"/>
          <w:lang w:val="vi-VN"/>
        </w:rPr>
        <w:t xml:space="preserve">- </w:t>
      </w:r>
      <w:r w:rsidRPr="001169B8">
        <w:rPr>
          <w:sz w:val="28"/>
        </w:rPr>
        <w:t xml:space="preserve"> Trên tuyến </w:t>
      </w:r>
      <w:r w:rsidR="002323D8">
        <w:rPr>
          <w:sz w:val="28"/>
        </w:rPr>
        <w:t>D22</w:t>
      </w:r>
      <w:r w:rsidRPr="001169B8">
        <w:rPr>
          <w:sz w:val="28"/>
        </w:rPr>
        <w:t>: nhiều</w:t>
      </w:r>
      <w:r w:rsidRPr="001169B8">
        <w:rPr>
          <w:sz w:val="28"/>
          <w:lang w:val="vi-VN"/>
        </w:rPr>
        <w:t xml:space="preserve"> </w:t>
      </w:r>
      <w:r w:rsidRPr="001169B8">
        <w:rPr>
          <w:rFonts w:hint="eastAsia"/>
          <w:sz w:val="28"/>
          <w:lang w:val="vi-VN"/>
        </w:rPr>
        <w:t>đ</w:t>
      </w:r>
      <w:r w:rsidRPr="001169B8">
        <w:rPr>
          <w:sz w:val="28"/>
          <w:lang w:val="vi-VN"/>
        </w:rPr>
        <w:t>oạn</w:t>
      </w:r>
      <w:r w:rsidRPr="001169B8">
        <w:rPr>
          <w:sz w:val="28"/>
        </w:rPr>
        <w:t xml:space="preserve"> có mật độ dân cư sinh sống hai bên đường và lưu lượng giao thông lớn, tuyến đường đã được nhựa hóa, lòng đường rộng, Chủ Dự án sẽ yêu cầu </w:t>
      </w:r>
      <w:r w:rsidRPr="001169B8">
        <w:rPr>
          <w:rFonts w:hint="eastAsia"/>
          <w:sz w:val="28"/>
        </w:rPr>
        <w:t>đơ</w:t>
      </w:r>
      <w:r w:rsidRPr="001169B8">
        <w:rPr>
          <w:sz w:val="28"/>
        </w:rPr>
        <w:t xml:space="preserve">n vị vận chuyển thực hiện tốt các biện pháp giảm thiểu bụi trong quá trình vận chuyển </w:t>
      </w:r>
      <w:r w:rsidRPr="001169B8">
        <w:rPr>
          <w:rFonts w:hint="eastAsia"/>
          <w:sz w:val="28"/>
        </w:rPr>
        <w:t>đ</w:t>
      </w:r>
      <w:r w:rsidRPr="001169B8">
        <w:rPr>
          <w:sz w:val="28"/>
        </w:rPr>
        <w:t>ể giảm sự ảnh h</w:t>
      </w:r>
      <w:r w:rsidRPr="001169B8">
        <w:rPr>
          <w:rFonts w:hint="eastAsia"/>
          <w:sz w:val="28"/>
        </w:rPr>
        <w:t>ư</w:t>
      </w:r>
      <w:r w:rsidRPr="001169B8">
        <w:rPr>
          <w:sz w:val="28"/>
        </w:rPr>
        <w:t xml:space="preserve">ởng </w:t>
      </w:r>
      <w:r w:rsidRPr="001169B8">
        <w:rPr>
          <w:rFonts w:hint="eastAsia"/>
          <w:sz w:val="28"/>
        </w:rPr>
        <w:t>đ</w:t>
      </w:r>
      <w:r w:rsidRPr="001169B8">
        <w:rPr>
          <w:sz w:val="28"/>
        </w:rPr>
        <w:t>ến ng</w:t>
      </w:r>
      <w:r w:rsidRPr="001169B8">
        <w:rPr>
          <w:rFonts w:hint="eastAsia"/>
          <w:sz w:val="28"/>
        </w:rPr>
        <w:t>ư</w:t>
      </w:r>
      <w:r w:rsidRPr="001169B8">
        <w:rPr>
          <w:sz w:val="28"/>
        </w:rPr>
        <w:t>ời dân.</w:t>
      </w:r>
    </w:p>
    <w:p w:rsidR="00036D3D" w:rsidRPr="001169B8" w:rsidRDefault="00DB7055" w:rsidP="001169B8">
      <w:pPr>
        <w:pStyle w:val="4MUC4"/>
        <w:spacing w:before="0" w:line="288" w:lineRule="auto"/>
        <w:ind w:firstLine="561"/>
        <w:outlineLvl w:val="2"/>
        <w:rPr>
          <w:rFonts w:cs="Times New Roman"/>
        </w:rPr>
      </w:pPr>
      <w:bookmarkStart w:id="572" w:name="_Toc462235068"/>
      <w:bookmarkStart w:id="573" w:name="_Toc455492807"/>
      <w:bookmarkStart w:id="574" w:name="_Toc450315143"/>
      <w:bookmarkStart w:id="575" w:name="_Toc426530535"/>
      <w:bookmarkStart w:id="576" w:name="_Toc425930518"/>
      <w:bookmarkStart w:id="577" w:name="_Toc421799350"/>
      <w:bookmarkStart w:id="578" w:name="_Toc421797853"/>
      <w:bookmarkStart w:id="579" w:name="_Toc420506925"/>
      <w:bookmarkStart w:id="580" w:name="_Toc420506801"/>
      <w:bookmarkStart w:id="581" w:name="_Toc420504920"/>
      <w:bookmarkStart w:id="582" w:name="_Toc417044014"/>
      <w:bookmarkStart w:id="583" w:name="_Toc416958458"/>
      <w:bookmarkStart w:id="584" w:name="_Toc416958364"/>
      <w:bookmarkStart w:id="585" w:name="_Toc416958158"/>
      <w:bookmarkStart w:id="586" w:name="_Toc416957915"/>
      <w:bookmarkStart w:id="587" w:name="_Toc416703399"/>
      <w:bookmarkStart w:id="588" w:name="_Toc416099229"/>
      <w:bookmarkStart w:id="589" w:name="_Toc415820233"/>
      <w:bookmarkStart w:id="590" w:name="_Toc415820108"/>
      <w:bookmarkStart w:id="591" w:name="_Toc415816734"/>
      <w:bookmarkStart w:id="592" w:name="_Toc415816425"/>
      <w:bookmarkStart w:id="593" w:name="_Toc415814718"/>
      <w:bookmarkStart w:id="594" w:name="_Toc415814386"/>
      <w:bookmarkStart w:id="595" w:name="_Toc340215596"/>
      <w:bookmarkStart w:id="596" w:name="_Toc123843165"/>
      <w:bookmarkStart w:id="597" w:name="_Toc15887392"/>
      <w:bookmarkStart w:id="598" w:name="_Toc520710944"/>
      <w:bookmarkStart w:id="599" w:name="_Toc464559600"/>
      <w:bookmarkStart w:id="600" w:name="_Toc464558595"/>
      <w:bookmarkStart w:id="601" w:name="_Toc107500882"/>
      <w:bookmarkStart w:id="602" w:name="_Toc415814382"/>
      <w:bookmarkStart w:id="603" w:name="_Toc415814707"/>
      <w:bookmarkStart w:id="604" w:name="_Toc415816413"/>
      <w:bookmarkStart w:id="605" w:name="_Toc415816722"/>
      <w:bookmarkStart w:id="606" w:name="_Toc415820106"/>
      <w:bookmarkStart w:id="607" w:name="_Toc415820229"/>
      <w:bookmarkStart w:id="608" w:name="_Toc416099228"/>
      <w:bookmarkStart w:id="609" w:name="_Toc416703398"/>
      <w:bookmarkStart w:id="610" w:name="_Toc416957914"/>
      <w:bookmarkStart w:id="611" w:name="_Toc416958157"/>
      <w:bookmarkStart w:id="612" w:name="_Toc416958363"/>
      <w:bookmarkStart w:id="613" w:name="_Toc416958457"/>
      <w:bookmarkStart w:id="614" w:name="_Toc417044013"/>
      <w:bookmarkStart w:id="615" w:name="_Toc420504919"/>
      <w:bookmarkStart w:id="616" w:name="_Toc420506797"/>
      <w:bookmarkStart w:id="617" w:name="_Toc420506921"/>
      <w:bookmarkStart w:id="618" w:name="_Toc421797849"/>
      <w:bookmarkStart w:id="619" w:name="_Toc421799346"/>
      <w:bookmarkStart w:id="620" w:name="_Toc425930514"/>
      <w:bookmarkStart w:id="621" w:name="_Toc426530531"/>
      <w:r w:rsidRPr="001169B8">
        <w:rPr>
          <w:rFonts w:cs="Times New Roman"/>
        </w:rPr>
        <w:t>b</w:t>
      </w:r>
      <w:r w:rsidR="00350C78" w:rsidRPr="001169B8">
        <w:rPr>
          <w:rFonts w:cs="Times New Roman"/>
        </w:rPr>
        <w:t xml:space="preserve">. Tác </w:t>
      </w:r>
      <w:r w:rsidR="00036D3D" w:rsidRPr="001169B8">
        <w:rPr>
          <w:rFonts w:cs="Times New Roman"/>
        </w:rPr>
        <w:t>động đến môi trường do nước thải</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rsidR="00DB7055" w:rsidRPr="001169B8" w:rsidRDefault="00036D3D" w:rsidP="001169B8">
      <w:pPr>
        <w:spacing w:line="288" w:lineRule="auto"/>
        <w:ind w:firstLine="561"/>
        <w:jc w:val="both"/>
        <w:rPr>
          <w:iCs/>
          <w:sz w:val="28"/>
          <w:lang w:val="vi-VN"/>
        </w:rPr>
      </w:pPr>
      <w:bookmarkStart w:id="622" w:name="_Toc292873239"/>
      <w:bookmarkStart w:id="623" w:name="_Toc294388417"/>
      <w:bookmarkStart w:id="624" w:name="_Toc292873240"/>
      <w:bookmarkStart w:id="625" w:name="_Toc294388418"/>
      <w:bookmarkStart w:id="626" w:name="_Toc292873241"/>
      <w:bookmarkStart w:id="627" w:name="_Toc294388419"/>
      <w:bookmarkStart w:id="628" w:name="_Toc292873242"/>
      <w:bookmarkStart w:id="629" w:name="_Toc294388420"/>
      <w:r w:rsidRPr="001169B8">
        <w:rPr>
          <w:rFonts w:cs="Times New Roman"/>
          <w:sz w:val="28"/>
        </w:rPr>
        <w:t xml:space="preserve"> </w:t>
      </w:r>
      <w:r w:rsidR="00DB7055" w:rsidRPr="001169B8">
        <w:rPr>
          <w:iCs/>
          <w:sz w:val="28"/>
        </w:rPr>
        <w:t>N</w:t>
      </w:r>
      <w:r w:rsidR="00DB7055" w:rsidRPr="001169B8">
        <w:rPr>
          <w:rFonts w:hint="eastAsia"/>
          <w:iCs/>
          <w:sz w:val="28"/>
        </w:rPr>
        <w:t>ư</w:t>
      </w:r>
      <w:r w:rsidR="00DB7055" w:rsidRPr="001169B8">
        <w:rPr>
          <w:iCs/>
          <w:sz w:val="28"/>
        </w:rPr>
        <w:t>ớc thải phát sinh trong quá trình xây dựng Dự án từ các nguồn sau:</w:t>
      </w:r>
    </w:p>
    <w:p w:rsidR="00DB7055" w:rsidRPr="001169B8" w:rsidRDefault="00DB7055" w:rsidP="001169B8">
      <w:pPr>
        <w:spacing w:line="288" w:lineRule="auto"/>
        <w:ind w:firstLine="561"/>
        <w:jc w:val="both"/>
        <w:rPr>
          <w:sz w:val="28"/>
          <w:lang w:val="vi-VN"/>
        </w:rPr>
      </w:pPr>
      <w:r w:rsidRPr="001169B8">
        <w:rPr>
          <w:sz w:val="28"/>
          <w:lang w:val="vi-VN"/>
        </w:rPr>
        <w:t>- Nước thải từ hoạt động sinh hoạt của cán bộ, công nhân trên công trường;</w:t>
      </w:r>
    </w:p>
    <w:p w:rsidR="00DB7055" w:rsidRPr="001169B8" w:rsidRDefault="00DB7055" w:rsidP="001169B8">
      <w:pPr>
        <w:spacing w:line="288" w:lineRule="auto"/>
        <w:ind w:firstLine="561"/>
        <w:jc w:val="both"/>
        <w:rPr>
          <w:sz w:val="28"/>
          <w:lang w:val="vi-VN"/>
        </w:rPr>
      </w:pPr>
      <w:r w:rsidRPr="001169B8">
        <w:rPr>
          <w:sz w:val="28"/>
          <w:lang w:val="vi-VN"/>
        </w:rPr>
        <w:t>- Nước thải do hoạt động xây dựng thải ra ;</w:t>
      </w:r>
    </w:p>
    <w:p w:rsidR="00DB7055" w:rsidRPr="001169B8" w:rsidRDefault="00DB7055" w:rsidP="001169B8">
      <w:pPr>
        <w:spacing w:line="288" w:lineRule="auto"/>
        <w:ind w:firstLine="561"/>
        <w:jc w:val="both"/>
        <w:rPr>
          <w:sz w:val="28"/>
          <w:lang w:val="vi-VN"/>
        </w:rPr>
      </w:pPr>
      <w:r w:rsidRPr="001169B8">
        <w:rPr>
          <w:sz w:val="28"/>
          <w:lang w:val="vi-VN"/>
        </w:rPr>
        <w:t>- Nước mưa chảy tràn cuốn theo các chất bề mặt như bụi đất đá, dầu mỡ trên công trường.</w:t>
      </w:r>
    </w:p>
    <w:p w:rsidR="00DB7055" w:rsidRPr="001169B8" w:rsidRDefault="00DB7055" w:rsidP="001169B8">
      <w:pPr>
        <w:spacing w:line="288" w:lineRule="auto"/>
        <w:ind w:firstLine="561"/>
        <w:jc w:val="both"/>
        <w:rPr>
          <w:i/>
          <w:spacing w:val="6"/>
          <w:sz w:val="28"/>
          <w:lang w:val="vi-VN"/>
        </w:rPr>
      </w:pPr>
      <w:r w:rsidRPr="001169B8">
        <w:rPr>
          <w:i/>
          <w:spacing w:val="6"/>
          <w:sz w:val="28"/>
        </w:rPr>
        <w:t>b.1.</w:t>
      </w:r>
      <w:r w:rsidRPr="001169B8">
        <w:rPr>
          <w:i/>
          <w:spacing w:val="6"/>
          <w:sz w:val="28"/>
          <w:lang w:val="vi-VN"/>
        </w:rPr>
        <w:t xml:space="preserve"> Đối với nước thải sinh hoạt: </w:t>
      </w:r>
    </w:p>
    <w:p w:rsidR="00DB7055" w:rsidRPr="001169B8" w:rsidRDefault="00DB7055" w:rsidP="001169B8">
      <w:pPr>
        <w:spacing w:line="288" w:lineRule="auto"/>
        <w:ind w:firstLine="561"/>
        <w:jc w:val="both"/>
        <w:rPr>
          <w:sz w:val="28"/>
          <w:lang w:val="vi-VN"/>
        </w:rPr>
      </w:pPr>
      <w:r w:rsidRPr="001169B8">
        <w:rPr>
          <w:sz w:val="28"/>
          <w:lang w:val="vi-VN"/>
        </w:rPr>
        <w:t xml:space="preserve">Số lượng công nhân làm việc thường xuyên khoảng </w:t>
      </w:r>
      <w:r w:rsidR="00490EC0" w:rsidRPr="001169B8">
        <w:rPr>
          <w:sz w:val="28"/>
          <w:lang w:val="vi-VN"/>
        </w:rPr>
        <w:t>2</w:t>
      </w:r>
      <w:r w:rsidRPr="001169B8">
        <w:rPr>
          <w:sz w:val="28"/>
          <w:lang w:val="vi-VN"/>
        </w:rPr>
        <w:t>5 người, nếu tính trung bình một người sử dụng khoảng 100 lít nước/ngày.đêm (theo TCXD 33:2006 – Cấp nước – Mạng lưới đường ống và công trình - Tiêu chuẩn thiết kế, thì tiêu chuẩn cấp nước theo đầu người là 80 – 150 lít/ngày, ở đây theo điều kiện của Dự án lấy con số 100 lít/ngày) thì tổng lượng nước sinh hoạt là:</w:t>
      </w:r>
    </w:p>
    <w:p w:rsidR="00DB7055" w:rsidRPr="001169B8" w:rsidRDefault="00490EC0" w:rsidP="001169B8">
      <w:pPr>
        <w:pStyle w:val="Title"/>
        <w:spacing w:line="288" w:lineRule="auto"/>
        <w:ind w:firstLine="561"/>
        <w:jc w:val="both"/>
        <w:rPr>
          <w:rFonts w:ascii="Times New Roman" w:hAnsi="Times New Roman"/>
          <w:b w:val="0"/>
          <w:lang w:val="sv-SE"/>
        </w:rPr>
      </w:pPr>
      <w:r w:rsidRPr="001169B8">
        <w:rPr>
          <w:rFonts w:ascii="Times New Roman" w:hAnsi="Times New Roman"/>
          <w:b w:val="0"/>
          <w:lang w:val="sv-SE"/>
        </w:rPr>
        <w:t>2</w:t>
      </w:r>
      <w:r w:rsidR="00DB7055" w:rsidRPr="001169B8">
        <w:rPr>
          <w:rFonts w:ascii="Times New Roman" w:hAnsi="Times New Roman"/>
          <w:b w:val="0"/>
          <w:lang w:val="sv-SE"/>
        </w:rPr>
        <w:t>5 người x 100 lít/ngườ</w:t>
      </w:r>
      <w:r w:rsidRPr="001169B8">
        <w:rPr>
          <w:rFonts w:ascii="Times New Roman" w:hAnsi="Times New Roman"/>
          <w:b w:val="0"/>
          <w:lang w:val="sv-SE"/>
        </w:rPr>
        <w:t>i = 2.5</w:t>
      </w:r>
      <w:r w:rsidR="00DB7055" w:rsidRPr="001169B8">
        <w:rPr>
          <w:rFonts w:ascii="Times New Roman" w:hAnsi="Times New Roman"/>
          <w:b w:val="0"/>
          <w:lang w:val="sv-SE"/>
        </w:rPr>
        <w:t xml:space="preserve">00 lít/ngày </w:t>
      </w:r>
    </w:p>
    <w:p w:rsidR="00DB7055" w:rsidRPr="001169B8" w:rsidRDefault="00DB7055" w:rsidP="001169B8">
      <w:pPr>
        <w:tabs>
          <w:tab w:val="left" w:pos="567"/>
        </w:tabs>
        <w:spacing w:line="288" w:lineRule="auto"/>
        <w:ind w:firstLine="561"/>
        <w:jc w:val="both"/>
        <w:rPr>
          <w:sz w:val="28"/>
          <w:lang w:val="sv-SE"/>
        </w:rPr>
      </w:pPr>
      <w:r w:rsidRPr="001169B8">
        <w:rPr>
          <w:sz w:val="28"/>
          <w:lang w:val="vi-VN"/>
        </w:rPr>
        <w:t xml:space="preserve">Theo Điều 39, Nghị định số </w:t>
      </w:r>
      <w:r w:rsidRPr="001169B8">
        <w:rPr>
          <w:sz w:val="28"/>
        </w:rPr>
        <w:t>80/2014/NĐ-CP</w:t>
      </w:r>
      <w:r w:rsidRPr="001169B8">
        <w:rPr>
          <w:sz w:val="28"/>
          <w:lang w:val="vi-VN"/>
        </w:rPr>
        <w:t xml:space="preserve">  ngày 06/8/2014 của Chính Phủ về thoát nước và xử lý nước thải, </w:t>
      </w:r>
      <w:r w:rsidRPr="001169B8">
        <w:rPr>
          <w:sz w:val="28"/>
        </w:rPr>
        <w:t>nước thải chiếm 80% lượng nước cấp</w:t>
      </w:r>
      <w:r w:rsidRPr="001169B8">
        <w:rPr>
          <w:sz w:val="28"/>
          <w:lang w:val="vi-VN"/>
        </w:rPr>
        <w:t xml:space="preserve">, </w:t>
      </w:r>
      <w:r w:rsidRPr="001169B8">
        <w:rPr>
          <w:sz w:val="28"/>
        </w:rPr>
        <w:t xml:space="preserve">thì </w:t>
      </w:r>
      <w:r w:rsidRPr="001169B8">
        <w:rPr>
          <w:sz w:val="28"/>
          <w:lang w:val="sv-SE"/>
        </w:rPr>
        <w:t>tổng lượng nước thải là 2 m</w:t>
      </w:r>
      <w:r w:rsidRPr="001169B8">
        <w:rPr>
          <w:sz w:val="28"/>
          <w:vertAlign w:val="superscript"/>
          <w:lang w:val="sv-SE"/>
        </w:rPr>
        <w:t>3</w:t>
      </w:r>
      <w:r w:rsidRPr="001169B8">
        <w:rPr>
          <w:sz w:val="28"/>
          <w:lang w:val="sv-SE"/>
        </w:rPr>
        <w:t>/ngày. Trong đó:</w:t>
      </w:r>
    </w:p>
    <w:p w:rsidR="00DB7055" w:rsidRPr="001169B8" w:rsidRDefault="00DB7055" w:rsidP="001169B8">
      <w:pPr>
        <w:spacing w:line="288" w:lineRule="auto"/>
        <w:ind w:firstLine="561"/>
        <w:jc w:val="both"/>
        <w:rPr>
          <w:sz w:val="28"/>
          <w:lang w:val="sv-SE"/>
        </w:rPr>
      </w:pPr>
      <w:r w:rsidRPr="001169B8">
        <w:rPr>
          <w:sz w:val="28"/>
          <w:lang w:val="sv-SE"/>
        </w:rPr>
        <w:t xml:space="preserve">+ Nước thải xám chiếm 80% tổng lượng nước thải là: </w:t>
      </w:r>
      <w:r w:rsidR="00490EC0" w:rsidRPr="001169B8">
        <w:rPr>
          <w:sz w:val="28"/>
          <w:lang w:val="sv-SE"/>
        </w:rPr>
        <w:t>1,6</w:t>
      </w:r>
      <w:r w:rsidRPr="001169B8">
        <w:rPr>
          <w:sz w:val="28"/>
          <w:lang w:val="sv-SE"/>
        </w:rPr>
        <w:t xml:space="preserve"> m</w:t>
      </w:r>
      <w:r w:rsidRPr="001169B8">
        <w:rPr>
          <w:sz w:val="28"/>
          <w:vertAlign w:val="superscript"/>
          <w:lang w:val="sv-SE"/>
        </w:rPr>
        <w:t>3</w:t>
      </w:r>
      <w:r w:rsidRPr="001169B8">
        <w:rPr>
          <w:sz w:val="28"/>
          <w:lang w:val="sv-SE"/>
        </w:rPr>
        <w:t>/ngày.</w:t>
      </w:r>
    </w:p>
    <w:p w:rsidR="00DB7055" w:rsidRPr="001169B8" w:rsidRDefault="00DB7055" w:rsidP="001169B8">
      <w:pPr>
        <w:spacing w:line="288" w:lineRule="auto"/>
        <w:ind w:firstLine="561"/>
        <w:jc w:val="both"/>
        <w:rPr>
          <w:sz w:val="28"/>
          <w:lang w:val="sv-SE"/>
        </w:rPr>
      </w:pPr>
      <w:r w:rsidRPr="001169B8">
        <w:rPr>
          <w:sz w:val="28"/>
          <w:lang w:val="sv-SE"/>
        </w:rPr>
        <w:t>+ Nước thải đen chiếm 20% tổng lượng nước thải là: 0,</w:t>
      </w:r>
      <w:r w:rsidR="00490EC0" w:rsidRPr="001169B8">
        <w:rPr>
          <w:sz w:val="28"/>
          <w:lang w:val="sv-SE"/>
        </w:rPr>
        <w:t>4</w:t>
      </w:r>
      <w:r w:rsidRPr="001169B8">
        <w:rPr>
          <w:sz w:val="28"/>
          <w:lang w:val="sv-SE"/>
        </w:rPr>
        <w:t xml:space="preserve"> m</w:t>
      </w:r>
      <w:r w:rsidRPr="001169B8">
        <w:rPr>
          <w:sz w:val="28"/>
          <w:vertAlign w:val="superscript"/>
          <w:lang w:val="sv-SE"/>
        </w:rPr>
        <w:t>3</w:t>
      </w:r>
      <w:r w:rsidRPr="001169B8">
        <w:rPr>
          <w:sz w:val="28"/>
          <w:lang w:val="sv-SE"/>
        </w:rPr>
        <w:t>/ngày.</w:t>
      </w:r>
    </w:p>
    <w:p w:rsidR="00DB7055" w:rsidRPr="001169B8" w:rsidRDefault="00DB7055" w:rsidP="001169B8">
      <w:pPr>
        <w:pStyle w:val="Title"/>
        <w:spacing w:line="288" w:lineRule="auto"/>
        <w:ind w:firstLine="561"/>
        <w:jc w:val="both"/>
        <w:rPr>
          <w:i/>
        </w:rPr>
      </w:pPr>
      <w:r w:rsidRPr="001169B8">
        <w:rPr>
          <w:rFonts w:ascii="Times New Roman" w:hAnsi="Times New Roman"/>
          <w:b w:val="0"/>
          <w:lang w:val="cs-CZ"/>
        </w:rPr>
        <w:t>Đặc điểm của nước thải sinh hoạt là chứa nồng độ cao các chất tẩy rửa, Coliform, BOD</w:t>
      </w:r>
      <w:r w:rsidRPr="001169B8">
        <w:rPr>
          <w:rFonts w:ascii="Times New Roman" w:hAnsi="Times New Roman"/>
          <w:b w:val="0"/>
          <w:vertAlign w:val="subscript"/>
          <w:lang w:val="cs-CZ"/>
        </w:rPr>
        <w:t>5</w:t>
      </w:r>
      <w:r w:rsidRPr="001169B8">
        <w:rPr>
          <w:rFonts w:ascii="Times New Roman" w:hAnsi="Times New Roman"/>
          <w:b w:val="0"/>
          <w:lang w:val="cs-CZ"/>
        </w:rPr>
        <w:t xml:space="preserve">, chất rắn lơ lửng, Nitơ (N), Phốtpho (P),...Trong đó, khoảng 58% là chất hữu cơ và 42% chất vô cơ. </w:t>
      </w:r>
      <w:r w:rsidRPr="001169B8">
        <w:rPr>
          <w:rFonts w:ascii="Times New Roman" w:hAnsi="Times New Roman"/>
          <w:b w:val="0"/>
        </w:rPr>
        <w:t>N</w:t>
      </w:r>
      <w:r w:rsidRPr="001169B8">
        <w:rPr>
          <w:rFonts w:ascii="Times New Roman" w:hAnsi="Times New Roman" w:cs="Times New Roman"/>
          <w:b w:val="0"/>
        </w:rPr>
        <w:t>ồ</w:t>
      </w:r>
      <w:r w:rsidRPr="001169B8">
        <w:rPr>
          <w:rFonts w:ascii="Times New Roman" w:hAnsi="Times New Roman"/>
          <w:b w:val="0"/>
        </w:rPr>
        <w:t>ng đ</w:t>
      </w:r>
      <w:r w:rsidRPr="001169B8">
        <w:rPr>
          <w:rFonts w:ascii="Times New Roman" w:hAnsi="Times New Roman" w:cs="Times New Roman"/>
          <w:b w:val="0"/>
        </w:rPr>
        <w:t>ộ</w:t>
      </w:r>
      <w:r w:rsidRPr="001169B8">
        <w:rPr>
          <w:rFonts w:ascii="Times New Roman" w:hAnsi="Times New Roman"/>
          <w:b w:val="0"/>
        </w:rPr>
        <w:t xml:space="preserve"> ch</w:t>
      </w:r>
      <w:r w:rsidRPr="001169B8">
        <w:rPr>
          <w:rFonts w:ascii="Times New Roman" w:hAnsi="Times New Roman" w:cs="Times New Roman"/>
          <w:b w:val="0"/>
        </w:rPr>
        <w:t>ấ</w:t>
      </w:r>
      <w:r w:rsidRPr="001169B8">
        <w:rPr>
          <w:rFonts w:ascii="Times New Roman" w:hAnsi="Times New Roman"/>
          <w:b w:val="0"/>
        </w:rPr>
        <w:t>t ô nhi</w:t>
      </w:r>
      <w:r w:rsidRPr="001169B8">
        <w:rPr>
          <w:rFonts w:ascii="Times New Roman" w:hAnsi="Times New Roman" w:cs="Times New Roman"/>
          <w:b w:val="0"/>
        </w:rPr>
        <w:t>ễ</w:t>
      </w:r>
      <w:r w:rsidRPr="001169B8">
        <w:rPr>
          <w:rFonts w:ascii="Times New Roman" w:hAnsi="Times New Roman"/>
          <w:b w:val="0"/>
        </w:rPr>
        <w:t>m trong n</w:t>
      </w:r>
      <w:r w:rsidRPr="001169B8">
        <w:rPr>
          <w:rFonts w:ascii="Times New Roman" w:hAnsi="Times New Roman" w:cs="Times New Roman"/>
          <w:b w:val="0"/>
        </w:rPr>
        <w:t>ướ</w:t>
      </w:r>
      <w:r w:rsidRPr="001169B8">
        <w:rPr>
          <w:rFonts w:ascii="Times New Roman" w:hAnsi="Times New Roman"/>
          <w:b w:val="0"/>
        </w:rPr>
        <w:t>c th</w:t>
      </w:r>
      <w:r w:rsidRPr="001169B8">
        <w:rPr>
          <w:rFonts w:ascii="Times New Roman" w:hAnsi="Times New Roman" w:cs="Times New Roman"/>
          <w:b w:val="0"/>
        </w:rPr>
        <w:t>ả</w:t>
      </w:r>
      <w:r w:rsidRPr="001169B8">
        <w:rPr>
          <w:rFonts w:ascii="Times New Roman" w:hAnsi="Times New Roman"/>
          <w:b w:val="0"/>
        </w:rPr>
        <w:t>i nh</w:t>
      </w:r>
      <w:r w:rsidRPr="001169B8">
        <w:rPr>
          <w:rFonts w:ascii="Times New Roman" w:hAnsi="Times New Roman" w:cs="Times New Roman"/>
          <w:b w:val="0"/>
        </w:rPr>
        <w:t>ư sau:</w:t>
      </w:r>
    </w:p>
    <w:p w:rsidR="00DB7055" w:rsidRPr="001169B8" w:rsidRDefault="00DB7055" w:rsidP="001169B8">
      <w:pPr>
        <w:pStyle w:val="bangKS"/>
        <w:spacing w:before="0" w:after="0" w:line="288" w:lineRule="auto"/>
        <w:ind w:firstLine="561"/>
        <w:outlineLvl w:val="0"/>
        <w:rPr>
          <w:b/>
          <w:i w:val="0"/>
          <w:sz w:val="28"/>
          <w:szCs w:val="28"/>
          <w:lang w:val="en-US"/>
        </w:rPr>
      </w:pPr>
      <w:bookmarkStart w:id="630" w:name="_Toc325068880"/>
      <w:bookmarkStart w:id="631" w:name="_Toc325069783"/>
      <w:bookmarkStart w:id="632" w:name="_Toc107500883"/>
      <w:r w:rsidRPr="001169B8">
        <w:rPr>
          <w:b/>
          <w:i w:val="0"/>
          <w:sz w:val="28"/>
          <w:szCs w:val="28"/>
          <w:lang w:val="vi-VN"/>
        </w:rPr>
        <w:t>Bảng 2</w:t>
      </w:r>
      <w:r w:rsidRPr="001169B8">
        <w:rPr>
          <w:b/>
          <w:i w:val="0"/>
          <w:sz w:val="28"/>
          <w:szCs w:val="28"/>
          <w:lang w:val="en-US"/>
        </w:rPr>
        <w:t>1. Nồng độ</w:t>
      </w:r>
      <w:r w:rsidRPr="001169B8">
        <w:rPr>
          <w:b/>
          <w:i w:val="0"/>
          <w:sz w:val="28"/>
          <w:szCs w:val="28"/>
          <w:lang w:val="vi-VN"/>
        </w:rPr>
        <w:t xml:space="preserve"> chất ô nhiễm trong nước thải </w:t>
      </w:r>
      <w:r w:rsidRPr="001169B8">
        <w:rPr>
          <w:b/>
          <w:i w:val="0"/>
          <w:sz w:val="28"/>
          <w:szCs w:val="28"/>
          <w:lang w:val="en-US"/>
        </w:rPr>
        <w:t>sinh hoạt</w:t>
      </w:r>
      <w:bookmarkEnd w:id="630"/>
      <w:bookmarkEnd w:id="631"/>
      <w:bookmarkEnd w:id="63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078"/>
        <w:gridCol w:w="3260"/>
      </w:tblGrid>
      <w:tr w:rsidR="00DB7055" w:rsidRPr="006575AC" w:rsidTr="00604FE2">
        <w:trPr>
          <w:trHeight w:val="801"/>
        </w:trPr>
        <w:tc>
          <w:tcPr>
            <w:tcW w:w="2126"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pStyle w:val="BodyTextIndent2"/>
              <w:spacing w:before="0" w:line="288" w:lineRule="auto"/>
              <w:jc w:val="center"/>
              <w:rPr>
                <w:rFonts w:cs="Times New Roman"/>
                <w:b/>
                <w:bCs/>
              </w:rPr>
            </w:pPr>
            <w:r w:rsidRPr="006575AC">
              <w:rPr>
                <w:b/>
                <w:bCs/>
              </w:rPr>
              <w:t>Ch</w:t>
            </w:r>
            <w:r w:rsidRPr="006575AC">
              <w:rPr>
                <w:rFonts w:cs="Times New Roman"/>
                <w:b/>
                <w:bCs/>
              </w:rPr>
              <w:t>ất ô nhiễm</w:t>
            </w:r>
          </w:p>
        </w:tc>
        <w:tc>
          <w:tcPr>
            <w:tcW w:w="4078"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jc w:val="center"/>
              <w:rPr>
                <w:b/>
              </w:rPr>
            </w:pPr>
            <w:r w:rsidRPr="006575AC">
              <w:rPr>
                <w:b/>
              </w:rPr>
              <w:t xml:space="preserve">Nồng độ chất  ô nhiễm trong nước thải </w:t>
            </w:r>
            <w:r w:rsidRPr="006575AC">
              <w:t>(mg/l) (*)</w:t>
            </w:r>
          </w:p>
        </w:tc>
        <w:tc>
          <w:tcPr>
            <w:tcW w:w="3260"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jc w:val="center"/>
              <w:rPr>
                <w:b/>
              </w:rPr>
            </w:pPr>
            <w:r w:rsidRPr="006575AC">
              <w:rPr>
                <w:b/>
              </w:rPr>
              <w:t>QCVN 14:2008/BTNMT</w:t>
            </w:r>
          </w:p>
          <w:p w:rsidR="00DB7055" w:rsidRPr="006575AC" w:rsidRDefault="00DB7055" w:rsidP="001169B8">
            <w:pPr>
              <w:spacing w:line="288" w:lineRule="auto"/>
              <w:jc w:val="center"/>
            </w:pPr>
            <w:r w:rsidRPr="006575AC">
              <w:t>(cột B, K = 1,2) (mg/l)</w:t>
            </w:r>
          </w:p>
        </w:tc>
      </w:tr>
      <w:tr w:rsidR="00DB7055" w:rsidRPr="006575AC" w:rsidTr="001169B8">
        <w:trPr>
          <w:trHeight w:val="393"/>
        </w:trPr>
        <w:tc>
          <w:tcPr>
            <w:tcW w:w="2126"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pStyle w:val="BodyTextIndent2"/>
              <w:spacing w:before="0" w:line="288" w:lineRule="auto"/>
              <w:jc w:val="left"/>
            </w:pPr>
            <w:r w:rsidRPr="006575AC">
              <w:t>BOD</w:t>
            </w:r>
            <w:r w:rsidRPr="006575AC">
              <w:rPr>
                <w:vertAlign w:val="subscript"/>
              </w:rPr>
              <w:t>5</w:t>
            </w:r>
          </w:p>
        </w:tc>
        <w:tc>
          <w:tcPr>
            <w:tcW w:w="4078"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pStyle w:val="BodyTextIndent2"/>
              <w:spacing w:before="0" w:line="288" w:lineRule="auto"/>
              <w:ind w:left="0" w:firstLine="0"/>
              <w:jc w:val="center"/>
            </w:pPr>
            <w:r w:rsidRPr="006575AC">
              <w:rPr>
                <w:lang w:val="pt-BR"/>
              </w:rPr>
              <w:t>450 – 540</w:t>
            </w:r>
          </w:p>
        </w:tc>
        <w:tc>
          <w:tcPr>
            <w:tcW w:w="3260"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jc w:val="center"/>
              <w:rPr>
                <w:lang w:val="pt-BR"/>
              </w:rPr>
            </w:pPr>
            <w:r w:rsidRPr="006575AC">
              <w:rPr>
                <w:lang w:val="pt-BR"/>
              </w:rPr>
              <w:t>60</w:t>
            </w:r>
          </w:p>
        </w:tc>
      </w:tr>
      <w:tr w:rsidR="00DB7055" w:rsidRPr="006575AC" w:rsidTr="001169B8">
        <w:trPr>
          <w:trHeight w:val="393"/>
        </w:trPr>
        <w:tc>
          <w:tcPr>
            <w:tcW w:w="2126"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pStyle w:val="BodyTextIndent2"/>
              <w:spacing w:before="0" w:line="288" w:lineRule="auto"/>
              <w:jc w:val="left"/>
            </w:pPr>
            <w:r w:rsidRPr="005A11D4">
              <w:t>Dầu mỡ</w:t>
            </w:r>
          </w:p>
        </w:tc>
        <w:tc>
          <w:tcPr>
            <w:tcW w:w="4078"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jc w:val="center"/>
              <w:rPr>
                <w:bCs/>
              </w:rPr>
            </w:pPr>
            <w:r w:rsidRPr="005A11D4">
              <w:t>68 – 203</w:t>
            </w:r>
          </w:p>
        </w:tc>
        <w:tc>
          <w:tcPr>
            <w:tcW w:w="3260"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jc w:val="center"/>
            </w:pPr>
            <w:r w:rsidRPr="005A11D4">
              <w:t>20</w:t>
            </w:r>
          </w:p>
        </w:tc>
      </w:tr>
      <w:tr w:rsidR="00DB7055" w:rsidRPr="006575AC" w:rsidTr="001169B8">
        <w:trPr>
          <w:trHeight w:val="393"/>
        </w:trPr>
        <w:tc>
          <w:tcPr>
            <w:tcW w:w="2126"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pStyle w:val="BodyTextIndent2"/>
              <w:spacing w:before="0" w:line="288" w:lineRule="auto"/>
              <w:jc w:val="left"/>
              <w:rPr>
                <w:rFonts w:cs="Times New Roman"/>
              </w:rPr>
            </w:pPr>
            <w:r w:rsidRPr="006575AC">
              <w:t>Ch</w:t>
            </w:r>
            <w:r w:rsidRPr="006575AC">
              <w:rPr>
                <w:rFonts w:cs="Times New Roman"/>
              </w:rPr>
              <w:t>ất rắn lơ lửng</w:t>
            </w:r>
          </w:p>
        </w:tc>
        <w:tc>
          <w:tcPr>
            <w:tcW w:w="4078"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jc w:val="center"/>
              <w:rPr>
                <w:bCs/>
              </w:rPr>
            </w:pPr>
            <w:r w:rsidRPr="005A11D4">
              <w:t>474 - 982</w:t>
            </w:r>
          </w:p>
        </w:tc>
        <w:tc>
          <w:tcPr>
            <w:tcW w:w="3260"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ind w:hanging="12"/>
              <w:jc w:val="center"/>
            </w:pPr>
            <w:r w:rsidRPr="006575AC">
              <w:t>120</w:t>
            </w:r>
          </w:p>
        </w:tc>
      </w:tr>
      <w:tr w:rsidR="00DB7055" w:rsidRPr="006575AC" w:rsidTr="001169B8">
        <w:trPr>
          <w:trHeight w:val="393"/>
        </w:trPr>
        <w:tc>
          <w:tcPr>
            <w:tcW w:w="2126"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pStyle w:val="BodyTextIndent2"/>
              <w:spacing w:before="0" w:line="288" w:lineRule="auto"/>
              <w:jc w:val="left"/>
            </w:pPr>
            <w:r w:rsidRPr="006575AC">
              <w:t>Amoni</w:t>
            </w:r>
          </w:p>
        </w:tc>
        <w:tc>
          <w:tcPr>
            <w:tcW w:w="4078"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jc w:val="center"/>
              <w:rPr>
                <w:bCs/>
              </w:rPr>
            </w:pPr>
            <w:r w:rsidRPr="006575AC">
              <w:t>24 – 48</w:t>
            </w:r>
          </w:p>
        </w:tc>
        <w:tc>
          <w:tcPr>
            <w:tcW w:w="3260"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jc w:val="center"/>
            </w:pPr>
            <w:r w:rsidRPr="006575AC">
              <w:t>12</w:t>
            </w:r>
          </w:p>
        </w:tc>
      </w:tr>
      <w:tr w:rsidR="00DB7055" w:rsidRPr="006575AC" w:rsidTr="001169B8">
        <w:trPr>
          <w:trHeight w:val="393"/>
        </w:trPr>
        <w:tc>
          <w:tcPr>
            <w:tcW w:w="2126"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pStyle w:val="BodyTextIndent2"/>
              <w:spacing w:before="0" w:line="288" w:lineRule="auto"/>
              <w:jc w:val="left"/>
              <w:rPr>
                <w:rFonts w:cs="Times New Roman"/>
              </w:rPr>
            </w:pPr>
            <w:r w:rsidRPr="006575AC">
              <w:t>T</w:t>
            </w:r>
            <w:r w:rsidRPr="006575AC">
              <w:rPr>
                <w:rFonts w:cs="Times New Roman"/>
              </w:rPr>
              <w:t>ổng Coliform</w:t>
            </w:r>
          </w:p>
        </w:tc>
        <w:tc>
          <w:tcPr>
            <w:tcW w:w="4078"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jc w:val="center"/>
              <w:rPr>
                <w:bCs/>
              </w:rPr>
            </w:pPr>
            <w:r w:rsidRPr="006575AC">
              <w:t>10</w:t>
            </w:r>
            <w:r w:rsidRPr="006575AC">
              <w:rPr>
                <w:vertAlign w:val="superscript"/>
              </w:rPr>
              <w:t>6</w:t>
            </w:r>
            <w:r w:rsidRPr="006575AC">
              <w:t xml:space="preserve"> - 10</w:t>
            </w:r>
            <w:r w:rsidRPr="006575AC">
              <w:rPr>
                <w:vertAlign w:val="superscript"/>
              </w:rPr>
              <w:t>9</w:t>
            </w:r>
            <w:r w:rsidRPr="006575AC">
              <w:t xml:space="preserve"> MPN/100ml</w:t>
            </w:r>
          </w:p>
        </w:tc>
        <w:tc>
          <w:tcPr>
            <w:tcW w:w="3260"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jc w:val="center"/>
            </w:pPr>
            <w:r w:rsidRPr="006575AC">
              <w:t>6 x 10</w:t>
            </w:r>
            <w:r w:rsidRPr="006575AC">
              <w:rPr>
                <w:vertAlign w:val="superscript"/>
              </w:rPr>
              <w:t>3</w:t>
            </w:r>
          </w:p>
        </w:tc>
      </w:tr>
    </w:tbl>
    <w:p w:rsidR="00DB7055" w:rsidRPr="006575AC" w:rsidRDefault="00DB7055" w:rsidP="00DB7055">
      <w:pPr>
        <w:spacing w:line="269" w:lineRule="auto"/>
        <w:ind w:firstLine="567"/>
        <w:jc w:val="right"/>
        <w:rPr>
          <w:i/>
          <w:iCs/>
        </w:rPr>
      </w:pPr>
      <w:r w:rsidRPr="006575AC">
        <w:rPr>
          <w:bCs/>
          <w:i/>
          <w:iCs/>
        </w:rPr>
        <w:t xml:space="preserve"> (*), Nguồn: </w:t>
      </w:r>
      <w:r w:rsidRPr="006575AC">
        <w:rPr>
          <w:i/>
        </w:rPr>
        <w:t>Hoàng Kim Cơ và cộng sự, Kỹ thuật môi trường, 2005</w:t>
      </w:r>
    </w:p>
    <w:p w:rsidR="00DB7055" w:rsidRPr="006575AC" w:rsidRDefault="00DB7055" w:rsidP="00DB7055">
      <w:pPr>
        <w:spacing w:line="269" w:lineRule="auto"/>
        <w:ind w:firstLine="567"/>
        <w:rPr>
          <w:i/>
        </w:rPr>
      </w:pPr>
      <w:r w:rsidRPr="006575AC">
        <w:rPr>
          <w:i/>
          <w:iCs/>
          <w:u w:val="single"/>
        </w:rPr>
        <w:lastRenderedPageBreak/>
        <w:t>Ghi chú:</w:t>
      </w:r>
      <w:r w:rsidRPr="006575AC">
        <w:rPr>
          <w:i/>
          <w:iCs/>
        </w:rPr>
        <w:t xml:space="preserve"> </w:t>
      </w:r>
      <w:r w:rsidRPr="006575AC">
        <w:rPr>
          <w:i/>
        </w:rPr>
        <w:t>QCVN 14:2008/BTNMT:  Quy chuẩn kỹ thuật quốc gia về nước thải sinh hoạt.</w:t>
      </w:r>
    </w:p>
    <w:p w:rsidR="00DB7055" w:rsidRPr="001169B8" w:rsidRDefault="000A79FA" w:rsidP="001169B8">
      <w:pPr>
        <w:spacing w:line="288" w:lineRule="auto"/>
        <w:ind w:firstLine="567"/>
        <w:jc w:val="both"/>
        <w:rPr>
          <w:sz w:val="28"/>
        </w:rPr>
      </w:pPr>
      <w:r>
        <w:rPr>
          <w:sz w:val="28"/>
        </w:rPr>
        <w:t>S</w:t>
      </w:r>
      <w:r w:rsidR="00DB7055" w:rsidRPr="001169B8">
        <w:rPr>
          <w:sz w:val="28"/>
        </w:rPr>
        <w:t>o với QCVN 14:2008/BTNMT thì nồng độ chất ô nhiễm trong nước thải sinh hoạt chưa qua xử lý vượt qu</w:t>
      </w:r>
      <w:r>
        <w:rPr>
          <w:sz w:val="28"/>
        </w:rPr>
        <w:t>y chuẩn cho phép nhiều lần.N</w:t>
      </w:r>
      <w:r w:rsidR="00DB7055" w:rsidRPr="001169B8">
        <w:rPr>
          <w:sz w:val="28"/>
        </w:rPr>
        <w:t xml:space="preserve">ước thải sinh hoạt hàng ngày tại công trường có khối lượng không lớn nhưng độ nhiễm bẩn cao, đặc biệt là nước thải đen. Nguồn thải </w:t>
      </w:r>
      <w:r>
        <w:rPr>
          <w:sz w:val="28"/>
        </w:rPr>
        <w:t xml:space="preserve">này </w:t>
      </w:r>
      <w:r w:rsidR="00DB7055" w:rsidRPr="001169B8">
        <w:rPr>
          <w:sz w:val="28"/>
        </w:rPr>
        <w:t xml:space="preserve">nếu không được thu gom và xử lý thì khi thải ra môi trường có thể làm tăng hàm lượng các chất N, P, chất rắn lơ lửng,… gây ô nhiễm đất cũng như nguồn nước của khu vực và phát tán vi khuẩn gây bệnh, ảnh hưởng đến sức khỏe của cán bộ công nhân. </w:t>
      </w:r>
    </w:p>
    <w:p w:rsidR="00DB7055" w:rsidRPr="001169B8" w:rsidRDefault="00DB7055" w:rsidP="001169B8">
      <w:pPr>
        <w:pStyle w:val="minh-baocao-normal"/>
        <w:spacing w:line="288" w:lineRule="auto"/>
        <w:rPr>
          <w:rFonts w:ascii="Times New Roman" w:hAnsi="Times New Roman"/>
          <w:i/>
          <w:szCs w:val="28"/>
        </w:rPr>
      </w:pPr>
      <w:r w:rsidRPr="001169B8">
        <w:rPr>
          <w:rFonts w:ascii="Times New Roman" w:hAnsi="Times New Roman"/>
          <w:i/>
          <w:szCs w:val="28"/>
        </w:rPr>
        <w:t>b.2. Đối với nước thải xây dựng:</w:t>
      </w:r>
    </w:p>
    <w:p w:rsidR="00DB7055" w:rsidRPr="001169B8" w:rsidRDefault="00DB7055" w:rsidP="001169B8">
      <w:pPr>
        <w:spacing w:line="288" w:lineRule="auto"/>
        <w:ind w:firstLine="567"/>
        <w:jc w:val="both"/>
        <w:rPr>
          <w:sz w:val="28"/>
        </w:rPr>
      </w:pPr>
      <w:r w:rsidRPr="001169B8">
        <w:rPr>
          <w:sz w:val="28"/>
        </w:rPr>
        <w:t xml:space="preserve">Nguồn thải này chủ yếu là nước thải từ các hoạt động trộn bê tông, vệ sinh thiết bị thi công, bảo dưỡng công trình, tải lượng khó tính toán vì nó phụ thuộc vào khối lượng các hạng mục thi công trong ngày, cách thức sử dụng nước của công nhân. Thành phần các chất ô nhiễm trong nước thải chủ yếu là xi măng, đất, cát,… Nếu ý thức tiết kiệm nước của công nhân thi công cao thì tải lượng của nguồn thải này không </w:t>
      </w:r>
      <w:r w:rsidRPr="001169B8">
        <w:rPr>
          <w:rFonts w:hint="eastAsia"/>
          <w:sz w:val="28"/>
        </w:rPr>
        <w:t>đ</w:t>
      </w:r>
      <w:r w:rsidRPr="001169B8">
        <w:rPr>
          <w:sz w:val="28"/>
        </w:rPr>
        <w:t>áng kể, ít có khả năng gây ảnh hưởng đến các thành phần môi trường của khu vực.</w:t>
      </w:r>
    </w:p>
    <w:p w:rsidR="00036D3D" w:rsidRPr="001169B8" w:rsidRDefault="00DF37B6" w:rsidP="001169B8">
      <w:pPr>
        <w:pStyle w:val="5MUC5"/>
        <w:spacing w:before="0" w:line="288" w:lineRule="auto"/>
        <w:rPr>
          <w:rFonts w:cs="Times New Roman"/>
        </w:rPr>
      </w:pPr>
      <w:r w:rsidRPr="001169B8">
        <w:rPr>
          <w:rFonts w:cs="Times New Roman"/>
        </w:rPr>
        <w:t>b.3.</w:t>
      </w:r>
      <w:r w:rsidR="00036D3D" w:rsidRPr="001169B8">
        <w:rPr>
          <w:rFonts w:cs="Times New Roman"/>
        </w:rPr>
        <w:t xml:space="preserve"> Nước mưa chảy tràn</w:t>
      </w:r>
    </w:p>
    <w:p w:rsidR="00DF37B6" w:rsidRPr="001169B8" w:rsidRDefault="00DF37B6" w:rsidP="001169B8">
      <w:pPr>
        <w:spacing w:line="288" w:lineRule="auto"/>
        <w:ind w:firstLine="567"/>
        <w:jc w:val="both"/>
        <w:rPr>
          <w:sz w:val="28"/>
        </w:rPr>
      </w:pPr>
      <w:r w:rsidRPr="001169B8">
        <w:rPr>
          <w:sz w:val="28"/>
        </w:rPr>
        <w:t>Nguồn thải này có tải lượng phụ thuộc vào lượng mưa của khu vực, do đó thay đổi theo mùa, theo ngày và diện tích khu vực thực hiện Dự án. Thành phần các chất</w:t>
      </w:r>
      <w:r w:rsidR="009B3BA9" w:rsidRPr="001169B8">
        <w:rPr>
          <w:sz w:val="28"/>
        </w:rPr>
        <w:t xml:space="preserve"> </w:t>
      </w:r>
      <w:r w:rsidRPr="001169B8">
        <w:rPr>
          <w:sz w:val="28"/>
        </w:rPr>
        <w:t>ô nhiễm trong nguồn thải phụ thuộc vào hiện trạng bề mặt công trường.</w:t>
      </w:r>
    </w:p>
    <w:p w:rsidR="009B3BA9" w:rsidRPr="001169B8" w:rsidRDefault="00DF37B6" w:rsidP="001169B8">
      <w:pPr>
        <w:pStyle w:val="BodyText"/>
        <w:spacing w:after="0" w:line="288" w:lineRule="auto"/>
        <w:ind w:firstLine="567"/>
        <w:jc w:val="both"/>
        <w:rPr>
          <w:rFonts w:eastAsia="Times New Roman"/>
          <w:sz w:val="28"/>
        </w:rPr>
      </w:pPr>
      <w:r w:rsidRPr="001169B8">
        <w:rPr>
          <w:rFonts w:eastAsia="Times New Roman"/>
          <w:iCs w:val="0"/>
          <w:sz w:val="28"/>
        </w:rPr>
        <w:t xml:space="preserve">Lượng mưa ngày lớn nhất ứng với thời gian xuất hiện tại khu vực là 747 mm (ngày xuất hiện là 14/10/2016).  </w:t>
      </w:r>
      <w:r w:rsidR="009B3BA9" w:rsidRPr="001169B8">
        <w:rPr>
          <w:rFonts w:eastAsia="Times New Roman"/>
          <w:iCs w:val="0"/>
          <w:sz w:val="28"/>
        </w:rPr>
        <w:t>L</w:t>
      </w:r>
      <w:r w:rsidR="009B3BA9" w:rsidRPr="001169B8">
        <w:rPr>
          <w:rFonts w:eastAsia="Times New Roman"/>
          <w:sz w:val="28"/>
        </w:rPr>
        <w:t xml:space="preserve">ượng mưa xối tràn của ngày mưa lớn nhất trong khu vực Dự án được tính theo công thức: </w:t>
      </w:r>
    </w:p>
    <w:p w:rsidR="009B3BA9" w:rsidRPr="001169B8" w:rsidRDefault="009B3BA9" w:rsidP="001169B8">
      <w:pPr>
        <w:spacing w:line="288" w:lineRule="auto"/>
        <w:ind w:firstLine="567"/>
        <w:jc w:val="both"/>
        <w:rPr>
          <w:bCs/>
          <w:sz w:val="28"/>
          <w:lang w:val="vi-VN"/>
        </w:rPr>
      </w:pPr>
      <w:r w:rsidRPr="001169B8">
        <w:rPr>
          <w:sz w:val="28"/>
          <w:lang w:val="vi-VN"/>
        </w:rPr>
        <w:t xml:space="preserve">Q = </w:t>
      </w:r>
      <w:r w:rsidRPr="001169B8">
        <w:rPr>
          <w:sz w:val="28"/>
        </w:rPr>
        <w:t>Ψ</w:t>
      </w:r>
      <w:r w:rsidRPr="001169B8">
        <w:rPr>
          <w:sz w:val="28"/>
          <w:lang w:val="vi-VN"/>
        </w:rPr>
        <w:t xml:space="preserve">*F*q   </w:t>
      </w:r>
    </w:p>
    <w:p w:rsidR="00C37D37" w:rsidRPr="001169B8" w:rsidRDefault="00C37D37" w:rsidP="001169B8">
      <w:pPr>
        <w:pStyle w:val="minh-baocao-normal"/>
        <w:spacing w:line="288" w:lineRule="auto"/>
        <w:rPr>
          <w:rFonts w:ascii="Times New Roman" w:hAnsi="Times New Roman"/>
          <w:szCs w:val="28"/>
        </w:rPr>
      </w:pPr>
      <w:r w:rsidRPr="001169B8">
        <w:rPr>
          <w:rFonts w:ascii="Times New Roman" w:hAnsi="Times New Roman"/>
          <w:szCs w:val="28"/>
        </w:rPr>
        <w:t xml:space="preserve">Trong đó: </w:t>
      </w:r>
    </w:p>
    <w:p w:rsidR="00C37D37" w:rsidRPr="001169B8" w:rsidRDefault="00C37D37" w:rsidP="001169B8">
      <w:pPr>
        <w:spacing w:line="288" w:lineRule="auto"/>
        <w:ind w:firstLine="567"/>
        <w:jc w:val="both"/>
        <w:rPr>
          <w:sz w:val="28"/>
          <w:lang w:val="vi-VN"/>
        </w:rPr>
      </w:pPr>
      <w:r w:rsidRPr="001169B8">
        <w:rPr>
          <w:sz w:val="28"/>
        </w:rPr>
        <w:t xml:space="preserve">- </w:t>
      </w:r>
      <w:r w:rsidRPr="001169B8">
        <w:rPr>
          <w:sz w:val="28"/>
          <w:lang w:val="vi-VN"/>
        </w:rPr>
        <w:t>F: Diện tích đất khu vực tiếp nhận nước mưa</w:t>
      </w:r>
      <w:r w:rsidRPr="001169B8">
        <w:rPr>
          <w:sz w:val="28"/>
          <w:lang w:val="nl-NL"/>
        </w:rPr>
        <w:t>.</w:t>
      </w:r>
    </w:p>
    <w:p w:rsidR="00C37D37" w:rsidRPr="001169B8" w:rsidRDefault="00C37D37" w:rsidP="001169B8">
      <w:pPr>
        <w:spacing w:line="288" w:lineRule="auto"/>
        <w:ind w:firstLine="567"/>
        <w:jc w:val="both"/>
        <w:rPr>
          <w:sz w:val="28"/>
          <w:lang w:val="vi-VN"/>
        </w:rPr>
      </w:pPr>
      <w:r w:rsidRPr="001169B8">
        <w:rPr>
          <w:sz w:val="28"/>
        </w:rPr>
        <w:t xml:space="preserve">- </w:t>
      </w:r>
      <w:r w:rsidRPr="001169B8">
        <w:rPr>
          <w:sz w:val="28"/>
          <w:lang w:val="vi-VN"/>
        </w:rPr>
        <w:t>q: Cường độ mưa: 747 mm/ngày đêm = 0,747 m/ngày đêm.</w:t>
      </w:r>
    </w:p>
    <w:p w:rsidR="00C37D37" w:rsidRPr="001169B8" w:rsidRDefault="00C37D37" w:rsidP="001169B8">
      <w:pPr>
        <w:pStyle w:val="minh-baocao-normal"/>
        <w:spacing w:line="288" w:lineRule="auto"/>
        <w:rPr>
          <w:rFonts w:ascii="Times New Roman" w:hAnsi="Times New Roman"/>
          <w:szCs w:val="28"/>
        </w:rPr>
      </w:pPr>
      <w:r w:rsidRPr="001169B8">
        <w:rPr>
          <w:rFonts w:ascii="Times New Roman" w:hAnsi="Times New Roman"/>
          <w:szCs w:val="28"/>
          <w:lang w:val="en-US"/>
        </w:rPr>
        <w:t xml:space="preserve">- </w:t>
      </w:r>
      <w:r w:rsidRPr="001169B8">
        <w:rPr>
          <w:rFonts w:ascii="Times New Roman" w:hAnsi="Times New Roman"/>
          <w:szCs w:val="28"/>
        </w:rPr>
        <w:t>Ψ: Hệ số dòng chảy bề mặt (</w:t>
      </w:r>
      <w:r w:rsidRPr="001169B8">
        <w:rPr>
          <w:rFonts w:ascii="Times New Roman" w:hAnsi="Times New Roman"/>
          <w:szCs w:val="28"/>
          <w:lang w:val="en-US"/>
        </w:rPr>
        <w:t xml:space="preserve"> theo </w:t>
      </w:r>
      <w:r w:rsidRPr="001169B8">
        <w:rPr>
          <w:rFonts w:ascii="Times New Roman" w:hAnsi="Times New Roman"/>
          <w:szCs w:val="28"/>
        </w:rPr>
        <w:t>TCVN 7957:2008 – Thoát nước, mạng lưới và công trình bên ngoài – Tiêu chuẩn thiết kế).</w:t>
      </w:r>
    </w:p>
    <w:p w:rsidR="009B3BA9" w:rsidRPr="001169B8" w:rsidRDefault="00DF37B6" w:rsidP="001169B8">
      <w:pPr>
        <w:pStyle w:val="BodyText"/>
        <w:spacing w:after="0" w:line="288" w:lineRule="auto"/>
        <w:ind w:firstLine="567"/>
        <w:jc w:val="both"/>
        <w:rPr>
          <w:rFonts w:eastAsia="Times New Roman"/>
          <w:sz w:val="28"/>
        </w:rPr>
      </w:pPr>
      <w:r w:rsidRPr="001169B8">
        <w:rPr>
          <w:rFonts w:eastAsia="Times New Roman"/>
          <w:sz w:val="28"/>
        </w:rPr>
        <w:t>Di</w:t>
      </w:r>
      <w:r w:rsidRPr="001169B8">
        <w:rPr>
          <w:rFonts w:eastAsia="Times New Roman" w:cs="Times New Roman"/>
          <w:sz w:val="28"/>
        </w:rPr>
        <w:t>ệ</w:t>
      </w:r>
      <w:r w:rsidRPr="001169B8">
        <w:rPr>
          <w:rFonts w:eastAsia="Times New Roman"/>
          <w:sz w:val="28"/>
        </w:rPr>
        <w:t xml:space="preserve">n tích </w:t>
      </w:r>
      <w:r w:rsidRPr="001169B8">
        <w:rPr>
          <w:rFonts w:eastAsia="Times New Roman" w:cs="Times New Roman"/>
          <w:sz w:val="28"/>
        </w:rPr>
        <w:t>đất</w:t>
      </w:r>
      <w:r w:rsidRPr="001169B8">
        <w:rPr>
          <w:rFonts w:eastAsia="Times New Roman"/>
          <w:sz w:val="28"/>
        </w:rPr>
        <w:t xml:space="preserve"> của Dự án là</w:t>
      </w:r>
      <w:r w:rsidRPr="001169B8">
        <w:rPr>
          <w:rFonts w:eastAsia="Times New Roman" w:cs="Times New Roman"/>
          <w:sz w:val="28"/>
        </w:rPr>
        <w:t xml:space="preserve"> </w:t>
      </w:r>
      <w:r w:rsidR="009B3BA9" w:rsidRPr="001169B8">
        <w:rPr>
          <w:rFonts w:eastAsia="Times New Roman"/>
          <w:sz w:val="28"/>
        </w:rPr>
        <w:t>6.000</w:t>
      </w:r>
      <w:r w:rsidRPr="001169B8">
        <w:rPr>
          <w:rFonts w:eastAsia="Times New Roman"/>
          <w:sz w:val="28"/>
        </w:rPr>
        <w:t xml:space="preserve"> m</w:t>
      </w:r>
      <w:r w:rsidRPr="001169B8">
        <w:rPr>
          <w:rFonts w:eastAsia="Times New Roman"/>
          <w:sz w:val="28"/>
          <w:vertAlign w:val="superscript"/>
        </w:rPr>
        <w:t>2</w:t>
      </w:r>
      <w:r w:rsidRPr="001169B8">
        <w:rPr>
          <w:rFonts w:eastAsia="Times New Roman"/>
          <w:sz w:val="28"/>
        </w:rPr>
        <w:t xml:space="preserve">, </w:t>
      </w:r>
      <w:r w:rsidR="009B3BA9" w:rsidRPr="001169B8">
        <w:rPr>
          <w:rFonts w:eastAsia="Times New Roman"/>
          <w:sz w:val="28"/>
        </w:rPr>
        <w:t xml:space="preserve">trong đó diện tích đã san nền, xây dựng </w:t>
      </w:r>
      <w:r w:rsidR="00755575" w:rsidRPr="001169B8">
        <w:rPr>
          <w:rFonts w:eastAsia="Times New Roman"/>
          <w:sz w:val="28"/>
        </w:rPr>
        <w:t>là 3.715m</w:t>
      </w:r>
      <w:r w:rsidR="00755575" w:rsidRPr="001169B8">
        <w:rPr>
          <w:rFonts w:eastAsia="Times New Roman"/>
          <w:sz w:val="28"/>
          <w:vertAlign w:val="superscript"/>
        </w:rPr>
        <w:t>2</w:t>
      </w:r>
      <w:r w:rsidR="009B3BA9" w:rsidRPr="001169B8">
        <w:rPr>
          <w:rFonts w:eastAsia="Times New Roman"/>
          <w:sz w:val="28"/>
        </w:rPr>
        <w:t xml:space="preserve">, </w:t>
      </w:r>
      <w:r w:rsidR="00C37D37" w:rsidRPr="001169B8">
        <w:rPr>
          <w:rFonts w:eastAsia="Times New Roman"/>
          <w:sz w:val="28"/>
        </w:rPr>
        <w:t xml:space="preserve">còn lại là diện tích trồng cây cao su. </w:t>
      </w:r>
      <w:r w:rsidR="009B3BA9" w:rsidRPr="001169B8">
        <w:rPr>
          <w:rFonts w:eastAsia="Times New Roman"/>
          <w:sz w:val="28"/>
        </w:rPr>
        <w:t>N</w:t>
      </w:r>
      <w:r w:rsidRPr="001169B8">
        <w:rPr>
          <w:rFonts w:eastAsia="Times New Roman"/>
          <w:sz w:val="28"/>
        </w:rPr>
        <w:t>goài ra, dự án còn nhận một l</w:t>
      </w:r>
      <w:r w:rsidRPr="001169B8">
        <w:rPr>
          <w:rFonts w:eastAsia="Times New Roman" w:hint="eastAsia"/>
          <w:sz w:val="28"/>
        </w:rPr>
        <w:t>ư</w:t>
      </w:r>
      <w:r w:rsidRPr="001169B8">
        <w:rPr>
          <w:rFonts w:eastAsia="Times New Roman"/>
          <w:sz w:val="28"/>
        </w:rPr>
        <w:t>ợng n</w:t>
      </w:r>
      <w:r w:rsidRPr="001169B8">
        <w:rPr>
          <w:rFonts w:eastAsia="Times New Roman" w:hint="eastAsia"/>
          <w:sz w:val="28"/>
        </w:rPr>
        <w:t>ư</w:t>
      </w:r>
      <w:r w:rsidRPr="001169B8">
        <w:rPr>
          <w:rFonts w:eastAsia="Times New Roman"/>
          <w:sz w:val="28"/>
        </w:rPr>
        <w:t>ớc m</w:t>
      </w:r>
      <w:r w:rsidRPr="001169B8">
        <w:rPr>
          <w:rFonts w:eastAsia="Times New Roman" w:hint="eastAsia"/>
          <w:sz w:val="28"/>
        </w:rPr>
        <w:t>ư</w:t>
      </w:r>
      <w:r w:rsidRPr="001169B8">
        <w:rPr>
          <w:rFonts w:eastAsia="Times New Roman"/>
          <w:sz w:val="28"/>
        </w:rPr>
        <w:t xml:space="preserve">a từ khu </w:t>
      </w:r>
      <w:r w:rsidR="009528F8" w:rsidRPr="001169B8">
        <w:rPr>
          <w:rFonts w:eastAsia="Times New Roman"/>
          <w:sz w:val="28"/>
        </w:rPr>
        <w:t>vực phía Bắc</w:t>
      </w:r>
      <w:r w:rsidRPr="001169B8">
        <w:rPr>
          <w:rFonts w:eastAsia="Times New Roman"/>
          <w:sz w:val="28"/>
        </w:rPr>
        <w:t xml:space="preserve"> Dự án, với diện tích khoảng 3.500m</w:t>
      </w:r>
      <w:r w:rsidRPr="001169B8">
        <w:rPr>
          <w:rFonts w:eastAsia="Times New Roman"/>
          <w:sz w:val="28"/>
          <w:vertAlign w:val="superscript"/>
        </w:rPr>
        <w:t>2</w:t>
      </w:r>
      <w:r w:rsidR="009528F8" w:rsidRPr="001169B8">
        <w:rPr>
          <w:rFonts w:eastAsia="Times New Roman"/>
          <w:sz w:val="28"/>
        </w:rPr>
        <w:t>. L</w:t>
      </w:r>
      <w:r w:rsidR="009B3BA9" w:rsidRPr="001169B8">
        <w:rPr>
          <w:rFonts w:hint="eastAsia"/>
          <w:iCs w:val="0"/>
          <w:spacing w:val="-2"/>
          <w:sz w:val="28"/>
          <w:lang w:val="pt-BR"/>
        </w:rPr>
        <w:t>ư</w:t>
      </w:r>
      <w:r w:rsidR="009B3BA9" w:rsidRPr="001169B8">
        <w:rPr>
          <w:iCs w:val="0"/>
          <w:spacing w:val="-2"/>
          <w:sz w:val="28"/>
          <w:lang w:val="pt-BR"/>
        </w:rPr>
        <w:t>ợng m</w:t>
      </w:r>
      <w:r w:rsidR="009B3BA9" w:rsidRPr="001169B8">
        <w:rPr>
          <w:rFonts w:hint="eastAsia"/>
          <w:iCs w:val="0"/>
          <w:spacing w:val="-2"/>
          <w:sz w:val="28"/>
          <w:lang w:val="pt-BR"/>
        </w:rPr>
        <w:t>ư</w:t>
      </w:r>
      <w:r w:rsidR="009B3BA9" w:rsidRPr="001169B8">
        <w:rPr>
          <w:iCs w:val="0"/>
          <w:spacing w:val="-2"/>
          <w:sz w:val="28"/>
          <w:lang w:val="pt-BR"/>
        </w:rPr>
        <w:t xml:space="preserve">a khu vực </w:t>
      </w:r>
      <w:r w:rsidR="009B3BA9" w:rsidRPr="001169B8">
        <w:rPr>
          <w:rFonts w:hint="eastAsia"/>
          <w:iCs w:val="0"/>
          <w:spacing w:val="-2"/>
          <w:sz w:val="28"/>
          <w:lang w:val="pt-BR"/>
        </w:rPr>
        <w:t>đư</w:t>
      </w:r>
      <w:r w:rsidR="009B3BA9" w:rsidRPr="001169B8">
        <w:rPr>
          <w:iCs w:val="0"/>
          <w:spacing w:val="-2"/>
          <w:sz w:val="28"/>
          <w:lang w:val="pt-BR"/>
        </w:rPr>
        <w:t>ợc tính nh</w:t>
      </w:r>
      <w:r w:rsidR="009B3BA9" w:rsidRPr="001169B8">
        <w:rPr>
          <w:rFonts w:hint="eastAsia"/>
          <w:iCs w:val="0"/>
          <w:spacing w:val="-2"/>
          <w:sz w:val="28"/>
          <w:lang w:val="pt-BR"/>
        </w:rPr>
        <w:t>ư</w:t>
      </w:r>
      <w:r w:rsidR="009B3BA9" w:rsidRPr="001169B8">
        <w:rPr>
          <w:iCs w:val="0"/>
          <w:spacing w:val="-2"/>
          <w:sz w:val="28"/>
          <w:lang w:val="pt-BR"/>
        </w:rPr>
        <w:t xml:space="preserve"> bảng sau:</w:t>
      </w:r>
    </w:p>
    <w:p w:rsidR="009B3BA9" w:rsidRPr="001169B8" w:rsidRDefault="009B3BA9" w:rsidP="001169B8">
      <w:pPr>
        <w:pStyle w:val="Heading1"/>
        <w:numPr>
          <w:ilvl w:val="0"/>
          <w:numId w:val="0"/>
        </w:numPr>
        <w:spacing w:before="0" w:after="0" w:line="288" w:lineRule="auto"/>
        <w:ind w:firstLine="567"/>
        <w:jc w:val="center"/>
        <w:rPr>
          <w:rFonts w:ascii="Times New Roman" w:hAnsi="Times New Roman"/>
          <w:spacing w:val="-4"/>
          <w:sz w:val="28"/>
          <w:szCs w:val="28"/>
          <w:lang w:val="vi-VN"/>
        </w:rPr>
      </w:pPr>
      <w:bookmarkStart w:id="633" w:name="_Toc107500884"/>
      <w:r w:rsidRPr="001169B8">
        <w:rPr>
          <w:rFonts w:ascii="Times New Roman" w:hAnsi="Times New Roman"/>
          <w:spacing w:val="-4"/>
          <w:sz w:val="28"/>
          <w:szCs w:val="28"/>
          <w:lang w:val="vi-VN"/>
        </w:rPr>
        <w:t>B</w:t>
      </w:r>
      <w:r w:rsidRPr="001169B8">
        <w:rPr>
          <w:rFonts w:ascii="Times New Roman" w:hAnsi="Times New Roman" w:cs="Times New Roman"/>
          <w:spacing w:val="-4"/>
          <w:sz w:val="28"/>
          <w:szCs w:val="28"/>
          <w:lang w:val="vi-VN"/>
        </w:rPr>
        <w:t xml:space="preserve">ảng </w:t>
      </w:r>
      <w:r w:rsidRPr="001169B8">
        <w:rPr>
          <w:rFonts w:ascii="Times New Roman" w:hAnsi="Times New Roman"/>
          <w:bCs w:val="0"/>
          <w:iCs w:val="0"/>
          <w:spacing w:val="-4"/>
          <w:sz w:val="28"/>
          <w:szCs w:val="28"/>
        </w:rPr>
        <w:t>27</w:t>
      </w:r>
      <w:r w:rsidRPr="001169B8">
        <w:rPr>
          <w:rFonts w:ascii="Times New Roman" w:hAnsi="Times New Roman"/>
          <w:spacing w:val="-4"/>
          <w:sz w:val="28"/>
          <w:szCs w:val="28"/>
          <w:lang w:val="vi-VN"/>
        </w:rPr>
        <w:t>: L</w:t>
      </w:r>
      <w:r w:rsidRPr="001169B8">
        <w:rPr>
          <w:rFonts w:ascii="Times New Roman" w:hAnsi="Times New Roman" w:cs="Times New Roman"/>
          <w:spacing w:val="-4"/>
          <w:sz w:val="28"/>
          <w:szCs w:val="28"/>
          <w:lang w:val="vi-VN"/>
        </w:rPr>
        <w:t>ượng nước mưa chảy tràn trên diện tích Dự án</w:t>
      </w:r>
      <w:bookmarkEnd w:id="633"/>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3426"/>
        <w:gridCol w:w="1149"/>
        <w:gridCol w:w="1610"/>
        <w:gridCol w:w="1739"/>
      </w:tblGrid>
      <w:tr w:rsidR="00FE3F18" w:rsidRPr="009528F8" w:rsidTr="00FE3F18">
        <w:trPr>
          <w:trHeight w:val="428"/>
          <w:jc w:val="center"/>
        </w:trPr>
        <w:tc>
          <w:tcPr>
            <w:tcW w:w="604" w:type="dxa"/>
            <w:vAlign w:val="center"/>
          </w:tcPr>
          <w:p w:rsidR="00FE3F18" w:rsidRPr="009528F8" w:rsidRDefault="00FE3F18" w:rsidP="00B23C2A">
            <w:pPr>
              <w:widowControl w:val="0"/>
              <w:spacing w:line="264" w:lineRule="auto"/>
              <w:jc w:val="center"/>
              <w:rPr>
                <w:b/>
                <w:iCs/>
                <w:lang w:val="nl-NL"/>
              </w:rPr>
            </w:pPr>
            <w:r w:rsidRPr="009528F8">
              <w:rPr>
                <w:b/>
                <w:iCs/>
                <w:lang w:val="nl-NL"/>
              </w:rPr>
              <w:t>TT</w:t>
            </w:r>
          </w:p>
        </w:tc>
        <w:tc>
          <w:tcPr>
            <w:tcW w:w="3426" w:type="dxa"/>
            <w:vAlign w:val="center"/>
          </w:tcPr>
          <w:p w:rsidR="00FE3F18" w:rsidRPr="009528F8" w:rsidRDefault="00FE3F18" w:rsidP="00B23C2A">
            <w:pPr>
              <w:widowControl w:val="0"/>
              <w:spacing w:line="264" w:lineRule="auto"/>
              <w:jc w:val="center"/>
              <w:rPr>
                <w:rFonts w:cs="Times New Roman"/>
                <w:b/>
                <w:iCs/>
                <w:lang w:val="nl-NL"/>
              </w:rPr>
            </w:pPr>
            <w:r w:rsidRPr="009528F8">
              <w:rPr>
                <w:b/>
                <w:iCs/>
                <w:lang w:val="nl-NL"/>
              </w:rPr>
              <w:t>Khu v</w:t>
            </w:r>
            <w:r w:rsidRPr="009528F8">
              <w:rPr>
                <w:rFonts w:cs="Times New Roman"/>
                <w:b/>
                <w:iCs/>
                <w:lang w:val="nl-NL"/>
              </w:rPr>
              <w:t>ực</w:t>
            </w:r>
          </w:p>
        </w:tc>
        <w:tc>
          <w:tcPr>
            <w:tcW w:w="1149" w:type="dxa"/>
            <w:vAlign w:val="center"/>
          </w:tcPr>
          <w:p w:rsidR="00FE3F18" w:rsidRPr="009528F8" w:rsidRDefault="00FE3F18" w:rsidP="00B23C2A">
            <w:pPr>
              <w:widowControl w:val="0"/>
              <w:spacing w:line="264" w:lineRule="auto"/>
              <w:jc w:val="center"/>
              <w:rPr>
                <w:b/>
                <w:iCs/>
                <w:lang w:val="nl-NL"/>
              </w:rPr>
            </w:pPr>
            <w:r w:rsidRPr="009528F8">
              <w:rPr>
                <w:b/>
                <w:iCs/>
                <w:lang w:val="nl-NL"/>
              </w:rPr>
              <w:t>Di</w:t>
            </w:r>
            <w:r w:rsidRPr="009528F8">
              <w:rPr>
                <w:rFonts w:cs="Times New Roman"/>
                <w:b/>
                <w:iCs/>
                <w:lang w:val="nl-NL"/>
              </w:rPr>
              <w:t>ện tích (m</w:t>
            </w:r>
            <w:r w:rsidRPr="009528F8">
              <w:rPr>
                <w:b/>
                <w:iCs/>
                <w:vertAlign w:val="superscript"/>
                <w:lang w:val="nl-NL"/>
              </w:rPr>
              <w:t>2</w:t>
            </w:r>
            <w:r w:rsidRPr="009528F8">
              <w:rPr>
                <w:b/>
                <w:iCs/>
                <w:lang w:val="nl-NL"/>
              </w:rPr>
              <w:t>)</w:t>
            </w:r>
          </w:p>
        </w:tc>
        <w:tc>
          <w:tcPr>
            <w:tcW w:w="1610" w:type="dxa"/>
            <w:vAlign w:val="center"/>
          </w:tcPr>
          <w:p w:rsidR="00FE3F18" w:rsidRPr="009528F8" w:rsidRDefault="00FE3F18" w:rsidP="00B23C2A">
            <w:pPr>
              <w:widowControl w:val="0"/>
              <w:spacing w:line="264" w:lineRule="auto"/>
              <w:jc w:val="center"/>
              <w:rPr>
                <w:rFonts w:cs="Times New Roman"/>
                <w:b/>
                <w:iCs/>
                <w:lang w:val="nl-NL"/>
              </w:rPr>
            </w:pPr>
            <w:r w:rsidRPr="009528F8">
              <w:rPr>
                <w:b/>
                <w:iCs/>
                <w:lang w:val="nl-NL"/>
              </w:rPr>
              <w:t>H</w:t>
            </w:r>
            <w:r w:rsidRPr="009528F8">
              <w:rPr>
                <w:rFonts w:cs="Times New Roman"/>
                <w:b/>
                <w:iCs/>
                <w:lang w:val="nl-NL"/>
              </w:rPr>
              <w:t>ệ số dòng chảy bề mặt</w:t>
            </w:r>
          </w:p>
        </w:tc>
        <w:tc>
          <w:tcPr>
            <w:tcW w:w="1739" w:type="dxa"/>
            <w:vAlign w:val="center"/>
          </w:tcPr>
          <w:p w:rsidR="00FE3F18" w:rsidRPr="009528F8" w:rsidRDefault="00FE3F18" w:rsidP="00B23C2A">
            <w:pPr>
              <w:widowControl w:val="0"/>
              <w:spacing w:line="264" w:lineRule="auto"/>
              <w:jc w:val="center"/>
              <w:rPr>
                <w:rFonts w:cs="Times New Roman"/>
                <w:b/>
                <w:iCs/>
                <w:spacing w:val="-4"/>
                <w:lang w:val="nl-NL"/>
              </w:rPr>
            </w:pPr>
            <w:r w:rsidRPr="009528F8">
              <w:rPr>
                <w:b/>
                <w:iCs/>
                <w:spacing w:val="-4"/>
                <w:lang w:val="nl-NL"/>
              </w:rPr>
              <w:t>L</w:t>
            </w:r>
            <w:r w:rsidRPr="009528F8">
              <w:rPr>
                <w:rFonts w:cs="Times New Roman"/>
                <w:b/>
                <w:iCs/>
                <w:spacing w:val="-4"/>
                <w:lang w:val="nl-NL"/>
              </w:rPr>
              <w:t>ượng mưa (m</w:t>
            </w:r>
            <w:r w:rsidRPr="009528F8">
              <w:rPr>
                <w:b/>
                <w:iCs/>
                <w:spacing w:val="-4"/>
                <w:vertAlign w:val="superscript"/>
                <w:lang w:val="nl-NL"/>
              </w:rPr>
              <w:t>3</w:t>
            </w:r>
            <w:r w:rsidRPr="009528F8">
              <w:rPr>
                <w:b/>
                <w:iCs/>
                <w:spacing w:val="-4"/>
                <w:lang w:val="nl-NL"/>
              </w:rPr>
              <w:t>/ng.</w:t>
            </w:r>
            <w:r w:rsidRPr="009528F8">
              <w:rPr>
                <w:rFonts w:cs="Times New Roman"/>
                <w:b/>
                <w:iCs/>
                <w:spacing w:val="-4"/>
                <w:lang w:val="nl-NL"/>
              </w:rPr>
              <w:t>đ)</w:t>
            </w:r>
          </w:p>
        </w:tc>
      </w:tr>
      <w:tr w:rsidR="00FE3F18" w:rsidRPr="009528F8" w:rsidTr="00FE3F18">
        <w:trPr>
          <w:trHeight w:val="428"/>
          <w:jc w:val="center"/>
        </w:trPr>
        <w:tc>
          <w:tcPr>
            <w:tcW w:w="604" w:type="dxa"/>
            <w:vAlign w:val="center"/>
          </w:tcPr>
          <w:p w:rsidR="00FE3F18" w:rsidRPr="009528F8" w:rsidRDefault="00FE3F18" w:rsidP="009528F8">
            <w:pPr>
              <w:spacing w:line="264" w:lineRule="auto"/>
              <w:jc w:val="center"/>
            </w:pPr>
            <w:r w:rsidRPr="009528F8">
              <w:lastRenderedPageBreak/>
              <w:t>1</w:t>
            </w:r>
          </w:p>
        </w:tc>
        <w:tc>
          <w:tcPr>
            <w:tcW w:w="3426" w:type="dxa"/>
            <w:vAlign w:val="center"/>
          </w:tcPr>
          <w:p w:rsidR="00FE3F18" w:rsidRPr="009528F8" w:rsidRDefault="00C37D37" w:rsidP="009528F8">
            <w:pPr>
              <w:spacing w:line="264" w:lineRule="auto"/>
            </w:pPr>
            <w:r>
              <w:t xml:space="preserve">Diện tích đất có mái (chuồng lợn, </w:t>
            </w:r>
            <w:r>
              <w:rPr>
                <w:rFonts w:cs="Times New Roman"/>
                <w:szCs w:val="24"/>
                <w:lang w:val="pt-BR"/>
              </w:rPr>
              <w:t>n</w:t>
            </w:r>
            <w:r w:rsidRPr="009528F8">
              <w:rPr>
                <w:rFonts w:cs="Times New Roman"/>
                <w:szCs w:val="24"/>
                <w:lang w:val="pt-BR"/>
              </w:rPr>
              <w:t>hà kho, khu vực khử trùng, tháp nước</w:t>
            </w:r>
            <w:r>
              <w:rPr>
                <w:rFonts w:cs="Times New Roman"/>
                <w:szCs w:val="24"/>
                <w:lang w:val="pt-BR"/>
              </w:rPr>
              <w:t>)</w:t>
            </w:r>
          </w:p>
        </w:tc>
        <w:tc>
          <w:tcPr>
            <w:tcW w:w="1149" w:type="dxa"/>
            <w:vAlign w:val="center"/>
          </w:tcPr>
          <w:p w:rsidR="00FE3F18" w:rsidRPr="00AE0FA3" w:rsidRDefault="00AE0FA3" w:rsidP="009528F8">
            <w:pPr>
              <w:spacing w:line="264" w:lineRule="auto"/>
              <w:jc w:val="center"/>
              <w:rPr>
                <w:iCs/>
                <w:spacing w:val="-2"/>
              </w:rPr>
            </w:pPr>
            <w:r w:rsidRPr="00AE0FA3">
              <w:rPr>
                <w:iCs/>
                <w:spacing w:val="-2"/>
              </w:rPr>
              <w:t>2.665</w:t>
            </w:r>
          </w:p>
        </w:tc>
        <w:tc>
          <w:tcPr>
            <w:tcW w:w="1610" w:type="dxa"/>
            <w:vAlign w:val="center"/>
          </w:tcPr>
          <w:p w:rsidR="00FE3F18" w:rsidRPr="009528F8" w:rsidRDefault="00FE3F18" w:rsidP="009528F8">
            <w:pPr>
              <w:spacing w:line="264" w:lineRule="auto"/>
              <w:jc w:val="center"/>
            </w:pPr>
            <w:r w:rsidRPr="009528F8">
              <w:t>0,75</w:t>
            </w:r>
          </w:p>
        </w:tc>
        <w:tc>
          <w:tcPr>
            <w:tcW w:w="1739" w:type="dxa"/>
            <w:vAlign w:val="center"/>
          </w:tcPr>
          <w:p w:rsidR="00FE3F18" w:rsidRPr="009528F8" w:rsidRDefault="00AE0FA3" w:rsidP="009528F8">
            <w:pPr>
              <w:jc w:val="center"/>
              <w:rPr>
                <w:rFonts w:cs="Times New Roman"/>
                <w:szCs w:val="24"/>
                <w:lang w:bidi="ar-SA"/>
              </w:rPr>
            </w:pPr>
            <w:r>
              <w:rPr>
                <w:rFonts w:cs="Times New Roman"/>
                <w:szCs w:val="24"/>
                <w:lang w:bidi="ar-SA"/>
              </w:rPr>
              <w:t>1.493</w:t>
            </w:r>
          </w:p>
        </w:tc>
      </w:tr>
      <w:tr w:rsidR="00FE3F18" w:rsidRPr="009528F8" w:rsidTr="00FE3F18">
        <w:trPr>
          <w:trHeight w:val="428"/>
          <w:jc w:val="center"/>
        </w:trPr>
        <w:tc>
          <w:tcPr>
            <w:tcW w:w="604" w:type="dxa"/>
            <w:vAlign w:val="center"/>
          </w:tcPr>
          <w:p w:rsidR="00FE3F18" w:rsidRPr="009528F8" w:rsidRDefault="00FE3F18" w:rsidP="009528F8">
            <w:pPr>
              <w:spacing w:line="264" w:lineRule="auto"/>
              <w:jc w:val="center"/>
            </w:pPr>
            <w:r w:rsidRPr="009528F8">
              <w:t>2</w:t>
            </w:r>
          </w:p>
        </w:tc>
        <w:tc>
          <w:tcPr>
            <w:tcW w:w="3426" w:type="dxa"/>
            <w:vAlign w:val="center"/>
          </w:tcPr>
          <w:p w:rsidR="00FE3F18" w:rsidRPr="00AF0C5E" w:rsidRDefault="00C37D37" w:rsidP="00C37D37">
            <w:pPr>
              <w:pStyle w:val="11NOIDUNG"/>
              <w:spacing w:before="0" w:line="247" w:lineRule="auto"/>
              <w:ind w:firstLine="0"/>
              <w:rPr>
                <w:sz w:val="24"/>
                <w:szCs w:val="24"/>
              </w:rPr>
            </w:pPr>
            <w:r w:rsidRPr="00AF0C5E">
              <w:rPr>
                <w:sz w:val="24"/>
                <w:szCs w:val="24"/>
              </w:rPr>
              <w:t xml:space="preserve">Diện tích đất trồng cao su, đường đất nội bộ </w:t>
            </w:r>
          </w:p>
        </w:tc>
        <w:tc>
          <w:tcPr>
            <w:tcW w:w="1149" w:type="dxa"/>
            <w:vAlign w:val="center"/>
          </w:tcPr>
          <w:p w:rsidR="00FE3F18" w:rsidRPr="00AE0FA3" w:rsidRDefault="00C37D37" w:rsidP="009528F8">
            <w:pPr>
              <w:spacing w:line="264" w:lineRule="auto"/>
              <w:jc w:val="center"/>
              <w:rPr>
                <w:iCs/>
                <w:spacing w:val="-2"/>
                <w:lang w:val="pt-BR"/>
              </w:rPr>
            </w:pPr>
            <w:r w:rsidRPr="00AE0FA3">
              <w:rPr>
                <w:iCs/>
                <w:spacing w:val="-2"/>
                <w:lang w:val="pt-BR"/>
              </w:rPr>
              <w:t>3.335</w:t>
            </w:r>
          </w:p>
        </w:tc>
        <w:tc>
          <w:tcPr>
            <w:tcW w:w="1610" w:type="dxa"/>
            <w:vAlign w:val="center"/>
          </w:tcPr>
          <w:p w:rsidR="00FE3F18" w:rsidRPr="009528F8" w:rsidRDefault="00C37D37" w:rsidP="009528F8">
            <w:pPr>
              <w:spacing w:line="264" w:lineRule="auto"/>
              <w:jc w:val="center"/>
            </w:pPr>
            <w:r>
              <w:t>0,4</w:t>
            </w:r>
          </w:p>
        </w:tc>
        <w:tc>
          <w:tcPr>
            <w:tcW w:w="1739" w:type="dxa"/>
            <w:vAlign w:val="center"/>
          </w:tcPr>
          <w:p w:rsidR="00FE3F18" w:rsidRPr="009528F8" w:rsidRDefault="00C37D37" w:rsidP="009528F8">
            <w:pPr>
              <w:jc w:val="center"/>
              <w:rPr>
                <w:rFonts w:cs="Times New Roman"/>
                <w:szCs w:val="24"/>
                <w:lang w:bidi="ar-SA"/>
              </w:rPr>
            </w:pPr>
            <w:r>
              <w:rPr>
                <w:rFonts w:cs="Times New Roman"/>
                <w:szCs w:val="24"/>
                <w:lang w:bidi="ar-SA"/>
              </w:rPr>
              <w:t>1.334</w:t>
            </w:r>
          </w:p>
        </w:tc>
      </w:tr>
      <w:tr w:rsidR="00FE3F18" w:rsidRPr="009528F8" w:rsidTr="00FE3F18">
        <w:trPr>
          <w:trHeight w:val="428"/>
          <w:jc w:val="center"/>
        </w:trPr>
        <w:tc>
          <w:tcPr>
            <w:tcW w:w="604" w:type="dxa"/>
            <w:vAlign w:val="center"/>
          </w:tcPr>
          <w:p w:rsidR="00FE3F18" w:rsidRPr="009528F8" w:rsidRDefault="00C37D37" w:rsidP="009528F8">
            <w:pPr>
              <w:spacing w:line="264" w:lineRule="auto"/>
              <w:jc w:val="center"/>
            </w:pPr>
            <w:r>
              <w:t>3</w:t>
            </w:r>
          </w:p>
        </w:tc>
        <w:tc>
          <w:tcPr>
            <w:tcW w:w="3426" w:type="dxa"/>
            <w:vAlign w:val="center"/>
          </w:tcPr>
          <w:p w:rsidR="00FE3F18" w:rsidRPr="009528F8" w:rsidRDefault="00FE3F18" w:rsidP="009528F8">
            <w:pPr>
              <w:spacing w:line="264" w:lineRule="auto"/>
              <w:jc w:val="both"/>
              <w:rPr>
                <w:szCs w:val="24"/>
              </w:rPr>
            </w:pPr>
            <w:r w:rsidRPr="009528F8">
              <w:rPr>
                <w:szCs w:val="24"/>
              </w:rPr>
              <w:t>Khu đất phía Bắc</w:t>
            </w:r>
          </w:p>
        </w:tc>
        <w:tc>
          <w:tcPr>
            <w:tcW w:w="1149" w:type="dxa"/>
            <w:vAlign w:val="center"/>
          </w:tcPr>
          <w:p w:rsidR="00FE3F18" w:rsidRPr="009528F8" w:rsidRDefault="00FE3F18" w:rsidP="009528F8">
            <w:pPr>
              <w:spacing w:line="264" w:lineRule="auto"/>
              <w:jc w:val="center"/>
              <w:rPr>
                <w:iCs/>
                <w:spacing w:val="-2"/>
                <w:lang w:val="pt-BR"/>
              </w:rPr>
            </w:pPr>
            <w:r>
              <w:rPr>
                <w:iCs/>
                <w:spacing w:val="-2"/>
                <w:lang w:val="pt-BR"/>
              </w:rPr>
              <w:t>3.500</w:t>
            </w:r>
          </w:p>
        </w:tc>
        <w:tc>
          <w:tcPr>
            <w:tcW w:w="1610" w:type="dxa"/>
            <w:vAlign w:val="center"/>
          </w:tcPr>
          <w:p w:rsidR="00FE3F18" w:rsidRPr="009528F8" w:rsidRDefault="00C37D37" w:rsidP="009528F8">
            <w:pPr>
              <w:spacing w:line="264" w:lineRule="auto"/>
              <w:jc w:val="center"/>
            </w:pPr>
            <w:r>
              <w:t>0,4</w:t>
            </w:r>
          </w:p>
        </w:tc>
        <w:tc>
          <w:tcPr>
            <w:tcW w:w="1739" w:type="dxa"/>
            <w:vAlign w:val="center"/>
          </w:tcPr>
          <w:p w:rsidR="00FE3F18" w:rsidRPr="009528F8" w:rsidRDefault="00C37D37" w:rsidP="009528F8">
            <w:pPr>
              <w:jc w:val="center"/>
              <w:rPr>
                <w:rFonts w:cs="Times New Roman"/>
                <w:szCs w:val="24"/>
                <w:lang w:bidi="ar-SA"/>
              </w:rPr>
            </w:pPr>
            <w:r>
              <w:rPr>
                <w:rFonts w:cs="Times New Roman"/>
                <w:szCs w:val="24"/>
                <w:lang w:bidi="ar-SA"/>
              </w:rPr>
              <w:t>1.400</w:t>
            </w:r>
          </w:p>
        </w:tc>
      </w:tr>
      <w:tr w:rsidR="00FE3F18" w:rsidRPr="00D31144" w:rsidTr="00FE3F18">
        <w:trPr>
          <w:trHeight w:val="428"/>
          <w:jc w:val="center"/>
        </w:trPr>
        <w:tc>
          <w:tcPr>
            <w:tcW w:w="6789" w:type="dxa"/>
            <w:gridSpan w:val="4"/>
            <w:vAlign w:val="center"/>
          </w:tcPr>
          <w:p w:rsidR="00FE3F18" w:rsidRPr="009528F8" w:rsidRDefault="00FE3F18" w:rsidP="009528F8">
            <w:pPr>
              <w:spacing w:line="264" w:lineRule="auto"/>
              <w:jc w:val="center"/>
              <w:rPr>
                <w:b/>
              </w:rPr>
            </w:pPr>
            <w:r w:rsidRPr="009528F8">
              <w:rPr>
                <w:b/>
              </w:rPr>
              <w:t>Tổng cộng</w:t>
            </w:r>
          </w:p>
        </w:tc>
        <w:tc>
          <w:tcPr>
            <w:tcW w:w="1739" w:type="dxa"/>
            <w:vAlign w:val="center"/>
          </w:tcPr>
          <w:p w:rsidR="00FE3F18" w:rsidRPr="00D31144" w:rsidRDefault="00AE0FA3" w:rsidP="00FE3F18">
            <w:pPr>
              <w:spacing w:line="264" w:lineRule="auto"/>
              <w:jc w:val="center"/>
            </w:pPr>
            <w:r>
              <w:rPr>
                <w:rFonts w:cs="Times New Roman"/>
                <w:szCs w:val="24"/>
                <w:lang w:bidi="ar-SA"/>
              </w:rPr>
              <w:t>4.227</w:t>
            </w:r>
          </w:p>
        </w:tc>
      </w:tr>
    </w:tbl>
    <w:p w:rsidR="009B3BA9" w:rsidRPr="001169B8" w:rsidRDefault="009B3BA9" w:rsidP="001169B8">
      <w:pPr>
        <w:pStyle w:val="BodyText"/>
        <w:spacing w:after="0" w:line="288" w:lineRule="auto"/>
        <w:ind w:firstLine="567"/>
        <w:jc w:val="both"/>
        <w:rPr>
          <w:rFonts w:eastAsia="Times New Roman"/>
          <w:sz w:val="28"/>
        </w:rPr>
      </w:pPr>
      <w:r w:rsidRPr="001169B8">
        <w:rPr>
          <w:iCs w:val="0"/>
          <w:spacing w:val="-2"/>
          <w:sz w:val="28"/>
          <w:lang w:val="pt-BR"/>
        </w:rPr>
        <w:t xml:space="preserve">Tổng lượng nước mưa chảy tràn mà Trang trại nhận được trong ngày có mưa lớn nhất là </w:t>
      </w:r>
      <w:r w:rsidR="00AE0FA3">
        <w:rPr>
          <w:sz w:val="28"/>
        </w:rPr>
        <w:t>4.227</w:t>
      </w:r>
      <w:r w:rsidRPr="001169B8">
        <w:rPr>
          <w:sz w:val="28"/>
        </w:rPr>
        <w:t>m</w:t>
      </w:r>
      <w:r w:rsidRPr="001169B8">
        <w:rPr>
          <w:sz w:val="28"/>
          <w:vertAlign w:val="superscript"/>
        </w:rPr>
        <w:t>3</w:t>
      </w:r>
      <w:r w:rsidRPr="001169B8">
        <w:rPr>
          <w:sz w:val="28"/>
        </w:rPr>
        <w:t>.</w:t>
      </w:r>
    </w:p>
    <w:p w:rsidR="00DF37B6" w:rsidRPr="001169B8" w:rsidRDefault="00DF37B6" w:rsidP="001169B8">
      <w:pPr>
        <w:pStyle w:val="minh-baocao-normal"/>
        <w:spacing w:line="288" w:lineRule="auto"/>
        <w:rPr>
          <w:rFonts w:ascii="Times New Roman" w:hAnsi="Times New Roman"/>
          <w:spacing w:val="-4"/>
          <w:szCs w:val="28"/>
        </w:rPr>
      </w:pPr>
      <w:r w:rsidRPr="001169B8">
        <w:rPr>
          <w:rFonts w:ascii="Times New Roman" w:hAnsi="Times New Roman"/>
          <w:szCs w:val="28"/>
        </w:rPr>
        <w:t>Trong quá trình san nền, n</w:t>
      </w:r>
      <w:r w:rsidRPr="001169B8">
        <w:rPr>
          <w:rFonts w:ascii="Times New Roman" w:eastAsia="MS Mincho" w:hAnsi="Times New Roman"/>
          <w:szCs w:val="28"/>
        </w:rPr>
        <w:t xml:space="preserve">ước mưa chảy tràn sẽ cuốn theo đất, cát bở rời theo hướng dốc địa hình chảy tràn ra khu vực phía </w:t>
      </w:r>
      <w:r w:rsidR="009B3BA9" w:rsidRPr="001169B8">
        <w:rPr>
          <w:rFonts w:ascii="Times New Roman" w:eastAsia="MS Mincho" w:hAnsi="Times New Roman"/>
          <w:szCs w:val="28"/>
          <w:lang w:val="en-US"/>
        </w:rPr>
        <w:t>Nam</w:t>
      </w:r>
      <w:r w:rsidRPr="001169B8">
        <w:rPr>
          <w:rFonts w:ascii="Times New Roman" w:eastAsia="MS Mincho" w:hAnsi="Times New Roman"/>
          <w:szCs w:val="28"/>
        </w:rPr>
        <w:t xml:space="preserve">. </w:t>
      </w:r>
      <w:r w:rsidRPr="001169B8">
        <w:rPr>
          <w:rFonts w:ascii="Times New Roman" w:hAnsi="Times New Roman"/>
          <w:szCs w:val="28"/>
        </w:rPr>
        <w:t xml:space="preserve">Trong quá trình xây dựng các hạng mục công trình, nếu nguyên vật liệu không </w:t>
      </w:r>
      <w:r w:rsidRPr="001169B8">
        <w:rPr>
          <w:rFonts w:ascii="Times New Roman" w:hAnsi="Times New Roman" w:hint="eastAsia"/>
          <w:szCs w:val="28"/>
        </w:rPr>
        <w:t>đư</w:t>
      </w:r>
      <w:r w:rsidRPr="001169B8">
        <w:rPr>
          <w:rFonts w:ascii="Times New Roman" w:hAnsi="Times New Roman"/>
          <w:szCs w:val="28"/>
        </w:rPr>
        <w:t>ợc che chắn, quản lý tốt, thì một số loại nh</w:t>
      </w:r>
      <w:r w:rsidRPr="001169B8">
        <w:rPr>
          <w:rFonts w:ascii="Times New Roman" w:hAnsi="Times New Roman" w:hint="eastAsia"/>
          <w:szCs w:val="28"/>
        </w:rPr>
        <w:t>ư</w:t>
      </w:r>
      <w:r w:rsidRPr="001169B8">
        <w:rPr>
          <w:rFonts w:ascii="Times New Roman" w:hAnsi="Times New Roman"/>
          <w:szCs w:val="28"/>
        </w:rPr>
        <w:t xml:space="preserve"> </w:t>
      </w:r>
      <w:r w:rsidRPr="001169B8">
        <w:rPr>
          <w:rFonts w:ascii="Times New Roman" w:hAnsi="Times New Roman" w:hint="eastAsia"/>
          <w:szCs w:val="28"/>
        </w:rPr>
        <w:t>đ</w:t>
      </w:r>
      <w:r w:rsidRPr="001169B8">
        <w:rPr>
          <w:rFonts w:ascii="Times New Roman" w:hAnsi="Times New Roman"/>
          <w:szCs w:val="28"/>
        </w:rPr>
        <w:t>á, cát, xi m</w:t>
      </w:r>
      <w:r w:rsidRPr="001169B8">
        <w:rPr>
          <w:rFonts w:ascii="Times New Roman" w:hAnsi="Times New Roman" w:hint="eastAsia"/>
          <w:szCs w:val="28"/>
        </w:rPr>
        <w:t>ă</w:t>
      </w:r>
      <w:r w:rsidRPr="001169B8">
        <w:rPr>
          <w:rFonts w:ascii="Times New Roman" w:hAnsi="Times New Roman"/>
          <w:szCs w:val="28"/>
        </w:rPr>
        <w:t>ng r</w:t>
      </w:r>
      <w:r w:rsidRPr="001169B8">
        <w:rPr>
          <w:rFonts w:ascii="Times New Roman" w:hAnsi="Times New Roman" w:hint="eastAsia"/>
          <w:szCs w:val="28"/>
        </w:rPr>
        <w:t>ơ</w:t>
      </w:r>
      <w:r w:rsidRPr="001169B8">
        <w:rPr>
          <w:rFonts w:ascii="Times New Roman" w:hAnsi="Times New Roman"/>
          <w:szCs w:val="28"/>
        </w:rPr>
        <w:t>i vãi… sẽ bị cuốn theo n</w:t>
      </w:r>
      <w:r w:rsidRPr="001169B8">
        <w:rPr>
          <w:rFonts w:ascii="Times New Roman" w:hAnsi="Times New Roman" w:hint="eastAsia"/>
          <w:szCs w:val="28"/>
        </w:rPr>
        <w:t>ư</w:t>
      </w:r>
      <w:r w:rsidRPr="001169B8">
        <w:rPr>
          <w:rFonts w:ascii="Times New Roman" w:hAnsi="Times New Roman"/>
          <w:szCs w:val="28"/>
        </w:rPr>
        <w:t>ớc m</w:t>
      </w:r>
      <w:r w:rsidRPr="001169B8">
        <w:rPr>
          <w:rFonts w:ascii="Times New Roman" w:hAnsi="Times New Roman" w:hint="eastAsia"/>
          <w:szCs w:val="28"/>
        </w:rPr>
        <w:t>ư</w:t>
      </w:r>
      <w:r w:rsidRPr="001169B8">
        <w:rPr>
          <w:rFonts w:ascii="Times New Roman" w:hAnsi="Times New Roman"/>
          <w:szCs w:val="28"/>
        </w:rPr>
        <w:t>a gây ô nhiễm khu vực tiếp nhận,</w:t>
      </w:r>
      <w:r w:rsidRPr="001169B8">
        <w:rPr>
          <w:rFonts w:ascii="Times New Roman" w:hAnsi="Times New Roman"/>
          <w:szCs w:val="28"/>
          <w:lang w:val="cs-CZ"/>
        </w:rPr>
        <w:t xml:space="preserve"> và nguy hiểm hơn là các chất dầu mỡ có khả năng gây ô nhiễm lan rộng và ảnh hưởng đến sự sinh trưởng của sinh vật ở khu vực tiếp nhận</w:t>
      </w:r>
      <w:r w:rsidRPr="001169B8">
        <w:rPr>
          <w:rFonts w:ascii="Times New Roman" w:hAnsi="Times New Roman"/>
          <w:spacing w:val="-4"/>
          <w:szCs w:val="28"/>
        </w:rPr>
        <w:t>, là các ruộ</w:t>
      </w:r>
      <w:r w:rsidR="009B3BA9" w:rsidRPr="001169B8">
        <w:rPr>
          <w:rFonts w:ascii="Times New Roman" w:hAnsi="Times New Roman"/>
          <w:spacing w:val="-4"/>
          <w:szCs w:val="28"/>
        </w:rPr>
        <w:t>ng lúa phía Tây Nam</w:t>
      </w:r>
      <w:r w:rsidRPr="001169B8">
        <w:rPr>
          <w:rFonts w:ascii="Times New Roman" w:hAnsi="Times New Roman"/>
          <w:spacing w:val="-4"/>
          <w:szCs w:val="28"/>
        </w:rPr>
        <w:t xml:space="preserve"> của khu vực Dự án. Chủ Dự án sẽ yêu cầu </w:t>
      </w:r>
      <w:r w:rsidRPr="001169B8">
        <w:rPr>
          <w:rFonts w:ascii="Times New Roman" w:hAnsi="Times New Roman" w:hint="eastAsia"/>
          <w:spacing w:val="-4"/>
          <w:szCs w:val="28"/>
        </w:rPr>
        <w:t>đơ</w:t>
      </w:r>
      <w:r w:rsidRPr="001169B8">
        <w:rPr>
          <w:rFonts w:ascii="Times New Roman" w:hAnsi="Times New Roman"/>
          <w:spacing w:val="-4"/>
          <w:szCs w:val="28"/>
        </w:rPr>
        <w:t xml:space="preserve">n vị thi công thực hiện tốt các biện pháp giảm thiểu, hạn chế sự tác </w:t>
      </w:r>
      <w:r w:rsidRPr="001169B8">
        <w:rPr>
          <w:rFonts w:ascii="Times New Roman" w:hAnsi="Times New Roman" w:hint="eastAsia"/>
          <w:spacing w:val="-4"/>
          <w:szCs w:val="28"/>
        </w:rPr>
        <w:t>đ</w:t>
      </w:r>
      <w:r w:rsidRPr="001169B8">
        <w:rPr>
          <w:rFonts w:ascii="Times New Roman" w:hAnsi="Times New Roman"/>
          <w:spacing w:val="-4"/>
          <w:szCs w:val="28"/>
        </w:rPr>
        <w:t xml:space="preserve">ộng </w:t>
      </w:r>
      <w:r w:rsidRPr="001169B8">
        <w:rPr>
          <w:rFonts w:ascii="Times New Roman" w:hAnsi="Times New Roman" w:hint="eastAsia"/>
          <w:spacing w:val="-4"/>
          <w:szCs w:val="28"/>
        </w:rPr>
        <w:t>đ</w:t>
      </w:r>
      <w:r w:rsidRPr="001169B8">
        <w:rPr>
          <w:rFonts w:ascii="Times New Roman" w:hAnsi="Times New Roman"/>
          <w:spacing w:val="-4"/>
          <w:szCs w:val="28"/>
        </w:rPr>
        <w:t>ến môi tr</w:t>
      </w:r>
      <w:r w:rsidRPr="001169B8">
        <w:rPr>
          <w:rFonts w:ascii="Times New Roman" w:hAnsi="Times New Roman" w:hint="eastAsia"/>
          <w:spacing w:val="-4"/>
          <w:szCs w:val="28"/>
        </w:rPr>
        <w:t>ư</w:t>
      </w:r>
      <w:r w:rsidRPr="001169B8">
        <w:rPr>
          <w:rFonts w:ascii="Times New Roman" w:hAnsi="Times New Roman"/>
          <w:spacing w:val="-4"/>
          <w:szCs w:val="28"/>
        </w:rPr>
        <w:t>ờng xung quanh.</w:t>
      </w:r>
    </w:p>
    <w:p w:rsidR="00036D3D" w:rsidRPr="001169B8" w:rsidRDefault="00DF37B6" w:rsidP="001169B8">
      <w:pPr>
        <w:pStyle w:val="4MUC4"/>
        <w:spacing w:before="0" w:line="288" w:lineRule="auto"/>
        <w:outlineLvl w:val="2"/>
        <w:rPr>
          <w:rFonts w:cs="Times New Roman"/>
        </w:rPr>
      </w:pPr>
      <w:bookmarkStart w:id="634" w:name="_Toc15887394"/>
      <w:bookmarkStart w:id="635" w:name="_Toc520710946"/>
      <w:bookmarkStart w:id="636" w:name="_Toc464559602"/>
      <w:bookmarkStart w:id="637" w:name="_Toc464558597"/>
      <w:bookmarkStart w:id="638" w:name="_Toc462235070"/>
      <w:bookmarkStart w:id="639" w:name="_Toc455492809"/>
      <w:bookmarkStart w:id="640" w:name="_Toc450315146"/>
      <w:bookmarkStart w:id="641" w:name="_Toc426530538"/>
      <w:bookmarkStart w:id="642" w:name="_Toc425930521"/>
      <w:bookmarkStart w:id="643" w:name="_Toc421799353"/>
      <w:bookmarkStart w:id="644" w:name="_Toc421797856"/>
      <w:bookmarkStart w:id="645" w:name="_Toc420506928"/>
      <w:bookmarkStart w:id="646" w:name="_Toc420506804"/>
      <w:bookmarkStart w:id="647" w:name="_Toc420504921"/>
      <w:bookmarkStart w:id="648" w:name="_Toc417044015"/>
      <w:bookmarkStart w:id="649" w:name="_Toc416958459"/>
      <w:bookmarkStart w:id="650" w:name="_Toc416958365"/>
      <w:bookmarkStart w:id="651" w:name="_Toc416958159"/>
      <w:bookmarkStart w:id="652" w:name="_Toc416957916"/>
      <w:bookmarkStart w:id="653" w:name="_Toc416703400"/>
      <w:bookmarkStart w:id="654" w:name="_Toc416099230"/>
      <w:bookmarkStart w:id="655" w:name="_Toc415820236"/>
      <w:bookmarkStart w:id="656" w:name="_Toc415820109"/>
      <w:bookmarkStart w:id="657" w:name="_Toc415816737"/>
      <w:bookmarkStart w:id="658" w:name="_Toc415816428"/>
      <w:bookmarkStart w:id="659" w:name="_Toc415814722"/>
      <w:bookmarkStart w:id="660" w:name="_Toc415814390"/>
      <w:bookmarkStart w:id="661" w:name="_Toc340215599"/>
      <w:bookmarkStart w:id="662" w:name="_Toc123843168"/>
      <w:bookmarkStart w:id="663" w:name="_Toc107500885"/>
      <w:r w:rsidRPr="001169B8">
        <w:rPr>
          <w:rFonts w:cs="Times New Roman"/>
        </w:rPr>
        <w:t>c</w:t>
      </w:r>
      <w:r w:rsidR="00036D3D" w:rsidRPr="001169B8">
        <w:rPr>
          <w:rFonts w:cs="Times New Roman"/>
        </w:rPr>
        <w:t>. Tác động đến môi trường do chất thải rắn</w:t>
      </w:r>
      <w:bookmarkEnd w:id="622"/>
      <w:bookmarkEnd w:id="62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r w:rsidRPr="001169B8">
        <w:rPr>
          <w:rFonts w:cs="Times New Roman"/>
        </w:rPr>
        <w:t xml:space="preserve"> sinh hoạt</w:t>
      </w:r>
      <w:r w:rsidR="00832B7E" w:rsidRPr="001169B8">
        <w:rPr>
          <w:rFonts w:cs="Times New Roman"/>
        </w:rPr>
        <w:t xml:space="preserve"> và chất thải rắn thông thường</w:t>
      </w:r>
      <w:bookmarkEnd w:id="663"/>
    </w:p>
    <w:p w:rsidR="00832B7E" w:rsidRPr="001169B8" w:rsidRDefault="00832B7E" w:rsidP="001169B8">
      <w:pPr>
        <w:pStyle w:val="11NOIDUNG"/>
        <w:spacing w:before="0" w:line="288" w:lineRule="auto"/>
        <w:rPr>
          <w:rFonts w:cs="Times New Roman"/>
        </w:rPr>
      </w:pPr>
      <w:r w:rsidRPr="001169B8">
        <w:rPr>
          <w:rFonts w:cs="Times New Roman"/>
        </w:rPr>
        <w:t>- Chất thải rắn sinh hoạt:</w:t>
      </w:r>
    </w:p>
    <w:p w:rsidR="00036D3D" w:rsidRPr="001169B8" w:rsidRDefault="00036D3D" w:rsidP="001169B8">
      <w:pPr>
        <w:pStyle w:val="11NOIDUNG"/>
        <w:spacing w:before="0" w:line="288" w:lineRule="auto"/>
        <w:rPr>
          <w:rFonts w:cs="Times New Roman"/>
        </w:rPr>
      </w:pPr>
      <w:r w:rsidRPr="001169B8">
        <w:rPr>
          <w:rFonts w:cs="Times New Roman"/>
        </w:rPr>
        <w:t xml:space="preserve">Theo </w:t>
      </w:r>
      <w:r w:rsidR="00DF37B6" w:rsidRPr="001169B8">
        <w:rPr>
          <w:rFonts w:cs="Times New Roman"/>
        </w:rPr>
        <w:t>Báo cáo</w:t>
      </w:r>
      <w:r w:rsidR="00FD6944" w:rsidRPr="001169B8">
        <w:rPr>
          <w:rFonts w:cs="Times New Roman"/>
        </w:rPr>
        <w:t xml:space="preserve"> của Sở Tài nguyên và Môi trường</w:t>
      </w:r>
      <w:r w:rsidR="00DF37B6" w:rsidRPr="001169B8">
        <w:rPr>
          <w:rFonts w:cs="Times New Roman"/>
        </w:rPr>
        <w:t xml:space="preserve"> tại Hội nghị về tình hình thu gom, xử lý chất thải rắn trên địa bàn tỉnh của UBND tỉnh </w:t>
      </w:r>
      <w:r w:rsidR="00FD6944" w:rsidRPr="001169B8">
        <w:rPr>
          <w:rFonts w:cs="Times New Roman"/>
        </w:rPr>
        <w:t xml:space="preserve">Quảng Bình </w:t>
      </w:r>
      <w:r w:rsidR="00DF37B6" w:rsidRPr="001169B8">
        <w:rPr>
          <w:rFonts w:cs="Times New Roman"/>
        </w:rPr>
        <w:t>với các sở ban ngành ngày 09/03/2019,</w:t>
      </w:r>
      <w:r w:rsidR="00DF37B6" w:rsidRPr="001169B8">
        <w:rPr>
          <w:rFonts w:cs="Times New Roman"/>
          <w:color w:val="C00000"/>
        </w:rPr>
        <w:t xml:space="preserve"> </w:t>
      </w:r>
      <w:r w:rsidRPr="001169B8">
        <w:rPr>
          <w:rFonts w:cs="Times New Roman"/>
        </w:rPr>
        <w:t>thì lượng rác thải trung bình trên đầu người hiện nay là 0,53 kg/ngày. Với số lượng CBCNV tập trung tại công trường khoảng 25 người. Ước tính khối lượng chất thải sinh hoạt phát sinh nhiều nhất tại công trường trong một ngày là: 0,</w:t>
      </w:r>
      <w:r w:rsidR="00A24315" w:rsidRPr="001169B8">
        <w:rPr>
          <w:rFonts w:cs="Times New Roman"/>
        </w:rPr>
        <w:t>53 kg/người/ngày x 25 người = 13,2</w:t>
      </w:r>
      <w:r w:rsidRPr="001169B8">
        <w:rPr>
          <w:rFonts w:cs="Times New Roman"/>
        </w:rPr>
        <w:t>5 kg/ngày.</w:t>
      </w:r>
    </w:p>
    <w:p w:rsidR="00036D3D" w:rsidRPr="001169B8" w:rsidRDefault="00036D3D" w:rsidP="001169B8">
      <w:pPr>
        <w:pStyle w:val="11NOIDUNG"/>
        <w:spacing w:before="0" w:line="288" w:lineRule="auto"/>
        <w:rPr>
          <w:rFonts w:cs="Times New Roman"/>
        </w:rPr>
      </w:pPr>
      <w:bookmarkStart w:id="664" w:name="_Toc462235071"/>
      <w:bookmarkStart w:id="665" w:name="_Toc455492810"/>
      <w:bookmarkStart w:id="666" w:name="_Toc450315147"/>
      <w:bookmarkStart w:id="667" w:name="_Toc426530539"/>
      <w:bookmarkStart w:id="668" w:name="_Toc425930522"/>
      <w:bookmarkStart w:id="669" w:name="_Toc421799355"/>
      <w:bookmarkStart w:id="670" w:name="_Toc421797859"/>
      <w:bookmarkStart w:id="671" w:name="_Toc420506931"/>
      <w:bookmarkStart w:id="672" w:name="_Toc420506807"/>
      <w:bookmarkStart w:id="673" w:name="_Toc415820237"/>
      <w:bookmarkStart w:id="674" w:name="_Toc415816738"/>
      <w:bookmarkStart w:id="675" w:name="_Toc415816429"/>
      <w:bookmarkStart w:id="676" w:name="_Toc415814723"/>
      <w:bookmarkStart w:id="677" w:name="_Toc415814391"/>
      <w:bookmarkStart w:id="678" w:name="_Toc340824530"/>
      <w:bookmarkStart w:id="679" w:name="_Toc340215600"/>
      <w:bookmarkStart w:id="680" w:name="_Toc123843169"/>
      <w:bookmarkStart w:id="681" w:name="_Toc464559603"/>
      <w:bookmarkStart w:id="682" w:name="_Toc464558598"/>
      <w:r w:rsidRPr="001169B8">
        <w:rPr>
          <w:rFonts w:cs="Times New Roman"/>
        </w:rPr>
        <w:t>Thành phần của chất thải rắn sinh hoạt</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r w:rsidRPr="001169B8">
        <w:rPr>
          <w:rFonts w:cs="Times New Roman"/>
        </w:rPr>
        <w:t xml:space="preserve"> bao gồm: Thực phẩm thừa, rác hữu cơ, giấy coton, gỗ, ni lon, chất dẻo, kim loại, vỏ hộp…</w:t>
      </w:r>
      <w:bookmarkEnd w:id="681"/>
      <w:bookmarkEnd w:id="682"/>
    </w:p>
    <w:p w:rsidR="00036D3D" w:rsidRPr="001169B8" w:rsidRDefault="00036D3D" w:rsidP="001169B8">
      <w:pPr>
        <w:pStyle w:val="11NOIDUNG"/>
        <w:spacing w:before="0" w:line="288" w:lineRule="auto"/>
        <w:rPr>
          <w:rFonts w:cs="Times New Roman"/>
        </w:rPr>
      </w:pPr>
      <w:r w:rsidRPr="001169B8">
        <w:rPr>
          <w:rFonts w:cs="Times New Roman"/>
        </w:rPr>
        <w:t xml:space="preserve">Lượng chất thải này tuy không nhiều song nếu không được thu gom hàng ngày sẽ gây ô nhiễm môi trường đất, nước, không khí và làm ảnh hưởng đến cảnh quan khu vực.. </w:t>
      </w:r>
    </w:p>
    <w:p w:rsidR="00036D3D" w:rsidRPr="001169B8" w:rsidRDefault="00832B7E" w:rsidP="001169B8">
      <w:pPr>
        <w:pStyle w:val="5MUC5"/>
        <w:spacing w:before="0" w:line="288" w:lineRule="auto"/>
        <w:rPr>
          <w:rFonts w:cs="Times New Roman"/>
          <w:i w:val="0"/>
        </w:rPr>
      </w:pPr>
      <w:r w:rsidRPr="001169B8">
        <w:rPr>
          <w:rFonts w:cs="Times New Roman"/>
          <w:i w:val="0"/>
        </w:rPr>
        <w:t>-</w:t>
      </w:r>
      <w:r w:rsidR="00036D3D" w:rsidRPr="001169B8">
        <w:rPr>
          <w:rFonts w:cs="Times New Roman"/>
          <w:i w:val="0"/>
        </w:rPr>
        <w:t xml:space="preserve"> Chất thải rắn </w:t>
      </w:r>
      <w:r w:rsidR="00DF37B6" w:rsidRPr="001169B8">
        <w:rPr>
          <w:rFonts w:cs="Times New Roman"/>
          <w:i w:val="0"/>
        </w:rPr>
        <w:t>thông thường</w:t>
      </w:r>
      <w:r w:rsidRPr="001169B8">
        <w:rPr>
          <w:rFonts w:cs="Times New Roman"/>
          <w:i w:val="0"/>
        </w:rPr>
        <w:t>:</w:t>
      </w:r>
    </w:p>
    <w:p w:rsidR="00922773" w:rsidRPr="001169B8" w:rsidRDefault="00922773" w:rsidP="001169B8">
      <w:pPr>
        <w:pStyle w:val="11NOIDUNG"/>
        <w:spacing w:before="0" w:line="288" w:lineRule="auto"/>
        <w:rPr>
          <w:rFonts w:cs="Times New Roman"/>
          <w:lang w:val="vi-VN"/>
        </w:rPr>
      </w:pPr>
      <w:r w:rsidRPr="001169B8">
        <w:rPr>
          <w:rFonts w:eastAsia="Calibri" w:cs="Times New Roman"/>
          <w:lang w:val="vi-VN"/>
        </w:rPr>
        <w:t>K</w:t>
      </w:r>
      <w:r w:rsidRPr="001169B8">
        <w:rPr>
          <w:rFonts w:cs="Times New Roman"/>
          <w:lang w:val="vi-VN"/>
        </w:rPr>
        <w:t xml:space="preserve">hối lượng CTR sinh ra trong khi thi công xây lắp các hạng mục của Dự án gồm: cốt pha gỗ, vật liệu xây dựng, xi măng, gạch vỡ, bao bì đựng vật liệu xây dựng, đầu thừa sắt, thép,... Tải lượng các nguồn rác thải này khó định lượng, tuỳ thuộc vào khả năng tiết kiệm nguyên vật liệu, trình độ tay nghề của công nhân và </w:t>
      </w:r>
      <w:r w:rsidRPr="001169B8">
        <w:rPr>
          <w:rFonts w:cs="Times New Roman"/>
          <w:lang w:val="vi-VN"/>
        </w:rPr>
        <w:lastRenderedPageBreak/>
        <w:t xml:space="preserve">biện pháp thu gom tái sử dụng các phế liệu sản xuất vào các mục đích khác. </w:t>
      </w:r>
    </w:p>
    <w:p w:rsidR="00922773" w:rsidRPr="001169B8" w:rsidRDefault="00C45EE8" w:rsidP="001169B8">
      <w:pPr>
        <w:pStyle w:val="11NOIDUNG"/>
        <w:spacing w:before="0" w:line="288" w:lineRule="auto"/>
        <w:rPr>
          <w:rFonts w:cs="Times New Roman"/>
          <w:lang w:val="vi-VN"/>
        </w:rPr>
      </w:pPr>
      <w:r w:rsidRPr="001169B8">
        <w:rPr>
          <w:rFonts w:cs="Times New Roman"/>
        </w:rPr>
        <w:t xml:space="preserve">Quá trình thi công san nền thực hiện đào đắp đất trong phạm vi công trình, mà không mua thêm hay thải bỏ đất, do đó </w:t>
      </w:r>
      <w:r w:rsidR="00922773" w:rsidRPr="001169B8">
        <w:rPr>
          <w:rFonts w:cs="Times New Roman"/>
          <w:lang w:val="vi-VN"/>
        </w:rPr>
        <w:t>không phát sinh khối lượng bóc phong hóa cần đổ bỏ.</w:t>
      </w:r>
    </w:p>
    <w:p w:rsidR="00922773" w:rsidRPr="001169B8" w:rsidRDefault="00922773" w:rsidP="001169B8">
      <w:pPr>
        <w:pStyle w:val="11NOIDUNG"/>
        <w:spacing w:before="0" w:line="288" w:lineRule="auto"/>
        <w:rPr>
          <w:rFonts w:cs="Times New Roman"/>
          <w:lang w:val="vi-VN"/>
        </w:rPr>
      </w:pPr>
      <w:r w:rsidRPr="001169B8">
        <w:rPr>
          <w:rFonts w:cs="Times New Roman"/>
          <w:lang w:val="vi-VN"/>
        </w:rPr>
        <w:t xml:space="preserve">CTR </w:t>
      </w:r>
      <w:r w:rsidR="009B45F5">
        <w:rPr>
          <w:rFonts w:cs="Times New Roman"/>
        </w:rPr>
        <w:t xml:space="preserve">xây dựng </w:t>
      </w:r>
      <w:r w:rsidRPr="001169B8">
        <w:rPr>
          <w:rFonts w:cs="Times New Roman"/>
          <w:lang w:val="vi-VN"/>
        </w:rPr>
        <w:t>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rsidR="00036D3D" w:rsidRPr="001169B8" w:rsidRDefault="00922773" w:rsidP="001169B8">
      <w:pPr>
        <w:pStyle w:val="11NOIDUNG"/>
        <w:spacing w:before="0" w:line="288" w:lineRule="auto"/>
        <w:rPr>
          <w:rFonts w:cs="Times New Roman"/>
        </w:rPr>
      </w:pPr>
      <w:r w:rsidRPr="001169B8">
        <w:rPr>
          <w:rFonts w:cs="Times New Roman"/>
          <w:lang w:val="vi-VN"/>
        </w:rPr>
        <w:t>Nếu nguồn thải này không có biện pháp quản lý, thu gom và xử lý tốt sẽ gây ảnh hưởng hoạt động của toàn khu vực dự án, đồng thời ảnh hưởng đến mỹ quan khu vực và gây c</w:t>
      </w:r>
      <w:r w:rsidR="009B45F5">
        <w:rPr>
          <w:rFonts w:cs="Times New Roman"/>
          <w:lang w:val="vi-VN"/>
        </w:rPr>
        <w:t>ản trở giao thông trong khu vực.</w:t>
      </w:r>
    </w:p>
    <w:p w:rsidR="00036D3D" w:rsidRPr="009B45F5" w:rsidRDefault="00832B7E" w:rsidP="001169B8">
      <w:pPr>
        <w:pStyle w:val="5MUC5"/>
        <w:spacing w:before="0" w:line="288" w:lineRule="auto"/>
        <w:rPr>
          <w:rFonts w:cs="Times New Roman"/>
          <w:b/>
        </w:rPr>
      </w:pPr>
      <w:r w:rsidRPr="009B45F5">
        <w:rPr>
          <w:rFonts w:cs="Times New Roman"/>
          <w:b/>
        </w:rPr>
        <w:t>d</w:t>
      </w:r>
      <w:r w:rsidR="00DF37B6" w:rsidRPr="009B45F5">
        <w:rPr>
          <w:rFonts w:cs="Times New Roman"/>
          <w:b/>
        </w:rPr>
        <w:t>.</w:t>
      </w:r>
      <w:r w:rsidR="00036D3D" w:rsidRPr="009B45F5">
        <w:rPr>
          <w:rFonts w:cs="Times New Roman"/>
          <w:b/>
        </w:rPr>
        <w:t xml:space="preserve"> Chất thải nguy hại</w:t>
      </w:r>
    </w:p>
    <w:p w:rsidR="00C45EE8" w:rsidRPr="001169B8" w:rsidRDefault="00C45EE8" w:rsidP="001169B8">
      <w:pPr>
        <w:pStyle w:val="BodyText"/>
        <w:spacing w:after="0" w:line="288" w:lineRule="auto"/>
        <w:ind w:firstLine="567"/>
        <w:jc w:val="both"/>
        <w:rPr>
          <w:sz w:val="28"/>
        </w:rPr>
      </w:pPr>
      <w:r w:rsidRPr="001169B8">
        <w:rPr>
          <w:sz w:val="28"/>
          <w:lang w:val="vi-VN"/>
        </w:rPr>
        <w:t xml:space="preserve">Các loại chất thải nguy hại có khả năng phát sinh trong giai đoạn xây dựng </w:t>
      </w:r>
      <w:r w:rsidRPr="001169B8">
        <w:rPr>
          <w:sz w:val="28"/>
        </w:rPr>
        <w:t>D</w:t>
      </w:r>
      <w:r w:rsidRPr="001169B8">
        <w:rPr>
          <w:sz w:val="28"/>
          <w:lang w:val="vi-VN"/>
        </w:rPr>
        <w:t xml:space="preserve">ự án chủ yếu là các loại chất thải nhiễm dầu mỡ, sơn... </w:t>
      </w:r>
      <w:r w:rsidRPr="001169B8">
        <w:rPr>
          <w:sz w:val="28"/>
        </w:rPr>
        <w:t>Ước tính lượng thải này phát sinh khoảng 5kg/tháng.</w:t>
      </w:r>
    </w:p>
    <w:p w:rsidR="00C45EE8" w:rsidRPr="001169B8" w:rsidRDefault="00C45EE8" w:rsidP="001169B8">
      <w:pPr>
        <w:spacing w:line="288" w:lineRule="auto"/>
        <w:ind w:firstLine="567"/>
        <w:jc w:val="both"/>
        <w:rPr>
          <w:sz w:val="28"/>
          <w:lang w:val="sq-AL"/>
        </w:rPr>
      </w:pPr>
      <w:r w:rsidRPr="001169B8">
        <w:rPr>
          <w:sz w:val="28"/>
          <w:lang w:val="vi-VN"/>
        </w:rPr>
        <w:t xml:space="preserve">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 </w:t>
      </w:r>
      <w:r w:rsidRPr="001169B8">
        <w:rPr>
          <w:bCs/>
          <w:sz w:val="28"/>
          <w:lang w:val="vi-VN"/>
        </w:rPr>
        <w:t xml:space="preserve">Nguồn thải này nếu không có biện pháp xử lý mà vứt bỏ bừa bãi tại công trường sẽ làm mất mỹ quan khu vực, gây ô nhiễm đất và nguồn nước tiếp nhận. Tuy nhiên, các phương tiện xe máy sẽ được </w:t>
      </w:r>
      <w:r w:rsidRPr="001169B8">
        <w:rPr>
          <w:bCs/>
          <w:spacing w:val="-4"/>
          <w:sz w:val="28"/>
          <w:lang w:val="vi-VN"/>
        </w:rPr>
        <w:t xml:space="preserve">bảo dưỡng thay dầu mỡ và sửa chữa tại các trung tâm dịch vụ sửa chữa xe, thay dầu máy trên địa bàn huyện </w:t>
      </w:r>
      <w:r w:rsidR="002323D8">
        <w:rPr>
          <w:bCs/>
          <w:spacing w:val="-4"/>
          <w:sz w:val="28"/>
        </w:rPr>
        <w:t>Quảng</w:t>
      </w:r>
      <w:r w:rsidRPr="001169B8">
        <w:rPr>
          <w:bCs/>
          <w:spacing w:val="-4"/>
          <w:sz w:val="28"/>
        </w:rPr>
        <w:t xml:space="preserve"> Trạch</w:t>
      </w:r>
      <w:r w:rsidRPr="001169B8">
        <w:rPr>
          <w:bCs/>
          <w:spacing w:val="-4"/>
          <w:sz w:val="28"/>
          <w:lang w:val="vi-VN"/>
        </w:rPr>
        <w:t>, các loại chất thải này sẽ được thu gom và xử lý cùng với CTNH của gara bảo dưỡng xe.</w:t>
      </w:r>
      <w:r w:rsidRPr="001169B8">
        <w:rPr>
          <w:bCs/>
          <w:spacing w:val="-4"/>
          <w:sz w:val="28"/>
        </w:rPr>
        <w:t xml:space="preserve"> </w:t>
      </w:r>
      <w:r w:rsidRPr="001169B8">
        <w:rPr>
          <w:sz w:val="28"/>
          <w:lang w:val="sq-AL"/>
        </w:rPr>
        <w:t>Trong trường hợp có sự cố cần sửa chữa máy móc trên công tr</w:t>
      </w:r>
      <w:r w:rsidRPr="001169B8">
        <w:rPr>
          <w:rFonts w:hint="eastAsia"/>
          <w:sz w:val="28"/>
          <w:lang w:val="sq-AL"/>
        </w:rPr>
        <w:t>ư</w:t>
      </w:r>
      <w:r w:rsidRPr="001169B8">
        <w:rPr>
          <w:sz w:val="28"/>
          <w:lang w:val="sq-AL"/>
        </w:rPr>
        <w:t xml:space="preserve">ờng, Chủ dự án sẽ yêu cầu Nhà thầu thi công có biện pháp quản lý, thu gom và xử lý thích hợp. </w:t>
      </w:r>
    </w:p>
    <w:p w:rsidR="00C45EE8" w:rsidRPr="001169B8" w:rsidRDefault="00C45EE8" w:rsidP="001169B8">
      <w:pPr>
        <w:pStyle w:val="BodyText"/>
        <w:spacing w:after="0" w:line="288" w:lineRule="auto"/>
        <w:ind w:firstLine="567"/>
        <w:jc w:val="both"/>
        <w:rPr>
          <w:sz w:val="28"/>
          <w:lang w:val="vi-VN"/>
        </w:rPr>
      </w:pPr>
      <w:r w:rsidRPr="001169B8">
        <w:rPr>
          <w:sz w:val="28"/>
          <w:lang w:val="vi-VN"/>
        </w:rPr>
        <w:t xml:space="preserve">Trong quá trình thi công hoàn thiện </w:t>
      </w:r>
      <w:r w:rsidRPr="001169B8">
        <w:rPr>
          <w:sz w:val="28"/>
        </w:rPr>
        <w:t>D</w:t>
      </w:r>
      <w:r w:rsidRPr="001169B8">
        <w:rPr>
          <w:sz w:val="28"/>
          <w:lang w:val="vi-VN"/>
        </w:rPr>
        <w:t xml:space="preserve">ự án sẽ phát sinh khối lượng thùng sơn các loại, bụi sơn, bột tít. Bụi sơn nếu không được xử lý mà phát tán vào không khí sẽ gây ô nhiễm môi trường không khí, ảnh hưởng đến sức khỏe con người. Công nhân hít phải mùi sơn có thể làm bệnh hen và xoang thêm trầm trọng, các dung môi được hấp thụ vào phổi sẽ vào máu và có thể gây đau đầu, chóng mặt, gây nguy cơ ung thư khi tiếp xúc lâu dài. </w:t>
      </w:r>
    </w:p>
    <w:p w:rsidR="00036D3D" w:rsidRPr="001169B8" w:rsidRDefault="00BE1D70" w:rsidP="001169B8">
      <w:pPr>
        <w:pStyle w:val="4MUC4"/>
        <w:spacing w:before="0" w:line="288" w:lineRule="auto"/>
        <w:outlineLvl w:val="2"/>
        <w:rPr>
          <w:rFonts w:cs="Times New Roman"/>
          <w:i w:val="0"/>
        </w:rPr>
      </w:pPr>
      <w:bookmarkStart w:id="683" w:name="_Toc15887399"/>
      <w:bookmarkStart w:id="684" w:name="_Toc520710951"/>
      <w:bookmarkStart w:id="685" w:name="_Toc464559605"/>
      <w:bookmarkStart w:id="686" w:name="_Toc464558600"/>
      <w:bookmarkStart w:id="687" w:name="_Toc462235073"/>
      <w:bookmarkStart w:id="688" w:name="_Toc455492815"/>
      <w:bookmarkStart w:id="689" w:name="_Toc450315152"/>
      <w:bookmarkStart w:id="690" w:name="_Toc107500886"/>
      <w:bookmarkEnd w:id="624"/>
      <w:bookmarkEnd w:id="625"/>
      <w:bookmarkEnd w:id="626"/>
      <w:bookmarkEnd w:id="627"/>
      <w:bookmarkEnd w:id="628"/>
      <w:bookmarkEnd w:id="629"/>
      <w:r w:rsidRPr="001169B8">
        <w:rPr>
          <w:rFonts w:cs="Times New Roman"/>
          <w:i w:val="0"/>
        </w:rPr>
        <w:t>3</w:t>
      </w:r>
      <w:r w:rsidR="00036D3D" w:rsidRPr="001169B8">
        <w:rPr>
          <w:rFonts w:cs="Times New Roman"/>
          <w:i w:val="0"/>
        </w:rPr>
        <w:t>.1.1.</w:t>
      </w:r>
      <w:r w:rsidR="00DF37B6" w:rsidRPr="001169B8">
        <w:rPr>
          <w:rFonts w:cs="Times New Roman"/>
          <w:i w:val="0"/>
        </w:rPr>
        <w:t>2</w:t>
      </w:r>
      <w:r w:rsidR="00036D3D" w:rsidRPr="001169B8">
        <w:rPr>
          <w:rFonts w:cs="Times New Roman"/>
          <w:i w:val="0"/>
        </w:rPr>
        <w:t>. Tác động do tiếng ồn, độ rung</w:t>
      </w:r>
      <w:bookmarkEnd w:id="520"/>
      <w:bookmarkEnd w:id="52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83"/>
      <w:bookmarkEnd w:id="684"/>
      <w:bookmarkEnd w:id="685"/>
      <w:bookmarkEnd w:id="686"/>
      <w:bookmarkEnd w:id="687"/>
      <w:bookmarkEnd w:id="688"/>
      <w:bookmarkEnd w:id="689"/>
      <w:bookmarkEnd w:id="690"/>
    </w:p>
    <w:p w:rsidR="00036D3D" w:rsidRPr="001169B8" w:rsidRDefault="00036D3D" w:rsidP="001169B8">
      <w:pPr>
        <w:pStyle w:val="5MUC5"/>
        <w:spacing w:before="0" w:line="288" w:lineRule="auto"/>
        <w:rPr>
          <w:rFonts w:cs="Times New Roman"/>
        </w:rPr>
      </w:pPr>
      <w:r w:rsidRPr="001169B8">
        <w:rPr>
          <w:rFonts w:cs="Times New Roman"/>
        </w:rPr>
        <w:t xml:space="preserve">a. </w:t>
      </w:r>
      <w:r w:rsidR="0015410C" w:rsidRPr="001169B8">
        <w:rPr>
          <w:rFonts w:cs="Times New Roman"/>
        </w:rPr>
        <w:t>Tiếng ồn</w:t>
      </w:r>
    </w:p>
    <w:p w:rsidR="002B6C4C" w:rsidRPr="001169B8" w:rsidRDefault="002B6C4C" w:rsidP="001169B8">
      <w:pPr>
        <w:spacing w:line="288" w:lineRule="auto"/>
        <w:ind w:firstLine="567"/>
        <w:jc w:val="both"/>
        <w:rPr>
          <w:bCs/>
          <w:iCs/>
          <w:sz w:val="28"/>
          <w:lang w:val="vi-VN"/>
        </w:rPr>
      </w:pPr>
      <w:bookmarkStart w:id="691" w:name="_Toc15887400"/>
      <w:bookmarkStart w:id="692" w:name="_Toc520710952"/>
      <w:bookmarkStart w:id="693" w:name="_Toc464559606"/>
      <w:bookmarkStart w:id="694" w:name="_Toc464558601"/>
      <w:bookmarkStart w:id="695" w:name="_Toc462235074"/>
      <w:bookmarkStart w:id="696" w:name="_Toc79698387"/>
      <w:r w:rsidRPr="001169B8">
        <w:rPr>
          <w:bCs/>
          <w:iCs/>
          <w:sz w:val="28"/>
          <w:lang w:val="vi-VN"/>
        </w:rPr>
        <w:t xml:space="preserve">Mức độ cũng như phạm vi ảnh hưởng của tiếng ồn trong thi công phụ thuộc vào đặc tính kỹ thuật, thời gian, tần suất hoạt động của máy móc, vị trí các điểm </w:t>
      </w:r>
      <w:r w:rsidRPr="001169B8">
        <w:rPr>
          <w:bCs/>
          <w:iCs/>
          <w:sz w:val="28"/>
          <w:lang w:val="vi-VN"/>
        </w:rPr>
        <w:lastRenderedPageBreak/>
        <w:t>cung cấp nguyên vật liệu,</w:t>
      </w:r>
      <w:r w:rsidR="00C73CE6">
        <w:rPr>
          <w:bCs/>
          <w:iCs/>
          <w:sz w:val="28"/>
        </w:rPr>
        <w:t xml:space="preserve"> </w:t>
      </w:r>
      <w:r w:rsidRPr="001169B8">
        <w:rPr>
          <w:bCs/>
          <w:iCs/>
          <w:sz w:val="28"/>
          <w:lang w:val="vi-VN"/>
        </w:rPr>
        <w:t xml:space="preserve">cũng như hướng và khoảng cách đến đối tượng tiếp nhận. Mức áp âm đối với các loại máy, thiết bị xây dựng như sau: </w:t>
      </w:r>
    </w:p>
    <w:p w:rsidR="002B6C4C" w:rsidRPr="001169B8" w:rsidRDefault="002B6C4C" w:rsidP="006E7979">
      <w:pPr>
        <w:pStyle w:val="bang0"/>
      </w:pPr>
      <w:bookmarkStart w:id="697" w:name="_Toc401859565"/>
      <w:bookmarkStart w:id="698" w:name="_Toc325068887"/>
      <w:bookmarkStart w:id="699" w:name="_Toc325069790"/>
      <w:bookmarkStart w:id="700" w:name="_Toc107500887"/>
      <w:r w:rsidRPr="001169B8">
        <w:t xml:space="preserve">Bảng </w:t>
      </w:r>
      <w:r w:rsidRPr="001169B8">
        <w:rPr>
          <w:lang w:val="en-US"/>
        </w:rPr>
        <w:t>22</w:t>
      </w:r>
      <w:r w:rsidRPr="001169B8">
        <w:t>: Giới hạn mức độ tiếng ồn của các thiết bị thi công</w:t>
      </w:r>
      <w:bookmarkEnd w:id="697"/>
      <w:bookmarkEnd w:id="698"/>
      <w:bookmarkEnd w:id="699"/>
      <w:bookmarkEnd w:id="700"/>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2956"/>
        <w:gridCol w:w="3081"/>
        <w:gridCol w:w="2665"/>
      </w:tblGrid>
      <w:tr w:rsidR="002B6C4C" w:rsidRPr="002B6C4C" w:rsidTr="00604FE2">
        <w:trPr>
          <w:trHeight w:val="44"/>
          <w:tblHeader/>
          <w:jc w:val="center"/>
        </w:trPr>
        <w:tc>
          <w:tcPr>
            <w:tcW w:w="524" w:type="dxa"/>
            <w:vAlign w:val="center"/>
          </w:tcPr>
          <w:p w:rsidR="002B6C4C" w:rsidRPr="002B6C4C" w:rsidRDefault="002B6C4C" w:rsidP="00604FE2">
            <w:pPr>
              <w:spacing w:before="60" w:after="60"/>
              <w:ind w:left="-108" w:right="-108"/>
              <w:jc w:val="center"/>
              <w:rPr>
                <w:b/>
                <w:bCs/>
              </w:rPr>
            </w:pPr>
            <w:r w:rsidRPr="002B6C4C">
              <w:rPr>
                <w:b/>
                <w:bCs/>
              </w:rPr>
              <w:t>TT</w:t>
            </w:r>
          </w:p>
        </w:tc>
        <w:tc>
          <w:tcPr>
            <w:tcW w:w="2956" w:type="dxa"/>
            <w:vAlign w:val="center"/>
          </w:tcPr>
          <w:p w:rsidR="002B6C4C" w:rsidRPr="002B6C4C" w:rsidRDefault="002B6C4C" w:rsidP="00604FE2">
            <w:pPr>
              <w:spacing w:before="60" w:after="60"/>
              <w:ind w:left="-108" w:right="-108"/>
              <w:jc w:val="center"/>
              <w:rPr>
                <w:b/>
                <w:bCs/>
              </w:rPr>
            </w:pPr>
            <w:r w:rsidRPr="002B6C4C">
              <w:rPr>
                <w:b/>
                <w:bCs/>
              </w:rPr>
              <w:t>Loại thiết bị</w:t>
            </w:r>
          </w:p>
        </w:tc>
        <w:tc>
          <w:tcPr>
            <w:tcW w:w="3081" w:type="dxa"/>
            <w:vAlign w:val="center"/>
          </w:tcPr>
          <w:p w:rsidR="002B6C4C" w:rsidRPr="002B6C4C" w:rsidRDefault="002B6C4C" w:rsidP="00604FE2">
            <w:pPr>
              <w:spacing w:before="60" w:after="60"/>
              <w:ind w:left="-108" w:right="-108"/>
              <w:jc w:val="center"/>
              <w:rPr>
                <w:b/>
                <w:bCs/>
                <w:spacing w:val="-10"/>
              </w:rPr>
            </w:pPr>
            <w:r w:rsidRPr="002B6C4C">
              <w:rPr>
                <w:b/>
                <w:bCs/>
                <w:spacing w:val="-10"/>
              </w:rPr>
              <w:t>Mức độ tiếng ồn ở khoảng cách 15 m, dBA</w:t>
            </w:r>
          </w:p>
        </w:tc>
        <w:tc>
          <w:tcPr>
            <w:tcW w:w="2665" w:type="dxa"/>
            <w:vAlign w:val="center"/>
          </w:tcPr>
          <w:p w:rsidR="002B6C4C" w:rsidRPr="002B6C4C" w:rsidRDefault="002B6C4C" w:rsidP="00604FE2">
            <w:pPr>
              <w:spacing w:before="60" w:after="60"/>
              <w:ind w:left="-108" w:right="-108"/>
              <w:jc w:val="center"/>
              <w:rPr>
                <w:b/>
                <w:bCs/>
                <w:spacing w:val="-10"/>
              </w:rPr>
            </w:pPr>
            <w:r w:rsidRPr="002B6C4C">
              <w:rPr>
                <w:b/>
                <w:bCs/>
                <w:spacing w:val="-10"/>
              </w:rPr>
              <w:t>Yêu cầu của Tổng cục Dịch vụ (Mỹ),</w:t>
            </w:r>
            <w:r w:rsidR="00C73CE6">
              <w:rPr>
                <w:b/>
                <w:bCs/>
                <w:spacing w:val="-10"/>
              </w:rPr>
              <w:t xml:space="preserve"> </w:t>
            </w:r>
            <w:r w:rsidRPr="002B6C4C">
              <w:rPr>
                <w:b/>
                <w:bCs/>
                <w:spacing w:val="-10"/>
              </w:rPr>
              <w:t>dBA</w:t>
            </w:r>
          </w:p>
        </w:tc>
      </w:tr>
      <w:tr w:rsidR="002B6C4C" w:rsidRPr="002B6C4C" w:rsidTr="00604FE2">
        <w:trPr>
          <w:trHeight w:val="44"/>
          <w:jc w:val="center"/>
        </w:trPr>
        <w:tc>
          <w:tcPr>
            <w:tcW w:w="524" w:type="dxa"/>
            <w:vAlign w:val="center"/>
          </w:tcPr>
          <w:p w:rsidR="002B6C4C" w:rsidRPr="002B6C4C" w:rsidRDefault="002B6C4C" w:rsidP="00604FE2">
            <w:pPr>
              <w:tabs>
                <w:tab w:val="left" w:pos="360"/>
              </w:tabs>
              <w:spacing w:before="60" w:after="60"/>
              <w:ind w:left="-108" w:right="-108"/>
              <w:jc w:val="center"/>
            </w:pPr>
            <w:r w:rsidRPr="002B6C4C">
              <w:t>1</w:t>
            </w:r>
          </w:p>
        </w:tc>
        <w:tc>
          <w:tcPr>
            <w:tcW w:w="2956" w:type="dxa"/>
            <w:vAlign w:val="center"/>
          </w:tcPr>
          <w:p w:rsidR="002B6C4C" w:rsidRPr="002B6C4C" w:rsidRDefault="002B6C4C" w:rsidP="002B6C4C">
            <w:pPr>
              <w:spacing w:before="60" w:after="60"/>
              <w:ind w:left="-108" w:right="-108"/>
            </w:pPr>
            <w:r w:rsidRPr="002B6C4C">
              <w:rPr>
                <w:lang w:val="es-ES_tradnl"/>
              </w:rPr>
              <w:t>Máy đào</w:t>
            </w:r>
          </w:p>
        </w:tc>
        <w:tc>
          <w:tcPr>
            <w:tcW w:w="3081" w:type="dxa"/>
            <w:vAlign w:val="center"/>
          </w:tcPr>
          <w:p w:rsidR="002B6C4C" w:rsidRPr="002B6C4C" w:rsidRDefault="002B6C4C" w:rsidP="00604FE2">
            <w:pPr>
              <w:spacing w:before="60" w:after="60"/>
              <w:ind w:left="-108" w:right="-108"/>
              <w:jc w:val="center"/>
            </w:pPr>
            <w:r w:rsidRPr="002B6C4C">
              <w:t>72 - 96</w:t>
            </w:r>
          </w:p>
        </w:tc>
        <w:tc>
          <w:tcPr>
            <w:tcW w:w="2665" w:type="dxa"/>
            <w:vAlign w:val="center"/>
          </w:tcPr>
          <w:p w:rsidR="002B6C4C" w:rsidRPr="002B6C4C" w:rsidRDefault="002B6C4C" w:rsidP="00604FE2">
            <w:pPr>
              <w:spacing w:before="60" w:after="60"/>
              <w:ind w:left="-108" w:right="-108"/>
              <w:jc w:val="center"/>
            </w:pPr>
            <w:r w:rsidRPr="002B6C4C">
              <w:t>&lt; 75</w:t>
            </w:r>
          </w:p>
        </w:tc>
      </w:tr>
      <w:tr w:rsidR="002B6C4C" w:rsidRPr="002B6C4C" w:rsidTr="00604FE2">
        <w:trPr>
          <w:trHeight w:val="157"/>
          <w:jc w:val="center"/>
        </w:trPr>
        <w:tc>
          <w:tcPr>
            <w:tcW w:w="524" w:type="dxa"/>
            <w:vAlign w:val="center"/>
          </w:tcPr>
          <w:p w:rsidR="002B6C4C" w:rsidRPr="002B6C4C" w:rsidRDefault="002B6C4C" w:rsidP="00604FE2">
            <w:pPr>
              <w:tabs>
                <w:tab w:val="left" w:pos="360"/>
              </w:tabs>
              <w:spacing w:before="60" w:after="60"/>
              <w:ind w:left="-108" w:right="-108"/>
              <w:jc w:val="center"/>
            </w:pPr>
            <w:r w:rsidRPr="002B6C4C">
              <w:t>2</w:t>
            </w:r>
          </w:p>
        </w:tc>
        <w:tc>
          <w:tcPr>
            <w:tcW w:w="2956" w:type="dxa"/>
            <w:vAlign w:val="center"/>
          </w:tcPr>
          <w:p w:rsidR="002B6C4C" w:rsidRPr="002B6C4C" w:rsidRDefault="002B6C4C" w:rsidP="00604FE2">
            <w:pPr>
              <w:spacing w:before="60" w:after="60"/>
              <w:ind w:left="-108" w:right="-108"/>
              <w:rPr>
                <w:lang w:val="es-ES_tradnl"/>
              </w:rPr>
            </w:pPr>
            <w:r w:rsidRPr="002B6C4C">
              <w:t>Xe tải</w:t>
            </w:r>
          </w:p>
        </w:tc>
        <w:tc>
          <w:tcPr>
            <w:tcW w:w="3081" w:type="dxa"/>
            <w:vAlign w:val="center"/>
          </w:tcPr>
          <w:p w:rsidR="002B6C4C" w:rsidRPr="002B6C4C" w:rsidRDefault="002B6C4C" w:rsidP="00604FE2">
            <w:pPr>
              <w:spacing w:before="60" w:after="60"/>
              <w:ind w:left="-108" w:right="-108"/>
              <w:jc w:val="center"/>
            </w:pPr>
            <w:r w:rsidRPr="002B6C4C">
              <w:t>70 - 96</w:t>
            </w:r>
          </w:p>
        </w:tc>
        <w:tc>
          <w:tcPr>
            <w:tcW w:w="2665" w:type="dxa"/>
            <w:vAlign w:val="center"/>
          </w:tcPr>
          <w:p w:rsidR="002B6C4C" w:rsidRPr="002B6C4C" w:rsidRDefault="002B6C4C" w:rsidP="00604FE2">
            <w:pPr>
              <w:spacing w:before="60" w:after="60"/>
              <w:ind w:left="-108" w:right="-108"/>
              <w:jc w:val="center"/>
            </w:pPr>
            <w:r w:rsidRPr="002B6C4C">
              <w:t>&lt; 75</w:t>
            </w:r>
          </w:p>
        </w:tc>
      </w:tr>
      <w:tr w:rsidR="002B6C4C" w:rsidRPr="002B6C4C" w:rsidTr="00604FE2">
        <w:trPr>
          <w:trHeight w:val="157"/>
          <w:jc w:val="center"/>
        </w:trPr>
        <w:tc>
          <w:tcPr>
            <w:tcW w:w="524" w:type="dxa"/>
            <w:vAlign w:val="center"/>
          </w:tcPr>
          <w:p w:rsidR="002B6C4C" w:rsidRPr="002B6C4C" w:rsidRDefault="002B6C4C" w:rsidP="00604FE2">
            <w:pPr>
              <w:tabs>
                <w:tab w:val="left" w:pos="360"/>
              </w:tabs>
              <w:spacing w:before="60" w:after="60"/>
              <w:ind w:left="-108" w:right="-108"/>
              <w:jc w:val="center"/>
            </w:pPr>
            <w:r w:rsidRPr="002B6C4C">
              <w:t>3</w:t>
            </w:r>
          </w:p>
        </w:tc>
        <w:tc>
          <w:tcPr>
            <w:tcW w:w="2956" w:type="dxa"/>
            <w:vAlign w:val="center"/>
          </w:tcPr>
          <w:p w:rsidR="002B6C4C" w:rsidRPr="002B6C4C" w:rsidRDefault="002B6C4C" w:rsidP="00604FE2">
            <w:pPr>
              <w:spacing w:before="60" w:after="60"/>
              <w:ind w:left="-108" w:right="-108"/>
            </w:pPr>
            <w:r w:rsidRPr="002B6C4C">
              <w:rPr>
                <w:lang w:val="fr-FR"/>
              </w:rPr>
              <w:t>Máy trộn bê tông</w:t>
            </w:r>
          </w:p>
        </w:tc>
        <w:tc>
          <w:tcPr>
            <w:tcW w:w="3081" w:type="dxa"/>
            <w:vAlign w:val="center"/>
          </w:tcPr>
          <w:p w:rsidR="002B6C4C" w:rsidRPr="002B6C4C" w:rsidRDefault="002B6C4C" w:rsidP="00604FE2">
            <w:pPr>
              <w:spacing w:before="60" w:after="60"/>
              <w:ind w:left="-108" w:right="-108"/>
              <w:jc w:val="center"/>
            </w:pPr>
            <w:r w:rsidRPr="002B6C4C">
              <w:t>71 - 90</w:t>
            </w:r>
          </w:p>
        </w:tc>
        <w:tc>
          <w:tcPr>
            <w:tcW w:w="2665" w:type="dxa"/>
            <w:vAlign w:val="center"/>
          </w:tcPr>
          <w:p w:rsidR="002B6C4C" w:rsidRPr="002B6C4C" w:rsidRDefault="002B6C4C" w:rsidP="00604FE2">
            <w:pPr>
              <w:spacing w:before="60" w:after="60"/>
              <w:ind w:left="-108" w:right="-108"/>
              <w:jc w:val="center"/>
            </w:pPr>
            <w:r w:rsidRPr="002B6C4C">
              <w:t>&lt; 75</w:t>
            </w:r>
          </w:p>
        </w:tc>
      </w:tr>
      <w:tr w:rsidR="002B6C4C" w:rsidRPr="002B6C4C" w:rsidTr="00604FE2">
        <w:trPr>
          <w:trHeight w:val="152"/>
          <w:jc w:val="center"/>
        </w:trPr>
        <w:tc>
          <w:tcPr>
            <w:tcW w:w="524" w:type="dxa"/>
            <w:vAlign w:val="center"/>
          </w:tcPr>
          <w:p w:rsidR="002B6C4C" w:rsidRPr="002B6C4C" w:rsidRDefault="002B6C4C" w:rsidP="00604FE2">
            <w:pPr>
              <w:tabs>
                <w:tab w:val="left" w:pos="360"/>
              </w:tabs>
              <w:spacing w:before="60" w:after="60"/>
              <w:ind w:left="-108" w:right="-108"/>
              <w:jc w:val="center"/>
            </w:pPr>
            <w:r w:rsidRPr="002B6C4C">
              <w:t>4</w:t>
            </w:r>
          </w:p>
        </w:tc>
        <w:tc>
          <w:tcPr>
            <w:tcW w:w="2956" w:type="dxa"/>
            <w:vAlign w:val="center"/>
          </w:tcPr>
          <w:p w:rsidR="002B6C4C" w:rsidRPr="002B6C4C" w:rsidRDefault="002B6C4C" w:rsidP="00604FE2">
            <w:pPr>
              <w:spacing w:before="60" w:after="60"/>
              <w:ind w:left="-108" w:right="-108"/>
              <w:rPr>
                <w:lang w:val="fr-FR"/>
              </w:rPr>
            </w:pPr>
            <w:r w:rsidRPr="002B6C4C">
              <w:rPr>
                <w:lang w:val="fr-FR"/>
              </w:rPr>
              <w:t>Máy san ủi đất</w:t>
            </w:r>
          </w:p>
        </w:tc>
        <w:tc>
          <w:tcPr>
            <w:tcW w:w="3081" w:type="dxa"/>
            <w:vAlign w:val="center"/>
          </w:tcPr>
          <w:p w:rsidR="002B6C4C" w:rsidRPr="002B6C4C" w:rsidRDefault="002B6C4C" w:rsidP="00604FE2">
            <w:pPr>
              <w:spacing w:before="60" w:after="60"/>
              <w:ind w:left="-108" w:right="-108"/>
              <w:jc w:val="center"/>
            </w:pPr>
            <w:r w:rsidRPr="002B6C4C">
              <w:t>70 - 96</w:t>
            </w:r>
          </w:p>
        </w:tc>
        <w:tc>
          <w:tcPr>
            <w:tcW w:w="2665" w:type="dxa"/>
            <w:vAlign w:val="center"/>
          </w:tcPr>
          <w:p w:rsidR="002B6C4C" w:rsidRPr="002B6C4C" w:rsidRDefault="002B6C4C" w:rsidP="00604FE2">
            <w:pPr>
              <w:spacing w:before="60" w:after="60"/>
              <w:ind w:left="-108" w:right="-108"/>
              <w:jc w:val="center"/>
            </w:pPr>
            <w:r w:rsidRPr="002B6C4C">
              <w:t>&lt; 75</w:t>
            </w:r>
          </w:p>
        </w:tc>
      </w:tr>
    </w:tbl>
    <w:p w:rsidR="002B6C4C" w:rsidRPr="002B6C4C" w:rsidRDefault="002B6C4C" w:rsidP="002B6C4C">
      <w:pPr>
        <w:spacing w:line="276" w:lineRule="auto"/>
        <w:ind w:firstLine="720"/>
        <w:jc w:val="right"/>
        <w:rPr>
          <w:rFonts w:ascii="Times New Roman Italic" w:hAnsi="Times New Roman Italic"/>
          <w:i/>
          <w:szCs w:val="24"/>
        </w:rPr>
      </w:pPr>
      <w:r w:rsidRPr="002B6C4C">
        <w:rPr>
          <w:rFonts w:ascii="Times New Roman Italic" w:hAnsi="Times New Roman Italic"/>
          <w:i/>
          <w:szCs w:val="24"/>
        </w:rPr>
        <w:t>Nguồn: Tổng cục Dịch vụ - Mỹ</w:t>
      </w:r>
    </w:p>
    <w:p w:rsidR="002B6C4C" w:rsidRPr="006E7979" w:rsidRDefault="002B6C4C" w:rsidP="006E7979">
      <w:pPr>
        <w:spacing w:line="288" w:lineRule="auto"/>
        <w:ind w:firstLine="567"/>
        <w:jc w:val="both"/>
        <w:rPr>
          <w:sz w:val="28"/>
        </w:rPr>
      </w:pPr>
      <w:r w:rsidRPr="006E7979">
        <w:rPr>
          <w:sz w:val="28"/>
        </w:rPr>
        <w:t xml:space="preserve">Theo Bảng trên thì mức ồn gây ra bởi các thiết bị này ở khoảng cách 15m từ vị trí vận hành dao động trong khoảng từ 70 - 96 dBA </w:t>
      </w:r>
      <w:r w:rsidRPr="006E7979">
        <w:rPr>
          <w:i/>
          <w:sz w:val="28"/>
        </w:rPr>
        <w:t>(lấy giá trị lớn nhất là 96dBA để tính toán mức độ lan truyền của sóng âm)</w:t>
      </w:r>
      <w:r w:rsidRPr="006E7979">
        <w:rPr>
          <w:sz w:val="28"/>
        </w:rPr>
        <w:t xml:space="preserve">. </w:t>
      </w:r>
    </w:p>
    <w:p w:rsidR="002B6C4C" w:rsidRPr="006E7979" w:rsidRDefault="002B6C4C" w:rsidP="006E7979">
      <w:pPr>
        <w:spacing w:line="288" w:lineRule="auto"/>
        <w:ind w:firstLine="567"/>
        <w:jc w:val="both"/>
        <w:rPr>
          <w:sz w:val="28"/>
        </w:rPr>
      </w:pPr>
      <w:r w:rsidRPr="006E7979">
        <w:rPr>
          <w:sz w:val="28"/>
        </w:rPr>
        <w:t>Quá trình lan truyền của âm thanh trong không khí phụ thuộc vào đặc trưng của sóng âm (tần số và bước sóng). Trong trường hợp nếu âm thanh được tạo ra từ một điểm thì một hệ thống sóng âm dạng cầu sẽ lan truyền ra khu vực xung quanh với tốc độ là 363 m/s cho âm thanh đầu tiên sinh ra (U.S Department of Transportation, 1972). Quá trình lan truyền của sóng âm trong không khí sẽ làm cho cường độ âm thanh giảm đi do tổn thất năng lượng trong quá trình lan truyền. Trên thực tế lan truyền âm thanh từ nguồn điểm sẽ được biểu diễn bằng công thức sau:</w:t>
      </w:r>
    </w:p>
    <w:p w:rsidR="002B6C4C" w:rsidRPr="006E7979" w:rsidRDefault="002B6C4C" w:rsidP="006E7979">
      <w:pPr>
        <w:spacing w:line="288" w:lineRule="auto"/>
        <w:ind w:firstLine="567"/>
        <w:jc w:val="both"/>
        <w:rPr>
          <w:b/>
          <w:sz w:val="28"/>
        </w:rPr>
      </w:pPr>
      <w:r w:rsidRPr="006E7979">
        <w:rPr>
          <w:b/>
          <w:sz w:val="28"/>
        </w:rPr>
        <w:t>Mức ồn vị trí 1 - Mức ồn vị trí 2 = 20 log (r</w:t>
      </w:r>
      <w:r w:rsidRPr="006E7979">
        <w:rPr>
          <w:b/>
          <w:sz w:val="28"/>
          <w:vertAlign w:val="subscript"/>
        </w:rPr>
        <w:t>2</w:t>
      </w:r>
      <w:r w:rsidRPr="006E7979">
        <w:rPr>
          <w:b/>
          <w:sz w:val="28"/>
        </w:rPr>
        <w:t>/r</w:t>
      </w:r>
      <w:r w:rsidRPr="006E7979">
        <w:rPr>
          <w:b/>
          <w:sz w:val="28"/>
          <w:vertAlign w:val="subscript"/>
        </w:rPr>
        <w:t>1</w:t>
      </w:r>
      <w:r w:rsidRPr="006E7979">
        <w:rPr>
          <w:b/>
          <w:sz w:val="28"/>
        </w:rPr>
        <w:t xml:space="preserve">) </w:t>
      </w:r>
      <w:r w:rsidRPr="006E7979">
        <w:rPr>
          <w:sz w:val="28"/>
        </w:rPr>
        <w:t>(C.T 3.7</w:t>
      </w:r>
      <w:r w:rsidRPr="006E7979">
        <w:rPr>
          <w:b/>
          <w:sz w:val="28"/>
        </w:rPr>
        <w:t>)</w:t>
      </w:r>
    </w:p>
    <w:p w:rsidR="002B6C4C" w:rsidRPr="006E7979" w:rsidRDefault="002B6C4C" w:rsidP="006E7979">
      <w:pPr>
        <w:spacing w:line="288" w:lineRule="auto"/>
        <w:ind w:firstLine="567"/>
        <w:jc w:val="both"/>
        <w:rPr>
          <w:sz w:val="28"/>
        </w:rPr>
      </w:pPr>
      <w:r w:rsidRPr="006E7979">
        <w:rPr>
          <w:sz w:val="28"/>
        </w:rPr>
        <w:t xml:space="preserve">Trong đó:  </w:t>
      </w:r>
      <w:r w:rsidRPr="006E7979">
        <w:rPr>
          <w:sz w:val="28"/>
        </w:rPr>
        <w:tab/>
        <w:t>r</w:t>
      </w:r>
      <w:r w:rsidRPr="006E7979">
        <w:rPr>
          <w:sz w:val="28"/>
          <w:vertAlign w:val="subscript"/>
        </w:rPr>
        <w:t>1</w:t>
      </w:r>
      <w:r w:rsidRPr="006E7979">
        <w:rPr>
          <w:sz w:val="28"/>
        </w:rPr>
        <w:t xml:space="preserve"> là khoảng cách từ nguồn gây ồn đến vị trí có mức ồn 1 (m).</w:t>
      </w:r>
    </w:p>
    <w:p w:rsidR="002B6C4C" w:rsidRPr="006E7979" w:rsidRDefault="002B6C4C" w:rsidP="006E7979">
      <w:pPr>
        <w:spacing w:line="288" w:lineRule="auto"/>
        <w:ind w:firstLine="567"/>
        <w:jc w:val="both"/>
        <w:rPr>
          <w:sz w:val="28"/>
        </w:rPr>
      </w:pPr>
      <w:r w:rsidRPr="006E7979">
        <w:rPr>
          <w:sz w:val="28"/>
        </w:rPr>
        <w:tab/>
        <w:t xml:space="preserve">       </w:t>
      </w:r>
      <w:r w:rsidRPr="006E7979">
        <w:rPr>
          <w:sz w:val="28"/>
        </w:rPr>
        <w:tab/>
      </w:r>
      <w:r w:rsidRPr="006E7979">
        <w:rPr>
          <w:sz w:val="28"/>
        </w:rPr>
        <w:tab/>
        <w:t>r</w:t>
      </w:r>
      <w:r w:rsidRPr="006E7979">
        <w:rPr>
          <w:sz w:val="28"/>
          <w:vertAlign w:val="subscript"/>
        </w:rPr>
        <w:t>2</w:t>
      </w:r>
      <w:r w:rsidRPr="006E7979">
        <w:rPr>
          <w:sz w:val="28"/>
        </w:rPr>
        <w:t xml:space="preserve"> là khoảng cách từ nguồn gây ồn đến vị trí có mức ồn 2 (m).</w:t>
      </w:r>
    </w:p>
    <w:p w:rsidR="002B6C4C" w:rsidRPr="006E7979" w:rsidRDefault="002B6C4C" w:rsidP="006E7979">
      <w:pPr>
        <w:spacing w:line="288" w:lineRule="auto"/>
        <w:ind w:firstLine="567"/>
        <w:jc w:val="both"/>
        <w:rPr>
          <w:sz w:val="28"/>
        </w:rPr>
      </w:pPr>
      <w:r w:rsidRPr="006E7979">
        <w:rPr>
          <w:sz w:val="28"/>
        </w:rPr>
        <w:t>Từ công thức trên cho thấy, mỗi khi tăng khoảng cách lên gấp đô</w:t>
      </w:r>
      <w:r w:rsidR="00457CCC">
        <w:rPr>
          <w:sz w:val="28"/>
        </w:rPr>
        <w:t>i thì mức âm thanh sẽ giảm đi 6</w:t>
      </w:r>
      <w:r w:rsidRPr="006E7979">
        <w:rPr>
          <w:sz w:val="28"/>
        </w:rPr>
        <w:t>dBA. Như vậy, khi các phương tiện, máy móc hoạt động thì mức ồn trong khu vực sẽ tăng lên và mức ồn sẽ giảm dần theo khoảng cách tính từ vị trí đặt máy và được trình bày ở Bảng sau:</w:t>
      </w:r>
    </w:p>
    <w:p w:rsidR="002B6C4C" w:rsidRPr="006E7979" w:rsidRDefault="002B6C4C" w:rsidP="006E7979">
      <w:pPr>
        <w:pStyle w:val="bang0"/>
      </w:pPr>
      <w:bookmarkStart w:id="701" w:name="_Toc401859566"/>
      <w:bookmarkStart w:id="702" w:name="_Toc325068888"/>
      <w:bookmarkStart w:id="703" w:name="_Toc325069791"/>
      <w:bookmarkStart w:id="704" w:name="_Toc107500888"/>
      <w:r w:rsidRPr="006E7979">
        <w:t xml:space="preserve">Bảng </w:t>
      </w:r>
      <w:r w:rsidRPr="006E7979">
        <w:rPr>
          <w:lang w:val="en-US"/>
        </w:rPr>
        <w:t>23</w:t>
      </w:r>
      <w:r w:rsidRPr="006E7979">
        <w:t>: Dự báo mức ồn khu vực xung quanh vị trí thi công</w:t>
      </w:r>
      <w:bookmarkEnd w:id="701"/>
      <w:bookmarkEnd w:id="702"/>
      <w:bookmarkEnd w:id="703"/>
      <w:bookmarkEnd w:id="704"/>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6"/>
        <w:gridCol w:w="1232"/>
        <w:gridCol w:w="1232"/>
        <w:gridCol w:w="1233"/>
        <w:gridCol w:w="1232"/>
        <w:gridCol w:w="1232"/>
        <w:gridCol w:w="1233"/>
      </w:tblGrid>
      <w:tr w:rsidR="002B6C4C" w:rsidRPr="002B6C4C" w:rsidTr="00604FE2">
        <w:trPr>
          <w:cantSplit/>
          <w:trHeight w:val="435"/>
          <w:jc w:val="center"/>
        </w:trPr>
        <w:tc>
          <w:tcPr>
            <w:tcW w:w="2076" w:type="dxa"/>
            <w:vMerge w:val="restart"/>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b/>
                <w:lang w:val="vi-VN"/>
              </w:rPr>
            </w:pPr>
            <w:r w:rsidRPr="002B6C4C">
              <w:rPr>
                <w:b/>
                <w:lang w:val="vi-VN"/>
              </w:rPr>
              <w:t>Khoảng cách từ nguồn gây ồn</w:t>
            </w:r>
          </w:p>
        </w:tc>
        <w:tc>
          <w:tcPr>
            <w:tcW w:w="7394" w:type="dxa"/>
            <w:gridSpan w:val="6"/>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b/>
                <w:lang w:val="fr-FR"/>
              </w:rPr>
            </w:pPr>
            <w:r w:rsidRPr="002B6C4C">
              <w:rPr>
                <w:b/>
                <w:lang w:val="fr-FR"/>
              </w:rPr>
              <w:t>Đơn vị (m)</w:t>
            </w:r>
          </w:p>
        </w:tc>
      </w:tr>
      <w:tr w:rsidR="002B6C4C" w:rsidRPr="002B6C4C" w:rsidTr="00604FE2">
        <w:trPr>
          <w:cantSplit/>
          <w:trHeight w:val="410"/>
          <w:jc w:val="center"/>
        </w:trPr>
        <w:tc>
          <w:tcPr>
            <w:tcW w:w="2076" w:type="dxa"/>
            <w:vMerge/>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b/>
                <w:bCs/>
                <w:lang w:val="fr-FR"/>
              </w:rPr>
            </w:pP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fr-FR"/>
              </w:rPr>
              <w:t>15</w:t>
            </w: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fr-FR"/>
              </w:rPr>
              <w:t>30</w:t>
            </w:r>
          </w:p>
        </w:tc>
        <w:tc>
          <w:tcPr>
            <w:tcW w:w="1233"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fr-FR"/>
              </w:rPr>
              <w:t>60</w:t>
            </w: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fr-FR"/>
              </w:rPr>
              <w:t>120</w:t>
            </w: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nl-NL"/>
              </w:rPr>
              <w:t>240</w:t>
            </w:r>
          </w:p>
        </w:tc>
        <w:tc>
          <w:tcPr>
            <w:tcW w:w="1233"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nl-NL"/>
              </w:rPr>
              <w:t>480</w:t>
            </w:r>
          </w:p>
        </w:tc>
      </w:tr>
      <w:tr w:rsidR="002B6C4C" w:rsidRPr="002B6C4C" w:rsidTr="00604FE2">
        <w:trPr>
          <w:trHeight w:val="447"/>
          <w:jc w:val="center"/>
        </w:trPr>
        <w:tc>
          <w:tcPr>
            <w:tcW w:w="2076"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b/>
                <w:bCs/>
                <w:lang w:val="fr-FR"/>
              </w:rPr>
            </w:pPr>
            <w:r w:rsidRPr="002B6C4C">
              <w:rPr>
                <w:b/>
                <w:bCs/>
                <w:lang w:val="fr-FR"/>
              </w:rPr>
              <w:t>Mức ồn (dBA)</w:t>
            </w: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fr-FR"/>
              </w:rPr>
              <w:t>82</w:t>
            </w: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fr-FR"/>
              </w:rPr>
              <w:t>76</w:t>
            </w:r>
          </w:p>
        </w:tc>
        <w:tc>
          <w:tcPr>
            <w:tcW w:w="1233"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fr-FR"/>
              </w:rPr>
              <w:t>70</w:t>
            </w: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fr-FR"/>
              </w:rPr>
              <w:t>64</w:t>
            </w: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fr-FR"/>
              </w:rPr>
              <w:t>58</w:t>
            </w:r>
          </w:p>
        </w:tc>
        <w:tc>
          <w:tcPr>
            <w:tcW w:w="1233"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fr-FR"/>
              </w:rPr>
              <w:t>52</w:t>
            </w:r>
          </w:p>
        </w:tc>
      </w:tr>
    </w:tbl>
    <w:p w:rsidR="002B6C4C" w:rsidRPr="006E7979" w:rsidRDefault="002B6C4C" w:rsidP="00457CCC">
      <w:pPr>
        <w:spacing w:line="288" w:lineRule="auto"/>
        <w:ind w:firstLine="567"/>
        <w:jc w:val="both"/>
        <w:rPr>
          <w:sz w:val="28"/>
          <w:lang w:val="nl-NL"/>
        </w:rPr>
      </w:pPr>
      <w:r w:rsidRPr="006E7979">
        <w:rPr>
          <w:sz w:val="28"/>
          <w:lang w:val="nl-NL"/>
        </w:rPr>
        <w:t xml:space="preserve">- Mức ồn trên công trường: Trên công trường thi công, tại các vị trí cách nguồn phát sinh tiếng ồn ≤ 60m, mức áp âm do một số máy móc, thiết bị thi công gây ra sẽ vượt giới hạn cho phép theo QCVN 24/2016/BYT- Quy chuẩn kỹ thuật quốc gia về tiếng ồn – Mức tiếp xúc cho phép tiếng ồn tại nơi làm việc (≤ 85dBA </w:t>
      </w:r>
      <w:r w:rsidRPr="006E7979">
        <w:rPr>
          <w:sz w:val="28"/>
          <w:lang w:val="nl-NL"/>
        </w:rPr>
        <w:lastRenderedPageBreak/>
        <w:t>đối với thời gian tiếp xúc tiếng ồn là 8 giờ). Còn các khu vực thi công khác cách nguồn ồn trên 60m thì mức áp âm sẽ nằm trong giới hạn cho phép theo QCVN 24/2016/BYT.</w:t>
      </w:r>
    </w:p>
    <w:p w:rsidR="002B6C4C" w:rsidRPr="00431A68" w:rsidRDefault="002B6C4C" w:rsidP="006E7979">
      <w:pPr>
        <w:spacing w:line="288" w:lineRule="auto"/>
        <w:ind w:firstLine="567"/>
        <w:rPr>
          <w:sz w:val="28"/>
          <w:lang w:val="fr-FR"/>
        </w:rPr>
      </w:pPr>
      <w:r w:rsidRPr="00431A68">
        <w:rPr>
          <w:sz w:val="28"/>
          <w:lang w:val="fr-FR"/>
        </w:rPr>
        <w:t xml:space="preserve">- Mức ồn xung quanh: </w:t>
      </w:r>
    </w:p>
    <w:p w:rsidR="002B6C4C" w:rsidRPr="00431A68" w:rsidRDefault="002B6C4C" w:rsidP="00457CCC">
      <w:pPr>
        <w:spacing w:line="288" w:lineRule="auto"/>
        <w:ind w:firstLine="567"/>
        <w:jc w:val="both"/>
        <w:rPr>
          <w:sz w:val="28"/>
          <w:lang w:val="nl-NL"/>
        </w:rPr>
      </w:pPr>
      <w:r w:rsidRPr="00431A68">
        <w:rPr>
          <w:sz w:val="28"/>
          <w:lang w:val="nl-NL"/>
        </w:rPr>
        <w:t>Khu dân c</w:t>
      </w:r>
      <w:r w:rsidRPr="00431A68">
        <w:rPr>
          <w:rFonts w:hint="eastAsia"/>
          <w:sz w:val="28"/>
          <w:lang w:val="nl-NL"/>
        </w:rPr>
        <w:t>ư</w:t>
      </w:r>
      <w:r w:rsidRPr="00431A68">
        <w:rPr>
          <w:sz w:val="28"/>
          <w:lang w:val="nl-NL"/>
        </w:rPr>
        <w:t xml:space="preserve"> gần nhất cách ranh giới Dự án khoảng 3</w:t>
      </w:r>
      <w:r w:rsidR="00FD6944" w:rsidRPr="00431A68">
        <w:rPr>
          <w:sz w:val="28"/>
          <w:lang w:val="nl-NL"/>
        </w:rPr>
        <w:t>9</w:t>
      </w:r>
      <w:r w:rsidRPr="00431A68">
        <w:rPr>
          <w:sz w:val="28"/>
          <w:lang w:val="nl-NL"/>
        </w:rPr>
        <w:t>0m, mức ồn do các hoạt động thi công xây dựng công trình không ảnh hưởng đến khu dân c</w:t>
      </w:r>
      <w:r w:rsidRPr="00431A68">
        <w:rPr>
          <w:rFonts w:hint="eastAsia"/>
          <w:sz w:val="28"/>
          <w:lang w:val="nl-NL"/>
        </w:rPr>
        <w:t>ư</w:t>
      </w:r>
      <w:r w:rsidRPr="00431A68">
        <w:rPr>
          <w:sz w:val="28"/>
          <w:lang w:val="nl-NL"/>
        </w:rPr>
        <w:t xml:space="preserve"> này theo QCVN 26:2010/BTNMT -  Quy chuẩn kỹ thuật quốc gia về tiếng ồn  (&lt; 70 dBA từ 6h - 21h). </w:t>
      </w:r>
    </w:p>
    <w:p w:rsidR="002B6C4C" w:rsidRPr="00431A68" w:rsidRDefault="00FD6944" w:rsidP="00457CCC">
      <w:pPr>
        <w:spacing w:line="288" w:lineRule="auto"/>
        <w:ind w:firstLine="567"/>
        <w:jc w:val="both"/>
        <w:rPr>
          <w:sz w:val="28"/>
          <w:lang w:val="cs-CZ"/>
        </w:rPr>
      </w:pPr>
      <w:r w:rsidRPr="00431A68">
        <w:rPr>
          <w:sz w:val="28"/>
          <w:lang w:val="cs-CZ"/>
        </w:rPr>
        <w:t>-</w:t>
      </w:r>
      <w:r w:rsidR="002B6C4C" w:rsidRPr="00431A68">
        <w:rPr>
          <w:sz w:val="28"/>
          <w:lang w:val="cs-CZ"/>
        </w:rPr>
        <w:t xml:space="preserve"> Mức ồn trên tuyến đường vận chuyển do phương tiện vận chuyển gây ra:</w:t>
      </w:r>
    </w:p>
    <w:p w:rsidR="002B6C4C" w:rsidRPr="006E7979" w:rsidRDefault="002B6C4C" w:rsidP="00457CCC">
      <w:pPr>
        <w:spacing w:line="288" w:lineRule="auto"/>
        <w:ind w:firstLine="567"/>
        <w:jc w:val="both"/>
        <w:rPr>
          <w:spacing w:val="-4"/>
          <w:sz w:val="28"/>
          <w:lang w:val="nl-NL"/>
        </w:rPr>
      </w:pPr>
      <w:r w:rsidRPr="00431A68">
        <w:rPr>
          <w:sz w:val="28"/>
          <w:lang w:val="nl-NL"/>
        </w:rPr>
        <w:t xml:space="preserve">Dự báo mức áp âm phát sinh từ các phương tiện vận chuyển sẽ vượt giới hạn cho phép theo QCVN 26:2010/BTNMT - Quy chuẩn kỹ thuật quốc gia về tiếng ồn, </w:t>
      </w:r>
      <w:r w:rsidRPr="00431A68">
        <w:rPr>
          <w:sz w:val="28"/>
        </w:rPr>
        <w:t>khi có nhiều phương tiện hoạt động cùng lúc, ảnh hưởng đến hoạt động của dân cư 2 bên tuyến đường và người tham gia giao thông. Tuy nhiên, các tác động này chỉ diễn ra trong thời gian ngắn, tính chất không liên tục nên mức độ tác động có thể</w:t>
      </w:r>
      <w:r w:rsidRPr="006E7979">
        <w:rPr>
          <w:sz w:val="28"/>
        </w:rPr>
        <w:t xml:space="preserve"> xem là không đáng kể, các tác động của tiếng ồn sẽ chấm dứt khi phương tiện vận chuyển đi qua.</w:t>
      </w:r>
    </w:p>
    <w:bookmarkEnd w:id="691"/>
    <w:bookmarkEnd w:id="692"/>
    <w:bookmarkEnd w:id="693"/>
    <w:bookmarkEnd w:id="694"/>
    <w:bookmarkEnd w:id="695"/>
    <w:bookmarkEnd w:id="696"/>
    <w:p w:rsidR="00036D3D" w:rsidRPr="006E7979" w:rsidRDefault="00036D3D" w:rsidP="00457CCC">
      <w:pPr>
        <w:pStyle w:val="11NOIDUNG"/>
        <w:spacing w:before="0" w:line="288" w:lineRule="auto"/>
        <w:rPr>
          <w:rFonts w:cs="Times New Roman"/>
        </w:rPr>
      </w:pPr>
      <w:r w:rsidRPr="006E7979">
        <w:rPr>
          <w:rFonts w:cs="Times New Roman"/>
        </w:rPr>
        <w:t>- Trong môi trường lao động:</w:t>
      </w:r>
    </w:p>
    <w:p w:rsidR="00036D3D" w:rsidRPr="006E7979" w:rsidRDefault="00036D3D" w:rsidP="00457CCC">
      <w:pPr>
        <w:pStyle w:val="11NOIDUNG"/>
        <w:spacing w:before="0" w:line="288" w:lineRule="auto"/>
        <w:rPr>
          <w:rFonts w:cs="Times New Roman"/>
        </w:rPr>
      </w:pPr>
      <w:r w:rsidRPr="006E7979">
        <w:rPr>
          <w:rFonts w:cs="Times New Roman"/>
        </w:rPr>
        <w:t>Tiếng ồn đo được trong môi trường lao động được đánh giá theo QCVN 24 : 2016/BYT. Mức tiếp xúc cho phép với tiếng ồn của người lao động tại nơi làm việc không vượt quá các giá trị quy định như sau:</w:t>
      </w:r>
    </w:p>
    <w:p w:rsidR="00036D3D" w:rsidRPr="006E7979" w:rsidRDefault="00036D3D" w:rsidP="006E7979">
      <w:pPr>
        <w:pStyle w:val="11NOIDUNG"/>
        <w:spacing w:before="0" w:line="288" w:lineRule="auto"/>
        <w:rPr>
          <w:rFonts w:cs="Times New Roman"/>
        </w:rPr>
      </w:pPr>
      <w:r w:rsidRPr="006E7979">
        <w:rPr>
          <w:rFonts w:cs="Times New Roman"/>
        </w:rPr>
        <w:t>+ 8 giờ, mức áp âm cho phép là: 85 dBA;</w:t>
      </w:r>
    </w:p>
    <w:p w:rsidR="00036D3D" w:rsidRPr="006E7979" w:rsidRDefault="00036D3D" w:rsidP="006E7979">
      <w:pPr>
        <w:pStyle w:val="11NOIDUNG"/>
        <w:spacing w:before="0" w:line="288" w:lineRule="auto"/>
        <w:rPr>
          <w:rFonts w:cs="Times New Roman"/>
        </w:rPr>
      </w:pPr>
      <w:r w:rsidRPr="006E7979">
        <w:rPr>
          <w:rFonts w:cs="Times New Roman"/>
        </w:rPr>
        <w:t>+ 4 giờ, mức áp âm cho phép là: 88 dBA;</w:t>
      </w:r>
    </w:p>
    <w:p w:rsidR="00036D3D" w:rsidRPr="006E7979" w:rsidRDefault="00036D3D" w:rsidP="006E7979">
      <w:pPr>
        <w:pStyle w:val="11NOIDUNG"/>
        <w:spacing w:before="0" w:line="288" w:lineRule="auto"/>
        <w:rPr>
          <w:rFonts w:cs="Times New Roman"/>
        </w:rPr>
      </w:pPr>
      <w:r w:rsidRPr="006E7979">
        <w:rPr>
          <w:rFonts w:cs="Times New Roman"/>
        </w:rPr>
        <w:t>+ 2 giờ, mức áp âm cho phép là: 91 dBA;</w:t>
      </w:r>
    </w:p>
    <w:p w:rsidR="00036D3D" w:rsidRPr="006E7979" w:rsidRDefault="00036D3D" w:rsidP="006E7979">
      <w:pPr>
        <w:pStyle w:val="11NOIDUNG"/>
        <w:spacing w:before="0" w:line="288" w:lineRule="auto"/>
        <w:rPr>
          <w:rFonts w:cs="Times New Roman"/>
        </w:rPr>
      </w:pPr>
      <w:r w:rsidRPr="006E7979">
        <w:rPr>
          <w:rFonts w:cs="Times New Roman"/>
        </w:rPr>
        <w:t>+ 1 giờ, mức áp âm cho phép là: 94 dBA;</w:t>
      </w:r>
    </w:p>
    <w:p w:rsidR="00036D3D" w:rsidRPr="006E7979" w:rsidRDefault="00036D3D" w:rsidP="006E7979">
      <w:pPr>
        <w:pStyle w:val="11NOIDUNG"/>
        <w:spacing w:before="0" w:line="288" w:lineRule="auto"/>
        <w:rPr>
          <w:rFonts w:cs="Times New Roman"/>
        </w:rPr>
      </w:pPr>
      <w:r w:rsidRPr="006E7979">
        <w:rPr>
          <w:rFonts w:cs="Times New Roman"/>
        </w:rPr>
        <w:t>+ 30 phút, mức áp âm cho phép là: 97 dBA;</w:t>
      </w:r>
    </w:p>
    <w:p w:rsidR="00036D3D" w:rsidRPr="006E7979" w:rsidRDefault="00036D3D" w:rsidP="006E7979">
      <w:pPr>
        <w:pStyle w:val="11NOIDUNG"/>
        <w:spacing w:before="0" w:line="288" w:lineRule="auto"/>
        <w:rPr>
          <w:rFonts w:cs="Times New Roman"/>
        </w:rPr>
      </w:pPr>
      <w:r w:rsidRPr="006E7979">
        <w:rPr>
          <w:rFonts w:cs="Times New Roman"/>
        </w:rPr>
        <w:t>+ 15 phút, mức áp âm cho phép là: 100 dBA;</w:t>
      </w:r>
    </w:p>
    <w:p w:rsidR="00036D3D" w:rsidRPr="006E7979" w:rsidRDefault="00036D3D" w:rsidP="006E7979">
      <w:pPr>
        <w:pStyle w:val="11NOIDUNG"/>
        <w:spacing w:before="0" w:line="288" w:lineRule="auto"/>
        <w:rPr>
          <w:rFonts w:cs="Times New Roman"/>
        </w:rPr>
      </w:pPr>
      <w:r w:rsidRPr="006E7979">
        <w:rPr>
          <w:rFonts w:cs="Times New Roman"/>
        </w:rPr>
        <w:t>+ 7 phút, mức áp âm cho phép là: 103 dBA;</w:t>
      </w:r>
    </w:p>
    <w:p w:rsidR="00036D3D" w:rsidRPr="006E7979" w:rsidRDefault="00036D3D" w:rsidP="006E7979">
      <w:pPr>
        <w:pStyle w:val="11NOIDUNG"/>
        <w:spacing w:before="0" w:line="288" w:lineRule="auto"/>
        <w:rPr>
          <w:rFonts w:cs="Times New Roman"/>
        </w:rPr>
      </w:pPr>
      <w:r w:rsidRPr="006E7979">
        <w:rPr>
          <w:rFonts w:cs="Times New Roman"/>
        </w:rPr>
        <w:t>+ 3 phút, mức áp âm cho phép là: 106 dBA;</w:t>
      </w:r>
    </w:p>
    <w:p w:rsidR="00036D3D" w:rsidRPr="006E7979" w:rsidRDefault="00036D3D" w:rsidP="006E7979">
      <w:pPr>
        <w:pStyle w:val="11NOIDUNG"/>
        <w:spacing w:before="0" w:line="288" w:lineRule="auto"/>
        <w:rPr>
          <w:rFonts w:cs="Times New Roman"/>
        </w:rPr>
      </w:pPr>
      <w:r w:rsidRPr="006E7979">
        <w:rPr>
          <w:rFonts w:cs="Times New Roman"/>
        </w:rPr>
        <w:t>+ 2 phút, mức áp âm cho phép là: 109 dBA;</w:t>
      </w:r>
    </w:p>
    <w:p w:rsidR="00036D3D" w:rsidRPr="006E7979" w:rsidRDefault="00036D3D" w:rsidP="006E7979">
      <w:pPr>
        <w:pStyle w:val="11NOIDUNG"/>
        <w:spacing w:before="0" w:line="288" w:lineRule="auto"/>
        <w:rPr>
          <w:rFonts w:cs="Times New Roman"/>
        </w:rPr>
      </w:pPr>
      <w:r w:rsidRPr="006E7979">
        <w:rPr>
          <w:rFonts w:cs="Times New Roman"/>
        </w:rPr>
        <w:t>+ 1 phút, mức áp âm cho phép là: 112 dBA;</w:t>
      </w:r>
    </w:p>
    <w:p w:rsidR="00036D3D" w:rsidRPr="006E7979" w:rsidRDefault="00036D3D" w:rsidP="006E7979">
      <w:pPr>
        <w:pStyle w:val="11NOIDUNG"/>
        <w:spacing w:before="0" w:line="288" w:lineRule="auto"/>
        <w:rPr>
          <w:rFonts w:cs="Times New Roman"/>
        </w:rPr>
      </w:pPr>
      <w:r w:rsidRPr="006E7979">
        <w:rPr>
          <w:rFonts w:cs="Times New Roman"/>
        </w:rPr>
        <w:t>+ 30 giây, mức áp âm cho phép là: 115 dBA.</w:t>
      </w:r>
    </w:p>
    <w:p w:rsidR="00C06264" w:rsidRPr="006E7979" w:rsidRDefault="00FD6944" w:rsidP="006E7979">
      <w:pPr>
        <w:pStyle w:val="11NOIDUNG"/>
        <w:spacing w:before="0" w:line="288" w:lineRule="auto"/>
        <w:rPr>
          <w:rFonts w:cs="Times New Roman"/>
          <w:color w:val="C0504D" w:themeColor="accent2"/>
        </w:rPr>
      </w:pPr>
      <w:r w:rsidRPr="006E7979">
        <w:rPr>
          <w:rFonts w:cs="Times New Roman"/>
        </w:rPr>
        <w:t>T</w:t>
      </w:r>
      <w:r w:rsidR="00036D3D" w:rsidRPr="006E7979">
        <w:rPr>
          <w:rFonts w:cs="Times New Roman"/>
        </w:rPr>
        <w:t>rong quá trình thi công, tùy theo đặc điểm công việc</w:t>
      </w:r>
      <w:r w:rsidRPr="006E7979">
        <w:rPr>
          <w:rFonts w:cs="Times New Roman"/>
        </w:rPr>
        <w:t xml:space="preserve">, đơn vị thi công sẽ </w:t>
      </w:r>
      <w:r w:rsidR="00036D3D" w:rsidRPr="006E7979">
        <w:rPr>
          <w:rFonts w:cs="Times New Roman"/>
        </w:rPr>
        <w:t>bố trí số giờ làm việc không quá thời gian quy định để đảm bảo sức khỏe cho công nhân.</w:t>
      </w:r>
      <w:r w:rsidR="00EE5C4E" w:rsidRPr="006E7979">
        <w:rPr>
          <w:rFonts w:cs="Times New Roman"/>
        </w:rPr>
        <w:t xml:space="preserve"> </w:t>
      </w:r>
      <w:r w:rsidR="00C06264" w:rsidRPr="006E7979">
        <w:rPr>
          <w:rFonts w:cs="Times New Roman"/>
        </w:rPr>
        <w:t xml:space="preserve">Các tác động của tiếng ồn có thể làm giảm độ nhạy của tai, thính lực giảm sút, gây nên bệnh điếc nghề nghiệp. Ngoài ra, tiếng ồn gây ra các chứng đau đầu, ù tai, chóng mặt, buồn nôn, rối loạn thần kinh, rối loạn tim mạch và các bệnh về hệ </w:t>
      </w:r>
      <w:r w:rsidR="00C06264" w:rsidRPr="006E7979">
        <w:rPr>
          <w:rFonts w:cs="Times New Roman"/>
        </w:rPr>
        <w:lastRenderedPageBreak/>
        <w:t>thống tiêu hoá. Rung động gây nên các bệnh về thần kinh, khớp xương....</w:t>
      </w:r>
    </w:p>
    <w:p w:rsidR="00036D3D" w:rsidRPr="006E7979" w:rsidRDefault="0015410C" w:rsidP="006E7979">
      <w:pPr>
        <w:pStyle w:val="11NOIDUNG"/>
        <w:spacing w:before="0" w:line="288" w:lineRule="auto"/>
        <w:rPr>
          <w:rFonts w:cs="Times New Roman"/>
          <w:i/>
        </w:rPr>
      </w:pPr>
      <w:r w:rsidRPr="006E7979">
        <w:rPr>
          <w:rFonts w:cs="Times New Roman"/>
          <w:i/>
        </w:rPr>
        <w:t>b.</w:t>
      </w:r>
      <w:r w:rsidR="00036D3D" w:rsidRPr="006E7979">
        <w:rPr>
          <w:rFonts w:cs="Times New Roman"/>
          <w:i/>
        </w:rPr>
        <w:t xml:space="preserve"> Rung động:</w:t>
      </w:r>
    </w:p>
    <w:p w:rsidR="002B6C4C" w:rsidRDefault="002B6C4C" w:rsidP="006E7979">
      <w:pPr>
        <w:pStyle w:val="11NOIDUNG"/>
        <w:spacing w:before="0" w:line="288" w:lineRule="auto"/>
        <w:rPr>
          <w:rFonts w:cs="Times New Roman"/>
        </w:rPr>
      </w:pPr>
      <w:r w:rsidRPr="006E7979">
        <w:rPr>
          <w:rFonts w:cs="Times New Roman"/>
        </w:rPr>
        <w:t xml:space="preserve">Quá trình thi công các hạng mục của dự án sử dụng các thiết bị phương tiện thi công gây ra rung động được thống kê ở bảng dưới đây:    </w:t>
      </w:r>
    </w:p>
    <w:p w:rsidR="002B6C4C" w:rsidRPr="006E7979" w:rsidRDefault="002B6C4C" w:rsidP="006E7979">
      <w:pPr>
        <w:pStyle w:val="8bang"/>
        <w:spacing w:before="0" w:line="288" w:lineRule="auto"/>
        <w:ind w:firstLine="567"/>
        <w:outlineLvl w:val="0"/>
        <w:rPr>
          <w:sz w:val="28"/>
        </w:rPr>
      </w:pPr>
      <w:bookmarkStart w:id="705" w:name="_Toc15887402"/>
      <w:bookmarkStart w:id="706" w:name="_Toc520710954"/>
      <w:bookmarkStart w:id="707" w:name="_Toc497292728"/>
      <w:bookmarkStart w:id="708" w:name="_Toc497291707"/>
      <w:bookmarkStart w:id="709" w:name="_Toc497289422"/>
      <w:bookmarkStart w:id="710" w:name="_Toc494725498"/>
      <w:bookmarkStart w:id="711" w:name="_Toc488391560"/>
      <w:bookmarkStart w:id="712" w:name="_Toc488390784"/>
      <w:bookmarkStart w:id="713" w:name="_Toc488389801"/>
      <w:bookmarkStart w:id="714" w:name="_Toc488333059"/>
      <w:bookmarkStart w:id="715" w:name="_Toc340824520"/>
      <w:bookmarkStart w:id="716" w:name="_Toc340215595"/>
      <w:bookmarkStart w:id="717" w:name="_Toc123843164"/>
      <w:bookmarkStart w:id="718" w:name="_Toc79698389"/>
      <w:bookmarkStart w:id="719" w:name="_Toc325068889"/>
      <w:bookmarkStart w:id="720" w:name="_Toc325069792"/>
      <w:bookmarkStart w:id="721" w:name="_Toc107500889"/>
      <w:r w:rsidRPr="006E7979">
        <w:rPr>
          <w:sz w:val="28"/>
        </w:rPr>
        <w:t>Bảng 24. Mức rung trung bình của một số phương tiện thi công</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r w:rsidRPr="006E7979">
        <w:rPr>
          <w:rFonts w:eastAsia="SimSun"/>
          <w:sz w:val="28"/>
        </w:rPr>
        <w:t>(dBA)</w:t>
      </w:r>
      <w:bookmarkEnd w:id="721"/>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857"/>
        <w:gridCol w:w="1896"/>
        <w:gridCol w:w="2076"/>
        <w:gridCol w:w="1966"/>
      </w:tblGrid>
      <w:tr w:rsidR="002B6C4C" w:rsidRPr="006575AC" w:rsidTr="00604FE2">
        <w:trPr>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2B6C4C" w:rsidRPr="006575AC" w:rsidRDefault="002B6C4C" w:rsidP="00604FE2">
            <w:pPr>
              <w:pStyle w:val="7NDBANG"/>
              <w:jc w:val="center"/>
              <w:rPr>
                <w:rFonts w:eastAsia="SimSun"/>
                <w:b/>
                <w:szCs w:val="26"/>
              </w:rPr>
            </w:pPr>
            <w:r w:rsidRPr="006575AC">
              <w:rPr>
                <w:rFonts w:eastAsia="SimSun"/>
                <w:b/>
                <w:szCs w:val="26"/>
              </w:rPr>
              <w:t>TT</w:t>
            </w:r>
          </w:p>
        </w:tc>
        <w:tc>
          <w:tcPr>
            <w:tcW w:w="2857" w:type="dxa"/>
            <w:tcBorders>
              <w:top w:val="single" w:sz="4" w:space="0" w:color="auto"/>
              <w:left w:val="single" w:sz="4" w:space="0" w:color="auto"/>
              <w:bottom w:val="single" w:sz="4" w:space="0" w:color="auto"/>
              <w:right w:val="single" w:sz="4" w:space="0" w:color="auto"/>
            </w:tcBorders>
            <w:shd w:val="clear" w:color="auto" w:fill="auto"/>
            <w:vAlign w:val="center"/>
          </w:tcPr>
          <w:p w:rsidR="002B6C4C" w:rsidRPr="006575AC" w:rsidRDefault="002B6C4C" w:rsidP="00604FE2">
            <w:pPr>
              <w:pStyle w:val="7NDBANG"/>
              <w:jc w:val="center"/>
              <w:rPr>
                <w:rFonts w:eastAsia="SimSun"/>
                <w:b/>
                <w:szCs w:val="26"/>
              </w:rPr>
            </w:pPr>
            <w:r w:rsidRPr="006575AC">
              <w:rPr>
                <w:rFonts w:eastAsia="SimSun"/>
                <w:b/>
                <w:szCs w:val="26"/>
              </w:rPr>
              <w:t>Phương tiện thi công</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rsidR="002B6C4C" w:rsidRPr="006575AC" w:rsidRDefault="002B6C4C" w:rsidP="00604FE2">
            <w:pPr>
              <w:pStyle w:val="7NDBANG"/>
              <w:jc w:val="center"/>
              <w:rPr>
                <w:rFonts w:eastAsia="SimSun"/>
                <w:b/>
                <w:szCs w:val="26"/>
              </w:rPr>
            </w:pPr>
            <w:r w:rsidRPr="006575AC">
              <w:rPr>
                <w:rFonts w:eastAsia="SimSun"/>
                <w:b/>
                <w:szCs w:val="26"/>
              </w:rPr>
              <w:t>Máy rung cách máy 10m</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rsidR="002B6C4C" w:rsidRPr="006575AC" w:rsidRDefault="002B6C4C" w:rsidP="00604FE2">
            <w:pPr>
              <w:pStyle w:val="7NDBANG"/>
              <w:jc w:val="center"/>
              <w:rPr>
                <w:rFonts w:eastAsia="SimSun"/>
                <w:b/>
                <w:szCs w:val="26"/>
              </w:rPr>
            </w:pPr>
            <w:r w:rsidRPr="006575AC">
              <w:rPr>
                <w:rFonts w:eastAsia="SimSun"/>
                <w:b/>
                <w:szCs w:val="26"/>
              </w:rPr>
              <w:t>Máy rung cách máy 30m</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2B6C4C" w:rsidRPr="006575AC" w:rsidRDefault="002B6C4C" w:rsidP="00604FE2">
            <w:pPr>
              <w:pStyle w:val="7NDBANG"/>
              <w:jc w:val="center"/>
              <w:rPr>
                <w:rFonts w:eastAsia="SimSun"/>
                <w:b/>
                <w:szCs w:val="26"/>
              </w:rPr>
            </w:pPr>
            <w:r w:rsidRPr="006575AC">
              <w:rPr>
                <w:rFonts w:eastAsia="SimSun"/>
                <w:b/>
                <w:szCs w:val="26"/>
              </w:rPr>
              <w:t>Máy rung cách máy 60m</w:t>
            </w:r>
          </w:p>
        </w:tc>
      </w:tr>
      <w:tr w:rsidR="002B6C4C" w:rsidRPr="006575AC" w:rsidTr="00604FE2">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1</w:t>
            </w:r>
          </w:p>
        </w:tc>
        <w:tc>
          <w:tcPr>
            <w:tcW w:w="2857"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rPr>
                <w:rFonts w:eastAsia="SimSun"/>
                <w:szCs w:val="26"/>
              </w:rPr>
            </w:pPr>
            <w:r w:rsidRPr="006575AC">
              <w:rPr>
                <w:rFonts w:eastAsia="SimSun"/>
                <w:szCs w:val="26"/>
              </w:rPr>
              <w:t>Cần cẩu</w:t>
            </w:r>
          </w:p>
        </w:tc>
        <w:tc>
          <w:tcPr>
            <w:tcW w:w="189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77</w:t>
            </w:r>
          </w:p>
        </w:tc>
        <w:tc>
          <w:tcPr>
            <w:tcW w:w="207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67</w:t>
            </w:r>
          </w:p>
        </w:tc>
        <w:tc>
          <w:tcPr>
            <w:tcW w:w="196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57</w:t>
            </w:r>
          </w:p>
        </w:tc>
      </w:tr>
      <w:tr w:rsidR="002B6C4C" w:rsidRPr="006575AC" w:rsidTr="00604FE2">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2</w:t>
            </w:r>
          </w:p>
        </w:tc>
        <w:tc>
          <w:tcPr>
            <w:tcW w:w="2857"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rPr>
                <w:rFonts w:eastAsia="SimSun"/>
                <w:szCs w:val="26"/>
              </w:rPr>
            </w:pPr>
            <w:r w:rsidRPr="006575AC">
              <w:rPr>
                <w:rFonts w:eastAsia="SimSun"/>
                <w:szCs w:val="26"/>
              </w:rPr>
              <w:t>Xe trộn bê tông</w:t>
            </w:r>
          </w:p>
        </w:tc>
        <w:tc>
          <w:tcPr>
            <w:tcW w:w="189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76</w:t>
            </w:r>
          </w:p>
        </w:tc>
        <w:tc>
          <w:tcPr>
            <w:tcW w:w="207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66</w:t>
            </w:r>
          </w:p>
        </w:tc>
        <w:tc>
          <w:tcPr>
            <w:tcW w:w="196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56</w:t>
            </w:r>
          </w:p>
        </w:tc>
      </w:tr>
      <w:tr w:rsidR="002B6C4C" w:rsidRPr="006575AC" w:rsidTr="00604FE2">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3</w:t>
            </w:r>
          </w:p>
        </w:tc>
        <w:tc>
          <w:tcPr>
            <w:tcW w:w="2857"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rPr>
                <w:rFonts w:eastAsia="SimSun"/>
                <w:szCs w:val="26"/>
              </w:rPr>
            </w:pPr>
            <w:r w:rsidRPr="006575AC">
              <w:rPr>
                <w:rFonts w:eastAsia="SimSun"/>
                <w:szCs w:val="26"/>
              </w:rPr>
              <w:t>Máy bơm bê tông</w:t>
            </w:r>
          </w:p>
        </w:tc>
        <w:tc>
          <w:tcPr>
            <w:tcW w:w="189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68</w:t>
            </w:r>
          </w:p>
        </w:tc>
        <w:tc>
          <w:tcPr>
            <w:tcW w:w="207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58</w:t>
            </w:r>
          </w:p>
        </w:tc>
        <w:tc>
          <w:tcPr>
            <w:tcW w:w="196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48</w:t>
            </w:r>
          </w:p>
        </w:tc>
      </w:tr>
      <w:tr w:rsidR="002B6C4C" w:rsidRPr="006575AC" w:rsidTr="00604FE2">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4</w:t>
            </w:r>
          </w:p>
        </w:tc>
        <w:tc>
          <w:tcPr>
            <w:tcW w:w="2857"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rPr>
                <w:rFonts w:eastAsia="SimSun"/>
                <w:szCs w:val="26"/>
              </w:rPr>
            </w:pPr>
            <w:r w:rsidRPr="006575AC">
              <w:rPr>
                <w:rFonts w:eastAsia="SimSun"/>
                <w:szCs w:val="26"/>
              </w:rPr>
              <w:t>Xe tải</w:t>
            </w:r>
          </w:p>
        </w:tc>
        <w:tc>
          <w:tcPr>
            <w:tcW w:w="189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74</w:t>
            </w:r>
          </w:p>
        </w:tc>
        <w:tc>
          <w:tcPr>
            <w:tcW w:w="207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64</w:t>
            </w:r>
          </w:p>
        </w:tc>
        <w:tc>
          <w:tcPr>
            <w:tcW w:w="196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54</w:t>
            </w:r>
          </w:p>
        </w:tc>
      </w:tr>
      <w:tr w:rsidR="002B6C4C" w:rsidRPr="006575AC" w:rsidTr="00604FE2">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5</w:t>
            </w:r>
          </w:p>
        </w:tc>
        <w:tc>
          <w:tcPr>
            <w:tcW w:w="2857"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rPr>
                <w:rFonts w:eastAsia="SimSun"/>
                <w:szCs w:val="26"/>
              </w:rPr>
            </w:pPr>
            <w:r w:rsidRPr="006575AC">
              <w:rPr>
                <w:rFonts w:eastAsia="SimSun"/>
                <w:szCs w:val="26"/>
              </w:rPr>
              <w:t>Máy khoan</w:t>
            </w:r>
          </w:p>
        </w:tc>
        <w:tc>
          <w:tcPr>
            <w:tcW w:w="189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75</w:t>
            </w:r>
          </w:p>
        </w:tc>
        <w:tc>
          <w:tcPr>
            <w:tcW w:w="207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65</w:t>
            </w:r>
          </w:p>
        </w:tc>
        <w:tc>
          <w:tcPr>
            <w:tcW w:w="196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55</w:t>
            </w:r>
          </w:p>
        </w:tc>
      </w:tr>
      <w:tr w:rsidR="002B6C4C" w:rsidRPr="006575AC" w:rsidTr="00604FE2">
        <w:trPr>
          <w:trHeight w:val="60"/>
          <w:jc w:val="center"/>
        </w:trPr>
        <w:tc>
          <w:tcPr>
            <w:tcW w:w="590"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6</w:t>
            </w:r>
          </w:p>
        </w:tc>
        <w:tc>
          <w:tcPr>
            <w:tcW w:w="2857"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rPr>
                <w:rFonts w:eastAsia="SimSun"/>
                <w:szCs w:val="26"/>
              </w:rPr>
            </w:pPr>
            <w:r w:rsidRPr="006575AC">
              <w:rPr>
                <w:rFonts w:eastAsia="SimSun"/>
                <w:szCs w:val="26"/>
              </w:rPr>
              <w:t>Máy đầm</w:t>
            </w:r>
          </w:p>
        </w:tc>
        <w:tc>
          <w:tcPr>
            <w:tcW w:w="189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63</w:t>
            </w:r>
          </w:p>
        </w:tc>
        <w:tc>
          <w:tcPr>
            <w:tcW w:w="207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55</w:t>
            </w:r>
          </w:p>
        </w:tc>
        <w:tc>
          <w:tcPr>
            <w:tcW w:w="196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50</w:t>
            </w:r>
          </w:p>
        </w:tc>
      </w:tr>
      <w:tr w:rsidR="002B6C4C" w:rsidRPr="006575AC" w:rsidTr="00604FE2">
        <w:trPr>
          <w:trHeight w:val="60"/>
          <w:jc w:val="center"/>
        </w:trPr>
        <w:tc>
          <w:tcPr>
            <w:tcW w:w="590"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7</w:t>
            </w:r>
          </w:p>
        </w:tc>
        <w:tc>
          <w:tcPr>
            <w:tcW w:w="2857"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rPr>
                <w:rFonts w:eastAsia="SimSun"/>
                <w:szCs w:val="26"/>
              </w:rPr>
            </w:pPr>
            <w:r w:rsidRPr="006575AC">
              <w:rPr>
                <w:rFonts w:eastAsia="SimSun"/>
                <w:szCs w:val="26"/>
              </w:rPr>
              <w:t>Xe ủi đất</w:t>
            </w:r>
          </w:p>
        </w:tc>
        <w:tc>
          <w:tcPr>
            <w:tcW w:w="189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79</w:t>
            </w:r>
          </w:p>
        </w:tc>
        <w:tc>
          <w:tcPr>
            <w:tcW w:w="207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69</w:t>
            </w:r>
          </w:p>
        </w:tc>
        <w:tc>
          <w:tcPr>
            <w:tcW w:w="196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62</w:t>
            </w:r>
          </w:p>
        </w:tc>
      </w:tr>
      <w:tr w:rsidR="002B6C4C" w:rsidRPr="006575AC" w:rsidTr="00604FE2">
        <w:trPr>
          <w:jc w:val="center"/>
        </w:trPr>
        <w:tc>
          <w:tcPr>
            <w:tcW w:w="3447" w:type="dxa"/>
            <w:gridSpan w:val="2"/>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rPr>
                <w:rFonts w:eastAsia="SimSun"/>
                <w:szCs w:val="26"/>
              </w:rPr>
            </w:pPr>
            <w:r w:rsidRPr="006575AC">
              <w:rPr>
                <w:rFonts w:eastAsia="SimSun"/>
                <w:szCs w:val="26"/>
              </w:rPr>
              <w:t>QCVN 27 : 2010/BTNMT</w:t>
            </w:r>
          </w:p>
        </w:tc>
        <w:tc>
          <w:tcPr>
            <w:tcW w:w="5938" w:type="dxa"/>
            <w:gridSpan w:val="3"/>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rPr>
                <w:rFonts w:eastAsia="SimSun"/>
                <w:szCs w:val="26"/>
              </w:rPr>
            </w:pPr>
            <w:r w:rsidRPr="006575AC">
              <w:rPr>
                <w:rFonts w:eastAsia="SimSun"/>
                <w:szCs w:val="26"/>
              </w:rPr>
              <w:t>75 (Mức gia tốc rung cho phép trong hoạt độ</w:t>
            </w:r>
            <w:r w:rsidRPr="005A11D4">
              <w:rPr>
                <w:rFonts w:eastAsia="SimSun"/>
                <w:szCs w:val="26"/>
              </w:rPr>
              <w:t>ng</w:t>
            </w:r>
            <w:r w:rsidRPr="0055733A">
              <w:rPr>
                <w:rFonts w:eastAsia="SimSun"/>
                <w:szCs w:val="26"/>
              </w:rPr>
              <w:t xml:space="preserve"> </w:t>
            </w:r>
            <w:r w:rsidRPr="006575AC">
              <w:rPr>
                <w:rFonts w:eastAsia="SimSun"/>
                <w:szCs w:val="26"/>
              </w:rPr>
              <w:t>xây dựng từ 6h - 21h)</w:t>
            </w:r>
          </w:p>
        </w:tc>
      </w:tr>
    </w:tbl>
    <w:p w:rsidR="002B6C4C" w:rsidRPr="006575AC" w:rsidRDefault="002B6C4C" w:rsidP="002B6C4C">
      <w:pPr>
        <w:pStyle w:val="10NGUON"/>
        <w:rPr>
          <w:szCs w:val="24"/>
        </w:rPr>
      </w:pPr>
      <w:r w:rsidRPr="005A11D4">
        <w:rPr>
          <w:szCs w:val="24"/>
          <w:lang w:val="vi-VN"/>
        </w:rPr>
        <w:t xml:space="preserve">                                            </w:t>
      </w:r>
      <w:r w:rsidRPr="006575AC">
        <w:rPr>
          <w:szCs w:val="24"/>
        </w:rPr>
        <w:t>Nguồn: Nguyễn Quỳnh Hương, Đặng Kim Chi. Tài liệu tập huấn kỹ năng thẩm định báo cáo ĐTM và cam kết bảo vệ môi trường, Phú Yên 10/2008.</w:t>
      </w:r>
    </w:p>
    <w:p w:rsidR="00C06264" w:rsidRPr="006E7979" w:rsidRDefault="002B6C4C" w:rsidP="006E7979">
      <w:pPr>
        <w:pStyle w:val="11NOIDUNG"/>
        <w:spacing w:before="0" w:line="288" w:lineRule="auto"/>
        <w:ind w:firstLine="562"/>
        <w:rPr>
          <w:rFonts w:cs="Times New Roman"/>
        </w:rPr>
      </w:pPr>
      <w:r w:rsidRPr="006E7979">
        <w:rPr>
          <w:rFonts w:cs="Times New Roman"/>
        </w:rPr>
        <w:t xml:space="preserve">Từ kết quả ở Bảng trên cho thấy, mức rung động sinh ra từ các máy móc, thiết bị và phương tiện vận tải ở vị trí cách xa 10m so với nguồn rung ở vào khoảng từ 63 - 79 dB, còn mức rung sinh ra từ khoảng cách từ 30 m trở lên đều có giá trị nhỏ hơn 75dB và nằm trong giới hạn cho phép theo QCVN 27: 2010/BTNMT - Quy chuẩn kỹ thuật quốc gia về độ rung </w:t>
      </w:r>
      <w:r w:rsidRPr="006E7979">
        <w:rPr>
          <w:rFonts w:cs="Times New Roman"/>
          <w:i/>
        </w:rPr>
        <w:t>(giới hạn tối đa cho phép về mức gia tốc rung đối với hoạt động xây dựng ≤ 75dB - Áp dụng đối với khu vực thông thường từ 6h - 21h)</w:t>
      </w:r>
      <w:r w:rsidR="00C06264" w:rsidRPr="006E7979">
        <w:rPr>
          <w:rFonts w:cs="Times New Roman"/>
        </w:rPr>
        <w:t>.</w:t>
      </w:r>
    </w:p>
    <w:p w:rsidR="002B6C4C" w:rsidRPr="006E7979" w:rsidRDefault="00431A68" w:rsidP="006E7979">
      <w:pPr>
        <w:pStyle w:val="11NOIDUNG"/>
        <w:spacing w:before="0" w:line="288" w:lineRule="auto"/>
        <w:ind w:firstLine="562"/>
        <w:rPr>
          <w:rFonts w:cs="Times New Roman"/>
        </w:rPr>
      </w:pPr>
      <w:r>
        <w:rPr>
          <w:rFonts w:cs="Times New Roman"/>
        </w:rPr>
        <w:t>C</w:t>
      </w:r>
      <w:r w:rsidR="002B6C4C" w:rsidRPr="006E7979">
        <w:rPr>
          <w:rFonts w:cs="Times New Roman"/>
        </w:rPr>
        <w:t>ông nhân thi công dự án sẽ là đối tượng chịu ảnh hưởng trực tiếp</w:t>
      </w:r>
      <w:r w:rsidR="00C06264" w:rsidRPr="006E7979">
        <w:rPr>
          <w:rFonts w:cs="Times New Roman"/>
        </w:rPr>
        <w:t xml:space="preserve">. </w:t>
      </w:r>
      <w:r w:rsidR="002B6C4C" w:rsidRPr="006E7979">
        <w:rPr>
          <w:rFonts w:cs="Times New Roman"/>
        </w:rPr>
        <w:t xml:space="preserve">Vì vậy, đối với các hoạt động thi công của dự án, chủ đầu tư và đơn vị thi công sẽ bố trí thiết bị thi công phù hợp với quy mô dự án nhằm hạn chế ảnh hưởng đến sức khỏe công nhân thi công trên công trường. </w:t>
      </w:r>
    </w:p>
    <w:p w:rsidR="00036D3D" w:rsidRPr="006E7979" w:rsidRDefault="0090000A" w:rsidP="006E7979">
      <w:pPr>
        <w:pStyle w:val="4MUC4"/>
        <w:spacing w:before="0" w:line="288" w:lineRule="auto"/>
        <w:ind w:firstLine="562"/>
        <w:outlineLvl w:val="2"/>
        <w:rPr>
          <w:rFonts w:cs="Times New Roman"/>
        </w:rPr>
      </w:pPr>
      <w:bookmarkStart w:id="722" w:name="_Toc15887405"/>
      <w:bookmarkStart w:id="723" w:name="_Toc520710957"/>
      <w:bookmarkStart w:id="724" w:name="_Toc464559609"/>
      <w:bookmarkStart w:id="725" w:name="_Toc464558604"/>
      <w:bookmarkStart w:id="726" w:name="_Toc462235076"/>
      <w:bookmarkStart w:id="727" w:name="_Toc455492820"/>
      <w:bookmarkStart w:id="728" w:name="_Toc450315157"/>
      <w:bookmarkStart w:id="729" w:name="_Toc426530540"/>
      <w:bookmarkStart w:id="730" w:name="_Toc425930523"/>
      <w:bookmarkStart w:id="731" w:name="_Toc421799356"/>
      <w:bookmarkStart w:id="732" w:name="_Toc421797860"/>
      <w:bookmarkStart w:id="733" w:name="_Toc420506932"/>
      <w:bookmarkStart w:id="734" w:name="_Toc420506808"/>
      <w:bookmarkStart w:id="735" w:name="_Toc420504922"/>
      <w:bookmarkStart w:id="736" w:name="_Toc417044016"/>
      <w:bookmarkStart w:id="737" w:name="_Toc416958460"/>
      <w:bookmarkStart w:id="738" w:name="_Toc416958366"/>
      <w:bookmarkStart w:id="739" w:name="_Toc416958160"/>
      <w:bookmarkStart w:id="740" w:name="_Toc416957917"/>
      <w:bookmarkStart w:id="741" w:name="_Toc416703401"/>
      <w:bookmarkStart w:id="742" w:name="_Toc416099231"/>
      <w:bookmarkStart w:id="743" w:name="_Toc415820239"/>
      <w:bookmarkStart w:id="744" w:name="_Toc415820110"/>
      <w:bookmarkStart w:id="745" w:name="_Toc415816740"/>
      <w:bookmarkStart w:id="746" w:name="_Toc415816431"/>
      <w:bookmarkStart w:id="747" w:name="_Toc415814725"/>
      <w:bookmarkStart w:id="748" w:name="_Toc415814393"/>
      <w:bookmarkStart w:id="749" w:name="_Toc340215602"/>
      <w:bookmarkStart w:id="750" w:name="_Toc123843171"/>
      <w:bookmarkStart w:id="751" w:name="_Toc174927766"/>
      <w:bookmarkStart w:id="752" w:name="_Toc167585221"/>
      <w:bookmarkStart w:id="753" w:name="_Toc167585109"/>
      <w:bookmarkStart w:id="754" w:name="_Toc167584983"/>
      <w:bookmarkStart w:id="755" w:name="_Toc167004838"/>
      <w:bookmarkStart w:id="756" w:name="_Toc167004746"/>
      <w:bookmarkStart w:id="757" w:name="_Toc158536998"/>
      <w:bookmarkStart w:id="758" w:name="_Toc158536906"/>
      <w:bookmarkStart w:id="759" w:name="_Toc158456574"/>
      <w:bookmarkStart w:id="760" w:name="_Toc158456482"/>
      <w:bookmarkStart w:id="761" w:name="_Toc158456368"/>
      <w:bookmarkStart w:id="762" w:name="_Toc158455595"/>
      <w:bookmarkStart w:id="763" w:name="_Toc130200047"/>
      <w:bookmarkStart w:id="764" w:name="_Toc130195235"/>
      <w:bookmarkStart w:id="765" w:name="_Toc130193898"/>
      <w:bookmarkStart w:id="766" w:name="_Toc130193561"/>
      <w:bookmarkStart w:id="767" w:name="_Toc130192812"/>
      <w:bookmarkStart w:id="768" w:name="_Toc129683003"/>
      <w:bookmarkStart w:id="769" w:name="_Toc150822481"/>
      <w:bookmarkStart w:id="770" w:name="_Toc150822268"/>
      <w:bookmarkStart w:id="771" w:name="_Toc150141911"/>
      <w:bookmarkStart w:id="772" w:name="_Toc150141762"/>
      <w:bookmarkStart w:id="773" w:name="_Toc146338691"/>
      <w:bookmarkStart w:id="774" w:name="_Toc107500890"/>
      <w:r w:rsidRPr="006E7979">
        <w:rPr>
          <w:rFonts w:cs="Times New Roman"/>
        </w:rPr>
        <w:t>3</w:t>
      </w:r>
      <w:r w:rsidR="00036D3D" w:rsidRPr="006E7979">
        <w:rPr>
          <w:rFonts w:cs="Times New Roman"/>
        </w:rPr>
        <w:t>.1.1.</w:t>
      </w:r>
      <w:r w:rsidR="002B6C4C" w:rsidRPr="006E7979">
        <w:rPr>
          <w:rFonts w:cs="Times New Roman"/>
        </w:rPr>
        <w:t>3</w:t>
      </w:r>
      <w:r w:rsidR="00036D3D" w:rsidRPr="006E7979">
        <w:rPr>
          <w:rFonts w:cs="Times New Roman"/>
        </w:rPr>
        <w:t>. Tác động đến kinh tế - xã hội</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rsidR="00036D3D" w:rsidRPr="006E7979" w:rsidRDefault="00036D3D" w:rsidP="006E7979">
      <w:pPr>
        <w:pStyle w:val="11NOIDUNG"/>
        <w:spacing w:before="0" w:line="288" w:lineRule="auto"/>
        <w:ind w:firstLine="562"/>
        <w:rPr>
          <w:rFonts w:eastAsia="VNI-Times" w:cs="Times New Roman"/>
        </w:rPr>
      </w:pPr>
      <w:r w:rsidRPr="006E7979">
        <w:rPr>
          <w:rFonts w:eastAsia="VNI-Times" w:cs="Times New Roman"/>
        </w:rPr>
        <w:t xml:space="preserve">- </w:t>
      </w:r>
      <w:r w:rsidR="00431A68">
        <w:rPr>
          <w:rFonts w:eastAsia="VNI-Times" w:cs="Times New Roman"/>
        </w:rPr>
        <w:t>Tác động đến a</w:t>
      </w:r>
      <w:r w:rsidRPr="006E7979">
        <w:rPr>
          <w:rFonts w:eastAsia="VNI-Times" w:cs="Times New Roman"/>
        </w:rPr>
        <w:t>n toàn giao thông</w:t>
      </w:r>
      <w:r w:rsidR="00431A68">
        <w:rPr>
          <w:rFonts w:eastAsia="VNI-Times" w:cs="Times New Roman"/>
        </w:rPr>
        <w:t>:</w:t>
      </w:r>
    </w:p>
    <w:p w:rsidR="00036D3D" w:rsidRPr="006E7979" w:rsidRDefault="00431A68" w:rsidP="006E7979">
      <w:pPr>
        <w:pStyle w:val="11NOIDUNG"/>
        <w:spacing w:before="0" w:line="288" w:lineRule="auto"/>
        <w:ind w:firstLine="562"/>
        <w:rPr>
          <w:rFonts w:eastAsia="VNI-Times" w:cs="Times New Roman"/>
        </w:rPr>
      </w:pPr>
      <w:r>
        <w:rPr>
          <w:rFonts w:eastAsia="VNI-Times" w:cs="Times New Roman"/>
        </w:rPr>
        <w:t xml:space="preserve">Trong quá trình thi công, </w:t>
      </w:r>
      <w:r w:rsidR="00036D3D" w:rsidRPr="006E7979">
        <w:rPr>
          <w:rFonts w:eastAsia="VNI-Times" w:cs="Times New Roman"/>
        </w:rPr>
        <w:t>Dự án sẽ phải sử dụng một lượng lớn xe vận chuyển nguyên vật liệu, tại các điể</w:t>
      </w:r>
      <w:r w:rsidR="002A1248" w:rsidRPr="006E7979">
        <w:rPr>
          <w:rFonts w:eastAsia="VNI-Times" w:cs="Times New Roman"/>
        </w:rPr>
        <w:t>m giao nhau dọc tuyế</w:t>
      </w:r>
      <w:r>
        <w:rPr>
          <w:rFonts w:eastAsia="VNI-Times" w:cs="Times New Roman"/>
        </w:rPr>
        <w:t>n đườ</w:t>
      </w:r>
      <w:r w:rsidR="002A1248" w:rsidRPr="006E7979">
        <w:rPr>
          <w:rFonts w:eastAsia="VNI-Times" w:cs="Times New Roman"/>
        </w:rPr>
        <w:t xml:space="preserve">ng </w:t>
      </w:r>
      <w:r w:rsidR="002A1248" w:rsidRPr="006E7979">
        <w:rPr>
          <w:rFonts w:cs="Times New Roman"/>
        </w:rPr>
        <w:t xml:space="preserve">từ khu vực dự án ra đường </w:t>
      </w:r>
      <w:r w:rsidR="002323D8">
        <w:rPr>
          <w:rFonts w:cs="Times New Roman"/>
        </w:rPr>
        <w:t>D22</w:t>
      </w:r>
      <w:r w:rsidR="002A1248" w:rsidRPr="006E7979">
        <w:rPr>
          <w:rFonts w:cs="Times New Roman"/>
        </w:rPr>
        <w:t xml:space="preserve"> và hai bên tuyến đườn</w:t>
      </w:r>
      <w:r w:rsidR="004A7E34" w:rsidRPr="006E7979">
        <w:rPr>
          <w:rFonts w:cs="Times New Roman"/>
        </w:rPr>
        <w:t>g</w:t>
      </w:r>
      <w:r w:rsidR="002A1248" w:rsidRPr="006E7979">
        <w:rPr>
          <w:rFonts w:cs="Times New Roman"/>
        </w:rPr>
        <w:t xml:space="preserve"> </w:t>
      </w:r>
      <w:r w:rsidR="002323D8">
        <w:rPr>
          <w:rFonts w:cs="Times New Roman"/>
        </w:rPr>
        <w:t>D22</w:t>
      </w:r>
      <w:r w:rsidR="002A1248" w:rsidRPr="006E7979">
        <w:rPr>
          <w:rFonts w:cs="Times New Roman"/>
        </w:rPr>
        <w:t xml:space="preserve"> đoạn gần dự án</w:t>
      </w:r>
      <w:r w:rsidR="004A7E34" w:rsidRPr="006E7979">
        <w:rPr>
          <w:rFonts w:cs="Times New Roman"/>
        </w:rPr>
        <w:t xml:space="preserve"> </w:t>
      </w:r>
      <w:r w:rsidR="00036D3D" w:rsidRPr="006E7979">
        <w:rPr>
          <w:rFonts w:eastAsia="VNI-Times" w:cs="Times New Roman"/>
        </w:rPr>
        <w:t>sẽ dẫn đến tình trạng ùn tắc, gây cản trở giao thông, làm tăng nguy cơ xảy ra tai nạn giữa xe vận chuyển nguyên vật liệu với các phương tiện tham gia giao thông cũng như người đi bộ và tr</w:t>
      </w:r>
      <w:r>
        <w:rPr>
          <w:rFonts w:eastAsia="VNI-Times" w:cs="Times New Roman"/>
        </w:rPr>
        <w:t>â</w:t>
      </w:r>
      <w:r w:rsidR="00036D3D" w:rsidRPr="006E7979">
        <w:rPr>
          <w:rFonts w:eastAsia="VNI-Times" w:cs="Times New Roman"/>
        </w:rPr>
        <w:t xml:space="preserve">u bò chăn thả. Mặc dù khu vực triển khai Dự án dân cư thưa, phương tiện giao thông đi lại chưa nhiều (trừ nút giao với đường </w:t>
      </w:r>
      <w:r w:rsidR="002323D8">
        <w:rPr>
          <w:rFonts w:eastAsia="VNI-Times" w:cs="Times New Roman"/>
        </w:rPr>
        <w:t>D22</w:t>
      </w:r>
      <w:r w:rsidR="002A1248" w:rsidRPr="006E7979">
        <w:rPr>
          <w:rFonts w:eastAsia="VNI-Times" w:cs="Times New Roman"/>
        </w:rPr>
        <w:t xml:space="preserve">). </w:t>
      </w:r>
      <w:r w:rsidR="00036D3D" w:rsidRPr="006E7979">
        <w:rPr>
          <w:rFonts w:eastAsia="VNI-Times" w:cs="Times New Roman"/>
        </w:rPr>
        <w:t>Tuy nhiên, trong quá trình thi công cần có biện pháp giảm thiểu để hạn chế tác động này.</w:t>
      </w:r>
    </w:p>
    <w:p w:rsidR="00036D3D" w:rsidRPr="006E7979" w:rsidRDefault="00431A68" w:rsidP="006E7979">
      <w:pPr>
        <w:pStyle w:val="11NOIDUNG"/>
        <w:spacing w:before="0" w:line="288" w:lineRule="auto"/>
        <w:ind w:firstLine="562"/>
        <w:rPr>
          <w:rFonts w:eastAsia="VNI-Times" w:cs="Times New Roman"/>
        </w:rPr>
      </w:pPr>
      <w:r>
        <w:rPr>
          <w:rFonts w:eastAsia="VNI-Times" w:cs="Times New Roman"/>
        </w:rPr>
        <w:lastRenderedPageBreak/>
        <w:t>- Tác động đến a</w:t>
      </w:r>
      <w:r w:rsidR="00036D3D" w:rsidRPr="006E7979">
        <w:rPr>
          <w:rFonts w:eastAsia="VNI-Times" w:cs="Times New Roman"/>
        </w:rPr>
        <w:t>n ninh trật tự</w:t>
      </w:r>
      <w:r>
        <w:rPr>
          <w:rFonts w:eastAsia="VNI-Times" w:cs="Times New Roman"/>
        </w:rPr>
        <w:t>:</w:t>
      </w:r>
    </w:p>
    <w:p w:rsidR="00036D3D" w:rsidRPr="006E7979" w:rsidRDefault="00036D3D" w:rsidP="006E7979">
      <w:pPr>
        <w:pStyle w:val="11NOIDUNG"/>
        <w:spacing w:before="0" w:line="288" w:lineRule="auto"/>
        <w:ind w:firstLine="562"/>
        <w:rPr>
          <w:rFonts w:eastAsia="VNI-Times" w:cs="Times New Roman"/>
        </w:rPr>
      </w:pPr>
      <w:r w:rsidRPr="006E7979">
        <w:rPr>
          <w:rFonts w:eastAsia="VNI-Times" w:cs="Times New Roman"/>
        </w:rPr>
        <w:t>Việc tập trung một số lượng công nhân và trang thiết bị máy móc thi công kéo theo một số biến đổi khác trong cuộc sống sinh hoạt, hoạt động sản xuất, kinh doanh của khu vực. Có thể sẽ xảy ra va chạm giữa những người dân địa phương với đơn vị thi công, nguy cơ phát sinh các mâu thuẫn và tệ nạn xã hội như trộm cắp, bài bạc, ... gây ảnh hưởng trật tự an ninh trong khu vực.</w:t>
      </w:r>
    </w:p>
    <w:p w:rsidR="00036D3D" w:rsidRPr="006E7979" w:rsidRDefault="00036D3D" w:rsidP="006E7979">
      <w:pPr>
        <w:pStyle w:val="11NOIDUNG"/>
        <w:spacing w:before="0" w:line="288" w:lineRule="auto"/>
        <w:ind w:firstLine="562"/>
        <w:rPr>
          <w:rFonts w:eastAsia="VNI-Times" w:cs="Times New Roman"/>
        </w:rPr>
      </w:pPr>
      <w:r w:rsidRPr="006E7979">
        <w:rPr>
          <w:rFonts w:eastAsia="VNI-Times" w:cs="Times New Roman"/>
        </w:rPr>
        <w:t>- Tác động đến sức khỏe cộng đồng</w:t>
      </w:r>
      <w:r w:rsidR="00431A68">
        <w:rPr>
          <w:rFonts w:eastAsia="VNI-Times" w:cs="Times New Roman"/>
        </w:rPr>
        <w:t>:</w:t>
      </w:r>
    </w:p>
    <w:p w:rsidR="00036D3D" w:rsidRPr="006E7979" w:rsidRDefault="004A7E34" w:rsidP="006E7979">
      <w:pPr>
        <w:pStyle w:val="11NOIDUNG"/>
        <w:spacing w:before="0" w:line="288" w:lineRule="auto"/>
        <w:ind w:firstLine="562"/>
        <w:rPr>
          <w:rFonts w:eastAsia="VNI-Times" w:cs="Times New Roman"/>
        </w:rPr>
      </w:pPr>
      <w:r w:rsidRPr="006E7979">
        <w:rPr>
          <w:rFonts w:eastAsia="VNI-Times" w:cs="Times New Roman"/>
        </w:rPr>
        <w:t xml:space="preserve">Quá trình thi công Dự án sẽ gây ra nhiều tác động ô nhiễm đến môi trường xung quanh. </w:t>
      </w:r>
      <w:r w:rsidR="00036D3D" w:rsidRPr="006E7979">
        <w:rPr>
          <w:rFonts w:eastAsia="VNI-Times" w:cs="Times New Roman"/>
        </w:rPr>
        <w:t xml:space="preserve">Những tác động này sẽ ảnh hưởng đến sức khỏe cán bộ, công nhân lao động, cộng đồng dân cư trong khu vực thực hiện Dự án. Các bệnh liên quan như đỏ mắt, hen suyễn do bụi và khí thải. Tuy nhiên, khu vực thi công Dự án xa khu dân cư nên ảnh hưởng không đáng kể. </w:t>
      </w:r>
    </w:p>
    <w:p w:rsidR="00036D3D" w:rsidRPr="006E7979" w:rsidRDefault="00DA2270" w:rsidP="006E7979">
      <w:pPr>
        <w:pStyle w:val="11NOIDUNG"/>
        <w:spacing w:before="0" w:line="288" w:lineRule="auto"/>
        <w:ind w:firstLine="562"/>
        <w:rPr>
          <w:rFonts w:cs="Times New Roman"/>
          <w:highlight w:val="green"/>
        </w:rPr>
      </w:pPr>
      <w:r w:rsidRPr="006E7979">
        <w:rPr>
          <w:rFonts w:cs="Times New Roman"/>
        </w:rPr>
        <w:t xml:space="preserve">- </w:t>
      </w:r>
      <w:r w:rsidR="00036D3D" w:rsidRPr="006E7979">
        <w:rPr>
          <w:rFonts w:cs="Times New Roman"/>
        </w:rPr>
        <w:t>Ngoài những tác động tiêu cực ở trên, hoạt động xây dựng Dự án cũng góp phần thúc đẩy kinh tế vùng phát triển thông qua các hoạt động kinh doanh dịch vụ cũng như tạo công ăn việc làm cho lao động địa phương.</w:t>
      </w:r>
    </w:p>
    <w:p w:rsidR="00D8071D" w:rsidRPr="006E7979" w:rsidRDefault="00D8071D" w:rsidP="006E7979">
      <w:pPr>
        <w:pStyle w:val="4MUC4"/>
        <w:spacing w:before="0" w:line="288" w:lineRule="auto"/>
        <w:ind w:firstLine="562"/>
        <w:outlineLvl w:val="2"/>
        <w:rPr>
          <w:rFonts w:cs="Times New Roman"/>
        </w:rPr>
      </w:pPr>
      <w:bookmarkStart w:id="775" w:name="_Toc107500891"/>
      <w:r w:rsidRPr="006E7979">
        <w:rPr>
          <w:rFonts w:cs="Times New Roman"/>
        </w:rPr>
        <w:t>3.1.1.</w:t>
      </w:r>
      <w:r w:rsidR="002B6C4C" w:rsidRPr="006E7979">
        <w:rPr>
          <w:rFonts w:cs="Times New Roman"/>
        </w:rPr>
        <w:t>4</w:t>
      </w:r>
      <w:r w:rsidRPr="006E7979">
        <w:rPr>
          <w:rFonts w:cs="Times New Roman"/>
        </w:rPr>
        <w:t>.Các sự cố, rủi ro trong giai đoạn xây dựng</w:t>
      </w:r>
      <w:bookmarkEnd w:id="775"/>
    </w:p>
    <w:p w:rsidR="00D8071D" w:rsidRPr="006E7979" w:rsidRDefault="00D8071D" w:rsidP="006E7979">
      <w:pPr>
        <w:pStyle w:val="5MUC5"/>
        <w:spacing w:before="0" w:line="288" w:lineRule="auto"/>
        <w:ind w:firstLine="562"/>
        <w:rPr>
          <w:rFonts w:cs="Times New Roman"/>
          <w:b/>
          <w:iCs/>
          <w:kern w:val="16"/>
        </w:rPr>
      </w:pPr>
      <w:r w:rsidRPr="006E7979">
        <w:rPr>
          <w:rFonts w:cs="Times New Roman"/>
          <w:b/>
        </w:rPr>
        <w:t xml:space="preserve">- </w:t>
      </w:r>
      <w:r w:rsidRPr="006E7979">
        <w:rPr>
          <w:rFonts w:cs="Times New Roman"/>
        </w:rPr>
        <w:t>Nguyên nhân phát sinh:</w:t>
      </w:r>
    </w:p>
    <w:p w:rsidR="00D8071D" w:rsidRPr="006E7979" w:rsidRDefault="00D8071D" w:rsidP="006E7979">
      <w:pPr>
        <w:pStyle w:val="11NOIDUNG"/>
        <w:spacing w:before="0" w:line="288" w:lineRule="auto"/>
        <w:ind w:firstLine="562"/>
        <w:rPr>
          <w:rFonts w:cs="Times New Roman"/>
          <w:lang w:val="cs-CZ"/>
        </w:rPr>
      </w:pPr>
      <w:r w:rsidRPr="006E7979">
        <w:rPr>
          <w:rFonts w:cs="Times New Roman"/>
          <w:lang w:val="vi-VN"/>
        </w:rPr>
        <w:t>Hoạt động xây dựng nói chung chứa đựng nhiều yếu tố tiềm tàng về tai nạn lao động và các sự cố mất an toàn khác, tùy thuộc vào ý thức lao động của công nhân cũng như điều kiện ngoại cảnh.</w:t>
      </w:r>
    </w:p>
    <w:p w:rsidR="00D8071D" w:rsidRPr="006E7979" w:rsidRDefault="00D8071D" w:rsidP="006E7979">
      <w:pPr>
        <w:pStyle w:val="5MUC5"/>
        <w:spacing w:before="0" w:line="288" w:lineRule="auto"/>
        <w:ind w:firstLine="562"/>
        <w:rPr>
          <w:rFonts w:cs="Times New Roman"/>
        </w:rPr>
      </w:pPr>
      <w:r w:rsidRPr="006E7979">
        <w:rPr>
          <w:rFonts w:cs="Times New Roman"/>
          <w:lang w:val="cs-CZ"/>
        </w:rPr>
        <w:t xml:space="preserve">- </w:t>
      </w:r>
      <w:r w:rsidRPr="006E7979">
        <w:rPr>
          <w:rFonts w:cs="Times New Roman"/>
        </w:rPr>
        <w:t>Đối tượng và quy mô tác động:</w:t>
      </w:r>
    </w:p>
    <w:p w:rsidR="00D8071D" w:rsidRPr="006E7979" w:rsidRDefault="00D8071D" w:rsidP="006E7979">
      <w:pPr>
        <w:pStyle w:val="11NOIDUNG"/>
        <w:spacing w:before="0" w:line="288" w:lineRule="auto"/>
        <w:ind w:firstLine="562"/>
        <w:rPr>
          <w:rFonts w:cs="Times New Roman"/>
          <w:lang w:val="vi-VN"/>
        </w:rPr>
      </w:pPr>
      <w:r w:rsidRPr="006E7979">
        <w:rPr>
          <w:rFonts w:cs="Times New Roman"/>
          <w:lang w:val="vi-VN"/>
        </w:rPr>
        <w:t>+ Công nhân trong khu vực thực hiện dự án;</w:t>
      </w:r>
    </w:p>
    <w:p w:rsidR="00D8071D" w:rsidRPr="006E7979" w:rsidRDefault="00D8071D" w:rsidP="006E7979">
      <w:pPr>
        <w:pStyle w:val="11NOIDUNG"/>
        <w:spacing w:before="0" w:line="288" w:lineRule="auto"/>
        <w:ind w:firstLine="562"/>
        <w:rPr>
          <w:rFonts w:cs="Times New Roman"/>
          <w:lang w:val="vi-VN"/>
        </w:rPr>
      </w:pPr>
      <w:r w:rsidRPr="006E7979">
        <w:rPr>
          <w:rFonts w:cs="Times New Roman"/>
          <w:bCs/>
          <w:iCs/>
          <w:lang w:val="vi-VN"/>
        </w:rPr>
        <w:t>+ Môi trường không khí, đất, nước;</w:t>
      </w:r>
    </w:p>
    <w:p w:rsidR="00D8071D" w:rsidRPr="006E7979" w:rsidRDefault="00D8071D" w:rsidP="006E7979">
      <w:pPr>
        <w:pStyle w:val="11NOIDUNG"/>
        <w:spacing w:before="0" w:line="288" w:lineRule="auto"/>
        <w:ind w:firstLine="562"/>
        <w:rPr>
          <w:rFonts w:cs="Times New Roman"/>
          <w:lang w:val="vi-VN"/>
        </w:rPr>
      </w:pPr>
      <w:r w:rsidRPr="006E7979">
        <w:rPr>
          <w:rFonts w:cs="Times New Roman"/>
          <w:lang w:val="vi-VN"/>
        </w:rPr>
        <w:t>+ Tình hình kinh tế - xã hội;</w:t>
      </w:r>
    </w:p>
    <w:p w:rsidR="00D8071D" w:rsidRPr="006E7979" w:rsidRDefault="00D8071D" w:rsidP="006E7979">
      <w:pPr>
        <w:pStyle w:val="11NOIDUNG"/>
        <w:spacing w:before="0" w:line="288" w:lineRule="auto"/>
        <w:ind w:firstLine="562"/>
        <w:rPr>
          <w:rFonts w:cs="Times New Roman"/>
          <w:lang w:val="vi-VN"/>
        </w:rPr>
      </w:pPr>
      <w:r w:rsidRPr="006E7979">
        <w:rPr>
          <w:rFonts w:cs="Times New Roman"/>
        </w:rPr>
        <w:t xml:space="preserve">+ </w:t>
      </w:r>
      <w:r w:rsidRPr="006E7979">
        <w:rPr>
          <w:rFonts w:cs="Times New Roman"/>
          <w:lang w:val="vi-VN"/>
        </w:rPr>
        <w:t>An toàn giao thông;</w:t>
      </w:r>
    </w:p>
    <w:p w:rsidR="00D8071D" w:rsidRPr="006E7979" w:rsidRDefault="00D8071D" w:rsidP="006E7979">
      <w:pPr>
        <w:pStyle w:val="5MUC5"/>
        <w:spacing w:before="0" w:line="288" w:lineRule="auto"/>
        <w:ind w:firstLine="562"/>
        <w:rPr>
          <w:rFonts w:cs="Times New Roman"/>
        </w:rPr>
      </w:pPr>
      <w:r w:rsidRPr="006E7979">
        <w:rPr>
          <w:rFonts w:cs="Times New Roman"/>
        </w:rPr>
        <w:t>- Dự báo tác động:</w:t>
      </w:r>
    </w:p>
    <w:p w:rsidR="00604FE2" w:rsidRPr="006E7979" w:rsidRDefault="00604FE2" w:rsidP="006E7979">
      <w:pPr>
        <w:spacing w:line="288" w:lineRule="auto"/>
        <w:ind w:firstLine="562"/>
        <w:jc w:val="both"/>
        <w:rPr>
          <w:rFonts w:cs="Times New Roman"/>
          <w:i/>
          <w:sz w:val="28"/>
          <w:lang w:val="vi-VN"/>
        </w:rPr>
      </w:pPr>
      <w:bookmarkStart w:id="776" w:name="_Toc354584580"/>
      <w:bookmarkStart w:id="777" w:name="_Toc337220147"/>
      <w:bookmarkStart w:id="778" w:name="_Toc335143375"/>
      <w:bookmarkStart w:id="779" w:name="_Toc335143179"/>
      <w:bookmarkStart w:id="780" w:name="_Toc334888318"/>
      <w:bookmarkStart w:id="781" w:name="_Toc334626284"/>
      <w:bookmarkStart w:id="782" w:name="_Toc334625944"/>
      <w:bookmarkStart w:id="783" w:name="_Toc326931027"/>
      <w:bookmarkStart w:id="784" w:name="_Toc323045995"/>
      <w:bookmarkStart w:id="785" w:name="_Toc322441794"/>
      <w:bookmarkStart w:id="786" w:name="_Toc489883806"/>
      <w:r w:rsidRPr="006E7979">
        <w:rPr>
          <w:rFonts w:cs="Times New Roman"/>
          <w:i/>
          <w:sz w:val="28"/>
          <w:lang w:val="vi-VN"/>
        </w:rPr>
        <w:t>(1). Sự cố bom mìn còn sót lại trong chiến tranh:</w:t>
      </w:r>
    </w:p>
    <w:p w:rsidR="00604FE2" w:rsidRPr="006E7979" w:rsidRDefault="00604FE2" w:rsidP="006E7979">
      <w:pPr>
        <w:spacing w:line="288" w:lineRule="auto"/>
        <w:ind w:firstLine="562"/>
        <w:jc w:val="both"/>
        <w:rPr>
          <w:rFonts w:cs="Times New Roman"/>
          <w:bCs/>
          <w:iCs/>
          <w:sz w:val="28"/>
          <w:lang w:val="vi-VN"/>
        </w:rPr>
      </w:pPr>
      <w:r w:rsidRPr="006E7979">
        <w:rPr>
          <w:rFonts w:cs="Times New Roman"/>
          <w:bCs/>
          <w:iCs/>
          <w:sz w:val="28"/>
          <w:lang w:val="vi-VN"/>
        </w:rPr>
        <w:t xml:space="preserve">Hiện nay, do hậu quả của chiến tranh để lại, một lượng lớn bom, mìn trên địa bàn tỉnh Quảng Bình chưa nổ đang bị chôn vùi trong đất. Vì vậy, nếu không tiến hành rà phá bom, mìn trên khu vực </w:t>
      </w:r>
      <w:r w:rsidRPr="006E7979">
        <w:rPr>
          <w:rFonts w:cs="Times New Roman"/>
          <w:bCs/>
          <w:iCs/>
          <w:sz w:val="28"/>
        </w:rPr>
        <w:t>D</w:t>
      </w:r>
      <w:r w:rsidRPr="006E7979">
        <w:rPr>
          <w:rFonts w:cs="Times New Roman"/>
          <w:bCs/>
          <w:iCs/>
          <w:sz w:val="28"/>
          <w:lang w:val="vi-VN"/>
        </w:rPr>
        <w:t>ự án trước khi thi công các hạng mục thì nguy cơ tai nạn do bom mìn và vật liệu nổ gây ra là rất lớn;</w:t>
      </w:r>
    </w:p>
    <w:p w:rsidR="00604FE2" w:rsidRPr="006E7979" w:rsidRDefault="00604FE2" w:rsidP="006E7979">
      <w:pPr>
        <w:spacing w:line="288" w:lineRule="auto"/>
        <w:ind w:firstLine="562"/>
        <w:jc w:val="both"/>
        <w:rPr>
          <w:rFonts w:cs="Times New Roman"/>
          <w:bCs/>
          <w:iCs/>
          <w:sz w:val="28"/>
          <w:lang w:val="vi-VN"/>
        </w:rPr>
      </w:pPr>
      <w:r w:rsidRPr="006E7979">
        <w:rPr>
          <w:rFonts w:cs="Times New Roman"/>
          <w:bCs/>
          <w:iCs/>
          <w:sz w:val="28"/>
          <w:lang w:val="vi-VN"/>
        </w:rPr>
        <w:t>Phạm vi ảnh hưởng: Gây hư hại máy móc, thiết bị thi công và có thể gây nguy hiểm đến tính mạng của cán bộ, công nhân làm việc trên công trường, cán bộ, công nhân thi công các công trình trong khu vực.</w:t>
      </w:r>
    </w:p>
    <w:p w:rsidR="00604FE2" w:rsidRPr="006E7979" w:rsidRDefault="00604FE2" w:rsidP="006E7979">
      <w:pPr>
        <w:spacing w:line="288" w:lineRule="auto"/>
        <w:ind w:firstLine="562"/>
        <w:jc w:val="both"/>
        <w:rPr>
          <w:rFonts w:cs="Times New Roman"/>
          <w:i/>
          <w:sz w:val="28"/>
        </w:rPr>
      </w:pPr>
      <w:r w:rsidRPr="006E7979">
        <w:rPr>
          <w:rFonts w:cs="Times New Roman"/>
          <w:i/>
          <w:iCs/>
          <w:sz w:val="28"/>
          <w:lang w:val="vi-VN"/>
        </w:rPr>
        <w:t>(2)</w:t>
      </w:r>
      <w:r w:rsidRPr="006E7979">
        <w:rPr>
          <w:rFonts w:cs="Times New Roman"/>
          <w:i/>
          <w:sz w:val="28"/>
          <w:lang w:val="vi-VN"/>
        </w:rPr>
        <w:t xml:space="preserve">. </w:t>
      </w:r>
      <w:r w:rsidRPr="006E7979">
        <w:rPr>
          <w:rFonts w:cs="Times New Roman"/>
          <w:i/>
          <w:sz w:val="28"/>
        </w:rPr>
        <w:t>Mất an toàn lao động:</w:t>
      </w:r>
    </w:p>
    <w:p w:rsidR="00604FE2" w:rsidRPr="006E7979" w:rsidRDefault="00604FE2" w:rsidP="006E7979">
      <w:pPr>
        <w:spacing w:line="288" w:lineRule="auto"/>
        <w:ind w:firstLine="562"/>
        <w:jc w:val="both"/>
        <w:rPr>
          <w:rFonts w:cs="Times New Roman"/>
          <w:sz w:val="28"/>
        </w:rPr>
      </w:pPr>
      <w:r w:rsidRPr="006E7979">
        <w:rPr>
          <w:rFonts w:cs="Times New Roman"/>
          <w:sz w:val="28"/>
        </w:rPr>
        <w:lastRenderedPageBreak/>
        <w:t>Việc vận hành các máy móc, thiết bị thi công cũng như quá trình lắp đặt, đấu nối các đường ống thoát nước mưa, thi công móng,... nếu không tuân thủ các quy trình, quy phạm kỹ thuật vận hành, thi công và kiểm tra mức độ an toàn trước khi thi công sẽ gây nguy hiểm đến tính mạng của người vận hành máy, công nhân thi công tại khu vực dự án, gây hư hại máy móc, thiết bị dẫn đến làm chậm tiến độ thi công Dự án.</w:t>
      </w:r>
    </w:p>
    <w:p w:rsidR="00604FE2" w:rsidRPr="006E7979" w:rsidRDefault="00604FE2" w:rsidP="006E7979">
      <w:pPr>
        <w:spacing w:line="288" w:lineRule="auto"/>
        <w:ind w:firstLine="562"/>
        <w:jc w:val="both"/>
        <w:rPr>
          <w:rFonts w:cs="Times New Roman"/>
          <w:i/>
          <w:sz w:val="28"/>
        </w:rPr>
      </w:pPr>
      <w:r w:rsidRPr="006E7979">
        <w:rPr>
          <w:rFonts w:cs="Times New Roman"/>
          <w:i/>
          <w:sz w:val="28"/>
        </w:rPr>
        <w:t>(</w:t>
      </w:r>
      <w:r w:rsidRPr="006E7979">
        <w:rPr>
          <w:rFonts w:cs="Times New Roman"/>
          <w:i/>
          <w:sz w:val="28"/>
          <w:lang w:val="vi-VN"/>
        </w:rPr>
        <w:t>3</w:t>
      </w:r>
      <w:r w:rsidRPr="006E7979">
        <w:rPr>
          <w:rFonts w:cs="Times New Roman"/>
          <w:i/>
          <w:sz w:val="28"/>
        </w:rPr>
        <w:t xml:space="preserve">). </w:t>
      </w:r>
      <w:r w:rsidRPr="006E7979">
        <w:rPr>
          <w:rFonts w:eastAsia="Calibri" w:cs="Times New Roman"/>
          <w:i/>
          <w:sz w:val="28"/>
          <w:lang w:val="vi-VN"/>
        </w:rPr>
        <w:t>Sự cố tai nạn giao thông</w:t>
      </w:r>
      <w:r w:rsidRPr="006E7979">
        <w:rPr>
          <w:rFonts w:eastAsia="Calibri" w:cs="Times New Roman"/>
          <w:i/>
          <w:sz w:val="28"/>
        </w:rPr>
        <w:t xml:space="preserve"> và </w:t>
      </w:r>
      <w:r w:rsidRPr="006E7979">
        <w:rPr>
          <w:rFonts w:cs="Times New Roman"/>
          <w:i/>
          <w:sz w:val="28"/>
          <w:lang w:val="vi-VN"/>
        </w:rPr>
        <w:t xml:space="preserve">hư hỏng </w:t>
      </w:r>
      <w:r w:rsidRPr="006E7979">
        <w:rPr>
          <w:rFonts w:cs="Times New Roman"/>
          <w:i/>
          <w:sz w:val="28"/>
        </w:rPr>
        <w:t xml:space="preserve">các </w:t>
      </w:r>
      <w:r w:rsidRPr="006E7979">
        <w:rPr>
          <w:rFonts w:cs="Times New Roman"/>
          <w:i/>
          <w:sz w:val="28"/>
          <w:lang w:val="vi-VN"/>
        </w:rPr>
        <w:t>tuyến đường vận chuyển</w:t>
      </w:r>
      <w:r w:rsidRPr="006E7979">
        <w:rPr>
          <w:rFonts w:cs="Times New Roman"/>
          <w:i/>
          <w:sz w:val="28"/>
        </w:rPr>
        <w:t>:</w:t>
      </w:r>
    </w:p>
    <w:p w:rsidR="00604FE2" w:rsidRPr="006E7979" w:rsidRDefault="00604FE2" w:rsidP="006E7979">
      <w:pPr>
        <w:pStyle w:val="11NOIDUNG"/>
        <w:spacing w:before="0" w:line="288" w:lineRule="auto"/>
        <w:ind w:firstLine="562"/>
        <w:rPr>
          <w:rFonts w:cs="Times New Roman"/>
        </w:rPr>
      </w:pPr>
      <w:r w:rsidRPr="006E7979">
        <w:rPr>
          <w:rFonts w:cs="Times New Roman"/>
        </w:rPr>
        <w:t xml:space="preserve">Hoạt động của các phương tiện tham gia vận chuyển nguyên vật liệu sẽ làm gia tăng lưu lượng các phương tiện trên các tuyến đường liên quan, đặc biệt là </w:t>
      </w:r>
      <w:r w:rsidRPr="006E7979">
        <w:rPr>
          <w:rFonts w:cs="Times New Roman"/>
          <w:spacing w:val="-4"/>
          <w:lang w:val="cs-CZ"/>
        </w:rPr>
        <w:t xml:space="preserve">đặc biệt là các tuyến đường </w:t>
      </w:r>
      <w:r w:rsidRPr="006E7979">
        <w:rPr>
          <w:rFonts w:cs="Times New Roman"/>
        </w:rPr>
        <w:t xml:space="preserve">từ khu vực dự án ra đường </w:t>
      </w:r>
      <w:r w:rsidR="002323D8">
        <w:rPr>
          <w:rFonts w:cs="Times New Roman"/>
        </w:rPr>
        <w:t>D22</w:t>
      </w:r>
      <w:r w:rsidRPr="006E7979">
        <w:rPr>
          <w:rFonts w:cs="Times New Roman"/>
        </w:rPr>
        <w:t xml:space="preserve"> và hai bên tuyến đườn</w:t>
      </w:r>
      <w:r w:rsidR="00431A68">
        <w:rPr>
          <w:rFonts w:cs="Times New Roman"/>
        </w:rPr>
        <w:t>g</w:t>
      </w:r>
      <w:r w:rsidRPr="006E7979">
        <w:rPr>
          <w:rFonts w:cs="Times New Roman"/>
        </w:rPr>
        <w:t xml:space="preserve"> </w:t>
      </w:r>
      <w:r w:rsidR="002323D8">
        <w:rPr>
          <w:rFonts w:cs="Times New Roman"/>
        </w:rPr>
        <w:t>D22</w:t>
      </w:r>
      <w:r w:rsidRPr="006E7979">
        <w:rPr>
          <w:rFonts w:cs="Times New Roman"/>
        </w:rPr>
        <w:t xml:space="preserve"> đoạn gần dự án.</w:t>
      </w:r>
      <w:r w:rsidRPr="006E7979">
        <w:rPr>
          <w:rFonts w:cs="Times New Roman"/>
          <w:spacing w:val="-4"/>
          <w:lang w:val="cs-CZ"/>
        </w:rPr>
        <w:t xml:space="preserve"> </w:t>
      </w:r>
      <w:r w:rsidRPr="006E7979">
        <w:rPr>
          <w:rFonts w:cs="Times New Roman"/>
        </w:rPr>
        <w:t xml:space="preserve">Nếu người điều khiển phương tiện không tuân thủ Luật giao thông, có thể sẽ gây ra tai nạn giao thông, </w:t>
      </w:r>
    </w:p>
    <w:p w:rsidR="00604FE2" w:rsidRPr="006E7979" w:rsidRDefault="00604FE2" w:rsidP="006E7979">
      <w:pPr>
        <w:spacing w:line="288" w:lineRule="auto"/>
        <w:ind w:firstLine="562"/>
        <w:jc w:val="both"/>
        <w:rPr>
          <w:rFonts w:cs="Times New Roman"/>
          <w:sz w:val="28"/>
          <w:lang w:val="vi-VN"/>
        </w:rPr>
      </w:pPr>
      <w:r w:rsidRPr="006E7979">
        <w:rPr>
          <w:rFonts w:cs="Times New Roman"/>
          <w:sz w:val="28"/>
          <w:lang w:val="vi-VN"/>
        </w:rPr>
        <w:t xml:space="preserve">Các xe vận chuyển </w:t>
      </w:r>
      <w:r w:rsidRPr="006E7979">
        <w:rPr>
          <w:rFonts w:cs="Times New Roman"/>
          <w:sz w:val="28"/>
        </w:rPr>
        <w:t>của Dự án có</w:t>
      </w:r>
      <w:r w:rsidRPr="006E7979">
        <w:rPr>
          <w:rFonts w:cs="Times New Roman"/>
          <w:sz w:val="28"/>
          <w:lang w:val="vi-VN"/>
        </w:rPr>
        <w:t xml:space="preserve"> trọng tải lớn, nếu đi qua các tuyến đường không đảm bảo về mặt chất lượng, xuống cấp hoặc trọng tải xe vượt quá quy định có thể gây ra sự cố sụt, lún nền mặt đường, xuất hiện nhiều vết nứt, trượt, ổ gà, lượn sóng, rơi vãi chất thải rắn đất đá trong quá trình vận chuyển làm hư hỏng mặt đường, ảnh hưởng đến việc lưu thông và mất an toàn giao thông trong hoạt động đi lại của người dân và hoạt động vận chuyển của Dự án. </w:t>
      </w:r>
    </w:p>
    <w:p w:rsidR="00604FE2" w:rsidRPr="006E7979" w:rsidRDefault="00604FE2" w:rsidP="006E7979">
      <w:pPr>
        <w:spacing w:line="288" w:lineRule="auto"/>
        <w:ind w:firstLine="562"/>
        <w:jc w:val="both"/>
        <w:rPr>
          <w:rFonts w:cs="Times New Roman"/>
          <w:i/>
          <w:sz w:val="28"/>
          <w:lang w:val="sq-AL"/>
        </w:rPr>
      </w:pPr>
      <w:r w:rsidRPr="006E7979">
        <w:rPr>
          <w:rFonts w:cs="Times New Roman"/>
          <w:i/>
          <w:sz w:val="28"/>
          <w:lang w:val="sq-AL"/>
        </w:rPr>
        <w:t>(</w:t>
      </w:r>
      <w:r w:rsidRPr="006E7979">
        <w:rPr>
          <w:rFonts w:cs="Times New Roman"/>
          <w:i/>
          <w:sz w:val="28"/>
          <w:lang w:val="vi-VN"/>
        </w:rPr>
        <w:t>4</w:t>
      </w:r>
      <w:r w:rsidRPr="006E7979">
        <w:rPr>
          <w:rFonts w:cs="Times New Roman"/>
          <w:i/>
          <w:sz w:val="28"/>
          <w:lang w:val="sq-AL"/>
        </w:rPr>
        <w:t>). Sự cố cháy nổ:</w:t>
      </w:r>
    </w:p>
    <w:p w:rsidR="00604FE2" w:rsidRPr="006E7979" w:rsidRDefault="00604FE2" w:rsidP="006E7979">
      <w:pPr>
        <w:spacing w:line="288" w:lineRule="auto"/>
        <w:ind w:firstLine="562"/>
        <w:jc w:val="both"/>
        <w:rPr>
          <w:rFonts w:cs="Times New Roman"/>
          <w:bCs/>
          <w:iCs/>
          <w:sz w:val="28"/>
          <w:lang w:val="vi-VN"/>
        </w:rPr>
      </w:pPr>
      <w:r w:rsidRPr="006E7979">
        <w:rPr>
          <w:rFonts w:cs="Times New Roman"/>
          <w:sz w:val="28"/>
          <w:lang w:val="sq-AL"/>
        </w:rPr>
        <w:t xml:space="preserve">Quá trình vận hành máy móc, thiết bị thi </w:t>
      </w:r>
      <w:r w:rsidR="00EB7182">
        <w:rPr>
          <w:rFonts w:cs="Times New Roman"/>
          <w:sz w:val="28"/>
          <w:lang w:val="sq-AL"/>
        </w:rPr>
        <w:t>công nếu không được kiểm tra, bả</w:t>
      </w:r>
      <w:r w:rsidRPr="006E7979">
        <w:rPr>
          <w:rFonts w:cs="Times New Roman"/>
          <w:sz w:val="28"/>
          <w:lang w:val="sq-AL"/>
        </w:rPr>
        <w:t>o dưỡng định kỳ sẽ gây ra các sự cố về cháy nổ thiết bị. Việc sử dụng lửa của công nhân, các thiết bị điện được lắp đặt không tuân thủ các yêu cầu về kỹ thuật cũng sẽ gây nguy cơ cháy nổ cao</w:t>
      </w:r>
      <w:r w:rsidRPr="006E7979">
        <w:rPr>
          <w:rFonts w:cs="Times New Roman"/>
          <w:sz w:val="28"/>
          <w:lang w:val="vi-VN"/>
        </w:rPr>
        <w:t>, và</w:t>
      </w:r>
      <w:r w:rsidRPr="006E7979">
        <w:rPr>
          <w:rFonts w:cs="Times New Roman"/>
          <w:bCs/>
          <w:iCs/>
          <w:sz w:val="28"/>
          <w:lang w:val="vi-VN"/>
        </w:rPr>
        <w:t xml:space="preserve"> có thể gây cháy diện tích rừng trồng </w:t>
      </w:r>
      <w:r w:rsidR="00BB395D" w:rsidRPr="006E7979">
        <w:rPr>
          <w:rFonts w:cs="Times New Roman"/>
          <w:bCs/>
          <w:iCs/>
          <w:sz w:val="28"/>
        </w:rPr>
        <w:t>xung quanh</w:t>
      </w:r>
      <w:r w:rsidRPr="006E7979">
        <w:rPr>
          <w:rFonts w:cs="Times New Roman"/>
          <w:bCs/>
          <w:iCs/>
          <w:sz w:val="28"/>
          <w:lang w:val="vi-VN"/>
        </w:rPr>
        <w:t xml:space="preserve"> Dự án, ảnh hưởng đến hệ sinh thái khu vực. </w:t>
      </w:r>
    </w:p>
    <w:p w:rsidR="00604FE2" w:rsidRPr="006E7979" w:rsidRDefault="00604FE2" w:rsidP="006E7979">
      <w:pPr>
        <w:spacing w:line="288" w:lineRule="auto"/>
        <w:ind w:firstLine="562"/>
        <w:jc w:val="both"/>
        <w:rPr>
          <w:rFonts w:cs="Times New Roman"/>
          <w:i/>
          <w:sz w:val="28"/>
          <w:lang w:val="sq-AL"/>
        </w:rPr>
      </w:pPr>
      <w:r w:rsidRPr="006E7979">
        <w:rPr>
          <w:rFonts w:cs="Times New Roman"/>
          <w:i/>
          <w:sz w:val="28"/>
          <w:lang w:val="sq-AL"/>
        </w:rPr>
        <w:t>(</w:t>
      </w:r>
      <w:r w:rsidRPr="006E7979">
        <w:rPr>
          <w:rFonts w:cs="Times New Roman"/>
          <w:i/>
          <w:sz w:val="28"/>
          <w:lang w:val="vi-VN"/>
        </w:rPr>
        <w:t>5</w:t>
      </w:r>
      <w:r w:rsidRPr="006E7979">
        <w:rPr>
          <w:rFonts w:cs="Times New Roman"/>
          <w:i/>
          <w:sz w:val="28"/>
          <w:lang w:val="sq-AL"/>
        </w:rPr>
        <w:t xml:space="preserve">). </w:t>
      </w:r>
      <w:r w:rsidRPr="006E7979">
        <w:rPr>
          <w:rFonts w:cs="Times New Roman"/>
          <w:i/>
          <w:sz w:val="28"/>
          <w:lang w:val="vi-VN"/>
        </w:rPr>
        <w:t>Sự cố do thời tiết</w:t>
      </w:r>
      <w:r w:rsidRPr="006E7979">
        <w:rPr>
          <w:rFonts w:cs="Times New Roman"/>
          <w:i/>
          <w:sz w:val="28"/>
          <w:lang w:val="sq-AL"/>
        </w:rPr>
        <w:t>:</w:t>
      </w:r>
    </w:p>
    <w:p w:rsidR="00604FE2" w:rsidRPr="006E7979" w:rsidRDefault="00604FE2" w:rsidP="006E7979">
      <w:pPr>
        <w:spacing w:line="288" w:lineRule="auto"/>
        <w:ind w:firstLine="562"/>
        <w:jc w:val="both"/>
        <w:rPr>
          <w:rFonts w:cs="Times New Roman"/>
          <w:sz w:val="28"/>
        </w:rPr>
      </w:pPr>
      <w:r w:rsidRPr="006E7979">
        <w:rPr>
          <w:rFonts w:cs="Times New Roman"/>
          <w:sz w:val="28"/>
          <w:lang w:val="vi-VN"/>
        </w:rPr>
        <w:t>Khi Dự án chưa hoàn thành, kết cấu công trình chưa chắc chắn, bền vững nên bão lũ, gió, lốc</w:t>
      </w:r>
      <w:r w:rsidRPr="006E7979">
        <w:rPr>
          <w:rFonts w:cs="Times New Roman"/>
          <w:sz w:val="28"/>
          <w:lang w:val="sq-AL"/>
        </w:rPr>
        <w:t>, mưa lớn</w:t>
      </w:r>
      <w:r w:rsidRPr="006E7979">
        <w:rPr>
          <w:rFonts w:cs="Times New Roman"/>
          <w:sz w:val="28"/>
          <w:lang w:val="vi-VN"/>
        </w:rPr>
        <w:t xml:space="preserve"> xảy ra có thể phá vỡ kết cấu công trình. Vì vậy, chủ đầu tư sẽ phối hợp chặt chẽ với đơn vị thi công trong quá trình xây dựng cũng như đưa ra các biện pháp hạn chế các tác động do thời tiết gây ra.</w:t>
      </w:r>
    </w:p>
    <w:p w:rsidR="00036D3D" w:rsidRPr="006E7979" w:rsidRDefault="0090000A" w:rsidP="006E7979">
      <w:pPr>
        <w:pStyle w:val="3MUC3"/>
        <w:spacing w:before="0" w:line="288" w:lineRule="auto"/>
        <w:ind w:firstLine="562"/>
        <w:outlineLvl w:val="2"/>
        <w:rPr>
          <w:rFonts w:cs="Times New Roman"/>
          <w:i/>
        </w:rPr>
      </w:pPr>
      <w:bookmarkStart w:id="787" w:name="_Toc23406122"/>
      <w:bookmarkStart w:id="788" w:name="_Toc57447264"/>
      <w:bookmarkStart w:id="789" w:name="_Toc80785010"/>
      <w:bookmarkStart w:id="790" w:name="_Toc107500892"/>
      <w:bookmarkEnd w:id="776"/>
      <w:bookmarkEnd w:id="777"/>
      <w:bookmarkEnd w:id="778"/>
      <w:bookmarkEnd w:id="779"/>
      <w:bookmarkEnd w:id="780"/>
      <w:bookmarkEnd w:id="781"/>
      <w:bookmarkEnd w:id="782"/>
      <w:bookmarkEnd w:id="783"/>
      <w:bookmarkEnd w:id="784"/>
      <w:bookmarkEnd w:id="785"/>
      <w:bookmarkEnd w:id="786"/>
      <w:r w:rsidRPr="006E7979">
        <w:rPr>
          <w:rFonts w:cs="Times New Roman"/>
          <w:i/>
        </w:rPr>
        <w:t>3</w:t>
      </w:r>
      <w:r w:rsidR="00036D3D" w:rsidRPr="006E7979">
        <w:rPr>
          <w:rFonts w:cs="Times New Roman"/>
          <w:i/>
        </w:rPr>
        <w:t>.1.2. Các công trình, biện pháp bảo vệ môi trường đề xuất thực hiện</w:t>
      </w:r>
      <w:bookmarkEnd w:id="787"/>
      <w:bookmarkEnd w:id="788"/>
      <w:bookmarkEnd w:id="789"/>
      <w:bookmarkEnd w:id="790"/>
    </w:p>
    <w:p w:rsidR="00420103" w:rsidRPr="006E7979" w:rsidRDefault="00F12853" w:rsidP="006E7979">
      <w:pPr>
        <w:pStyle w:val="4MUC4"/>
        <w:spacing w:before="0" w:line="288" w:lineRule="auto"/>
        <w:ind w:firstLine="562"/>
        <w:outlineLvl w:val="2"/>
        <w:rPr>
          <w:rFonts w:cs="Times New Roman"/>
          <w:b w:val="0"/>
          <w:i w:val="0"/>
        </w:rPr>
      </w:pPr>
      <w:bookmarkStart w:id="791" w:name="_Toc15887440"/>
      <w:bookmarkStart w:id="792" w:name="_Toc520710991"/>
      <w:bookmarkStart w:id="793" w:name="_Toc464559647"/>
      <w:bookmarkStart w:id="794" w:name="_Toc464558640"/>
      <w:bookmarkStart w:id="795" w:name="_Toc462235110"/>
      <w:bookmarkStart w:id="796" w:name="_Toc455492843"/>
      <w:bookmarkStart w:id="797" w:name="_Toc450315178"/>
      <w:bookmarkStart w:id="798" w:name="_Toc439925278"/>
      <w:bookmarkStart w:id="799" w:name="_Toc438223167"/>
      <w:bookmarkStart w:id="800" w:name="_Toc438222784"/>
      <w:bookmarkStart w:id="801" w:name="_Toc435278796"/>
      <w:bookmarkStart w:id="802" w:name="_Toc435278651"/>
      <w:bookmarkStart w:id="803" w:name="_Toc435278361"/>
      <w:bookmarkStart w:id="804" w:name="_Toc435019035"/>
      <w:bookmarkStart w:id="805" w:name="_Toc435017398"/>
      <w:bookmarkStart w:id="806" w:name="_Toc435016994"/>
      <w:bookmarkStart w:id="807" w:name="_Toc397895088"/>
      <w:bookmarkStart w:id="808" w:name="_Toc387720037"/>
      <w:bookmarkStart w:id="809" w:name="_Toc107500893"/>
      <w:r w:rsidRPr="006E7979">
        <w:rPr>
          <w:rFonts w:cs="Times New Roman"/>
          <w:b w:val="0"/>
          <w:i w:val="0"/>
        </w:rPr>
        <w:t>3</w:t>
      </w:r>
      <w:r w:rsidR="00036D3D" w:rsidRPr="006E7979">
        <w:rPr>
          <w:rFonts w:cs="Times New Roman"/>
          <w:b w:val="0"/>
          <w:i w:val="0"/>
        </w:rPr>
        <w:t xml:space="preserve">.1.2.1. Biện pháp giảm thiểu tác động </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sidR="00420103" w:rsidRPr="006E7979">
        <w:rPr>
          <w:rFonts w:cs="Times New Roman"/>
          <w:b w:val="0"/>
          <w:i w:val="0"/>
        </w:rPr>
        <w:t>có liên quan đến chất thải</w:t>
      </w:r>
      <w:bookmarkEnd w:id="809"/>
    </w:p>
    <w:p w:rsidR="00420103" w:rsidRPr="006E7979" w:rsidRDefault="00420103" w:rsidP="006E7979">
      <w:pPr>
        <w:pStyle w:val="4MUC4"/>
        <w:spacing w:before="0" w:line="288" w:lineRule="auto"/>
        <w:ind w:firstLine="562"/>
        <w:outlineLvl w:val="2"/>
        <w:rPr>
          <w:rFonts w:cs="Times New Roman"/>
          <w:b w:val="0"/>
        </w:rPr>
      </w:pPr>
      <w:bookmarkStart w:id="810" w:name="_Toc107500894"/>
      <w:r w:rsidRPr="006E7979">
        <w:rPr>
          <w:rFonts w:cs="Times New Roman"/>
          <w:b w:val="0"/>
        </w:rPr>
        <w:t>a. Biện pháp giảm thiểu tác động do bụi, khí thải</w:t>
      </w:r>
      <w:bookmarkEnd w:id="810"/>
    </w:p>
    <w:p w:rsidR="00B0184F" w:rsidRPr="006E7979" w:rsidRDefault="00B0184F" w:rsidP="006E7979">
      <w:pPr>
        <w:spacing w:line="288" w:lineRule="auto"/>
        <w:ind w:firstLine="562"/>
        <w:jc w:val="both"/>
        <w:rPr>
          <w:rFonts w:cs="Times New Roman"/>
          <w:i/>
          <w:sz w:val="28"/>
          <w:lang w:val="vi-VN"/>
        </w:rPr>
      </w:pPr>
      <w:r w:rsidRPr="006E7979">
        <w:rPr>
          <w:rFonts w:cs="Times New Roman"/>
          <w:i/>
          <w:sz w:val="28"/>
          <w:lang w:val="vi-VN"/>
        </w:rPr>
        <w:t>* Giảm thiểu bụi phát sinh trên công trường:</w:t>
      </w:r>
    </w:p>
    <w:p w:rsidR="00601657" w:rsidRPr="006E7979" w:rsidRDefault="00601657" w:rsidP="006E7979">
      <w:pPr>
        <w:pStyle w:val="Title"/>
        <w:widowControl w:val="0"/>
        <w:spacing w:line="288" w:lineRule="auto"/>
        <w:ind w:firstLine="562"/>
        <w:jc w:val="both"/>
        <w:rPr>
          <w:rFonts w:ascii="Times New Roman" w:hAnsi="Times New Roman" w:cs="Times New Roman"/>
          <w:b w:val="0"/>
          <w:lang w:val="vi-VN"/>
        </w:rPr>
      </w:pPr>
      <w:r w:rsidRPr="006E7979">
        <w:rPr>
          <w:rFonts w:ascii="Times New Roman" w:hAnsi="Times New Roman" w:cs="Times New Roman"/>
          <w:b w:val="0"/>
          <w:lang w:val="vi-VN"/>
        </w:rPr>
        <w:t xml:space="preserve">- Sử dụng các phương tiện </w:t>
      </w:r>
      <w:r w:rsidRPr="006E7979">
        <w:rPr>
          <w:rFonts w:ascii="Times New Roman" w:hAnsi="Times New Roman" w:cs="Times New Roman"/>
          <w:b w:val="0"/>
        </w:rPr>
        <w:t>thi công</w:t>
      </w:r>
      <w:r w:rsidRPr="006E7979">
        <w:rPr>
          <w:rFonts w:ascii="Times New Roman" w:hAnsi="Times New Roman" w:cs="Times New Roman"/>
          <w:b w:val="0"/>
          <w:lang w:val="vi-VN"/>
        </w:rPr>
        <w:t xml:space="preserve"> được đăng kiểm định kỳ bởi cơ quan có chức năng;</w:t>
      </w:r>
    </w:p>
    <w:p w:rsidR="00B0184F" w:rsidRPr="006E7979" w:rsidRDefault="00B0184F" w:rsidP="006E7979">
      <w:pPr>
        <w:pStyle w:val="11NOIDUNG"/>
        <w:spacing w:before="0" w:line="288" w:lineRule="auto"/>
        <w:ind w:firstLine="562"/>
        <w:rPr>
          <w:rFonts w:cs="Times New Roman"/>
          <w:lang w:val="cs-CZ"/>
        </w:rPr>
      </w:pPr>
      <w:r w:rsidRPr="006E7979">
        <w:rPr>
          <w:rFonts w:cs="Times New Roman"/>
          <w:lang w:val="cs-CZ"/>
        </w:rPr>
        <w:t xml:space="preserve">- Tại các khu vực có khả năng phát tán bụi lớn trên công trường (vị trí tập kết </w:t>
      </w:r>
      <w:r w:rsidRPr="006E7979">
        <w:rPr>
          <w:rFonts w:cs="Times New Roman"/>
          <w:lang w:val="cs-CZ"/>
        </w:rPr>
        <w:lastRenderedPageBreak/>
        <w:t>cát, đá dăm) hạn chế bụi cuốn bằng biện pháp phun nước làm ẩm vào những ngày không có mưa nhưng nhiệt độ cao, độ ẩm thấp, tần suất phun ẩm tùy thuộc vào điều kiện thời tiết cụ thể, tăng tần suất phun ẩm lên vào các thời điểm hanh khô, nắng, gió lớn. Thực hiện phun ẩm bãi chứa với những loại nguyên vật liệu phát sinh bụi nhiều như cát, sạn, đá dăm. Với xi măng, sắt thép sẽ thực hiện phủ bạt để hạn chế bụi và hư hỏng nguyên vật liệu.</w:t>
      </w:r>
    </w:p>
    <w:p w:rsidR="00601657" w:rsidRPr="006E7979" w:rsidRDefault="00601657" w:rsidP="006E7979">
      <w:pPr>
        <w:spacing w:line="288" w:lineRule="auto"/>
        <w:ind w:firstLine="562"/>
        <w:jc w:val="both"/>
        <w:rPr>
          <w:rFonts w:cs="Times New Roman"/>
          <w:sz w:val="28"/>
          <w:lang w:val="af-ZA"/>
        </w:rPr>
      </w:pPr>
      <w:r w:rsidRPr="006E7979">
        <w:rPr>
          <w:rFonts w:cs="Times New Roman"/>
          <w:sz w:val="28"/>
          <w:lang w:val="af-ZA"/>
        </w:rPr>
        <w:t xml:space="preserve">- Vào những ngày trời khô, gió to, tiến hành phun ẩm bề mặt công trường ở những vị trí phát sinh nhiều bụi; </w:t>
      </w:r>
    </w:p>
    <w:p w:rsidR="00601657" w:rsidRPr="006E7979" w:rsidRDefault="00601657" w:rsidP="006E7979">
      <w:pPr>
        <w:pStyle w:val="11NOIDUNG"/>
        <w:spacing w:before="0" w:line="288" w:lineRule="auto"/>
        <w:ind w:firstLine="562"/>
        <w:rPr>
          <w:rFonts w:cs="Times New Roman"/>
          <w:lang w:val="af-ZA"/>
        </w:rPr>
      </w:pPr>
      <w:r w:rsidRPr="006E7979">
        <w:rPr>
          <w:rFonts w:cs="Times New Roman"/>
          <w:lang w:val="af-ZA"/>
        </w:rPr>
        <w:t>- Trang bị quần áo bảo hộ, khẩu trang cho công nhân lao động</w:t>
      </w:r>
      <w:r w:rsidR="00EB7182">
        <w:rPr>
          <w:rFonts w:cs="Times New Roman"/>
          <w:lang w:val="af-ZA"/>
        </w:rPr>
        <w:t>.</w:t>
      </w:r>
    </w:p>
    <w:p w:rsidR="00083287" w:rsidRPr="006E7979" w:rsidRDefault="00083287" w:rsidP="006E7979">
      <w:pPr>
        <w:pStyle w:val="11NOIDUNG"/>
        <w:spacing w:before="0" w:line="288" w:lineRule="auto"/>
        <w:ind w:firstLine="562"/>
        <w:rPr>
          <w:rFonts w:cs="Times New Roman"/>
          <w:i/>
          <w:lang w:val="cs-CZ"/>
        </w:rPr>
      </w:pPr>
      <w:r w:rsidRPr="006E7979">
        <w:rPr>
          <w:rFonts w:cs="Times New Roman"/>
          <w:i/>
          <w:lang w:val="cs-CZ"/>
        </w:rPr>
        <w:t>* Đối với bụi trên các tuyến đường vận chuyển nguyên vật liệu:</w:t>
      </w:r>
    </w:p>
    <w:p w:rsidR="00083287" w:rsidRPr="006E7979" w:rsidRDefault="00083287" w:rsidP="006E7979">
      <w:pPr>
        <w:pStyle w:val="11NOIDUNG"/>
        <w:spacing w:before="0" w:line="288" w:lineRule="auto"/>
        <w:ind w:firstLine="562"/>
        <w:rPr>
          <w:rFonts w:cs="Times New Roman"/>
          <w:lang w:val="cs-CZ"/>
        </w:rPr>
      </w:pPr>
      <w:r w:rsidRPr="006E7979">
        <w:rPr>
          <w:rFonts w:cs="Times New Roman"/>
          <w:lang w:val="cs-CZ"/>
        </w:rPr>
        <w:t>- Sử dụng bạt che phủ kín thùng xe, làm vệ sinh quanh thùng xe trước khi khởi hành; xe chạy đúng tốc độ quy định; không chở quá trọng tải cho phép</w:t>
      </w:r>
      <w:r w:rsidR="00EB7182">
        <w:rPr>
          <w:rFonts w:cs="Times New Roman"/>
          <w:lang w:val="cs-CZ"/>
        </w:rPr>
        <w:t>;</w:t>
      </w:r>
    </w:p>
    <w:p w:rsidR="00083287" w:rsidRPr="006E7979" w:rsidRDefault="00083287" w:rsidP="006E7979">
      <w:pPr>
        <w:pStyle w:val="11NOIDUNG"/>
        <w:spacing w:before="0" w:line="288" w:lineRule="auto"/>
        <w:ind w:firstLine="562"/>
        <w:rPr>
          <w:rFonts w:cs="Times New Roman"/>
          <w:lang w:val="cs-CZ"/>
        </w:rPr>
      </w:pPr>
      <w:r w:rsidRPr="006E7979">
        <w:rPr>
          <w:rFonts w:cs="Times New Roman"/>
          <w:lang w:val="cs-CZ"/>
        </w:rPr>
        <w:t>- Có trách nhiệm dọn dẹp đất rơi vãi trên tuyến đường vận chuyển;</w:t>
      </w:r>
    </w:p>
    <w:p w:rsidR="00083287" w:rsidRPr="006E7979" w:rsidRDefault="00083287" w:rsidP="006E7979">
      <w:pPr>
        <w:pStyle w:val="11NOIDUNG"/>
        <w:spacing w:before="0" w:line="288" w:lineRule="auto"/>
        <w:ind w:firstLine="562"/>
        <w:rPr>
          <w:rFonts w:cs="Times New Roman"/>
          <w:lang w:val="cs-CZ"/>
        </w:rPr>
      </w:pPr>
      <w:r w:rsidRPr="006E7979">
        <w:rPr>
          <w:rFonts w:cs="Times New Roman"/>
          <w:lang w:val="cs-CZ"/>
        </w:rPr>
        <w:t>- Sử dụng các phương tiện vận chuyển đã được đăng kiểm để giảm tiêu hao nhiên liệu, giảm lượng khí thải phát sinh trong quá trình vận chuyển;</w:t>
      </w:r>
    </w:p>
    <w:p w:rsidR="00083287" w:rsidRPr="006E7979" w:rsidRDefault="00083287" w:rsidP="006E7979">
      <w:pPr>
        <w:pStyle w:val="11NOIDUNG"/>
        <w:spacing w:before="0" w:line="288" w:lineRule="auto"/>
        <w:ind w:firstLine="562"/>
        <w:rPr>
          <w:rFonts w:cs="Times New Roman"/>
          <w:lang w:val="cs-CZ"/>
        </w:rPr>
      </w:pPr>
      <w:r w:rsidRPr="006E7979">
        <w:rPr>
          <w:rFonts w:cs="Times New Roman"/>
          <w:lang w:val="cs-CZ"/>
        </w:rPr>
        <w:t>- Sử dụng các phương tiện vận chuyển có tải trọng 10 tấn để hạn chế hư hỏng cho đường giao thông khu vực và ít phát tán bụi, khí độc ra khu vực dự án.</w:t>
      </w:r>
    </w:p>
    <w:p w:rsidR="00083287" w:rsidRPr="006E7979" w:rsidRDefault="00083287" w:rsidP="006E7979">
      <w:pPr>
        <w:pStyle w:val="11NOIDUNG"/>
        <w:spacing w:before="0" w:line="288" w:lineRule="auto"/>
        <w:ind w:firstLine="562"/>
        <w:rPr>
          <w:rFonts w:cs="Times New Roman"/>
          <w:lang w:val="cs-CZ"/>
        </w:rPr>
      </w:pPr>
      <w:r w:rsidRPr="006E7979">
        <w:rPr>
          <w:rFonts w:cs="Times New Roman"/>
          <w:lang w:val="cs-CZ"/>
        </w:rPr>
        <w:t>- Hạn chế tập kết nguyên vật liệu vào thời điểm khu vực có mưa để hạn chế được lượng bùn bám dính bánh xe ra các đường vận chuyển;</w:t>
      </w:r>
    </w:p>
    <w:p w:rsidR="00083287" w:rsidRPr="006E7979" w:rsidRDefault="00083287" w:rsidP="006E7979">
      <w:pPr>
        <w:pStyle w:val="11NOIDUNG"/>
        <w:spacing w:before="0" w:line="288" w:lineRule="auto"/>
        <w:ind w:firstLine="562"/>
        <w:rPr>
          <w:rFonts w:cs="Times New Roman"/>
          <w:lang w:val="cs-CZ"/>
        </w:rPr>
      </w:pPr>
      <w:r w:rsidRPr="006E7979">
        <w:rPr>
          <w:rFonts w:cs="Times New Roman"/>
          <w:lang w:val="cs-CZ"/>
        </w:rPr>
        <w:t xml:space="preserve">- Cử công nhân làm vệ sinh đất, cát bám ở bánh xe rơi vãi tại các điểm ra vào công trường nhằm hạn chế bụi cuốn. Thực tế ở các dự án đã được triển khai, lượng bùn đất bám vào bánh xe sẽ rơi vãi hết trong khoảng 100 - 200m đầu tuyến đường nên có thể quản lý được nguồn phát sinh chất thải này nhằm hạn chế ảnh hưởng đến mức thấp nhất tới môi trường xung quanh. </w:t>
      </w:r>
    </w:p>
    <w:p w:rsidR="00B0184F" w:rsidRPr="006E7979" w:rsidRDefault="00B0184F" w:rsidP="006E7979">
      <w:pPr>
        <w:spacing w:line="288" w:lineRule="auto"/>
        <w:ind w:firstLine="562"/>
        <w:jc w:val="both"/>
        <w:rPr>
          <w:rFonts w:cs="Times New Roman"/>
          <w:bCs/>
          <w:sz w:val="28"/>
          <w:lang w:val="vi-VN"/>
        </w:rPr>
      </w:pPr>
      <w:r w:rsidRPr="006E7979">
        <w:rPr>
          <w:rFonts w:cs="Times New Roman"/>
          <w:bCs/>
          <w:sz w:val="28"/>
          <w:lang w:val="vi-VN"/>
        </w:rPr>
        <w:t>- Bố trí lịch làm việc của các phương tiện, máy móc và thiết bị thi công tại những đoạn tuyến hợp lý, không vận chuyển tập trung để hạn chế lượng bụi, khí thải phát sinh lớn gây ô nhiễm cục bộ tại một số vị trí như các đoạn cua, lên dốc…</w:t>
      </w:r>
    </w:p>
    <w:p w:rsidR="00B0184F" w:rsidRPr="006E7979" w:rsidRDefault="00B0184F" w:rsidP="006E7979">
      <w:pPr>
        <w:widowControl w:val="0"/>
        <w:spacing w:line="288" w:lineRule="auto"/>
        <w:ind w:firstLine="562"/>
        <w:jc w:val="both"/>
        <w:rPr>
          <w:rFonts w:cs="Times New Roman"/>
          <w:bCs/>
          <w:sz w:val="28"/>
        </w:rPr>
      </w:pPr>
      <w:r w:rsidRPr="006E7979">
        <w:rPr>
          <w:rFonts w:cs="Times New Roman"/>
          <w:bCs/>
          <w:sz w:val="28"/>
          <w:lang w:val="vi-VN"/>
        </w:rPr>
        <w:t>- Lựa chọn các điểm cung cấp nguyên, vật liệu gần nhất để hạn chế chiều dài cung đường vận chuyển</w:t>
      </w:r>
      <w:r w:rsidRPr="006E7979">
        <w:rPr>
          <w:rFonts w:cs="Times New Roman"/>
          <w:bCs/>
          <w:sz w:val="28"/>
        </w:rPr>
        <w:t>.</w:t>
      </w:r>
    </w:p>
    <w:p w:rsidR="00BB395D" w:rsidRPr="006E7979" w:rsidRDefault="00BB395D" w:rsidP="006E7979">
      <w:pPr>
        <w:widowControl w:val="0"/>
        <w:spacing w:line="288" w:lineRule="auto"/>
        <w:ind w:firstLine="562"/>
        <w:jc w:val="both"/>
        <w:rPr>
          <w:rFonts w:cs="Times New Roman"/>
          <w:bCs/>
          <w:sz w:val="28"/>
        </w:rPr>
      </w:pPr>
      <w:r w:rsidRPr="006E7979">
        <w:rPr>
          <w:rFonts w:cs="Times New Roman"/>
          <w:bCs/>
          <w:sz w:val="28"/>
        </w:rPr>
        <w:t xml:space="preserve">- Trong những ngày thời tiết khô, có gió, tiến hành phun ẩm tần suất 2 lần/ngày tại đoạn ngã 3 giao giữa đường đất vào Dự án và đường </w:t>
      </w:r>
      <w:r w:rsidR="002323D8">
        <w:rPr>
          <w:rFonts w:cs="Times New Roman"/>
          <w:bCs/>
          <w:sz w:val="28"/>
        </w:rPr>
        <w:t>D22</w:t>
      </w:r>
      <w:r w:rsidR="00EB7182">
        <w:rPr>
          <w:rFonts w:cs="Times New Roman"/>
          <w:bCs/>
          <w:sz w:val="28"/>
        </w:rPr>
        <w:t>, và khu vực phía trướ</w:t>
      </w:r>
      <w:r w:rsidRPr="006E7979">
        <w:rPr>
          <w:rFonts w:cs="Times New Roman"/>
          <w:bCs/>
          <w:sz w:val="28"/>
        </w:rPr>
        <w:t>c nhà dân đầu tuyến đường đất.</w:t>
      </w:r>
    </w:p>
    <w:p w:rsidR="00036D3D" w:rsidRPr="006E7979" w:rsidRDefault="00420103" w:rsidP="006E7979">
      <w:pPr>
        <w:pStyle w:val="5MUC5"/>
        <w:spacing w:before="0" w:line="288" w:lineRule="auto"/>
        <w:ind w:firstLine="562"/>
        <w:rPr>
          <w:rFonts w:cs="Times New Roman"/>
        </w:rPr>
      </w:pPr>
      <w:bookmarkStart w:id="811" w:name="_Toc15887441"/>
      <w:bookmarkStart w:id="812" w:name="_Toc520710992"/>
      <w:bookmarkStart w:id="813" w:name="_Toc464559648"/>
      <w:bookmarkStart w:id="814" w:name="_Toc464558641"/>
      <w:bookmarkStart w:id="815" w:name="_Toc462235111"/>
      <w:bookmarkStart w:id="816" w:name="_Toc455492844"/>
      <w:bookmarkStart w:id="817" w:name="_Toc450315179"/>
      <w:bookmarkStart w:id="818" w:name="_Toc426530563"/>
      <w:bookmarkStart w:id="819" w:name="_Toc425930546"/>
      <w:bookmarkStart w:id="820" w:name="_Toc421799378"/>
      <w:bookmarkStart w:id="821" w:name="_Toc421797882"/>
      <w:bookmarkStart w:id="822" w:name="_Toc420506954"/>
      <w:bookmarkStart w:id="823" w:name="_Toc420506830"/>
      <w:bookmarkStart w:id="824" w:name="_Toc420504941"/>
      <w:bookmarkStart w:id="825" w:name="_Toc417044035"/>
      <w:bookmarkStart w:id="826" w:name="_Toc416958480"/>
      <w:bookmarkStart w:id="827" w:name="_Toc416958386"/>
      <w:bookmarkStart w:id="828" w:name="_Toc416958180"/>
      <w:bookmarkStart w:id="829" w:name="_Toc416957938"/>
      <w:bookmarkStart w:id="830" w:name="_Toc416703421"/>
      <w:bookmarkStart w:id="831" w:name="_Toc416099251"/>
      <w:bookmarkStart w:id="832" w:name="_Toc415820262"/>
      <w:bookmarkStart w:id="833" w:name="_Toc415820132"/>
      <w:bookmarkStart w:id="834" w:name="_Toc415816765"/>
      <w:bookmarkStart w:id="835" w:name="_Toc415816456"/>
      <w:bookmarkStart w:id="836" w:name="_Toc415814756"/>
      <w:bookmarkStart w:id="837" w:name="_Toc415814424"/>
      <w:bookmarkStart w:id="838" w:name="_Toc340215637"/>
      <w:bookmarkStart w:id="839" w:name="_Toc123843192"/>
      <w:r w:rsidRPr="006E7979">
        <w:rPr>
          <w:rFonts w:cs="Times New Roman"/>
        </w:rPr>
        <w:t>b</w:t>
      </w:r>
      <w:r w:rsidR="00036D3D" w:rsidRPr="006E7979">
        <w:rPr>
          <w:rFonts w:cs="Times New Roman"/>
        </w:rPr>
        <w:t>. Giảm thiểu tác động do nước thải</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rsidR="00036D3D" w:rsidRPr="006E7979" w:rsidRDefault="00036D3D" w:rsidP="006E7979">
      <w:pPr>
        <w:pStyle w:val="5MUC5"/>
        <w:spacing w:before="0" w:line="288" w:lineRule="auto"/>
        <w:ind w:firstLine="562"/>
        <w:rPr>
          <w:rFonts w:cs="Times New Roman"/>
        </w:rPr>
      </w:pPr>
      <w:r w:rsidRPr="006E7979">
        <w:rPr>
          <w:rFonts w:cs="Times New Roman"/>
        </w:rPr>
        <w:t>* Đối với nước thải sinh hoạt:</w:t>
      </w:r>
    </w:p>
    <w:p w:rsidR="00036D3D" w:rsidRPr="006E7979" w:rsidRDefault="00036D3D" w:rsidP="006E7979">
      <w:pPr>
        <w:pStyle w:val="11NOIDUNG"/>
        <w:spacing w:before="0" w:line="288" w:lineRule="auto"/>
        <w:ind w:firstLine="562"/>
        <w:rPr>
          <w:rFonts w:cs="Times New Roman"/>
        </w:rPr>
      </w:pPr>
      <w:r w:rsidRPr="006E7979">
        <w:rPr>
          <w:rFonts w:cs="Times New Roman"/>
        </w:rPr>
        <w:t xml:space="preserve">- Đối với nước thải đen: Bố trí nhà vệ sinh lưu động để thu gom nước thải vệ sinh của công nhân hàng ngày. Công trình vệ sinh lưu động sau khi thi công xong </w:t>
      </w:r>
      <w:r w:rsidRPr="006E7979">
        <w:rPr>
          <w:rFonts w:cs="Times New Roman"/>
        </w:rPr>
        <w:lastRenderedPageBreak/>
        <w:t>sẽ được tháo dỡ, chôn lấp hợp vệ sinh để trả lại cảnh quan cho khu vực.</w:t>
      </w:r>
    </w:p>
    <w:p w:rsidR="00707FA4" w:rsidRPr="006E7979" w:rsidRDefault="00707FA4" w:rsidP="006E7979">
      <w:pPr>
        <w:pStyle w:val="11NOIDUNG"/>
        <w:spacing w:before="0" w:line="288" w:lineRule="auto"/>
        <w:ind w:firstLine="562"/>
        <w:rPr>
          <w:rFonts w:cs="Times New Roman"/>
          <w:i/>
          <w:lang w:val="af-ZA"/>
        </w:rPr>
      </w:pPr>
      <w:r w:rsidRPr="006E7979">
        <w:rPr>
          <w:rFonts w:cs="Times New Roman"/>
          <w:i/>
          <w:lang w:val="af-ZA"/>
        </w:rPr>
        <w:t>Thiết kế nhà vệ sinh lưu động như sau:</w:t>
      </w:r>
    </w:p>
    <w:p w:rsidR="00707FA4" w:rsidRPr="006E7979" w:rsidRDefault="00707FA4" w:rsidP="006E7979">
      <w:pPr>
        <w:pStyle w:val="11NOIDUNG"/>
        <w:spacing w:before="0" w:line="288" w:lineRule="auto"/>
        <w:ind w:firstLine="562"/>
        <w:rPr>
          <w:rFonts w:cs="Times New Roman"/>
          <w:lang w:val="af-ZA"/>
        </w:rPr>
      </w:pPr>
      <w:r w:rsidRPr="006E7979">
        <w:rPr>
          <w:rFonts w:cs="Times New Roman"/>
          <w:lang w:val="af-ZA"/>
        </w:rPr>
        <w:t>+ Chiều dài: 0,95 m</w:t>
      </w:r>
    </w:p>
    <w:p w:rsidR="00707FA4" w:rsidRPr="006E7979" w:rsidRDefault="00707FA4" w:rsidP="006E7979">
      <w:pPr>
        <w:pStyle w:val="11NOIDUNG"/>
        <w:spacing w:before="0" w:line="288" w:lineRule="auto"/>
        <w:ind w:firstLine="562"/>
        <w:rPr>
          <w:rFonts w:cs="Times New Roman"/>
          <w:lang w:val="af-ZA"/>
        </w:rPr>
      </w:pPr>
      <w:r w:rsidRPr="006E7979">
        <w:rPr>
          <w:rFonts w:cs="Times New Roman"/>
          <w:lang w:val="af-ZA"/>
        </w:rPr>
        <w:t>+ Chiều rộng: 1,3 m</w:t>
      </w:r>
    </w:p>
    <w:p w:rsidR="00707FA4" w:rsidRPr="006E7979" w:rsidRDefault="00707FA4" w:rsidP="006E7979">
      <w:pPr>
        <w:pStyle w:val="11NOIDUNG"/>
        <w:spacing w:before="0" w:line="288" w:lineRule="auto"/>
        <w:ind w:firstLine="562"/>
        <w:rPr>
          <w:rFonts w:cs="Times New Roman"/>
          <w:lang w:val="af-ZA"/>
        </w:rPr>
      </w:pPr>
      <w:r w:rsidRPr="006E7979">
        <w:rPr>
          <w:rFonts w:cs="Times New Roman"/>
          <w:lang w:val="af-ZA"/>
        </w:rPr>
        <w:t>+ Chiều cao: 2,5 m</w:t>
      </w:r>
    </w:p>
    <w:p w:rsidR="00707FA4" w:rsidRPr="006E7979" w:rsidRDefault="00707FA4" w:rsidP="006E7979">
      <w:pPr>
        <w:pStyle w:val="11NOIDUNG"/>
        <w:spacing w:before="0" w:line="288" w:lineRule="auto"/>
        <w:ind w:firstLine="562"/>
        <w:rPr>
          <w:rFonts w:cs="Times New Roman"/>
          <w:lang w:val="af-ZA"/>
        </w:rPr>
      </w:pPr>
      <w:r w:rsidRPr="006E7979">
        <w:rPr>
          <w:rFonts w:cs="Times New Roman"/>
          <w:lang w:val="af-ZA"/>
        </w:rPr>
        <w:t>+ Dung tích bể nước sạch: 400 lít</w:t>
      </w:r>
    </w:p>
    <w:p w:rsidR="00707FA4" w:rsidRPr="006E7979" w:rsidRDefault="00707FA4" w:rsidP="006E7979">
      <w:pPr>
        <w:pStyle w:val="11NOIDUNG"/>
        <w:spacing w:before="0" w:line="288" w:lineRule="auto"/>
        <w:ind w:firstLine="562"/>
        <w:rPr>
          <w:rFonts w:cs="Times New Roman"/>
          <w:lang w:val="af-ZA"/>
        </w:rPr>
      </w:pPr>
      <w:r w:rsidRPr="006E7979">
        <w:rPr>
          <w:rFonts w:cs="Times New Roman"/>
          <w:lang w:val="af-ZA"/>
        </w:rPr>
        <w:t>+ Dung tích bể chứa chất thải: 500 lít </w:t>
      </w:r>
    </w:p>
    <w:p w:rsidR="00707FA4" w:rsidRPr="006E7979" w:rsidRDefault="00707FA4" w:rsidP="006E7979">
      <w:pPr>
        <w:pStyle w:val="11NOIDUNG"/>
        <w:spacing w:before="0" w:line="288" w:lineRule="auto"/>
        <w:ind w:firstLine="562"/>
        <w:rPr>
          <w:rFonts w:cs="Times New Roman"/>
          <w:lang w:val="af-ZA"/>
        </w:rPr>
      </w:pPr>
      <w:r w:rsidRPr="006E7979">
        <w:rPr>
          <w:rFonts w:cs="Times New Roman"/>
          <w:lang w:val="af-ZA"/>
        </w:rPr>
        <w:t>+ Nội thất: Quạt thông gió, đèn chiếu sáng bên trong, gương, lô cuốn giấy, vòi nước, công tắc.</w:t>
      </w:r>
    </w:p>
    <w:p w:rsidR="00707FA4" w:rsidRPr="006E7979" w:rsidRDefault="00707FA4" w:rsidP="006E7979">
      <w:pPr>
        <w:pStyle w:val="11NOIDUNG"/>
        <w:spacing w:before="0" w:line="288" w:lineRule="auto"/>
        <w:ind w:firstLine="562"/>
        <w:rPr>
          <w:rFonts w:cs="Times New Roman"/>
          <w:spacing w:val="-6"/>
          <w:shd w:val="clear" w:color="auto" w:fill="FFFFFF"/>
          <w:lang w:val="af-ZA"/>
        </w:rPr>
      </w:pPr>
      <w:r w:rsidRPr="006E7979">
        <w:rPr>
          <w:rFonts w:cs="Times New Roman"/>
          <w:spacing w:val="-6"/>
          <w:lang w:val="af-ZA"/>
        </w:rPr>
        <w:t xml:space="preserve">+ </w:t>
      </w:r>
      <w:r w:rsidRPr="006E7979">
        <w:rPr>
          <w:rFonts w:cs="Times New Roman"/>
          <w:spacing w:val="-6"/>
          <w:shd w:val="clear" w:color="auto" w:fill="FFFFFF"/>
          <w:lang w:val="af-ZA"/>
        </w:rPr>
        <w:t>Vật liệu chế tạo bằng composite nên không bị han rỉ hay lão hóa, không bay màu.</w:t>
      </w:r>
    </w:p>
    <w:p w:rsidR="00707FA4" w:rsidRPr="006E7979" w:rsidRDefault="00707FA4" w:rsidP="006E7979">
      <w:pPr>
        <w:pStyle w:val="11NOIDUNG"/>
        <w:spacing w:before="0" w:line="288" w:lineRule="auto"/>
        <w:ind w:firstLine="562"/>
        <w:rPr>
          <w:rFonts w:cs="Times New Roman"/>
          <w:i/>
          <w:shd w:val="clear" w:color="auto" w:fill="FFFFFF"/>
          <w:lang w:val="af-ZA"/>
        </w:rPr>
      </w:pPr>
      <w:r w:rsidRPr="006E7979">
        <w:rPr>
          <w:rFonts w:cs="Times New Roman"/>
          <w:i/>
          <w:shd w:val="clear" w:color="auto" w:fill="FFFFFF"/>
          <w:lang w:val="af-ZA"/>
        </w:rPr>
        <w:t>Nguyên lý hoạt động của nhà vệ sinh lưu động như sau:</w:t>
      </w:r>
    </w:p>
    <w:p w:rsidR="00707FA4" w:rsidRPr="006E7979" w:rsidRDefault="00707FA4" w:rsidP="006E7979">
      <w:pPr>
        <w:pStyle w:val="11NOIDUNG"/>
        <w:spacing w:before="0" w:line="288" w:lineRule="auto"/>
        <w:ind w:firstLine="562"/>
        <w:rPr>
          <w:rFonts w:cs="Times New Roman"/>
          <w:lang w:val="af-ZA"/>
        </w:rPr>
      </w:pPr>
      <w:r w:rsidRPr="006E7979">
        <w:rPr>
          <w:rFonts w:cs="Times New Roman"/>
          <w:lang w:val="af-ZA"/>
        </w:rPr>
        <w:t xml:space="preserve">+ Nhà vệ sinh gồm 2 bộ phận chính: buồng và hầm nhà vệ sinh. </w:t>
      </w:r>
    </w:p>
    <w:p w:rsidR="00707FA4" w:rsidRPr="006E7979" w:rsidRDefault="00707FA4" w:rsidP="006E7979">
      <w:pPr>
        <w:pStyle w:val="11NOIDUNG"/>
        <w:spacing w:before="0" w:line="288" w:lineRule="auto"/>
        <w:ind w:firstLine="562"/>
        <w:rPr>
          <w:rFonts w:cs="Times New Roman"/>
          <w:lang w:val="af-ZA"/>
        </w:rPr>
      </w:pPr>
      <w:r w:rsidRPr="006E7979">
        <w:rPr>
          <w:rFonts w:cs="Times New Roman"/>
          <w:lang w:val="af-ZA"/>
        </w:rPr>
        <w:t>+ Bể chứa nước của nhà vệ sinh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707FA4" w:rsidRPr="006E7979" w:rsidRDefault="00707FA4" w:rsidP="006E7979">
      <w:pPr>
        <w:pStyle w:val="11NOIDUNG"/>
        <w:spacing w:before="0" w:line="288" w:lineRule="auto"/>
        <w:ind w:firstLine="562"/>
        <w:rPr>
          <w:rFonts w:cs="Times New Roman"/>
          <w:lang w:val="af-ZA"/>
        </w:rPr>
      </w:pPr>
      <w:r w:rsidRPr="006E7979">
        <w:rPr>
          <w:rFonts w:cs="Times New Roman"/>
          <w:lang w:val="af-ZA"/>
        </w:rPr>
        <w:t>+ Các chất thải của nhà vệ sinh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sỏi).Sau quá trình đảm bảo các các chất thải lúc đầu không gây ô nhiễm môi trường thì sẽ được định kỳ thuê đơn vị có chức năng hút và vận chuyển xử lý đúng theo quy định.</w:t>
      </w:r>
    </w:p>
    <w:p w:rsidR="00707FA4" w:rsidRPr="006E7979" w:rsidRDefault="00707FA4" w:rsidP="006E7979">
      <w:pPr>
        <w:pStyle w:val="11NOIDUNG"/>
        <w:spacing w:before="0" w:line="288" w:lineRule="auto"/>
        <w:ind w:firstLine="562"/>
        <w:rPr>
          <w:rFonts w:cs="Times New Roman"/>
          <w:lang w:val="af-ZA"/>
        </w:rPr>
      </w:pPr>
      <w:r w:rsidRPr="006E7979">
        <w:rPr>
          <w:rFonts w:cs="Times New Roman"/>
          <w:lang w:val="af-ZA"/>
        </w:rPr>
        <w:t>+ Sau khi hoàn thành Dự án, Chủ Dự án hợp đồng với đơn vị có chức năng tiến hành bốc dỡ nhà vệ sinh lưu động.</w:t>
      </w:r>
    </w:p>
    <w:p w:rsidR="003E6E38" w:rsidRPr="006E7979" w:rsidRDefault="003E6E38" w:rsidP="006E7979">
      <w:pPr>
        <w:pStyle w:val="Title"/>
        <w:spacing w:line="288" w:lineRule="auto"/>
        <w:ind w:firstLine="562"/>
        <w:jc w:val="both"/>
        <w:rPr>
          <w:rFonts w:ascii="Times New Roman" w:hAnsi="Times New Roman" w:cs="Times New Roman"/>
          <w:b w:val="0"/>
          <w:lang w:val="vi-VN"/>
        </w:rPr>
      </w:pPr>
      <w:r w:rsidRPr="006E7979">
        <w:rPr>
          <w:rFonts w:ascii="Times New Roman" w:hAnsi="Times New Roman" w:cs="Times New Roman"/>
          <w:b w:val="0"/>
          <w:lang w:val="vi-VN"/>
        </w:rPr>
        <w:t>- Đố</w:t>
      </w:r>
      <w:r w:rsidRPr="006E7979">
        <w:rPr>
          <w:rFonts w:ascii="Times New Roman" w:hAnsi="Times New Roman" w:cs="Times New Roman"/>
          <w:b w:val="0"/>
        </w:rPr>
        <w:t>i với n</w:t>
      </w:r>
      <w:r w:rsidRPr="006E7979">
        <w:rPr>
          <w:rFonts w:ascii="Times New Roman" w:hAnsi="Times New Roman" w:cs="Times New Roman"/>
          <w:b w:val="0"/>
          <w:lang w:val="vi-VN"/>
        </w:rPr>
        <w:t>ước thải xám:</w:t>
      </w:r>
      <w:r w:rsidR="00EB7182">
        <w:rPr>
          <w:rFonts w:ascii="Times New Roman" w:hAnsi="Times New Roman" w:cs="Times New Roman"/>
          <w:b w:val="0"/>
        </w:rPr>
        <w:t xml:space="preserve"> </w:t>
      </w:r>
      <w:r w:rsidRPr="006E7979">
        <w:rPr>
          <w:rFonts w:ascii="Times New Roman" w:hAnsi="Times New Roman" w:cs="Times New Roman"/>
          <w:b w:val="0"/>
          <w:lang w:val="vi-VN"/>
        </w:rPr>
        <w:t>nồng độ các chất ô nhiễm trong nước thải xám không lớn nên đơn vị thi công sẽ đào hố lắng lót bạt có diện tích 2m</w:t>
      </w:r>
      <w:r w:rsidRPr="006E7979">
        <w:rPr>
          <w:rFonts w:ascii="Times New Roman" w:hAnsi="Times New Roman" w:cs="Times New Roman"/>
          <w:b w:val="0"/>
          <w:vertAlign w:val="superscript"/>
          <w:lang w:val="vi-VN"/>
        </w:rPr>
        <w:t>2</w:t>
      </w:r>
      <w:r w:rsidRPr="006E7979">
        <w:rPr>
          <w:rFonts w:ascii="Times New Roman" w:hAnsi="Times New Roman" w:cs="Times New Roman"/>
          <w:b w:val="0"/>
          <w:lang w:val="vi-VN"/>
        </w:rPr>
        <w:t>, sâu 1m</w:t>
      </w:r>
      <w:r w:rsidRPr="006E7979">
        <w:rPr>
          <w:rFonts w:ascii="Times New Roman" w:hAnsi="Times New Roman" w:cs="Times New Roman"/>
          <w:b w:val="0"/>
        </w:rPr>
        <w:t>.</w:t>
      </w:r>
      <w:r w:rsidRPr="006E7979">
        <w:rPr>
          <w:rFonts w:ascii="Times New Roman" w:hAnsi="Times New Roman" w:cs="Times New Roman"/>
          <w:b w:val="0"/>
          <w:lang w:val="vi-VN"/>
        </w:rPr>
        <w:t xml:space="preserve"> gần khu vực lán trại để thu gom nước thải xám, lắng cặn trước khi thải ra môi trường. Trong giai đoạn xây dựng Dự án, lượng nước thải này không nhiều nên khả năng tự làm sạch của môi trường có thể đáp ứng được.</w:t>
      </w:r>
    </w:p>
    <w:p w:rsidR="00144B14" w:rsidRPr="006E7979" w:rsidRDefault="00144B14" w:rsidP="006E7979">
      <w:pPr>
        <w:pStyle w:val="11NOIDUNG"/>
        <w:spacing w:before="0" w:line="288" w:lineRule="auto"/>
        <w:ind w:firstLine="562"/>
        <w:rPr>
          <w:rFonts w:cs="Times New Roman"/>
          <w:lang w:val="af-ZA"/>
        </w:rPr>
      </w:pPr>
      <w:r w:rsidRPr="006E7979">
        <w:rPr>
          <w:rFonts w:cs="Times New Roman"/>
          <w:b/>
        </w:rPr>
        <w:t xml:space="preserve">- </w:t>
      </w:r>
      <w:r w:rsidRPr="006E7979">
        <w:rPr>
          <w:rFonts w:cs="Times New Roman"/>
          <w:lang w:val="af-ZA"/>
        </w:rPr>
        <w:t>Giáo dục ý thức của cán bộ công nhân giữ vệ sinh chung, bảo vệ môi trường</w:t>
      </w:r>
      <w:r w:rsidR="00EB7182">
        <w:rPr>
          <w:rFonts w:cs="Times New Roman"/>
          <w:lang w:val="af-ZA"/>
        </w:rPr>
        <w:t>.</w:t>
      </w:r>
    </w:p>
    <w:p w:rsidR="00036D3D" w:rsidRPr="006E7979" w:rsidRDefault="00036D3D" w:rsidP="006E7979">
      <w:pPr>
        <w:pStyle w:val="5MUC5"/>
        <w:spacing w:before="0" w:line="288" w:lineRule="auto"/>
        <w:ind w:firstLine="562"/>
        <w:rPr>
          <w:rFonts w:cs="Times New Roman"/>
        </w:rPr>
      </w:pPr>
      <w:r w:rsidRPr="006E7979">
        <w:rPr>
          <w:rFonts w:cs="Times New Roman"/>
        </w:rPr>
        <w:t>* Đối với nước thải xây dựng:</w:t>
      </w:r>
    </w:p>
    <w:p w:rsidR="00BF0DF2" w:rsidRPr="006E7979" w:rsidRDefault="00BF0DF2" w:rsidP="006E7979">
      <w:pPr>
        <w:pStyle w:val="11NOIDUNG"/>
        <w:spacing w:before="0" w:line="288" w:lineRule="auto"/>
        <w:ind w:firstLine="562"/>
        <w:rPr>
          <w:rFonts w:cs="Times New Roman"/>
          <w:lang w:val="af-ZA"/>
        </w:rPr>
      </w:pPr>
      <w:r w:rsidRPr="006E7979">
        <w:rPr>
          <w:rFonts w:cs="Times New Roman"/>
          <w:lang w:val="af-ZA"/>
        </w:rPr>
        <w:t>- Thường xuyên kiểm tra khơi thông các mương thoát nước, không để rác thải, cành cây… gây tắc nghẽn các tuyến thoát nước của khu vực.</w:t>
      </w:r>
    </w:p>
    <w:p w:rsidR="00BF0DF2" w:rsidRPr="006E7979" w:rsidRDefault="00BF0DF2" w:rsidP="006E7979">
      <w:pPr>
        <w:pStyle w:val="11NOIDUNG"/>
        <w:spacing w:before="0" w:line="288" w:lineRule="auto"/>
        <w:ind w:firstLine="562"/>
        <w:rPr>
          <w:rFonts w:cs="Times New Roman"/>
          <w:lang w:val="af-ZA"/>
        </w:rPr>
      </w:pPr>
      <w:r w:rsidRPr="006E7979">
        <w:rPr>
          <w:rFonts w:cs="Times New Roman"/>
          <w:lang w:val="af-ZA"/>
        </w:rPr>
        <w:t>- Không tập trung nguyên vật liệu, vật tư gần các tuyến thoát nước.</w:t>
      </w:r>
    </w:p>
    <w:p w:rsidR="00BF0DF2" w:rsidRPr="006E7979" w:rsidRDefault="00BF0DF2" w:rsidP="006E7979">
      <w:pPr>
        <w:pStyle w:val="11NOIDUNG"/>
        <w:spacing w:before="0" w:line="288" w:lineRule="auto"/>
        <w:ind w:firstLine="562"/>
        <w:rPr>
          <w:rFonts w:cs="Times New Roman"/>
          <w:lang w:val="af-ZA"/>
        </w:rPr>
      </w:pPr>
      <w:r w:rsidRPr="006E7979">
        <w:rPr>
          <w:rFonts w:cs="Times New Roman"/>
          <w:lang w:val="af-ZA"/>
        </w:rPr>
        <w:lastRenderedPageBreak/>
        <w:t>- Lót đáy bằng các vật liệu như các tấm kim loại hay sử dụng các loại máy trộn tại các vị trí trộn vữa bê tông, xi măng để hạn chế nước trộn thấm vào đất, gây ô nhiễm môi trường.</w:t>
      </w:r>
    </w:p>
    <w:p w:rsidR="00036D3D" w:rsidRPr="006E7979" w:rsidRDefault="00BF0DF2" w:rsidP="006E7979">
      <w:pPr>
        <w:pStyle w:val="11NOIDUNG"/>
        <w:spacing w:before="0" w:line="288" w:lineRule="auto"/>
        <w:ind w:firstLine="562"/>
        <w:rPr>
          <w:rFonts w:cs="Times New Roman"/>
          <w:lang w:val="af-ZA"/>
        </w:rPr>
      </w:pPr>
      <w:r w:rsidRPr="006E7979">
        <w:rPr>
          <w:rFonts w:cs="Times New Roman"/>
          <w:lang w:val="af-ZA"/>
        </w:rPr>
        <w:t>- Đối với nước làm sạch dụng cụ xây dựng tái sử dụng cho việc bảo dưỡng công trình (chứa trong các thùng phi nhựa 220</w:t>
      </w:r>
      <w:r w:rsidR="00EB7182">
        <w:rPr>
          <w:rFonts w:cs="Times New Roman"/>
          <w:lang w:val="af-ZA"/>
        </w:rPr>
        <w:t xml:space="preserve"> lít</w:t>
      </w:r>
      <w:r w:rsidRPr="006E7979">
        <w:rPr>
          <w:rFonts w:cs="Times New Roman"/>
          <w:lang w:val="af-ZA"/>
        </w:rPr>
        <w:t>).</w:t>
      </w:r>
    </w:p>
    <w:p w:rsidR="00036D3D" w:rsidRPr="006E7979" w:rsidRDefault="00036D3D" w:rsidP="006E7979">
      <w:pPr>
        <w:pStyle w:val="5MUC5"/>
        <w:spacing w:before="0" w:line="288" w:lineRule="auto"/>
        <w:ind w:firstLine="562"/>
        <w:rPr>
          <w:rFonts w:cs="Times New Roman"/>
        </w:rPr>
      </w:pPr>
      <w:r w:rsidRPr="006E7979">
        <w:rPr>
          <w:rFonts w:cs="Times New Roman"/>
        </w:rPr>
        <w:t>* Đối với nước mưa chảy tràn:</w:t>
      </w:r>
    </w:p>
    <w:p w:rsidR="00D0719D" w:rsidRPr="006E7979" w:rsidRDefault="003E6E38" w:rsidP="006E7979">
      <w:pPr>
        <w:pStyle w:val="11NOIDUNG"/>
        <w:spacing w:before="0" w:line="288" w:lineRule="auto"/>
        <w:ind w:firstLine="562"/>
        <w:rPr>
          <w:rFonts w:cs="Times New Roman"/>
          <w:lang w:val="af-ZA"/>
        </w:rPr>
      </w:pPr>
      <w:r w:rsidRPr="006E7979">
        <w:rPr>
          <w:rFonts w:cs="Times New Roman"/>
          <w:color w:val="C00000"/>
          <w:lang w:val="vi-VN"/>
        </w:rPr>
        <w:t xml:space="preserve">- </w:t>
      </w:r>
      <w:r w:rsidR="00D0719D" w:rsidRPr="006E7979">
        <w:rPr>
          <w:rFonts w:cs="Times New Roman"/>
          <w:lang w:val="af-ZA"/>
        </w:rPr>
        <w:t>Tạo các rãnh thoát nước mưa trên khu vực đang thi công (kích thước cống, chiều dài phụ thuộc vào hiện trạng nước mưa chảy, ứ đọng trên khu vực thi công) dẫn đến bể lắng 3m</w:t>
      </w:r>
      <w:r w:rsidR="00D0719D" w:rsidRPr="006E7979">
        <w:rPr>
          <w:rFonts w:cs="Times New Roman"/>
          <w:vertAlign w:val="superscript"/>
          <w:lang w:val="af-ZA"/>
        </w:rPr>
        <w:t>3</w:t>
      </w:r>
      <w:r w:rsidR="00D0719D" w:rsidRPr="006E7979">
        <w:rPr>
          <w:rFonts w:cs="Times New Roman"/>
          <w:lang w:val="af-ZA"/>
        </w:rPr>
        <w:t xml:space="preserve"> (dài 3m, rộng 1m, sâu 1m) trong phạm vi dự án để lắng cặn tạm thời, sau đó đổ thoát theo hướng địa hình.</w:t>
      </w:r>
      <w:r w:rsidR="00144B14" w:rsidRPr="006E7979">
        <w:rPr>
          <w:rFonts w:cs="Times New Roman"/>
          <w:lang w:val="af-ZA"/>
        </w:rPr>
        <w:t xml:space="preserve"> Định kì thu dọn nạo vét các mương thoát nước trong quá trình thi công.</w:t>
      </w:r>
    </w:p>
    <w:p w:rsidR="003E6E38" w:rsidRPr="006E7979" w:rsidRDefault="003E6E38" w:rsidP="006E7979">
      <w:pPr>
        <w:spacing w:line="288" w:lineRule="auto"/>
        <w:ind w:firstLine="562"/>
        <w:jc w:val="both"/>
        <w:rPr>
          <w:rFonts w:cs="Times New Roman"/>
          <w:sz w:val="28"/>
          <w:lang w:val="vi-VN"/>
        </w:rPr>
      </w:pPr>
      <w:r w:rsidRPr="006E7979">
        <w:rPr>
          <w:rFonts w:cs="Times New Roman"/>
          <w:sz w:val="28"/>
          <w:lang w:val="vi-VN"/>
        </w:rPr>
        <w:t xml:space="preserve">- Các điểm tập kết vật liệu, nhà xe, nhà chứa thiết bị thi công phải được che chắn cẩn thận để tránh nước mưa cuốn theo dầu mỡ, chất rắn lơ lửng; </w:t>
      </w:r>
    </w:p>
    <w:p w:rsidR="003E6E38" w:rsidRPr="006E7979" w:rsidRDefault="003E6E38" w:rsidP="006E7979">
      <w:pPr>
        <w:spacing w:line="288" w:lineRule="auto"/>
        <w:ind w:firstLine="562"/>
        <w:jc w:val="both"/>
        <w:rPr>
          <w:rFonts w:cs="Times New Roman"/>
          <w:sz w:val="28"/>
        </w:rPr>
      </w:pPr>
      <w:r w:rsidRPr="006E7979">
        <w:rPr>
          <w:rFonts w:cs="Times New Roman"/>
          <w:sz w:val="28"/>
          <w:lang w:val="vi-VN"/>
        </w:rPr>
        <w:t>- Bố trí công nhân thu gom rác thải trên bề mặt khu vực thi công sau mỗi ngày làm việc</w:t>
      </w:r>
      <w:r w:rsidRPr="006E7979">
        <w:rPr>
          <w:rFonts w:cs="Times New Roman"/>
          <w:sz w:val="28"/>
        </w:rPr>
        <w:t>.</w:t>
      </w:r>
    </w:p>
    <w:p w:rsidR="00036D3D" w:rsidRPr="006E7979" w:rsidRDefault="00036D3D" w:rsidP="006E7979">
      <w:pPr>
        <w:pStyle w:val="11NOIDUNG"/>
        <w:spacing w:before="0" w:line="288" w:lineRule="auto"/>
        <w:ind w:firstLine="562"/>
        <w:rPr>
          <w:rFonts w:cs="Times New Roman"/>
          <w:lang w:val="af-ZA"/>
        </w:rPr>
      </w:pPr>
      <w:r w:rsidRPr="006E7979">
        <w:rPr>
          <w:rFonts w:cs="Times New Roman"/>
          <w:lang w:val="af-ZA"/>
        </w:rPr>
        <w:t xml:space="preserve">- Hạn chế các hoạt động đào, đắp vào những ngày mưa lớn để hạn chế nước mưa chảy tràn cuốn trôi bùn đất, cát chảy gây bồi lấp </w:t>
      </w:r>
      <w:r w:rsidR="00087FD4" w:rsidRPr="006E7979">
        <w:rPr>
          <w:rFonts w:cs="Times New Roman"/>
          <w:lang w:val="af-ZA"/>
        </w:rPr>
        <w:t>khu vực dự án và khu vực xung quanh</w:t>
      </w:r>
      <w:r w:rsidRPr="006E7979">
        <w:rPr>
          <w:rFonts w:cs="Times New Roman"/>
          <w:lang w:val="af-ZA"/>
        </w:rPr>
        <w:t>. Chọn thời gian thi công vào mùa khô, hoàn thành trước mùa mưa lũ.</w:t>
      </w:r>
    </w:p>
    <w:p w:rsidR="00036D3D" w:rsidRPr="006E7979" w:rsidRDefault="00420103" w:rsidP="006E7979">
      <w:pPr>
        <w:pStyle w:val="4MUC4"/>
        <w:spacing w:before="0" w:line="288" w:lineRule="auto"/>
        <w:ind w:firstLine="562"/>
        <w:outlineLvl w:val="2"/>
        <w:rPr>
          <w:rFonts w:cs="Times New Roman"/>
          <w:b w:val="0"/>
        </w:rPr>
      </w:pPr>
      <w:bookmarkStart w:id="840" w:name="_Toc415820263"/>
      <w:bookmarkStart w:id="841" w:name="_Toc415816766"/>
      <w:bookmarkStart w:id="842" w:name="_Toc415816457"/>
      <w:bookmarkStart w:id="843" w:name="_Toc415814757"/>
      <w:bookmarkStart w:id="844" w:name="_Toc415814425"/>
      <w:bookmarkStart w:id="845" w:name="_Toc340215638"/>
      <w:bookmarkStart w:id="846" w:name="_Toc123843193"/>
      <w:bookmarkStart w:id="847" w:name="_Toc107500895"/>
      <w:r w:rsidRPr="006E7979">
        <w:rPr>
          <w:rFonts w:cs="Times New Roman"/>
          <w:b w:val="0"/>
        </w:rPr>
        <w:t>c</w:t>
      </w:r>
      <w:r w:rsidR="00036D3D" w:rsidRPr="006E7979">
        <w:rPr>
          <w:rFonts w:cs="Times New Roman"/>
          <w:b w:val="0"/>
        </w:rPr>
        <w:t>. Giảm thiểu tác động do chất thải rắn</w:t>
      </w:r>
      <w:bookmarkEnd w:id="840"/>
      <w:bookmarkEnd w:id="841"/>
      <w:bookmarkEnd w:id="842"/>
      <w:bookmarkEnd w:id="843"/>
      <w:bookmarkEnd w:id="844"/>
      <w:bookmarkEnd w:id="845"/>
      <w:bookmarkEnd w:id="846"/>
      <w:r w:rsidR="000B1B9E" w:rsidRPr="006E7979">
        <w:rPr>
          <w:rFonts w:cs="Times New Roman"/>
          <w:b w:val="0"/>
        </w:rPr>
        <w:t xml:space="preserve"> sinh hoạt</w:t>
      </w:r>
      <w:r w:rsidR="00144B14" w:rsidRPr="006E7979">
        <w:rPr>
          <w:rFonts w:cs="Times New Roman"/>
          <w:b w:val="0"/>
        </w:rPr>
        <w:t xml:space="preserve"> và chất thải rắn thông thường</w:t>
      </w:r>
      <w:bookmarkEnd w:id="847"/>
    </w:p>
    <w:p w:rsidR="00144B14" w:rsidRPr="006E7979" w:rsidRDefault="00144B14" w:rsidP="006E7979">
      <w:pPr>
        <w:pStyle w:val="11NOIDUNG"/>
        <w:spacing w:before="0" w:line="288" w:lineRule="auto"/>
        <w:ind w:firstLine="562"/>
        <w:rPr>
          <w:rFonts w:cs="Times New Roman"/>
        </w:rPr>
      </w:pPr>
      <w:r w:rsidRPr="006E7979">
        <w:rPr>
          <w:rFonts w:cs="Times New Roman"/>
        </w:rPr>
        <w:t>c.1. Đối với chất thải rắn sinh hoạt</w:t>
      </w:r>
      <w:r w:rsidR="00EB7182">
        <w:rPr>
          <w:rFonts w:cs="Times New Roman"/>
        </w:rPr>
        <w:t>:</w:t>
      </w:r>
    </w:p>
    <w:p w:rsidR="00036D3D" w:rsidRPr="006E7979" w:rsidRDefault="00144B14" w:rsidP="006E7979">
      <w:pPr>
        <w:pStyle w:val="11NOIDUNG"/>
        <w:spacing w:before="0" w:line="288" w:lineRule="auto"/>
        <w:ind w:firstLine="562"/>
        <w:rPr>
          <w:rFonts w:cs="Times New Roman"/>
        </w:rPr>
      </w:pPr>
      <w:r w:rsidRPr="006E7979">
        <w:rPr>
          <w:rFonts w:cs="Times New Roman"/>
        </w:rPr>
        <w:t>D</w:t>
      </w:r>
      <w:r w:rsidR="00036D3D" w:rsidRPr="006E7979">
        <w:rPr>
          <w:rFonts w:cs="Times New Roman"/>
        </w:rPr>
        <w:t xml:space="preserve">ự án sẽ bố trí các thùng đựng rác </w:t>
      </w:r>
      <w:r w:rsidR="00411E2D" w:rsidRPr="006E7979">
        <w:rPr>
          <w:rFonts w:cs="Times New Roman"/>
        </w:rPr>
        <w:t>10</w:t>
      </w:r>
      <w:r w:rsidR="00036D3D" w:rsidRPr="006E7979">
        <w:rPr>
          <w:rFonts w:cs="Times New Roman"/>
        </w:rPr>
        <w:t xml:space="preserve">0 lít tại khu vực dự án để thu gom rác thải. Đồng thời, hợp đồng với </w:t>
      </w:r>
      <w:r w:rsidR="0087245E" w:rsidRPr="006E7979">
        <w:rPr>
          <w:rFonts w:cs="Times New Roman"/>
        </w:rPr>
        <w:t xml:space="preserve">đơn vị thu gom </w:t>
      </w:r>
      <w:r w:rsidR="0087245E" w:rsidRPr="006E7979">
        <w:rPr>
          <w:rFonts w:cs="Times New Roman"/>
          <w:lang w:val="es-ES"/>
        </w:rPr>
        <w:t>để xử lý</w:t>
      </w:r>
      <w:r w:rsidR="00EB7182">
        <w:rPr>
          <w:rFonts w:cs="Times New Roman"/>
          <w:lang w:val="es-ES"/>
        </w:rPr>
        <w:t xml:space="preserve"> </w:t>
      </w:r>
      <w:r w:rsidR="00036D3D" w:rsidRPr="006E7979">
        <w:rPr>
          <w:rFonts w:cs="Times New Roman"/>
        </w:rPr>
        <w:t>hàng ngày.</w:t>
      </w:r>
    </w:p>
    <w:p w:rsidR="000B1B9E" w:rsidRPr="006E7979" w:rsidRDefault="00144B14" w:rsidP="006E7979">
      <w:pPr>
        <w:pStyle w:val="4MUC4"/>
        <w:spacing w:before="0" w:line="288" w:lineRule="auto"/>
        <w:ind w:firstLine="562"/>
        <w:outlineLvl w:val="2"/>
        <w:rPr>
          <w:rFonts w:cs="Times New Roman"/>
          <w:b w:val="0"/>
          <w:i w:val="0"/>
        </w:rPr>
      </w:pPr>
      <w:bookmarkStart w:id="848" w:name="_Toc107500896"/>
      <w:r w:rsidRPr="006E7979">
        <w:rPr>
          <w:rFonts w:cs="Times New Roman"/>
          <w:b w:val="0"/>
          <w:i w:val="0"/>
        </w:rPr>
        <w:t>c.2. Đối với</w:t>
      </w:r>
      <w:r w:rsidR="000B1B9E" w:rsidRPr="006E7979">
        <w:rPr>
          <w:rFonts w:cs="Times New Roman"/>
          <w:b w:val="0"/>
          <w:i w:val="0"/>
        </w:rPr>
        <w:t xml:space="preserve"> chất thải rắn thông thường</w:t>
      </w:r>
      <w:r w:rsidR="00EB7182">
        <w:rPr>
          <w:rFonts w:cs="Times New Roman"/>
          <w:b w:val="0"/>
          <w:i w:val="0"/>
        </w:rPr>
        <w:t>:</w:t>
      </w:r>
      <w:bookmarkEnd w:id="848"/>
    </w:p>
    <w:p w:rsidR="00036D3D" w:rsidRPr="006E7979" w:rsidRDefault="00036D3D" w:rsidP="006E7979">
      <w:pPr>
        <w:pStyle w:val="11NOIDUNG"/>
        <w:spacing w:before="0" w:line="288" w:lineRule="auto"/>
        <w:ind w:firstLine="562"/>
        <w:rPr>
          <w:rFonts w:cs="Times New Roman"/>
        </w:rPr>
      </w:pPr>
      <w:r w:rsidRPr="006E7979">
        <w:rPr>
          <w:rFonts w:cs="Times New Roman"/>
        </w:rPr>
        <w:t>- Các loại chất thải tái sử dụng được như sắt thép loại, vỏ bao xi măng... thu gom bán phế liệu, các loại gạch, đá vụn, v</w:t>
      </w:r>
      <w:r w:rsidR="00BE1C01" w:rsidRPr="006E7979">
        <w:rPr>
          <w:rFonts w:cs="Times New Roman"/>
        </w:rPr>
        <w:t>ửa... sử dụng vào việc đắp khu vực thấp trũng</w:t>
      </w:r>
      <w:r w:rsidRPr="006E7979">
        <w:rPr>
          <w:rFonts w:cs="Times New Roman"/>
        </w:rPr>
        <w:t>;</w:t>
      </w:r>
    </w:p>
    <w:p w:rsidR="00036D3D" w:rsidRPr="006E7979" w:rsidRDefault="00036D3D" w:rsidP="006E7979">
      <w:pPr>
        <w:pStyle w:val="11NOIDUNG"/>
        <w:spacing w:before="0" w:line="288" w:lineRule="auto"/>
        <w:ind w:firstLine="562"/>
        <w:rPr>
          <w:rFonts w:cs="Times New Roman"/>
        </w:rPr>
      </w:pPr>
      <w:r w:rsidRPr="006E7979">
        <w:rPr>
          <w:rFonts w:cs="Times New Roman"/>
        </w:rPr>
        <w:t xml:space="preserve">- Các loại chất thải còn lại như sắt thép thừa, bao bì xi măng, dây buộc sẽ được thu gom hàng ngày và </w:t>
      </w:r>
      <w:r w:rsidR="003C3F79">
        <w:rPr>
          <w:rFonts w:cs="Times New Roman"/>
        </w:rPr>
        <w:t>bán cho đơn vị thu mua phế liệu</w:t>
      </w:r>
      <w:r w:rsidRPr="006E7979">
        <w:rPr>
          <w:rFonts w:cs="Times New Roman"/>
        </w:rPr>
        <w:t xml:space="preserve">; </w:t>
      </w:r>
    </w:p>
    <w:p w:rsidR="00BE1C01" w:rsidRPr="006E7979" w:rsidRDefault="00BE1C01" w:rsidP="006E7979">
      <w:pPr>
        <w:pStyle w:val="11NOIDUNG"/>
        <w:spacing w:before="0" w:line="288" w:lineRule="auto"/>
        <w:ind w:firstLine="562"/>
        <w:rPr>
          <w:rFonts w:cs="Times New Roman"/>
        </w:rPr>
      </w:pPr>
      <w:r w:rsidRPr="006E7979">
        <w:rPr>
          <w:rFonts w:cs="Times New Roman"/>
        </w:rPr>
        <w:t>- Lượng đất đào móng được tận dụng để đắp hố móng và san lấp các vị trí thấp trũng trong khu vực dự án, không vận chuyển đổ thải.</w:t>
      </w:r>
    </w:p>
    <w:p w:rsidR="00534AC2" w:rsidRPr="006E7979" w:rsidRDefault="00534AC2" w:rsidP="006E7979">
      <w:pPr>
        <w:pStyle w:val="11NOIDUNG"/>
        <w:spacing w:before="0" w:line="288" w:lineRule="auto"/>
        <w:ind w:firstLine="562"/>
        <w:rPr>
          <w:rFonts w:cs="Times New Roman"/>
        </w:rPr>
      </w:pPr>
      <w:r w:rsidRPr="006E7979">
        <w:rPr>
          <w:rFonts w:cs="Times New Roman"/>
        </w:rPr>
        <w:t xml:space="preserve">- </w:t>
      </w:r>
      <w:r w:rsidR="00531A33" w:rsidRPr="006E7979">
        <w:rPr>
          <w:rFonts w:cs="Times New Roman"/>
        </w:rPr>
        <w:t>Với những chất</w:t>
      </w:r>
      <w:r w:rsidR="00BE1C01" w:rsidRPr="006E7979">
        <w:rPr>
          <w:rFonts w:cs="Times New Roman"/>
        </w:rPr>
        <w:t xml:space="preserve"> thải xây dựng thông thường khác</w:t>
      </w:r>
      <w:r w:rsidR="003C3F79">
        <w:rPr>
          <w:rFonts w:cs="Times New Roman"/>
        </w:rPr>
        <w:t xml:space="preserve"> </w:t>
      </w:r>
      <w:r w:rsidR="00BE1C01" w:rsidRPr="006E7979">
        <w:rPr>
          <w:rFonts w:cs="Times New Roman"/>
        </w:rPr>
        <w:t>(</w:t>
      </w:r>
      <w:r w:rsidR="00531A33" w:rsidRPr="006E7979">
        <w:rPr>
          <w:rFonts w:cs="Times New Roman"/>
        </w:rPr>
        <w:t>không tái sử dụng hoặc tái chế</w:t>
      </w:r>
      <w:r w:rsidR="00BE1C01" w:rsidRPr="006E7979">
        <w:rPr>
          <w:rFonts w:cs="Times New Roman"/>
        </w:rPr>
        <w:t xml:space="preserve">) </w:t>
      </w:r>
      <w:r w:rsidR="00531A33" w:rsidRPr="006E7979">
        <w:rPr>
          <w:rFonts w:cs="Times New Roman"/>
        </w:rPr>
        <w:t>được xử lý như chất thải sinh hoạt.</w:t>
      </w:r>
    </w:p>
    <w:p w:rsidR="00036D3D" w:rsidRPr="006E7979" w:rsidRDefault="00144B14" w:rsidP="006E7979">
      <w:pPr>
        <w:pStyle w:val="4MUC4"/>
        <w:spacing w:before="0" w:line="288" w:lineRule="auto"/>
        <w:ind w:firstLine="562"/>
        <w:outlineLvl w:val="2"/>
        <w:rPr>
          <w:rFonts w:cs="Times New Roman"/>
        </w:rPr>
      </w:pPr>
      <w:bookmarkStart w:id="849" w:name="_Toc107500897"/>
      <w:r w:rsidRPr="006E7979">
        <w:rPr>
          <w:rFonts w:cs="Times New Roman"/>
          <w:b w:val="0"/>
        </w:rPr>
        <w:t>d</w:t>
      </w:r>
      <w:r w:rsidR="000B1B9E" w:rsidRPr="006E7979">
        <w:rPr>
          <w:rFonts w:cs="Times New Roman"/>
          <w:b w:val="0"/>
        </w:rPr>
        <w:t xml:space="preserve">. Giảm thiểu tác động do chất thải rắn </w:t>
      </w:r>
      <w:r w:rsidR="00036D3D" w:rsidRPr="006E7979">
        <w:rPr>
          <w:rFonts w:cs="Times New Roman"/>
          <w:b w:val="0"/>
        </w:rPr>
        <w:t>nguy hại</w:t>
      </w:r>
      <w:r w:rsidR="003C3F79">
        <w:rPr>
          <w:rFonts w:cs="Times New Roman"/>
          <w:b w:val="0"/>
        </w:rPr>
        <w:t>:</w:t>
      </w:r>
      <w:bookmarkEnd w:id="849"/>
    </w:p>
    <w:p w:rsidR="00784FD8" w:rsidRPr="006E7979" w:rsidRDefault="00784FD8" w:rsidP="006E7979">
      <w:pPr>
        <w:spacing w:line="288" w:lineRule="auto"/>
        <w:ind w:firstLine="562"/>
        <w:jc w:val="both"/>
        <w:rPr>
          <w:rFonts w:cs="Times New Roman"/>
          <w:sz w:val="28"/>
          <w:lang w:val="vi-VN"/>
        </w:rPr>
      </w:pPr>
      <w:bookmarkStart w:id="850" w:name="_Toc15887442"/>
      <w:bookmarkStart w:id="851" w:name="_Toc520710994"/>
      <w:bookmarkStart w:id="852" w:name="_Toc472344813"/>
      <w:bookmarkStart w:id="853" w:name="_Toc471982162"/>
      <w:bookmarkStart w:id="854" w:name="_Toc471981448"/>
      <w:bookmarkStart w:id="855" w:name="_Toc464559649"/>
      <w:bookmarkStart w:id="856" w:name="_Toc464558642"/>
      <w:bookmarkStart w:id="857" w:name="_Toc462235112"/>
      <w:bookmarkStart w:id="858" w:name="_Toc455492848"/>
      <w:bookmarkStart w:id="859" w:name="_Toc450315183"/>
      <w:bookmarkStart w:id="860" w:name="_Toc426530567"/>
      <w:bookmarkStart w:id="861" w:name="_Toc425930550"/>
      <w:bookmarkStart w:id="862" w:name="_Toc421799382"/>
      <w:bookmarkStart w:id="863" w:name="_Toc421797885"/>
      <w:bookmarkStart w:id="864" w:name="_Toc420506957"/>
      <w:bookmarkStart w:id="865" w:name="_Toc420506833"/>
      <w:bookmarkStart w:id="866" w:name="_Toc420504944"/>
      <w:bookmarkStart w:id="867" w:name="_Toc417044038"/>
      <w:bookmarkStart w:id="868" w:name="_Toc416958483"/>
      <w:bookmarkStart w:id="869" w:name="_Toc416958389"/>
      <w:bookmarkStart w:id="870" w:name="_Toc416958183"/>
      <w:bookmarkStart w:id="871" w:name="_Toc416957941"/>
      <w:bookmarkStart w:id="872" w:name="_Toc416703424"/>
      <w:bookmarkStart w:id="873" w:name="_Toc416099254"/>
      <w:bookmarkStart w:id="874" w:name="_Toc415820266"/>
      <w:bookmarkStart w:id="875" w:name="_Toc415820135"/>
      <w:bookmarkStart w:id="876" w:name="_Toc415816769"/>
      <w:bookmarkStart w:id="877" w:name="_Toc415816460"/>
      <w:bookmarkStart w:id="878" w:name="_Toc415814759"/>
      <w:bookmarkStart w:id="879" w:name="_Toc415814427"/>
      <w:bookmarkStart w:id="880" w:name="_Toc340215640"/>
      <w:bookmarkStart w:id="881" w:name="_Toc123843195"/>
      <w:r w:rsidRPr="006E7979">
        <w:rPr>
          <w:rFonts w:cs="Times New Roman"/>
          <w:sz w:val="28"/>
          <w:lang w:val="vi-VN"/>
        </w:rPr>
        <w:t>- Các phương tiện vận chuyển thực hiện thay dầu, bảo dưỡng tại các gara</w:t>
      </w:r>
      <w:r w:rsidRPr="006E7979">
        <w:rPr>
          <w:rFonts w:cs="Times New Roman"/>
          <w:sz w:val="28"/>
        </w:rPr>
        <w:t xml:space="preserve"> trên địa bàn. Trong trường hợp có sự cố phải sửa chữa xe, thiết bị trên công trường,</w:t>
      </w:r>
      <w:r w:rsidRPr="006E7979">
        <w:rPr>
          <w:rFonts w:cs="Times New Roman"/>
          <w:sz w:val="28"/>
          <w:lang w:val="vi-VN"/>
        </w:rPr>
        <w:t xml:space="preserve"> đơn </w:t>
      </w:r>
      <w:r w:rsidRPr="006E7979">
        <w:rPr>
          <w:rFonts w:cs="Times New Roman"/>
          <w:sz w:val="28"/>
          <w:lang w:val="vi-VN"/>
        </w:rPr>
        <w:lastRenderedPageBreak/>
        <w:t xml:space="preserve">vị thi công </w:t>
      </w:r>
      <w:r w:rsidRPr="006E7979">
        <w:rPr>
          <w:rFonts w:cs="Times New Roman"/>
          <w:sz w:val="28"/>
        </w:rPr>
        <w:t xml:space="preserve">sẽ </w:t>
      </w:r>
      <w:r w:rsidRPr="006E7979">
        <w:rPr>
          <w:rFonts w:cs="Times New Roman"/>
          <w:sz w:val="28"/>
          <w:lang w:val="vi-VN"/>
        </w:rPr>
        <w:t xml:space="preserve">bố trí tại khu vực thi công 01 thùng phi loại 200 lít và 1 thùng 50 lít có nắp đậy kín để thu gom, </w:t>
      </w:r>
      <w:r w:rsidRPr="006E7979">
        <w:rPr>
          <w:rFonts w:cs="Times New Roman"/>
          <w:sz w:val="28"/>
        </w:rPr>
        <w:t>và hợp đồng với đơn vị có đủ chức năng</w:t>
      </w:r>
      <w:r w:rsidRPr="006E7979">
        <w:rPr>
          <w:rFonts w:cs="Times New Roman"/>
          <w:sz w:val="28"/>
          <w:lang w:val="vi-VN"/>
        </w:rPr>
        <w:t xml:space="preserve"> </w:t>
      </w:r>
      <w:r w:rsidRPr="006E7979">
        <w:rPr>
          <w:rFonts w:cs="Times New Roman"/>
          <w:sz w:val="28"/>
        </w:rPr>
        <w:t>để xử lý loại chất thải này</w:t>
      </w:r>
      <w:r w:rsidRPr="006E7979">
        <w:rPr>
          <w:rFonts w:cs="Times New Roman"/>
          <w:sz w:val="28"/>
          <w:lang w:val="vi-VN"/>
        </w:rPr>
        <w:t>.</w:t>
      </w:r>
    </w:p>
    <w:p w:rsidR="00784FD8" w:rsidRPr="006E7979" w:rsidRDefault="00784FD8" w:rsidP="006E7979">
      <w:pPr>
        <w:widowControl w:val="0"/>
        <w:spacing w:line="288" w:lineRule="auto"/>
        <w:ind w:firstLine="562"/>
        <w:jc w:val="both"/>
        <w:rPr>
          <w:rFonts w:cs="Times New Roman"/>
          <w:sz w:val="28"/>
          <w:lang w:val="vi-VN"/>
        </w:rPr>
      </w:pPr>
      <w:r w:rsidRPr="006E7979">
        <w:rPr>
          <w:rFonts w:cs="Times New Roman"/>
          <w:b/>
          <w:bCs/>
          <w:sz w:val="28"/>
        </w:rPr>
        <w:t>-</w:t>
      </w:r>
      <w:r w:rsidRPr="006E7979">
        <w:rPr>
          <w:rFonts w:cs="Times New Roman"/>
          <w:b/>
          <w:bCs/>
          <w:sz w:val="28"/>
          <w:lang w:val="vi-VN"/>
        </w:rPr>
        <w:t> </w:t>
      </w:r>
      <w:r w:rsidRPr="006E7979">
        <w:rPr>
          <w:rFonts w:cs="Times New Roman"/>
          <w:bCs/>
          <w:sz w:val="28"/>
          <w:lang w:val="vi-VN"/>
        </w:rPr>
        <w:t xml:space="preserve">Khu vực lưu giữ CTNH: </w:t>
      </w:r>
      <w:r w:rsidRPr="006E7979">
        <w:rPr>
          <w:rFonts w:cs="Times New Roman"/>
          <w:sz w:val="28"/>
          <w:lang w:val="vi-VN"/>
        </w:rPr>
        <w:t xml:space="preserve">Mặt sàn trong khu vực lưu giữ CTNH không bị thẩm thấu và không bị nước mưa chảy tràn từ bên ngoài vào, có mái che kín nắng, mưa cho toàn bộ khu vực lưu giữ CTNH. Khu lưu giữ CTNH được bảo đảm không chảy tràn chất lỏng ra bên ngoài khi có sự cố rò rỉ, đổ tràn. Khu vực lưu giữ CTNH đảm khoảng cách không dưới 10m với các thiết bị đốt hay dễ cháy nổ và được trang bị Thiết bị phòng cháy chữa cháy để phòng ngừa sự cố cháy nổ. </w:t>
      </w:r>
    </w:p>
    <w:p w:rsidR="003C3F79" w:rsidRPr="00810E03" w:rsidRDefault="00784FD8" w:rsidP="003C3F79">
      <w:pPr>
        <w:spacing w:line="288" w:lineRule="auto"/>
        <w:ind w:firstLine="567"/>
        <w:jc w:val="both"/>
        <w:rPr>
          <w:rFonts w:cs="Times New Roman"/>
          <w:b/>
          <w:sz w:val="28"/>
          <w:lang w:val="vi-VN"/>
        </w:rPr>
      </w:pPr>
      <w:r w:rsidRPr="006E7979">
        <w:rPr>
          <w:rFonts w:cs="Times New Roman"/>
          <w:sz w:val="28"/>
          <w:lang w:val="vi-VN"/>
        </w:rPr>
        <w:t xml:space="preserve">- Việc </w:t>
      </w:r>
      <w:r w:rsidRPr="006E7979">
        <w:rPr>
          <w:rFonts w:cs="Times New Roman"/>
          <w:sz w:val="28"/>
        </w:rPr>
        <w:t xml:space="preserve">lưu giữ, quản lý và thời gian lưu giữ </w:t>
      </w:r>
      <w:r w:rsidRPr="006E7979">
        <w:rPr>
          <w:rFonts w:cs="Times New Roman"/>
          <w:sz w:val="28"/>
          <w:lang w:val="vi-VN"/>
        </w:rPr>
        <w:t>chất thải nguy hạ</w:t>
      </w:r>
      <w:r w:rsidRPr="006E7979">
        <w:rPr>
          <w:rFonts w:cs="Times New Roman"/>
          <w:sz w:val="28"/>
        </w:rPr>
        <w:t>i</w:t>
      </w:r>
      <w:r w:rsidRPr="006E7979">
        <w:rPr>
          <w:rFonts w:cs="Times New Roman"/>
          <w:sz w:val="28"/>
          <w:lang w:val="vi-VN"/>
        </w:rPr>
        <w:t xml:space="preserve"> đảm bảo theo quy định </w:t>
      </w:r>
      <w:r w:rsidRPr="006E7979">
        <w:rPr>
          <w:rFonts w:cs="Times New Roman"/>
          <w:sz w:val="28"/>
        </w:rPr>
        <w:t xml:space="preserve">tại </w:t>
      </w:r>
      <w:r w:rsidR="003C3F79" w:rsidRPr="00810E03">
        <w:rPr>
          <w:rFonts w:cs="Times New Roman"/>
          <w:sz w:val="28"/>
          <w:lang w:val="vi-VN"/>
        </w:rPr>
        <w:t xml:space="preserve">Thông tư số 02/2022/TT-BTNMT ngày 10/01/2022 của Bộ Tài nguyên và Môi trường Quy định chi tiết thi hành một số điều của </w:t>
      </w:r>
      <w:r w:rsidR="003C3F79" w:rsidRPr="00810E03">
        <w:rPr>
          <w:rStyle w:val="apple-converted-space"/>
          <w:rFonts w:cs="Times New Roman"/>
          <w:sz w:val="28"/>
          <w:lang w:val="vi-VN"/>
        </w:rPr>
        <w:t>Luật Bảo vệ môi trường</w:t>
      </w:r>
      <w:r w:rsidR="003C3F79">
        <w:rPr>
          <w:rStyle w:val="apple-converted-space"/>
          <w:rFonts w:cs="Times New Roman"/>
          <w:sz w:val="28"/>
          <w:lang w:val="vi-VN"/>
        </w:rPr>
        <w:t>.</w:t>
      </w:r>
    </w:p>
    <w:p w:rsidR="00036D3D" w:rsidRPr="006E7979" w:rsidRDefault="008B2907" w:rsidP="006E7979">
      <w:pPr>
        <w:pStyle w:val="4MUC4"/>
        <w:spacing w:before="0" w:line="288" w:lineRule="auto"/>
        <w:ind w:firstLine="562"/>
        <w:outlineLvl w:val="2"/>
        <w:rPr>
          <w:rFonts w:cs="Times New Roman"/>
        </w:rPr>
      </w:pPr>
      <w:bookmarkStart w:id="882" w:name="_Toc15887445"/>
      <w:bookmarkStart w:id="883" w:name="_Toc520710997"/>
      <w:bookmarkStart w:id="884" w:name="_Toc464559650"/>
      <w:bookmarkStart w:id="885" w:name="_Toc464558643"/>
      <w:bookmarkStart w:id="886" w:name="_Toc462235113"/>
      <w:bookmarkStart w:id="887" w:name="_Toc455492849"/>
      <w:bookmarkStart w:id="888" w:name="_Toc450315184"/>
      <w:bookmarkStart w:id="889" w:name="_Toc107500898"/>
      <w:bookmarkEnd w:id="850"/>
      <w:bookmarkEnd w:id="851"/>
      <w:bookmarkEnd w:id="852"/>
      <w:bookmarkEnd w:id="853"/>
      <w:bookmarkEnd w:id="854"/>
      <w:bookmarkEnd w:id="855"/>
      <w:bookmarkEnd w:id="856"/>
      <w:bookmarkEnd w:id="857"/>
      <w:bookmarkEnd w:id="858"/>
      <w:bookmarkEnd w:id="859"/>
      <w:r w:rsidRPr="006E7979">
        <w:rPr>
          <w:rFonts w:cs="Times New Roman"/>
        </w:rPr>
        <w:t>3</w:t>
      </w:r>
      <w:r w:rsidR="00036D3D" w:rsidRPr="006E7979">
        <w:rPr>
          <w:rFonts w:cs="Times New Roman"/>
        </w:rPr>
        <w:t>.1.2.</w:t>
      </w:r>
      <w:r w:rsidR="00784FD8" w:rsidRPr="006E7979">
        <w:rPr>
          <w:rFonts w:cs="Times New Roman"/>
        </w:rPr>
        <w:t>2</w:t>
      </w:r>
      <w:r w:rsidR="00036D3D" w:rsidRPr="006E7979">
        <w:rPr>
          <w:rFonts w:cs="Times New Roman"/>
        </w:rPr>
        <w:t>. Giảm thiểu tác động tiếng ồn và độ rung</w:t>
      </w:r>
      <w:bookmarkEnd w:id="882"/>
      <w:bookmarkEnd w:id="883"/>
      <w:bookmarkEnd w:id="884"/>
      <w:bookmarkEnd w:id="885"/>
      <w:bookmarkEnd w:id="886"/>
      <w:bookmarkEnd w:id="887"/>
      <w:bookmarkEnd w:id="888"/>
      <w:bookmarkEnd w:id="889"/>
    </w:p>
    <w:p w:rsidR="00D80943" w:rsidRPr="006E7979" w:rsidRDefault="00D80943" w:rsidP="006E7979">
      <w:pPr>
        <w:widowControl w:val="0"/>
        <w:spacing w:line="288" w:lineRule="auto"/>
        <w:ind w:firstLine="562"/>
        <w:jc w:val="both"/>
        <w:rPr>
          <w:rFonts w:cs="Times New Roman"/>
          <w:color w:val="000000" w:themeColor="text1"/>
          <w:sz w:val="28"/>
          <w:lang w:val="vi-VN" w:eastAsia="ar-SA"/>
        </w:rPr>
      </w:pPr>
      <w:r w:rsidRPr="006E7979">
        <w:rPr>
          <w:rFonts w:cs="Times New Roman"/>
          <w:bCs/>
          <w:color w:val="000000" w:themeColor="text1"/>
          <w:spacing w:val="-10"/>
          <w:sz w:val="28"/>
          <w:lang w:val="vi-VN"/>
        </w:rPr>
        <w:t xml:space="preserve">- </w:t>
      </w:r>
      <w:r w:rsidRPr="006E7979">
        <w:rPr>
          <w:rFonts w:cs="Times New Roman"/>
          <w:color w:val="000000" w:themeColor="text1"/>
          <w:sz w:val="28"/>
          <w:lang w:val="vi-VN" w:eastAsia="ar-SA"/>
        </w:rPr>
        <w:t>Sử dụng các phương tiện, máy thi công hiện đại, đảm bảo được đăng kiểm định kỳ;</w:t>
      </w:r>
    </w:p>
    <w:p w:rsidR="00D80943" w:rsidRPr="006E7979" w:rsidRDefault="00D80943" w:rsidP="006E7979">
      <w:pPr>
        <w:widowControl w:val="0"/>
        <w:spacing w:line="288" w:lineRule="auto"/>
        <w:ind w:firstLine="562"/>
        <w:jc w:val="both"/>
        <w:rPr>
          <w:rFonts w:cs="Times New Roman"/>
          <w:color w:val="000000" w:themeColor="text1"/>
          <w:sz w:val="28"/>
          <w:lang w:val="vi-VN" w:eastAsia="ar-SA"/>
        </w:rPr>
      </w:pPr>
      <w:r w:rsidRPr="006E7979">
        <w:rPr>
          <w:rFonts w:cs="Times New Roman"/>
          <w:color w:val="000000" w:themeColor="text1"/>
          <w:sz w:val="28"/>
          <w:lang w:val="vi-VN" w:eastAsia="ar-SA"/>
        </w:rPr>
        <w:t>- Chú trọng chế độ bảo dưỡng thiết bị thi công, bảo đảm các yêu cầu về cân bằng thiết bị nhằm hạn chế khả năng gây ồn và rung do thiết bị tạo ra;</w:t>
      </w:r>
    </w:p>
    <w:p w:rsidR="00D80943" w:rsidRPr="006E7979" w:rsidRDefault="00D80943" w:rsidP="006E7979">
      <w:pPr>
        <w:widowControl w:val="0"/>
        <w:spacing w:line="288" w:lineRule="auto"/>
        <w:ind w:firstLine="562"/>
        <w:jc w:val="both"/>
        <w:rPr>
          <w:rFonts w:cs="Times New Roman"/>
          <w:color w:val="000000" w:themeColor="text1"/>
          <w:sz w:val="28"/>
          <w:lang w:val="vi-VN" w:eastAsia="ar-SA"/>
        </w:rPr>
      </w:pPr>
      <w:r w:rsidRPr="006E7979">
        <w:rPr>
          <w:rFonts w:cs="Times New Roman"/>
          <w:color w:val="000000" w:themeColor="text1"/>
          <w:sz w:val="28"/>
          <w:lang w:val="vi-VN" w:eastAsia="ar-SA"/>
        </w:rPr>
        <w:t>- Công nhân làm việc ở những khu vực có tiếng ồn lớn, thời gian làm việc kéo dài sẽ có chế độ bảo hiểm thích hợp, được trang bị mũ giảm âm hoặc nút tai chống ồn, đồng thời bố trí lịch làm việc nghỉ ngơi hợp lý;</w:t>
      </w:r>
    </w:p>
    <w:p w:rsidR="00D80943" w:rsidRPr="006E7979" w:rsidRDefault="00D80943" w:rsidP="006E7979">
      <w:pPr>
        <w:spacing w:line="288" w:lineRule="auto"/>
        <w:ind w:firstLine="562"/>
        <w:jc w:val="both"/>
        <w:rPr>
          <w:rFonts w:cs="Times New Roman"/>
          <w:color w:val="000000" w:themeColor="text1"/>
          <w:sz w:val="28"/>
          <w:lang w:val="vi-VN" w:eastAsia="zh-CN"/>
        </w:rPr>
      </w:pPr>
      <w:r w:rsidRPr="006E7979">
        <w:rPr>
          <w:rFonts w:cs="Times New Roman"/>
          <w:color w:val="000000" w:themeColor="text1"/>
          <w:sz w:val="28"/>
          <w:lang w:val="vi-VN" w:eastAsia="zh-CN"/>
        </w:rPr>
        <w:t>- Yêu cầu lái xe hạn chế sử dụng còi hơi khi đi qua khu dân cư sinh sống, không tập trung nhiều phương tiện vận chuyển;</w:t>
      </w:r>
    </w:p>
    <w:p w:rsidR="00D80943" w:rsidRPr="006E7979" w:rsidRDefault="00D80943" w:rsidP="006E7979">
      <w:pPr>
        <w:spacing w:line="288" w:lineRule="auto"/>
        <w:ind w:firstLine="562"/>
        <w:jc w:val="both"/>
        <w:rPr>
          <w:rFonts w:cs="Times New Roman"/>
          <w:color w:val="000000" w:themeColor="text1"/>
          <w:sz w:val="28"/>
          <w:lang w:val="vi-VN"/>
        </w:rPr>
      </w:pPr>
      <w:r w:rsidRPr="006E7979">
        <w:rPr>
          <w:rFonts w:cs="Times New Roman"/>
          <w:color w:val="000000" w:themeColor="text1"/>
          <w:sz w:val="28"/>
          <w:lang w:val="vi-VN"/>
        </w:rPr>
        <w:t>- Tránh tập trung phương tiện vận chuyển nguyên vật liệu thi công, phương tiện vận chuyến máy móc thiết bị cùng lúc để hạn chế tiếng ồn phát sinh trên các tuyến đường gây ảnh hưởng đến sinh hoạt, sản xuất của người dân dọc tuyến.</w:t>
      </w:r>
    </w:p>
    <w:p w:rsidR="00BA5D18" w:rsidRDefault="00D80943" w:rsidP="00BA5D18">
      <w:pPr>
        <w:pStyle w:val="11NOIDUNG"/>
        <w:spacing w:before="0" w:line="288" w:lineRule="auto"/>
        <w:ind w:firstLine="562"/>
        <w:rPr>
          <w:rFonts w:cs="Times New Roman"/>
        </w:rPr>
      </w:pPr>
      <w:r w:rsidRPr="006E7979">
        <w:rPr>
          <w:rFonts w:cs="Times New Roman"/>
        </w:rPr>
        <w:t>- Đảm bảo đạt quy chuẩn tiếng ồn theo quy định của QCVN 24:2016/BYT; QCVN 26 : 2010/BTNMT; QCVN 27 : 2010/BTNMT;</w:t>
      </w:r>
    </w:p>
    <w:p w:rsidR="00BA5D18" w:rsidRDefault="00BA5D18" w:rsidP="00BA5D18">
      <w:pPr>
        <w:pStyle w:val="11NOIDUNG"/>
        <w:spacing w:before="0" w:line="288" w:lineRule="auto"/>
        <w:ind w:firstLine="562"/>
        <w:rPr>
          <w:rFonts w:cs="Times New Roman"/>
          <w:color w:val="000000" w:themeColor="text1"/>
        </w:rPr>
      </w:pPr>
      <w:r>
        <w:rPr>
          <w:rFonts w:cs="Times New Roman"/>
        </w:rPr>
        <w:t xml:space="preserve">- </w:t>
      </w:r>
      <w:r w:rsidR="00D80943" w:rsidRPr="006E7979">
        <w:rPr>
          <w:rFonts w:cs="Times New Roman"/>
          <w:color w:val="000000" w:themeColor="text1"/>
        </w:rPr>
        <w:t>Khi đi qua khu vực đông dân cư, xe vận tải phải đi chậm, vận tốc &lt;40km/h không gầm rú ga.</w:t>
      </w:r>
    </w:p>
    <w:p w:rsidR="00D80943" w:rsidRPr="006E7979" w:rsidRDefault="00BA5D18" w:rsidP="00BA5D18">
      <w:pPr>
        <w:pStyle w:val="11NOIDUNG"/>
        <w:spacing w:before="0" w:line="288" w:lineRule="auto"/>
        <w:ind w:firstLine="562"/>
        <w:rPr>
          <w:rFonts w:cs="Times New Roman"/>
          <w:color w:val="000000" w:themeColor="text1"/>
        </w:rPr>
      </w:pPr>
      <w:r>
        <w:rPr>
          <w:rFonts w:cs="Times New Roman"/>
          <w:color w:val="000000" w:themeColor="text1"/>
        </w:rPr>
        <w:t xml:space="preserve">- </w:t>
      </w:r>
      <w:r w:rsidR="00D80943" w:rsidRPr="006E7979">
        <w:rPr>
          <w:rFonts w:cs="Times New Roman"/>
          <w:color w:val="000000" w:themeColor="text1"/>
        </w:rPr>
        <w:t>Không vận chuyển nguyên vật liệu vào thời gian nghỉ của người dân (12h00-13h00, 21h00 đến 6h00 sáng hôm sau), giờ cao điểm (6-7h).</w:t>
      </w:r>
    </w:p>
    <w:p w:rsidR="00036D3D" w:rsidRPr="006E7979" w:rsidRDefault="008B2907" w:rsidP="006E7979">
      <w:pPr>
        <w:pStyle w:val="4MUC4"/>
        <w:spacing w:before="0" w:line="288" w:lineRule="auto"/>
        <w:ind w:firstLine="562"/>
        <w:outlineLvl w:val="2"/>
        <w:rPr>
          <w:rFonts w:cs="Times New Roman"/>
        </w:rPr>
      </w:pPr>
      <w:bookmarkStart w:id="890" w:name="_Toc15887446"/>
      <w:bookmarkStart w:id="891" w:name="_Toc520710998"/>
      <w:bookmarkStart w:id="892" w:name="_Toc464559651"/>
      <w:bookmarkStart w:id="893" w:name="_Toc464558644"/>
      <w:bookmarkStart w:id="894" w:name="_Toc462235114"/>
      <w:bookmarkStart w:id="895" w:name="_Toc455492852"/>
      <w:bookmarkStart w:id="896" w:name="_Toc450315187"/>
      <w:bookmarkStart w:id="897" w:name="_Toc107500899"/>
      <w:r w:rsidRPr="006E7979">
        <w:rPr>
          <w:rFonts w:cs="Times New Roman"/>
        </w:rPr>
        <w:t>3</w:t>
      </w:r>
      <w:r w:rsidR="00036D3D" w:rsidRPr="006E7979">
        <w:rPr>
          <w:rFonts w:cs="Times New Roman"/>
        </w:rPr>
        <w:t>.1.2.</w:t>
      </w:r>
      <w:r w:rsidR="00D80943" w:rsidRPr="006E7979">
        <w:rPr>
          <w:rFonts w:cs="Times New Roman"/>
        </w:rPr>
        <w:t>3</w:t>
      </w:r>
      <w:r w:rsidR="00036D3D" w:rsidRPr="006E7979">
        <w:rPr>
          <w:rFonts w:cs="Times New Roman"/>
        </w:rPr>
        <w:t>. Giảm thiểu các tác động đến kinh tế - xã hội</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90"/>
      <w:bookmarkEnd w:id="891"/>
      <w:bookmarkEnd w:id="892"/>
      <w:bookmarkEnd w:id="893"/>
      <w:bookmarkEnd w:id="894"/>
      <w:bookmarkEnd w:id="895"/>
      <w:bookmarkEnd w:id="896"/>
      <w:bookmarkEnd w:id="897"/>
    </w:p>
    <w:p w:rsidR="00036D3D" w:rsidRPr="006E7979" w:rsidRDefault="00036D3D" w:rsidP="006E7979">
      <w:pPr>
        <w:pStyle w:val="11NOIDUNG"/>
        <w:spacing w:before="0" w:line="288" w:lineRule="auto"/>
        <w:ind w:firstLine="562"/>
        <w:rPr>
          <w:rFonts w:cs="Times New Roman"/>
        </w:rPr>
      </w:pPr>
      <w:bookmarkStart w:id="898" w:name="_Toc464559652"/>
      <w:bookmarkStart w:id="899" w:name="_Toc464558645"/>
      <w:bookmarkStart w:id="900" w:name="_Toc462235115"/>
      <w:bookmarkStart w:id="901" w:name="_Toc455492853"/>
      <w:bookmarkStart w:id="902" w:name="_Toc450315188"/>
      <w:bookmarkStart w:id="903" w:name="_Toc426530573"/>
      <w:bookmarkStart w:id="904" w:name="_Toc425930556"/>
      <w:bookmarkStart w:id="905" w:name="_Toc421799385"/>
      <w:bookmarkStart w:id="906" w:name="_Toc421797888"/>
      <w:bookmarkStart w:id="907" w:name="_Toc420506960"/>
      <w:bookmarkStart w:id="908" w:name="_Toc420506836"/>
      <w:bookmarkStart w:id="909" w:name="_Toc420504947"/>
      <w:bookmarkStart w:id="910" w:name="_Toc417044041"/>
      <w:bookmarkStart w:id="911" w:name="_Toc416958486"/>
      <w:bookmarkStart w:id="912" w:name="_Toc416958392"/>
      <w:bookmarkStart w:id="913" w:name="_Toc416958186"/>
      <w:bookmarkStart w:id="914" w:name="_Toc416957944"/>
      <w:bookmarkStart w:id="915" w:name="_Toc416703427"/>
      <w:bookmarkStart w:id="916" w:name="_Toc416099257"/>
      <w:bookmarkStart w:id="917" w:name="_Toc415820269"/>
      <w:bookmarkStart w:id="918" w:name="_Toc415820138"/>
      <w:bookmarkStart w:id="919" w:name="_Toc415816772"/>
      <w:bookmarkStart w:id="920" w:name="_Toc415816463"/>
      <w:bookmarkStart w:id="921" w:name="_Toc415814762"/>
      <w:bookmarkStart w:id="922" w:name="_Toc415814430"/>
      <w:bookmarkStart w:id="923" w:name="_Toc340215643"/>
      <w:r w:rsidRPr="006E7979">
        <w:rPr>
          <w:rFonts w:cs="Times New Roman"/>
        </w:rPr>
        <w:t>- Chính quyền địa phương và cơ quan thực hiện có sự phối hợp chặt chẽ để tăng cường quản lý CBCNV xây dựng cũng như thanh niên địa phương nhằm giảm thiểu các tác động tiêu cực về mặt xã hội tại khu vực dự án;</w:t>
      </w:r>
    </w:p>
    <w:p w:rsidR="00036D3D" w:rsidRPr="006E7979" w:rsidRDefault="00036D3D" w:rsidP="006E7979">
      <w:pPr>
        <w:pStyle w:val="11NOIDUNG"/>
        <w:spacing w:before="0" w:line="288" w:lineRule="auto"/>
        <w:ind w:firstLine="562"/>
        <w:rPr>
          <w:rFonts w:cs="Times New Roman"/>
        </w:rPr>
      </w:pPr>
      <w:r w:rsidRPr="006E7979">
        <w:rPr>
          <w:rFonts w:cs="Times New Roman"/>
        </w:rPr>
        <w:lastRenderedPageBreak/>
        <w:t>- Các đơn vị thi công tăng cường tuyên truyền, giáo dục ý thức, tinh thần kỷ luật, tinh thần đấu tranh chống các tệ nạn xã hội cho công nhân và người dân địa phương; phối hợp với chính quyền địa phương, công an để hạn chế, ngăn chặn các tệ nạn xã hội;</w:t>
      </w:r>
    </w:p>
    <w:p w:rsidR="00036D3D" w:rsidRPr="006E7979" w:rsidRDefault="00036D3D" w:rsidP="006E7979">
      <w:pPr>
        <w:pStyle w:val="11NOIDUNG"/>
        <w:spacing w:before="0" w:line="288" w:lineRule="auto"/>
        <w:ind w:firstLine="562"/>
        <w:rPr>
          <w:rFonts w:cs="Times New Roman"/>
        </w:rPr>
      </w:pPr>
      <w:r w:rsidRPr="006E7979">
        <w:rPr>
          <w:rFonts w:cs="Times New Roman"/>
        </w:rPr>
        <w:t>- Chủ dự án yêu cầu nhà thầu thi công quản lý chặt chẽ công nhân;</w:t>
      </w:r>
    </w:p>
    <w:p w:rsidR="00036D3D" w:rsidRPr="006E7979" w:rsidRDefault="00036D3D" w:rsidP="006E7979">
      <w:pPr>
        <w:pStyle w:val="11NOIDUNG"/>
        <w:spacing w:before="0" w:line="288" w:lineRule="auto"/>
        <w:ind w:firstLine="562"/>
        <w:rPr>
          <w:rFonts w:cs="Times New Roman"/>
        </w:rPr>
      </w:pPr>
      <w:r w:rsidRPr="006E7979">
        <w:rPr>
          <w:rFonts w:cs="Times New Roman"/>
        </w:rPr>
        <w:t>- Đơn vị thi công có trách nhiệm đảm bảo cho công nhân ở tất cả các cấp độ được tập huấn cơ bản về an toàn lao động, phòng tránh bệnh nghề nghiệp phù hợp với mức độ trách nhiệm của họ, ý thức tiết kiệm nguyên vật liệu và ý thức bảo vệ môi trường; bố trí một nhân viên phụ trách về lĩnh vực an toàn, sức khỏe và môi trường, đồng thời có kinh nghiệm để đảm trách công tác này;</w:t>
      </w:r>
    </w:p>
    <w:p w:rsidR="00036D3D" w:rsidRPr="006E7979" w:rsidRDefault="00036D3D" w:rsidP="006E7979">
      <w:pPr>
        <w:pStyle w:val="11NOIDUNG"/>
        <w:spacing w:before="0" w:line="288" w:lineRule="auto"/>
        <w:ind w:firstLine="562"/>
        <w:rPr>
          <w:rFonts w:cs="Times New Roman"/>
        </w:rPr>
      </w:pPr>
      <w:r w:rsidRPr="006E7979">
        <w:rPr>
          <w:rFonts w:cs="Times New Roman"/>
        </w:rPr>
        <w:t>- Trang bị bảo hộ lao động phù hợp với tính chất công việc như: Áo, giày, mũ, găng tay… đầy đủ cho cán bộ công nhân thi công trên công trường. Đặc biệt đối với công nhân làm việc ở những nơi ồn, bụi sẽ được trang bị khẩu trang, kính…;</w:t>
      </w:r>
    </w:p>
    <w:p w:rsidR="00036D3D" w:rsidRPr="006E7979" w:rsidRDefault="00036D3D" w:rsidP="006E7979">
      <w:pPr>
        <w:pStyle w:val="11NOIDUNG"/>
        <w:spacing w:before="0" w:line="288" w:lineRule="auto"/>
        <w:ind w:firstLine="562"/>
        <w:rPr>
          <w:rFonts w:cs="Times New Roman"/>
        </w:rPr>
      </w:pPr>
      <w:r w:rsidRPr="006E7979">
        <w:rPr>
          <w:rFonts w:cs="Times New Roman"/>
        </w:rPr>
        <w:t xml:space="preserve">- Có lực lượng bảo vệ công trường, không cho người không phận sự ra vào công trường; </w:t>
      </w:r>
    </w:p>
    <w:p w:rsidR="00036D3D" w:rsidRPr="006E7979" w:rsidRDefault="00036D3D" w:rsidP="006E7979">
      <w:pPr>
        <w:pStyle w:val="11NOIDUNG"/>
        <w:spacing w:before="0" w:line="288" w:lineRule="auto"/>
        <w:ind w:firstLine="562"/>
        <w:rPr>
          <w:rFonts w:cs="Times New Roman"/>
        </w:rPr>
      </w:pPr>
      <w:r w:rsidRPr="006E7979">
        <w:rPr>
          <w:rFonts w:cs="Times New Roman"/>
        </w:rPr>
        <w:t>- Công khai các biện pháp bảo vệ môi trường để nhân dân địa phương biết</w:t>
      </w:r>
      <w:r w:rsidR="00D239DF">
        <w:rPr>
          <w:rFonts w:cs="Times New Roman"/>
        </w:rPr>
        <w:t>.</w:t>
      </w:r>
    </w:p>
    <w:p w:rsidR="00C82F4E" w:rsidRPr="006E7979" w:rsidRDefault="00C82F4E" w:rsidP="006E7979">
      <w:pPr>
        <w:pStyle w:val="4MUC4"/>
        <w:spacing w:before="0" w:line="288" w:lineRule="auto"/>
        <w:ind w:firstLine="562"/>
        <w:outlineLvl w:val="2"/>
        <w:rPr>
          <w:rFonts w:cs="Times New Roman"/>
        </w:rPr>
      </w:pPr>
      <w:bookmarkStart w:id="924" w:name="_Toc23406126"/>
      <w:bookmarkStart w:id="925" w:name="_Toc32244705"/>
      <w:bookmarkStart w:id="926" w:name="_Toc37918852"/>
      <w:bookmarkStart w:id="927" w:name="_Toc57447265"/>
      <w:bookmarkStart w:id="928" w:name="_Toc107500900"/>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r w:rsidRPr="006E7979">
        <w:rPr>
          <w:rFonts w:cs="Times New Roman"/>
        </w:rPr>
        <w:t>3.1.2.</w:t>
      </w:r>
      <w:r w:rsidR="00D80943" w:rsidRPr="006E7979">
        <w:rPr>
          <w:rFonts w:cs="Times New Roman"/>
        </w:rPr>
        <w:t>4</w:t>
      </w:r>
      <w:r w:rsidRPr="006E7979">
        <w:rPr>
          <w:rFonts w:cs="Times New Roman"/>
        </w:rPr>
        <w:t>. Biện pháp quản lý, phòng ngừa và ứng phó rủi ro, sự cố của dự án trong giai đoạn thi công xây dựng</w:t>
      </w:r>
      <w:bookmarkEnd w:id="924"/>
      <w:bookmarkEnd w:id="925"/>
      <w:bookmarkEnd w:id="926"/>
      <w:bookmarkEnd w:id="927"/>
      <w:bookmarkEnd w:id="928"/>
    </w:p>
    <w:p w:rsidR="00C82F4E" w:rsidRPr="006E7979" w:rsidRDefault="00C82F4E" w:rsidP="006E7979">
      <w:pPr>
        <w:pStyle w:val="5MUC5"/>
        <w:spacing w:before="0" w:line="288" w:lineRule="auto"/>
        <w:ind w:firstLine="562"/>
        <w:rPr>
          <w:rFonts w:cs="Times New Roman"/>
        </w:rPr>
      </w:pPr>
      <w:bookmarkStart w:id="929" w:name="_Toc397895094"/>
      <w:bookmarkStart w:id="930" w:name="_Toc395687195"/>
      <w:bookmarkStart w:id="931" w:name="_Toc363477675"/>
      <w:bookmarkStart w:id="932" w:name="_Toc359310779"/>
      <w:bookmarkStart w:id="933" w:name="_Toc358210257"/>
      <w:bookmarkStart w:id="934" w:name="_Toc356304610"/>
      <w:bookmarkStart w:id="935" w:name="_Toc356291841"/>
      <w:bookmarkStart w:id="936" w:name="_Toc352080467"/>
      <w:bookmarkStart w:id="937" w:name="_Toc337220173"/>
      <w:bookmarkStart w:id="938" w:name="_Toc335143401"/>
      <w:bookmarkStart w:id="939" w:name="_Toc335143205"/>
      <w:bookmarkStart w:id="940" w:name="_Toc334888344"/>
      <w:bookmarkStart w:id="941" w:name="_Toc334626310"/>
      <w:bookmarkStart w:id="942" w:name="_Toc334625965"/>
      <w:bookmarkStart w:id="943" w:name="_Toc326931066"/>
      <w:bookmarkStart w:id="944" w:name="_Toc323046032"/>
      <w:bookmarkStart w:id="945" w:name="_Toc322441831"/>
      <w:r w:rsidRPr="006E7979">
        <w:rPr>
          <w:rFonts w:cs="Times New Roman"/>
        </w:rPr>
        <w:t>* Biện pháp quản lý:</w:t>
      </w:r>
    </w:p>
    <w:p w:rsidR="00C82F4E" w:rsidRPr="006E7979" w:rsidRDefault="00C82F4E" w:rsidP="006E7979">
      <w:pPr>
        <w:pStyle w:val="11NOIDUNG"/>
        <w:spacing w:before="0" w:line="288" w:lineRule="auto"/>
        <w:ind w:firstLine="562"/>
        <w:rPr>
          <w:rFonts w:cs="Times New Roman"/>
          <w:lang w:val="cs-CZ"/>
        </w:rPr>
      </w:pPr>
      <w:r w:rsidRPr="006E7979">
        <w:rPr>
          <w:rFonts w:cs="Times New Roman"/>
          <w:lang w:val="cs-CZ"/>
        </w:rPr>
        <w:t>Chủ dự án sẽ phối hợp với đơn vị thi công để đưa ra các biện pháp để phòng ngừa và ứng phó với các sự cố như sau:</w:t>
      </w:r>
    </w:p>
    <w:p w:rsidR="00C82F4E" w:rsidRPr="006E7979" w:rsidRDefault="00C82F4E" w:rsidP="006E7979">
      <w:pPr>
        <w:pStyle w:val="11NOIDUNG"/>
        <w:spacing w:before="0" w:line="288" w:lineRule="auto"/>
        <w:ind w:firstLine="562"/>
        <w:rPr>
          <w:rFonts w:cs="Times New Roman"/>
          <w:lang w:val="cs-CZ"/>
        </w:rPr>
      </w:pPr>
      <w:r w:rsidRPr="006E7979">
        <w:rPr>
          <w:rFonts w:cs="Times New Roman"/>
          <w:lang w:val="cs-CZ"/>
        </w:rPr>
        <w:t>- Đưa ra các q</w:t>
      </w:r>
      <w:r w:rsidRPr="006E7979">
        <w:rPr>
          <w:rFonts w:cs="Times New Roman"/>
          <w:lang w:val="vi-VN"/>
        </w:rPr>
        <w:t>uy định</w:t>
      </w:r>
      <w:r w:rsidRPr="006E7979">
        <w:rPr>
          <w:rFonts w:cs="Times New Roman"/>
          <w:lang w:val="cs-CZ"/>
        </w:rPr>
        <w:t>,</w:t>
      </w:r>
      <w:r w:rsidRPr="006E7979">
        <w:rPr>
          <w:rFonts w:cs="Times New Roman"/>
          <w:lang w:val="vi-VN"/>
        </w:rPr>
        <w:t xml:space="preserve"> các nội quy làm việc tại công trường</w:t>
      </w:r>
      <w:r w:rsidRPr="006E7979">
        <w:rPr>
          <w:rFonts w:cs="Times New Roman"/>
          <w:lang w:val="cs-CZ"/>
        </w:rPr>
        <w:t>;</w:t>
      </w:r>
    </w:p>
    <w:p w:rsidR="00C82F4E" w:rsidRPr="006E7979" w:rsidRDefault="00C82F4E" w:rsidP="006E7979">
      <w:pPr>
        <w:pStyle w:val="11NOIDUNG"/>
        <w:spacing w:before="0" w:line="288" w:lineRule="auto"/>
        <w:ind w:firstLine="562"/>
        <w:rPr>
          <w:rFonts w:cs="Times New Roman"/>
          <w:lang w:val="cs-CZ"/>
        </w:rPr>
      </w:pPr>
      <w:r w:rsidRPr="006E7979">
        <w:rPr>
          <w:rFonts w:cs="Times New Roman"/>
          <w:lang w:val="cs-CZ"/>
        </w:rPr>
        <w:t xml:space="preserve">- </w:t>
      </w:r>
      <w:r w:rsidRPr="006E7979">
        <w:rPr>
          <w:rFonts w:cs="Times New Roman"/>
          <w:lang w:val="vi-VN"/>
        </w:rPr>
        <w:t>Tuyên truyền, phổ biến các nội quy</w:t>
      </w:r>
      <w:r w:rsidRPr="006E7979">
        <w:rPr>
          <w:rFonts w:cs="Times New Roman"/>
          <w:lang w:val="cs-CZ"/>
        </w:rPr>
        <w:t>,q</w:t>
      </w:r>
      <w:r w:rsidRPr="006E7979">
        <w:rPr>
          <w:rFonts w:cs="Times New Roman"/>
          <w:lang w:val="vi-VN"/>
        </w:rPr>
        <w:t>uy định cho công nhân</w:t>
      </w:r>
      <w:r w:rsidRPr="006E7979">
        <w:rPr>
          <w:rFonts w:cs="Times New Roman"/>
          <w:lang w:val="cs-CZ"/>
        </w:rPr>
        <w:t>;</w:t>
      </w:r>
    </w:p>
    <w:p w:rsidR="00C82F4E" w:rsidRPr="006E7979" w:rsidRDefault="00C82F4E" w:rsidP="006E7979">
      <w:pPr>
        <w:pStyle w:val="11NOIDUNG"/>
        <w:spacing w:before="0" w:line="288" w:lineRule="auto"/>
        <w:ind w:firstLine="562"/>
        <w:rPr>
          <w:rFonts w:cs="Times New Roman"/>
          <w:kern w:val="32"/>
          <w:lang w:val="vi-VN"/>
        </w:rPr>
      </w:pPr>
      <w:r w:rsidRPr="006E7979">
        <w:rPr>
          <w:rFonts w:cs="Times New Roman"/>
          <w:lang w:val="cs-CZ"/>
        </w:rPr>
        <w:t xml:space="preserve">- </w:t>
      </w:r>
      <w:r w:rsidRPr="006E7979">
        <w:rPr>
          <w:rFonts w:cs="Times New Roman"/>
          <w:kern w:val="32"/>
          <w:lang w:val="vi-VN"/>
        </w:rPr>
        <w:t xml:space="preserve">Nâng cao ý thức của công nhân về </w:t>
      </w:r>
      <w:r w:rsidRPr="006E7979">
        <w:rPr>
          <w:rFonts w:cs="Times New Roman"/>
          <w:kern w:val="32"/>
          <w:lang w:val="cs-CZ"/>
        </w:rPr>
        <w:t>công tác ứng phó với các sự cố</w:t>
      </w:r>
      <w:r w:rsidRPr="006E7979">
        <w:rPr>
          <w:rFonts w:cs="Times New Roman"/>
          <w:kern w:val="32"/>
          <w:lang w:val="vi-VN"/>
        </w:rPr>
        <w:t>.</w:t>
      </w:r>
    </w:p>
    <w:p w:rsidR="00C82F4E" w:rsidRPr="006E7979" w:rsidRDefault="00C82F4E" w:rsidP="006E7979">
      <w:pPr>
        <w:pStyle w:val="5MUC5"/>
        <w:spacing w:before="0" w:line="288" w:lineRule="auto"/>
        <w:ind w:firstLine="562"/>
        <w:rPr>
          <w:rFonts w:cs="Times New Roman"/>
          <w:kern w:val="16"/>
        </w:rPr>
      </w:pPr>
      <w:r w:rsidRPr="006E7979">
        <w:rPr>
          <w:rFonts w:cs="Times New Roman"/>
        </w:rPr>
        <w:t>* Biện pháp phòng ngừa và ứng phó rủi ro, sự cố:</w:t>
      </w:r>
    </w:p>
    <w:p w:rsidR="00505EAE" w:rsidRPr="006E7979" w:rsidRDefault="00505EAE" w:rsidP="006E7979">
      <w:pPr>
        <w:spacing w:line="288" w:lineRule="auto"/>
        <w:ind w:firstLine="562"/>
        <w:jc w:val="both"/>
        <w:rPr>
          <w:rFonts w:cs="Times New Roman"/>
          <w:i/>
          <w:sz w:val="28"/>
          <w:lang w:val="vi-VN"/>
        </w:rPr>
      </w:pPr>
      <w:bookmarkStart w:id="946" w:name="_Toc57447266"/>
      <w:bookmarkStart w:id="947" w:name="_Toc80785011"/>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r w:rsidRPr="006E7979">
        <w:rPr>
          <w:rFonts w:cs="Times New Roman"/>
          <w:i/>
          <w:sz w:val="28"/>
          <w:lang w:val="vi-VN"/>
        </w:rPr>
        <w:t>(1). Đối với sự cố do bom mìn còn sót lại sau chiến tranh</w:t>
      </w:r>
    </w:p>
    <w:p w:rsidR="00505EAE" w:rsidRPr="006E7979" w:rsidRDefault="00505EAE" w:rsidP="006E7979">
      <w:pPr>
        <w:spacing w:line="288" w:lineRule="auto"/>
        <w:ind w:firstLine="562"/>
        <w:jc w:val="both"/>
        <w:rPr>
          <w:rFonts w:cs="Times New Roman"/>
          <w:sz w:val="28"/>
        </w:rPr>
      </w:pPr>
      <w:r w:rsidRPr="006E7979">
        <w:rPr>
          <w:rFonts w:cs="Times New Roman"/>
          <w:sz w:val="28"/>
        </w:rPr>
        <w:t>Chủ Dự án cam kết:</w:t>
      </w:r>
    </w:p>
    <w:p w:rsidR="00505EAE" w:rsidRPr="006E7979" w:rsidRDefault="00505EAE" w:rsidP="006E7979">
      <w:pPr>
        <w:spacing w:line="288" w:lineRule="auto"/>
        <w:ind w:firstLine="562"/>
        <w:jc w:val="both"/>
        <w:rPr>
          <w:rFonts w:cs="Times New Roman"/>
          <w:sz w:val="28"/>
          <w:lang w:val="vi-VN"/>
        </w:rPr>
      </w:pPr>
      <w:r w:rsidRPr="006E7979">
        <w:rPr>
          <w:rFonts w:cs="Times New Roman"/>
          <w:sz w:val="28"/>
          <w:lang w:val="vi-VN"/>
        </w:rPr>
        <w:t>- Hợp đồng với đơn vị thực hiện có đủ năng lực để rà phá bom mì</w:t>
      </w:r>
      <w:r w:rsidRPr="006E7979">
        <w:rPr>
          <w:rFonts w:cs="Times New Roman"/>
          <w:sz w:val="28"/>
        </w:rPr>
        <w:t xml:space="preserve">n </w:t>
      </w:r>
      <w:r w:rsidRPr="006E7979">
        <w:rPr>
          <w:rFonts w:cs="Times New Roman"/>
          <w:sz w:val="28"/>
          <w:lang w:val="vi-VN"/>
        </w:rPr>
        <w:t>trong toàn bộ khu đất thực hiện Dự án.</w:t>
      </w:r>
    </w:p>
    <w:p w:rsidR="00505EAE" w:rsidRPr="006E7979" w:rsidRDefault="00505EAE" w:rsidP="006E7979">
      <w:pPr>
        <w:spacing w:line="288" w:lineRule="auto"/>
        <w:ind w:firstLine="562"/>
        <w:jc w:val="both"/>
        <w:rPr>
          <w:rFonts w:cs="Times New Roman"/>
          <w:sz w:val="28"/>
          <w:lang w:val="vi-VN"/>
        </w:rPr>
      </w:pPr>
      <w:r w:rsidRPr="006E7979">
        <w:rPr>
          <w:rFonts w:cs="Times New Roman"/>
          <w:sz w:val="28"/>
          <w:lang w:val="vi-VN"/>
        </w:rPr>
        <w:t>- Thông báo cho chính quyền địa phương để thông tin cho người dân về kế hoạch thực hiện rà phá bom mìn ít nhất 1 tuần trước khi thực hiện.</w:t>
      </w:r>
    </w:p>
    <w:p w:rsidR="00505EAE" w:rsidRPr="006E7979" w:rsidRDefault="00505EAE" w:rsidP="006E7979">
      <w:pPr>
        <w:spacing w:line="288" w:lineRule="auto"/>
        <w:ind w:firstLine="562"/>
        <w:jc w:val="both"/>
        <w:rPr>
          <w:rFonts w:cs="Times New Roman"/>
          <w:sz w:val="28"/>
          <w:lang w:val="vi-VN"/>
        </w:rPr>
      </w:pPr>
      <w:r w:rsidRPr="006E7979">
        <w:rPr>
          <w:rFonts w:cs="Times New Roman"/>
          <w:sz w:val="28"/>
          <w:lang w:val="vi-VN"/>
        </w:rPr>
        <w:t>- Đặt biển báo nguy hiểm cấm người và gia súc vào khu vực rà phá trong phạm vi an toàn.</w:t>
      </w:r>
    </w:p>
    <w:p w:rsidR="00505EAE" w:rsidRPr="006E7979" w:rsidRDefault="00505EAE" w:rsidP="006E7979">
      <w:pPr>
        <w:spacing w:line="288" w:lineRule="auto"/>
        <w:ind w:firstLine="562"/>
        <w:jc w:val="both"/>
        <w:rPr>
          <w:rFonts w:cs="Times New Roman"/>
          <w:spacing w:val="-4"/>
          <w:sz w:val="28"/>
          <w:lang w:val="vi-VN"/>
        </w:rPr>
      </w:pPr>
      <w:r w:rsidRPr="006E7979">
        <w:rPr>
          <w:rFonts w:cs="Times New Roman"/>
          <w:i/>
          <w:sz w:val="28"/>
          <w:lang w:val="fr-FR"/>
        </w:rPr>
        <w:t>(2).</w:t>
      </w:r>
      <w:r w:rsidRPr="006E7979">
        <w:rPr>
          <w:rFonts w:cs="Times New Roman"/>
          <w:i/>
          <w:sz w:val="28"/>
          <w:lang w:val="vi-VN"/>
        </w:rPr>
        <w:t>Đối với sự cố tai nạn lao động</w:t>
      </w:r>
    </w:p>
    <w:p w:rsidR="00505EAE" w:rsidRPr="006E7979" w:rsidRDefault="00505EAE" w:rsidP="006E7979">
      <w:pPr>
        <w:tabs>
          <w:tab w:val="left" w:pos="142"/>
          <w:tab w:val="left" w:pos="720"/>
        </w:tabs>
        <w:spacing w:line="288" w:lineRule="auto"/>
        <w:ind w:firstLine="562"/>
        <w:jc w:val="both"/>
        <w:rPr>
          <w:rFonts w:cs="Times New Roman"/>
          <w:bCs/>
          <w:sz w:val="28"/>
          <w:lang w:val="es-HN"/>
        </w:rPr>
      </w:pPr>
      <w:r w:rsidRPr="006E7979">
        <w:rPr>
          <w:rFonts w:cs="Times New Roman"/>
          <w:bCs/>
          <w:sz w:val="28"/>
          <w:lang w:val="es-HN"/>
        </w:rPr>
        <w:t>* Thiết lập sơ đồ tổ chức hệ thống kiểm tra công tác an toàn lao động.</w:t>
      </w:r>
    </w:p>
    <w:p w:rsidR="00505EAE" w:rsidRPr="006E7979" w:rsidRDefault="00505EAE" w:rsidP="006E7979">
      <w:pPr>
        <w:tabs>
          <w:tab w:val="left" w:pos="142"/>
        </w:tabs>
        <w:autoSpaceDE w:val="0"/>
        <w:autoSpaceDN w:val="0"/>
        <w:adjustRightInd w:val="0"/>
        <w:spacing w:line="288" w:lineRule="auto"/>
        <w:ind w:firstLine="562"/>
        <w:jc w:val="both"/>
        <w:rPr>
          <w:rFonts w:cs="Times New Roman"/>
          <w:sz w:val="28"/>
          <w:lang w:val="es-HN"/>
        </w:rPr>
      </w:pPr>
      <w:r w:rsidRPr="006E7979">
        <w:rPr>
          <w:rFonts w:cs="Times New Roman"/>
          <w:sz w:val="28"/>
          <w:lang w:val="es-HN"/>
        </w:rPr>
        <w:lastRenderedPageBreak/>
        <w:t xml:space="preserve">- Chuyên trách an toàn Công trường là kỹ sư trực thuộc bộ phận Quản lý kỹ thuật - KCS - An toàn lao động - Y tế trong Ban chỉ huy công trường. </w:t>
      </w:r>
    </w:p>
    <w:p w:rsidR="00505EAE" w:rsidRPr="006E7979" w:rsidRDefault="00505EAE" w:rsidP="006E7979">
      <w:pPr>
        <w:tabs>
          <w:tab w:val="left" w:pos="142"/>
        </w:tabs>
        <w:autoSpaceDE w:val="0"/>
        <w:autoSpaceDN w:val="0"/>
        <w:adjustRightInd w:val="0"/>
        <w:spacing w:line="288" w:lineRule="auto"/>
        <w:ind w:firstLine="562"/>
        <w:jc w:val="both"/>
        <w:rPr>
          <w:rFonts w:cs="Times New Roman"/>
          <w:sz w:val="28"/>
          <w:lang w:val="es-HN"/>
        </w:rPr>
      </w:pPr>
      <w:r w:rsidRPr="006E7979">
        <w:rPr>
          <w:rFonts w:cs="Times New Roman"/>
          <w:sz w:val="28"/>
          <w:lang w:val="es-HN"/>
        </w:rPr>
        <w:t>- Bán chuyên trách an toàn là các kỹ sư chỉ đạo thi công.</w:t>
      </w:r>
    </w:p>
    <w:p w:rsidR="00505EAE" w:rsidRPr="006E7979" w:rsidRDefault="00505EAE" w:rsidP="006E7979">
      <w:pPr>
        <w:tabs>
          <w:tab w:val="left" w:pos="142"/>
        </w:tabs>
        <w:autoSpaceDE w:val="0"/>
        <w:autoSpaceDN w:val="0"/>
        <w:adjustRightInd w:val="0"/>
        <w:spacing w:line="288" w:lineRule="auto"/>
        <w:ind w:firstLine="562"/>
        <w:jc w:val="both"/>
        <w:rPr>
          <w:rFonts w:cs="Times New Roman"/>
          <w:sz w:val="28"/>
          <w:lang w:val="es-HN"/>
        </w:rPr>
      </w:pPr>
      <w:r w:rsidRPr="006E7979">
        <w:rPr>
          <w:rFonts w:cs="Times New Roman"/>
          <w:sz w:val="28"/>
          <w:lang w:val="es-HN"/>
        </w:rPr>
        <w:t>- Cán bộ an toàn cấp tổ đội là tổ trưởng các tổ thợ.</w:t>
      </w:r>
    </w:p>
    <w:p w:rsidR="00505EAE" w:rsidRPr="006E7979" w:rsidRDefault="00505EAE" w:rsidP="006E7979">
      <w:pPr>
        <w:tabs>
          <w:tab w:val="left" w:pos="142"/>
          <w:tab w:val="left" w:pos="426"/>
          <w:tab w:val="left" w:pos="720"/>
        </w:tabs>
        <w:spacing w:line="288" w:lineRule="auto"/>
        <w:ind w:firstLine="562"/>
        <w:jc w:val="both"/>
        <w:rPr>
          <w:rFonts w:cs="Times New Roman"/>
          <w:bCs/>
          <w:sz w:val="28"/>
          <w:lang w:val="es-HN"/>
        </w:rPr>
      </w:pPr>
      <w:r w:rsidRPr="006E7979">
        <w:rPr>
          <w:rFonts w:cs="Times New Roman"/>
          <w:bCs/>
          <w:sz w:val="28"/>
          <w:lang w:val="es-HN"/>
        </w:rPr>
        <w:t>* Xây dựng Nội quy an toàn trên công trường (theo bảng nội quy ở công trường):</w:t>
      </w:r>
    </w:p>
    <w:p w:rsidR="00505EAE" w:rsidRPr="006E7979" w:rsidRDefault="00505EAE" w:rsidP="006E7979">
      <w:pPr>
        <w:widowControl w:val="0"/>
        <w:spacing w:line="288" w:lineRule="auto"/>
        <w:ind w:firstLine="562"/>
        <w:jc w:val="both"/>
        <w:rPr>
          <w:rFonts w:cs="Times New Roman"/>
          <w:bCs/>
          <w:sz w:val="28"/>
        </w:rPr>
      </w:pPr>
      <w:r w:rsidRPr="006E7979">
        <w:rPr>
          <w:rFonts w:cs="Times New Roman"/>
          <w:spacing w:val="-4"/>
          <w:sz w:val="28"/>
          <w:lang w:val="vi-VN"/>
        </w:rPr>
        <w:t>- An toàn trong công tác</w:t>
      </w:r>
      <w:r w:rsidRPr="006E7979">
        <w:rPr>
          <w:rFonts w:cs="Times New Roman"/>
          <w:bCs/>
          <w:sz w:val="28"/>
        </w:rPr>
        <w:t xml:space="preserve"> cốt thép:</w:t>
      </w:r>
    </w:p>
    <w:p w:rsidR="00505EAE" w:rsidRPr="006E7979" w:rsidRDefault="00505EAE" w:rsidP="006E7979">
      <w:pPr>
        <w:tabs>
          <w:tab w:val="left" w:pos="142"/>
        </w:tabs>
        <w:autoSpaceDE w:val="0"/>
        <w:autoSpaceDN w:val="0"/>
        <w:adjustRightInd w:val="0"/>
        <w:spacing w:line="288" w:lineRule="auto"/>
        <w:ind w:firstLine="562"/>
        <w:jc w:val="both"/>
        <w:rPr>
          <w:rFonts w:cs="Times New Roman"/>
          <w:sz w:val="28"/>
          <w:lang w:val="es-HN"/>
        </w:rPr>
      </w:pPr>
      <w:r w:rsidRPr="006E7979">
        <w:rPr>
          <w:rFonts w:cs="Times New Roman"/>
          <w:sz w:val="28"/>
          <w:lang w:val="es-HN"/>
        </w:rPr>
        <w:t xml:space="preserve">+ Công nhân sử dụng máy cắt, uốn, hàn thép phải có chuyên môn và qua kiểm tra. </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Cắt các đoạn thép ngắn ≤ 80cm phải có hộp chắn chống văng khi cắt bằng máy truyền động.</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Không để dây điện nằm trên mặt sàn, cả dây máy hàn khi lắp dựng cốt thép.</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Mặt bằng gia công thép gọn gàng, có giá để từng loại thép, bảo đảm đi lại di chuyển dễ dàng.</w:t>
      </w:r>
    </w:p>
    <w:p w:rsidR="00505EAE" w:rsidRPr="006E7979" w:rsidRDefault="00505EAE" w:rsidP="006E7979">
      <w:pPr>
        <w:numPr>
          <w:ilvl w:val="0"/>
          <w:numId w:val="25"/>
        </w:numPr>
        <w:tabs>
          <w:tab w:val="left" w:pos="720"/>
        </w:tabs>
        <w:spacing w:line="288" w:lineRule="auto"/>
        <w:ind w:left="0" w:firstLine="562"/>
        <w:jc w:val="both"/>
        <w:rPr>
          <w:rFonts w:cs="Times New Roman"/>
          <w:bCs/>
          <w:sz w:val="28"/>
        </w:rPr>
      </w:pPr>
      <w:r w:rsidRPr="006E7979">
        <w:rPr>
          <w:rFonts w:cs="Times New Roman"/>
          <w:bCs/>
          <w:sz w:val="28"/>
        </w:rPr>
        <w:t>An toàn trong công tác bê tông:</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Chuẩn bị mặt bằng bến bãi hợp lý và được duyệt trước với phòng kỹ thuật và chuyên viên an toàn Công ty.</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Mặt bằng thông thoáng, hợp lý, tiện lợi cho di chuyển và đi lại của các loại xe tự trộn vận chuyển bê tông và máy bơm bê tông.</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Các máy móc, hệ thống điện chiếu sáng, điện máy, phải được kiểm tra độ an toàn trước khi vận hành.</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Đối với dầm sàn phải thiết kế sàn thao tác di chuyển thuận lợi cho người cầm vòi bơm, người đầm và hoàn thiện mặt.</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Đối với hệ ván khuôn vách mặt ngoài nhà thầu sẽ bố trí hệ giáo thao tác an toàn, đồng thời tổ chức lập biện pháp đổ bê tông hợp lý để tránh sự biến dạng không đồng nhất.</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Các phương tiện vận chuyển bê tông (Như xe cải tiến, xe đẩy) phải chắc chắn để bảo đảm an toàn, chống nghiêng, lật khi đổ bê tông các cấu kiện dùng bê tông tự trộn tại chỗ.</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Lối đi lại phía dưới khu vực đang đổ bê tông phải có rào ngăn, biển cấm.</w:t>
      </w:r>
    </w:p>
    <w:p w:rsidR="00505EAE" w:rsidRPr="006E7979" w:rsidRDefault="00505EAE" w:rsidP="006E7979">
      <w:pPr>
        <w:numPr>
          <w:ilvl w:val="0"/>
          <w:numId w:val="25"/>
        </w:numPr>
        <w:tabs>
          <w:tab w:val="left" w:pos="720"/>
        </w:tabs>
        <w:spacing w:line="288" w:lineRule="auto"/>
        <w:ind w:left="0" w:firstLine="562"/>
        <w:jc w:val="both"/>
        <w:rPr>
          <w:rFonts w:cs="Times New Roman"/>
          <w:bCs/>
          <w:sz w:val="28"/>
        </w:rPr>
      </w:pPr>
      <w:r w:rsidRPr="006E7979">
        <w:rPr>
          <w:rFonts w:cs="Times New Roman"/>
          <w:bCs/>
          <w:sz w:val="28"/>
        </w:rPr>
        <w:t>An toàn sử dụng điện:</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Căn cứ vào công suất thiết bị điện sử dụng, tính toán và bố trí hệ thống điện thi công đủ công suất với đầy đủ trang thiết bị an toàn điện (tủ điện, cầu dao, áp tô mát..).</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lastRenderedPageBreak/>
        <w:t>+ Bố trí hệ thống điện tránh các vị trí có mật độ lưu thông lớn trên công trình, tại các khu vực thi công phải bố trí đầy đủ hệ thống tủ điện thi công. Tại các vị trí này lắp đặt các biển báo hiệu cảnh báo nguy hiểm về điện.</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Công tác vận hành sửa chữa hệ thống điện thi công phải do những người có chuyên môn thực hiện, nghiêm cấm những người không có chức năng nghiệp vụ tự ý vận hành hệ thống điện.</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Lập hồ sơ thiết bị sử dụng điện, có kế hoạch bảo dưỡng và kịp thời sửa chữa khi hỏng hóc.</w:t>
      </w:r>
    </w:p>
    <w:p w:rsidR="00505EAE" w:rsidRPr="006E7979" w:rsidRDefault="00505EAE" w:rsidP="006E7979">
      <w:pPr>
        <w:numPr>
          <w:ilvl w:val="0"/>
          <w:numId w:val="25"/>
        </w:numPr>
        <w:tabs>
          <w:tab w:val="left" w:pos="720"/>
        </w:tabs>
        <w:spacing w:line="288" w:lineRule="auto"/>
        <w:ind w:left="0" w:firstLine="562"/>
        <w:jc w:val="both"/>
        <w:rPr>
          <w:rFonts w:cs="Times New Roman"/>
          <w:bCs/>
          <w:sz w:val="28"/>
          <w:lang w:val="es-HN"/>
        </w:rPr>
      </w:pPr>
      <w:r w:rsidRPr="006E7979">
        <w:rPr>
          <w:rFonts w:cs="Times New Roman"/>
          <w:bCs/>
          <w:sz w:val="28"/>
          <w:lang w:val="es-HN"/>
        </w:rPr>
        <w:t>An toàn trong lắp đặt và sử dụng máy thi công.</w:t>
      </w:r>
    </w:p>
    <w:p w:rsidR="00505EAE" w:rsidRPr="006E7979" w:rsidRDefault="00505EAE" w:rsidP="006E7979">
      <w:pPr>
        <w:tabs>
          <w:tab w:val="left" w:pos="720"/>
        </w:tabs>
        <w:spacing w:line="288" w:lineRule="auto"/>
        <w:ind w:firstLine="562"/>
        <w:jc w:val="both"/>
        <w:rPr>
          <w:rFonts w:cs="Times New Roman"/>
          <w:bCs/>
          <w:sz w:val="28"/>
          <w:lang w:val="es-HN"/>
        </w:rPr>
      </w:pPr>
      <w:r w:rsidRPr="006E7979">
        <w:rPr>
          <w:rFonts w:cs="Times New Roman"/>
          <w:bCs/>
          <w:sz w:val="28"/>
          <w:lang w:val="es-HN"/>
        </w:rPr>
        <w:t>+ Máy đầm bê tông các loại:</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Kiểm tra đường dây điện từ lưới đến máy đầm.</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Đóng cầu dao xong mới mở máy, thấy máy làm việc mới đưa vào đầm bê tông.</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Rút dùi đầm ra khỏi bê tông rồi mới tắt động cơ.</w:t>
      </w:r>
    </w:p>
    <w:p w:rsidR="00505EAE" w:rsidRPr="006E7979" w:rsidRDefault="00505EAE" w:rsidP="006E7979">
      <w:pPr>
        <w:tabs>
          <w:tab w:val="left" w:pos="720"/>
        </w:tabs>
        <w:spacing w:line="288" w:lineRule="auto"/>
        <w:ind w:firstLine="562"/>
        <w:jc w:val="both"/>
        <w:rPr>
          <w:rFonts w:cs="Times New Roman"/>
          <w:bCs/>
          <w:sz w:val="28"/>
          <w:lang w:val="es-HN"/>
        </w:rPr>
      </w:pPr>
      <w:r w:rsidRPr="006E7979">
        <w:rPr>
          <w:rFonts w:cs="Times New Roman"/>
          <w:b/>
          <w:bCs/>
          <w:sz w:val="28"/>
          <w:lang w:val="es-HN"/>
        </w:rPr>
        <w:t xml:space="preserve">+ </w:t>
      </w:r>
      <w:r w:rsidRPr="006E7979">
        <w:rPr>
          <w:rFonts w:cs="Times New Roman"/>
          <w:bCs/>
          <w:sz w:val="28"/>
          <w:lang w:val="es-HN"/>
        </w:rPr>
        <w:t>Máy trộn bê tông, vữa:</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Kiểm tra việc kê máy xem đã ổn định và vững chắc chưa.</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Kiểm tra hệ thống điện từ lưới vào mô tơ, cầu giao, tiếp đất.</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Kiểm tra sự ăn khớp của các bánh răng, giải xích, bôi trơn các ổ lăn, kiểm tra độ an toàn của phanh, tời cáp.</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Vận hành thử không tải, có tải khô, rồi mới đưa máy vào hoạt động.</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Khi ngừng hoặc nghỉ ca phải cắt điện khỏi máy, hạ gầu phối liệu xuống vị trí an toàn.</w:t>
      </w:r>
    </w:p>
    <w:p w:rsidR="00505EAE" w:rsidRPr="006E7979" w:rsidRDefault="00505EAE" w:rsidP="006E7979">
      <w:pPr>
        <w:tabs>
          <w:tab w:val="left" w:pos="720"/>
        </w:tabs>
        <w:spacing w:line="288" w:lineRule="auto"/>
        <w:ind w:firstLine="562"/>
        <w:jc w:val="both"/>
        <w:rPr>
          <w:rFonts w:cs="Times New Roman"/>
          <w:bCs/>
          <w:sz w:val="28"/>
          <w:lang w:val="es-HN"/>
        </w:rPr>
      </w:pPr>
      <w:r w:rsidRPr="006E7979">
        <w:rPr>
          <w:rFonts w:cs="Times New Roman"/>
          <w:bCs/>
          <w:sz w:val="28"/>
          <w:lang w:val="es-HN"/>
        </w:rPr>
        <w:t>+ Máy gia công thép:</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Các loại máy cắt, uốn, hàn thép chỉ được sử dụng khi có thợ chuyên dùng về loại máy đó đứng thao tác.</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Thiết kế hộp che chống văng xa khi cắt các đoạn thép ngắn &lt; 30 cm.</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Khi sửa chữa dao cắt phải ngắt điện, ngắt công tắc và có người trực tại cầu giao trong quá trình sửa chữa.</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Máy hàn phải có vỏ hộp che, để nơi khô ráo, mối đầu dây hàn vào cầu hàn phải chặt, chắc chắn tránh mô ve điện làm hỏng cầu hàn và mất an toàn. Thợ hàn phải có quần áo chống cháy, kính hàn đủ tiêu chuẩn.</w:t>
      </w:r>
    </w:p>
    <w:p w:rsidR="00505EAE" w:rsidRPr="006E7979" w:rsidRDefault="00505EAE" w:rsidP="006E7979">
      <w:pPr>
        <w:tabs>
          <w:tab w:val="left" w:pos="720"/>
        </w:tabs>
        <w:spacing w:line="288" w:lineRule="auto"/>
        <w:ind w:firstLine="562"/>
        <w:jc w:val="both"/>
        <w:rPr>
          <w:rFonts w:cs="Times New Roman"/>
          <w:bCs/>
          <w:sz w:val="28"/>
          <w:lang w:val="es-HN"/>
        </w:rPr>
      </w:pPr>
      <w:r w:rsidRPr="006E7979">
        <w:rPr>
          <w:rFonts w:cs="Times New Roman"/>
          <w:bCs/>
          <w:sz w:val="28"/>
          <w:lang w:val="es-HN"/>
        </w:rPr>
        <w:t>+ Các loại máy gia công gỗ:</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Không được di chuyển máy hoặc kê lại máy khi lưỡi cưa cắt đang hoạt động.</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Kiểm tra gỗ trước khi đưa vào cưa cắt tránh đinh, sắt trong gỗ.</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Khi dọc gỗ đến đầu cuối không được dùng tay đẩy sát lưỡi cưa.</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lastRenderedPageBreak/>
        <w:t>Khi sử dụng máy cắt cầm tay phải kiểm tra dây điện, ổ cắm di động để bảo đảm an toàn khi máy hoạt động.</w:t>
      </w:r>
    </w:p>
    <w:p w:rsidR="00505EAE" w:rsidRPr="006E7979" w:rsidRDefault="00505EAE" w:rsidP="006E7979">
      <w:pPr>
        <w:tabs>
          <w:tab w:val="left" w:pos="720"/>
        </w:tabs>
        <w:spacing w:line="288" w:lineRule="auto"/>
        <w:ind w:firstLine="562"/>
        <w:jc w:val="both"/>
        <w:rPr>
          <w:rFonts w:cs="Times New Roman"/>
          <w:bCs/>
          <w:sz w:val="28"/>
          <w:lang w:val="es-HN"/>
        </w:rPr>
      </w:pPr>
      <w:r w:rsidRPr="006E7979">
        <w:rPr>
          <w:rFonts w:cs="Times New Roman"/>
          <w:bCs/>
          <w:sz w:val="28"/>
          <w:lang w:val="es-HN"/>
        </w:rPr>
        <w:t>+ Các loại máy hoàn thiện khác:</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Các loại máy hoàn thiện như phun sơn, máy cắt, súng bắn đinh, máy cắt gạch đá đều phải tuân thủ qui trình hoạt động của máy, công nhân vận hành cần nắm vững các bước thao tác và cấm thao tác máy trong điều kiện không an toàn.</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Hệ thống công tác ổ cắm cầu dao điện trong thiết kế điện thi công phải được bố trí hợp lý và di chuyển thuận lợi để lấy điện hoạt động cho các loại máy hoàn thiện di chuyển theo mặt bằng thi công.</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Hết giờ làm việc phải cất máy vào kho để tránh người không có nhiệm vụ sử dụng bừa bãi gây hỏng hóc và mất an toàn trong sử dụng.</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Khi sử dụng các loại máy dùng hoá chất độc hại (Như máy phun sơn) cần đeo phòng hộ lao động chống bụi hoá chất.</w:t>
      </w:r>
    </w:p>
    <w:p w:rsidR="00505EAE" w:rsidRPr="006E7979" w:rsidRDefault="00505EAE" w:rsidP="006E7979">
      <w:pPr>
        <w:pStyle w:val="Title"/>
        <w:spacing w:line="288" w:lineRule="auto"/>
        <w:ind w:firstLine="562"/>
        <w:jc w:val="both"/>
        <w:outlineLvl w:val="2"/>
        <w:rPr>
          <w:rFonts w:ascii="Times New Roman" w:hAnsi="Times New Roman" w:cs="Times New Roman"/>
          <w:b w:val="0"/>
          <w:i/>
          <w:lang w:val="es-HN"/>
        </w:rPr>
      </w:pPr>
      <w:bookmarkStart w:id="948" w:name="_Toc455037645"/>
      <w:bookmarkStart w:id="949" w:name="_Toc455150538"/>
      <w:bookmarkStart w:id="950" w:name="_Toc91464649"/>
      <w:bookmarkStart w:id="951" w:name="_Toc325068904"/>
      <w:bookmarkStart w:id="952" w:name="_Toc325069807"/>
      <w:bookmarkStart w:id="953" w:name="_Toc107500901"/>
      <w:r w:rsidRPr="006E7979">
        <w:rPr>
          <w:rFonts w:ascii="Times New Roman" w:hAnsi="Times New Roman" w:cs="Times New Roman"/>
          <w:b w:val="0"/>
          <w:i/>
          <w:lang w:val="es-HN"/>
        </w:rPr>
        <w:t>(</w:t>
      </w:r>
      <w:r w:rsidRPr="006E7979">
        <w:rPr>
          <w:rFonts w:ascii="Times New Roman" w:hAnsi="Times New Roman" w:cs="Times New Roman"/>
          <w:b w:val="0"/>
          <w:i/>
          <w:lang w:val="vi-VN"/>
        </w:rPr>
        <w:t>3</w:t>
      </w:r>
      <w:r w:rsidRPr="006E7979">
        <w:rPr>
          <w:rFonts w:ascii="Times New Roman" w:hAnsi="Times New Roman" w:cs="Times New Roman"/>
          <w:b w:val="0"/>
          <w:i/>
          <w:lang w:val="es-HN"/>
        </w:rPr>
        <w:t>). Đảm bảo an toàn giao thông</w:t>
      </w:r>
      <w:bookmarkEnd w:id="948"/>
      <w:bookmarkEnd w:id="949"/>
      <w:bookmarkEnd w:id="950"/>
      <w:bookmarkEnd w:id="951"/>
      <w:bookmarkEnd w:id="952"/>
      <w:bookmarkEnd w:id="953"/>
    </w:p>
    <w:p w:rsidR="00505EAE" w:rsidRPr="006E7979" w:rsidRDefault="00505EAE" w:rsidP="006E7979">
      <w:pPr>
        <w:widowControl w:val="0"/>
        <w:numPr>
          <w:ilvl w:val="12"/>
          <w:numId w:val="0"/>
        </w:numPr>
        <w:spacing w:line="288" w:lineRule="auto"/>
        <w:ind w:firstLine="562"/>
        <w:jc w:val="both"/>
        <w:rPr>
          <w:rFonts w:cs="Times New Roman"/>
          <w:sz w:val="28"/>
          <w:lang w:val="es-HN"/>
        </w:rPr>
      </w:pPr>
      <w:r w:rsidRPr="006E7979">
        <w:rPr>
          <w:rFonts w:cs="Times New Roman"/>
          <w:sz w:val="28"/>
          <w:lang w:val="es-HN"/>
        </w:rPr>
        <w:t xml:space="preserve">- Đơn vị quản lý tăng cường giáo dục ý thức chấp hành an toàn giao thông cho các lái xe, bố trí lịch vận chuyển ra vào hợp lý để tránh tập trung đông phương tiện vận chuyển vào một thời điểm; </w:t>
      </w:r>
    </w:p>
    <w:p w:rsidR="00505EAE" w:rsidRPr="006E7979" w:rsidRDefault="00505EAE" w:rsidP="006E7979">
      <w:pPr>
        <w:widowControl w:val="0"/>
        <w:numPr>
          <w:ilvl w:val="12"/>
          <w:numId w:val="0"/>
        </w:numPr>
        <w:spacing w:line="288" w:lineRule="auto"/>
        <w:ind w:firstLine="562"/>
        <w:jc w:val="both"/>
        <w:rPr>
          <w:rFonts w:cs="Times New Roman"/>
          <w:sz w:val="28"/>
          <w:lang w:val="es-HN"/>
        </w:rPr>
      </w:pPr>
      <w:r w:rsidRPr="006E7979">
        <w:rPr>
          <w:rFonts w:cs="Times New Roman"/>
          <w:sz w:val="28"/>
          <w:lang w:val="es-HN"/>
        </w:rPr>
        <w:t>- Thường xuyên kiểm tra, bảo dưỡng các phương tiện vận chuyển để tránh các sự cố đáng tiếc do hư hỏng máy móc.</w:t>
      </w:r>
    </w:p>
    <w:p w:rsidR="00505EAE" w:rsidRPr="006E7979" w:rsidRDefault="00505EAE" w:rsidP="006E7979">
      <w:pPr>
        <w:widowControl w:val="0"/>
        <w:numPr>
          <w:ilvl w:val="12"/>
          <w:numId w:val="0"/>
        </w:numPr>
        <w:spacing w:line="288" w:lineRule="auto"/>
        <w:ind w:firstLine="562"/>
        <w:jc w:val="both"/>
        <w:rPr>
          <w:rFonts w:cs="Times New Roman"/>
          <w:sz w:val="28"/>
          <w:lang w:val="es-HN"/>
        </w:rPr>
      </w:pPr>
      <w:r w:rsidRPr="006E7979">
        <w:rPr>
          <w:rFonts w:cs="Times New Roman"/>
          <w:sz w:val="28"/>
          <w:lang w:val="es-HN"/>
        </w:rPr>
        <w:t>- Chủ dự án cam kết sẽ khắc phục, sữa chữa nếu xảy ra sự cố hư hỏng cơ sở hạ tầng trên tuyến đường vận chuyển như hệ thống cấp thoát nước, thông tin liên lạc…</w:t>
      </w:r>
    </w:p>
    <w:p w:rsidR="00505EAE" w:rsidRPr="006E7979" w:rsidRDefault="00505EAE" w:rsidP="006E7979">
      <w:pPr>
        <w:spacing w:line="288" w:lineRule="auto"/>
        <w:ind w:firstLine="562"/>
        <w:jc w:val="both"/>
        <w:rPr>
          <w:rFonts w:cs="Times New Roman"/>
          <w:spacing w:val="-4"/>
          <w:sz w:val="28"/>
          <w:lang w:val="vi-VN"/>
        </w:rPr>
      </w:pPr>
      <w:r w:rsidRPr="006E7979">
        <w:rPr>
          <w:rFonts w:cs="Times New Roman"/>
          <w:spacing w:val="-4"/>
          <w:sz w:val="28"/>
          <w:lang w:val="vi-VN"/>
        </w:rPr>
        <w:t>- Thu dọn đất đá rơi vãi trên nền đường do hoạt động vận chuyển của Dự án để tránh phát sinh thêm chướng ngại vật trên đường cũng như phát sinh bụi cản trở tầm nhìn, đây là một trong những yếu tố có thể gián tiếp tác động gây ra tai nạn giao thông.</w:t>
      </w:r>
    </w:p>
    <w:p w:rsidR="00505EAE" w:rsidRPr="006E7979" w:rsidRDefault="00505EAE" w:rsidP="006E7979">
      <w:pPr>
        <w:spacing w:line="288" w:lineRule="auto"/>
        <w:ind w:firstLine="562"/>
        <w:jc w:val="both"/>
        <w:outlineLvl w:val="2"/>
        <w:rPr>
          <w:rFonts w:cs="Times New Roman"/>
          <w:i/>
          <w:sz w:val="28"/>
          <w:lang w:val="vi-VN"/>
        </w:rPr>
      </w:pPr>
      <w:bookmarkStart w:id="954" w:name="_Toc91464650"/>
      <w:bookmarkStart w:id="955" w:name="_Toc325068905"/>
      <w:bookmarkStart w:id="956" w:name="_Toc325069808"/>
      <w:bookmarkStart w:id="957" w:name="_Toc107500902"/>
      <w:r w:rsidRPr="006E7979">
        <w:rPr>
          <w:rFonts w:cs="Times New Roman"/>
          <w:i/>
          <w:sz w:val="28"/>
        </w:rPr>
        <w:t>(</w:t>
      </w:r>
      <w:r w:rsidRPr="006E7979">
        <w:rPr>
          <w:rFonts w:cs="Times New Roman"/>
          <w:i/>
          <w:sz w:val="28"/>
          <w:lang w:val="vi-VN"/>
        </w:rPr>
        <w:t>4</w:t>
      </w:r>
      <w:r w:rsidRPr="006E7979">
        <w:rPr>
          <w:rFonts w:cs="Times New Roman"/>
          <w:i/>
          <w:sz w:val="28"/>
        </w:rPr>
        <w:t>)</w:t>
      </w:r>
      <w:r w:rsidRPr="006E7979">
        <w:rPr>
          <w:rFonts w:cs="Times New Roman"/>
          <w:i/>
          <w:sz w:val="28"/>
          <w:lang w:val="vi-VN"/>
        </w:rPr>
        <w:t>. An toàn cháy nổ</w:t>
      </w:r>
      <w:bookmarkEnd w:id="954"/>
      <w:bookmarkEnd w:id="955"/>
      <w:bookmarkEnd w:id="956"/>
      <w:bookmarkEnd w:id="957"/>
    </w:p>
    <w:p w:rsidR="00505EAE" w:rsidRPr="006E7979" w:rsidRDefault="00505EAE" w:rsidP="00D239DF">
      <w:pPr>
        <w:spacing w:line="288" w:lineRule="auto"/>
        <w:ind w:firstLine="562"/>
        <w:jc w:val="both"/>
        <w:rPr>
          <w:rFonts w:cs="Times New Roman"/>
          <w:bCs/>
          <w:sz w:val="28"/>
        </w:rPr>
      </w:pPr>
      <w:r w:rsidRPr="006E7979">
        <w:rPr>
          <w:rFonts w:cs="Times New Roman"/>
          <w:sz w:val="28"/>
          <w:lang w:val="es-HN"/>
        </w:rPr>
        <w:t xml:space="preserve">* </w:t>
      </w:r>
      <w:r w:rsidRPr="006E7979">
        <w:rPr>
          <w:rFonts w:cs="Times New Roman"/>
          <w:bCs/>
          <w:sz w:val="28"/>
        </w:rPr>
        <w:t>Phòng chống cháy nổ:</w:t>
      </w:r>
    </w:p>
    <w:p w:rsidR="00505EAE" w:rsidRPr="006E7979"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lang w:val="es-HN"/>
        </w:rPr>
        <w:t xml:space="preserve">- </w:t>
      </w:r>
      <w:r w:rsidR="00505EAE" w:rsidRPr="006E7979">
        <w:rPr>
          <w:rFonts w:cs="Times New Roman"/>
          <w:sz w:val="28"/>
          <w:lang w:val="es-HN"/>
        </w:rPr>
        <w:t>Chỉ huy trưởng công trình chịu trách nhiệm trước Chủ dự án và pháp luật về các điều kiện an toàn trong khu vực công trường mà mình phụ trách.</w:t>
      </w:r>
    </w:p>
    <w:p w:rsidR="00D239DF"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lang w:val="es-HN"/>
        </w:rPr>
        <w:t xml:space="preserve">- </w:t>
      </w:r>
      <w:r w:rsidR="00505EAE" w:rsidRPr="006E7979">
        <w:rPr>
          <w:rFonts w:cs="Times New Roman"/>
          <w:sz w:val="28"/>
          <w:lang w:val="es-HN"/>
        </w:rPr>
        <w:t xml:space="preserve">Thành lập </w:t>
      </w:r>
      <w:r>
        <w:rPr>
          <w:rFonts w:cs="Times New Roman"/>
          <w:sz w:val="28"/>
          <w:lang w:val="es-HN"/>
        </w:rPr>
        <w:t xml:space="preserve">Đội </w:t>
      </w:r>
      <w:r w:rsidR="00505EAE" w:rsidRPr="006E7979">
        <w:rPr>
          <w:rFonts w:cs="Times New Roman"/>
          <w:sz w:val="28"/>
          <w:lang w:val="es-HN"/>
        </w:rPr>
        <w:t>PCCC nghiệp vụ được lựa chọn từ các công nhân tham gia thi công. Lực lượng này được tổ chức học tập, huấn luyện nghiệp vụ cơ bản về công tác PCCC.</w:t>
      </w:r>
    </w:p>
    <w:p w:rsidR="00D239DF"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lang w:val="es-HN"/>
        </w:rPr>
        <w:t xml:space="preserve">- </w:t>
      </w:r>
      <w:r w:rsidR="00505EAE" w:rsidRPr="006E7979">
        <w:rPr>
          <w:rFonts w:cs="Times New Roman"/>
          <w:sz w:val="28"/>
          <w:lang w:val="es-HN"/>
        </w:rPr>
        <w:t>Nhà thầu sẽ cung cấp và lắp đặt các bình cứu hoả MF8 tại Văn phòng hiện trường, kho và các nơi nguy hiểm như nơi để máy hàn, bình hơi cắt...</w:t>
      </w:r>
    </w:p>
    <w:p w:rsidR="00D239DF"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lang w:val="es-HN"/>
        </w:rPr>
        <w:lastRenderedPageBreak/>
        <w:t xml:space="preserve">- </w:t>
      </w:r>
      <w:r w:rsidR="00505EAE" w:rsidRPr="006E7979">
        <w:rPr>
          <w:rFonts w:cs="Times New Roman"/>
          <w:sz w:val="28"/>
          <w:lang w:val="es-HN"/>
        </w:rPr>
        <w:t xml:space="preserve">Trên mặt bằng có bố trí các bình cứu hoả ở vị trí là các nơi dễ xảy ra cháy nổ, đặt các họng cứu hỏa nước theo thiết kế. </w:t>
      </w:r>
    </w:p>
    <w:p w:rsidR="00D239DF" w:rsidRDefault="00D239DF" w:rsidP="00D239DF">
      <w:pPr>
        <w:autoSpaceDE w:val="0"/>
        <w:autoSpaceDN w:val="0"/>
        <w:adjustRightInd w:val="0"/>
        <w:spacing w:line="288" w:lineRule="auto"/>
        <w:ind w:firstLine="562"/>
        <w:jc w:val="both"/>
        <w:rPr>
          <w:rFonts w:cs="Times New Roman"/>
          <w:sz w:val="28"/>
          <w:lang w:val="vi-VN"/>
        </w:rPr>
      </w:pPr>
      <w:r>
        <w:rPr>
          <w:rFonts w:cs="Times New Roman"/>
          <w:sz w:val="28"/>
          <w:lang w:val="es-HN"/>
        </w:rPr>
        <w:t xml:space="preserve">- </w:t>
      </w:r>
      <w:r w:rsidR="00505EAE" w:rsidRPr="006E7979">
        <w:rPr>
          <w:rFonts w:cs="Times New Roman"/>
          <w:sz w:val="28"/>
          <w:lang w:val="es-HN"/>
        </w:rPr>
        <w:t>Cấm công nhân mang các chất gây cháy nổ vào công trường, không đun nấu trên công trường, trừ việc nấu ăn ở khu vực lán trại; không tiến hành đun nấu hay vứt các chất dễ cháy vào khu vực rừng lân cận</w:t>
      </w:r>
      <w:r>
        <w:rPr>
          <w:rFonts w:cs="Times New Roman"/>
          <w:sz w:val="28"/>
          <w:lang w:val="vi-VN"/>
        </w:rPr>
        <w:t>.</w:t>
      </w:r>
    </w:p>
    <w:p w:rsidR="00D239DF"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rPr>
        <w:t xml:space="preserve">- </w:t>
      </w:r>
      <w:r w:rsidR="00505EAE" w:rsidRPr="006E7979">
        <w:rPr>
          <w:rFonts w:cs="Times New Roman"/>
          <w:sz w:val="28"/>
          <w:lang w:val="es-HN"/>
        </w:rPr>
        <w:t>Tại văn phòng công trường có số điện thoại của Công an cứu hoả để liên lạc kịp thời khi có hoả hoạn.</w:t>
      </w:r>
    </w:p>
    <w:p w:rsidR="00D239DF"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lang w:val="es-HN"/>
        </w:rPr>
        <w:t xml:space="preserve">- </w:t>
      </w:r>
      <w:r w:rsidR="00505EAE" w:rsidRPr="006E7979">
        <w:rPr>
          <w:rFonts w:cs="Times New Roman"/>
          <w:sz w:val="28"/>
          <w:lang w:val="es-HN"/>
        </w:rPr>
        <w:t>Không sử dụng điện quá công suất.</w:t>
      </w:r>
    </w:p>
    <w:p w:rsidR="00D239DF"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lang w:val="es-HN"/>
        </w:rPr>
        <w:t xml:space="preserve">- </w:t>
      </w:r>
      <w:r w:rsidR="00505EAE" w:rsidRPr="006E7979">
        <w:rPr>
          <w:rFonts w:cs="Times New Roman"/>
          <w:sz w:val="28"/>
          <w:lang w:val="es-HN"/>
        </w:rPr>
        <w:t>Không mang chất nổ, chất dễ cháy vào khu vực thi công.</w:t>
      </w:r>
    </w:p>
    <w:p w:rsidR="00D239DF"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lang w:val="es-HN"/>
        </w:rPr>
        <w:t xml:space="preserve">- </w:t>
      </w:r>
      <w:r w:rsidR="00505EAE" w:rsidRPr="006E7979">
        <w:rPr>
          <w:rFonts w:cs="Times New Roman"/>
          <w:sz w:val="28"/>
          <w:lang w:val="es-HN"/>
        </w:rPr>
        <w:t>Chấp hành tốt nội qui, qui định về công tác phòng cháy chữa cháy.</w:t>
      </w:r>
    </w:p>
    <w:p w:rsidR="00D239DF"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lang w:val="es-HN"/>
        </w:rPr>
        <w:t xml:space="preserve">- </w:t>
      </w:r>
      <w:r w:rsidR="00505EAE" w:rsidRPr="006E7979">
        <w:rPr>
          <w:rFonts w:cs="Times New Roman"/>
          <w:sz w:val="28"/>
          <w:lang w:val="es-HN"/>
        </w:rPr>
        <w:t>Thành lập Ban chỉ huy và thường xuyên tổ chức tập huấn định kỳ về công tác phòng cháy chữa cháy.</w:t>
      </w:r>
    </w:p>
    <w:p w:rsidR="00505EAE" w:rsidRPr="006E7979" w:rsidRDefault="00D239DF" w:rsidP="00D239DF">
      <w:pPr>
        <w:autoSpaceDE w:val="0"/>
        <w:autoSpaceDN w:val="0"/>
        <w:adjustRightInd w:val="0"/>
        <w:spacing w:line="288" w:lineRule="auto"/>
        <w:ind w:firstLine="562"/>
        <w:jc w:val="both"/>
        <w:rPr>
          <w:rFonts w:cs="Times New Roman"/>
          <w:bCs/>
          <w:sz w:val="28"/>
        </w:rPr>
      </w:pPr>
      <w:r>
        <w:rPr>
          <w:rFonts w:cs="Times New Roman"/>
          <w:sz w:val="28"/>
          <w:lang w:val="es-HN"/>
        </w:rPr>
        <w:t xml:space="preserve">- </w:t>
      </w:r>
      <w:r w:rsidR="00505EAE" w:rsidRPr="006E7979">
        <w:rPr>
          <w:rFonts w:cs="Times New Roman"/>
          <w:sz w:val="28"/>
          <w:lang w:val="es-HN"/>
        </w:rPr>
        <w:t>Thường xuyên kiểm tra đôn đốc việc chấp hành quy định về công tác an toàn phòng cháy chữa cháy.</w:t>
      </w:r>
    </w:p>
    <w:p w:rsidR="00D239DF" w:rsidRDefault="00505EAE" w:rsidP="00D239DF">
      <w:pPr>
        <w:tabs>
          <w:tab w:val="left" w:pos="720"/>
        </w:tabs>
        <w:spacing w:line="288" w:lineRule="auto"/>
        <w:ind w:firstLine="562"/>
        <w:jc w:val="both"/>
        <w:rPr>
          <w:rFonts w:cs="Times New Roman"/>
          <w:bCs/>
          <w:sz w:val="28"/>
        </w:rPr>
      </w:pPr>
      <w:r w:rsidRPr="006E7979">
        <w:rPr>
          <w:rFonts w:cs="Times New Roman"/>
          <w:bCs/>
          <w:sz w:val="28"/>
        </w:rPr>
        <w:t>* Phương án chữa cháy:</w:t>
      </w:r>
    </w:p>
    <w:p w:rsidR="00D239DF" w:rsidRDefault="00D239DF" w:rsidP="00D239DF">
      <w:pPr>
        <w:tabs>
          <w:tab w:val="left" w:pos="720"/>
        </w:tabs>
        <w:spacing w:line="288" w:lineRule="auto"/>
        <w:ind w:firstLine="562"/>
        <w:jc w:val="both"/>
        <w:rPr>
          <w:rFonts w:cs="Times New Roman"/>
          <w:sz w:val="28"/>
          <w:lang w:val="es-HN"/>
        </w:rPr>
      </w:pPr>
      <w:r>
        <w:rPr>
          <w:rFonts w:cs="Times New Roman"/>
          <w:bCs/>
          <w:sz w:val="28"/>
        </w:rPr>
        <w:t xml:space="preserve">- </w:t>
      </w:r>
      <w:r w:rsidR="00505EAE" w:rsidRPr="006E7979">
        <w:rPr>
          <w:rFonts w:cs="Times New Roman"/>
          <w:sz w:val="28"/>
          <w:lang w:val="es-HN"/>
        </w:rPr>
        <w:t>Giao thông: Đảm bảo thuận tiện cho xe chữa cháy và xe cứu thương ra vào khi có sự cố cháy nổ xảy ra.</w:t>
      </w:r>
    </w:p>
    <w:p w:rsidR="00505EAE" w:rsidRPr="006E7979" w:rsidRDefault="00D239DF" w:rsidP="00D239DF">
      <w:pPr>
        <w:tabs>
          <w:tab w:val="left" w:pos="720"/>
        </w:tabs>
        <w:spacing w:line="288" w:lineRule="auto"/>
        <w:ind w:firstLine="562"/>
        <w:jc w:val="both"/>
        <w:rPr>
          <w:rFonts w:cs="Times New Roman"/>
          <w:sz w:val="28"/>
          <w:lang w:val="es-HN"/>
        </w:rPr>
      </w:pPr>
      <w:r>
        <w:rPr>
          <w:rFonts w:cs="Times New Roman"/>
          <w:sz w:val="28"/>
          <w:lang w:val="es-HN"/>
        </w:rPr>
        <w:t xml:space="preserve">- </w:t>
      </w:r>
      <w:r w:rsidR="00505EAE" w:rsidRPr="006E7979">
        <w:rPr>
          <w:rFonts w:cs="Times New Roman"/>
          <w:sz w:val="28"/>
          <w:lang w:val="es-HN"/>
        </w:rPr>
        <w:t>Một số phương án chữa cháy và nguyên tắc chữa cháy cơ bản như sau:</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xml:space="preserve">+ Đánh kẻng báo động cho toàn đơn vị, gọi điện thoại cho lực lượng chữa cháy chuyên nghiệp của công an huyện. </w:t>
      </w:r>
    </w:p>
    <w:p w:rsidR="00505EAE" w:rsidRPr="006E7979" w:rsidRDefault="00505EAE" w:rsidP="006E7979">
      <w:pPr>
        <w:spacing w:line="288" w:lineRule="auto"/>
        <w:ind w:firstLine="562"/>
        <w:jc w:val="both"/>
        <w:rPr>
          <w:rFonts w:cs="Times New Roman"/>
          <w:bCs/>
          <w:sz w:val="28"/>
          <w:lang w:val="es-HN"/>
        </w:rPr>
      </w:pPr>
      <w:r w:rsidRPr="006E7979">
        <w:rPr>
          <w:rFonts w:cs="Times New Roman"/>
          <w:bCs/>
          <w:sz w:val="28"/>
          <w:lang w:val="es-HN"/>
        </w:rPr>
        <w:t>+ Cắt điện khu vực xảy ra cháy, nắm tình hình diễn biến của đám cháy. Cứu người bị nạn, triển khai bảo vệ các khu vực trọng điểm, không cho kẻ gian lợi dụng sơ hở để trộm cắp tài sản.</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Tổ chức cứu và bảo vệ tài sản, tạo khoảng cách ngăn cháy không cho lây lan sang các khu vực xung quanh.</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Khi xảy ra cháy nổ và xe chữa cháy của lực lượng chuyên nghiệp chưa đến thì Ban chỉ huy chữa cháy của Công trường là người tổ chức chỉ huy chữa cháy.</w:t>
      </w:r>
    </w:p>
    <w:p w:rsidR="00505EAE" w:rsidRPr="006E7979" w:rsidRDefault="00505EAE" w:rsidP="006E7979">
      <w:pPr>
        <w:widowControl w:val="0"/>
        <w:numPr>
          <w:ilvl w:val="12"/>
          <w:numId w:val="0"/>
        </w:numPr>
        <w:spacing w:line="288" w:lineRule="auto"/>
        <w:ind w:firstLine="562"/>
        <w:jc w:val="both"/>
        <w:rPr>
          <w:rFonts w:cs="Times New Roman"/>
          <w:i/>
          <w:sz w:val="28"/>
          <w:lang w:val="es-HN"/>
        </w:rPr>
      </w:pPr>
      <w:r w:rsidRPr="006E7979">
        <w:rPr>
          <w:rFonts w:cs="Times New Roman"/>
          <w:i/>
          <w:sz w:val="28"/>
          <w:lang w:val="es-HN"/>
        </w:rPr>
        <w:t>(</w:t>
      </w:r>
      <w:r w:rsidRPr="006E7979">
        <w:rPr>
          <w:rFonts w:cs="Times New Roman"/>
          <w:i/>
          <w:sz w:val="28"/>
          <w:lang w:val="vi-VN"/>
        </w:rPr>
        <w:t>5</w:t>
      </w:r>
      <w:r w:rsidRPr="006E7979">
        <w:rPr>
          <w:rFonts w:cs="Times New Roman"/>
          <w:i/>
          <w:sz w:val="28"/>
          <w:lang w:val="es-HN"/>
        </w:rPr>
        <w:t xml:space="preserve">). </w:t>
      </w:r>
      <w:bookmarkStart w:id="958" w:name="_Toc401801128"/>
      <w:bookmarkStart w:id="959" w:name="_Toc453664297"/>
      <w:r w:rsidRPr="006E7979">
        <w:rPr>
          <w:rFonts w:cs="Times New Roman"/>
          <w:i/>
          <w:sz w:val="28"/>
          <w:lang w:val="es-HN"/>
        </w:rPr>
        <w:t>Đối với sự cố gió bão, áp thấp nhiệt đới</w:t>
      </w:r>
      <w:bookmarkEnd w:id="958"/>
      <w:bookmarkEnd w:id="959"/>
      <w:r w:rsidR="00D239DF">
        <w:rPr>
          <w:rFonts w:cs="Times New Roman"/>
          <w:i/>
          <w:sz w:val="28"/>
          <w:lang w:val="es-HN"/>
        </w:rPr>
        <w:t>:</w:t>
      </w:r>
    </w:p>
    <w:p w:rsidR="00505EAE" w:rsidRPr="006E7979" w:rsidRDefault="00505EAE" w:rsidP="006E7979">
      <w:pPr>
        <w:pStyle w:val="Normal9"/>
        <w:spacing w:before="0" w:line="288" w:lineRule="auto"/>
        <w:ind w:firstLine="562"/>
        <w:rPr>
          <w:rFonts w:eastAsia="Times New Roman"/>
          <w:b w:val="0"/>
          <w:sz w:val="28"/>
          <w:szCs w:val="28"/>
          <w:lang w:val="es-HN"/>
        </w:rPr>
      </w:pPr>
      <w:r w:rsidRPr="006E7979">
        <w:rPr>
          <w:rFonts w:eastAsia="Times New Roman"/>
          <w:b w:val="0"/>
          <w:sz w:val="28"/>
          <w:szCs w:val="28"/>
          <w:lang w:val="es-HN"/>
        </w:rPr>
        <w:t xml:space="preserve">- Tuyệt đối không thi công vào thời điểm có áp thấp nhiệt đới, bão lụt,...để tránh sự cố đổ sập Công trình cũng như khả năng ảnh hưởng đến sức khỏe tính mạng của công nhân thi công; </w:t>
      </w:r>
    </w:p>
    <w:p w:rsidR="00505EAE" w:rsidRPr="006E7979" w:rsidRDefault="00505EAE" w:rsidP="006E7979">
      <w:pPr>
        <w:pStyle w:val="Title"/>
        <w:spacing w:line="288" w:lineRule="auto"/>
        <w:ind w:firstLine="562"/>
        <w:jc w:val="both"/>
        <w:rPr>
          <w:rFonts w:ascii="Times New Roman" w:eastAsia="Times New Roman" w:hAnsi="Times New Roman" w:cs="Times New Roman"/>
          <w:b w:val="0"/>
          <w:lang w:val="es-HN"/>
        </w:rPr>
      </w:pPr>
      <w:r w:rsidRPr="006E7979">
        <w:rPr>
          <w:rFonts w:ascii="Times New Roman" w:eastAsia="Times New Roman" w:hAnsi="Times New Roman" w:cs="Times New Roman"/>
          <w:b w:val="0"/>
          <w:lang w:val="es-HN"/>
        </w:rPr>
        <w:t xml:space="preserve">- Dùng giằng, dây neo để gia cố mái, các nguyên vật liệu, các kết cấu chưa hoàn thiện, nhất là các kết cấu ở tầng cao, gia cố cho khu nhà tập kết vật liệu xây dựng, lán trại của công nhân, di chuyển các nguyên vật liệu nhẹ xuống các tầng thấp để tránh gió thổi bay trước khi có áp thấp nhiệt đới, bão đổ bộ.  </w:t>
      </w:r>
    </w:p>
    <w:p w:rsidR="00854EEB" w:rsidRPr="006E7979" w:rsidRDefault="00493FC7" w:rsidP="006E7979">
      <w:pPr>
        <w:pStyle w:val="2MUC2"/>
        <w:spacing w:before="0" w:line="288" w:lineRule="auto"/>
        <w:ind w:firstLine="562"/>
        <w:outlineLvl w:val="1"/>
      </w:pPr>
      <w:bookmarkStart w:id="960" w:name="_Toc107500903"/>
      <w:r w:rsidRPr="006E7979">
        <w:lastRenderedPageBreak/>
        <w:t xml:space="preserve">3.2. Đánh giá tác động và đề xuất các biện pháp, công trình bảo vệ môi trường trong giai đoạn </w:t>
      </w:r>
      <w:bookmarkEnd w:id="946"/>
      <w:r w:rsidR="00C16556" w:rsidRPr="006E7979">
        <w:t>vận hành</w:t>
      </w:r>
      <w:bookmarkEnd w:id="960"/>
      <w:r w:rsidR="00C16556" w:rsidRPr="006E7979">
        <w:t xml:space="preserve"> </w:t>
      </w:r>
      <w:bookmarkEnd w:id="947"/>
    </w:p>
    <w:p w:rsidR="00854EEB" w:rsidRPr="006E7979" w:rsidRDefault="00DD2680" w:rsidP="006E7979">
      <w:pPr>
        <w:pStyle w:val="3MUC3"/>
        <w:spacing w:before="0" w:line="288" w:lineRule="auto"/>
        <w:ind w:firstLine="562"/>
        <w:outlineLvl w:val="2"/>
        <w:rPr>
          <w:rFonts w:cs="Times New Roman"/>
          <w:i/>
        </w:rPr>
      </w:pPr>
      <w:bookmarkStart w:id="961" w:name="_Toc23406124"/>
      <w:bookmarkStart w:id="962" w:name="_Toc32244700"/>
      <w:bookmarkStart w:id="963" w:name="_Toc57447267"/>
      <w:bookmarkStart w:id="964" w:name="_Toc80785012"/>
      <w:bookmarkStart w:id="965" w:name="_Toc107500904"/>
      <w:r w:rsidRPr="006E7979">
        <w:rPr>
          <w:rFonts w:cs="Times New Roman"/>
          <w:i/>
        </w:rPr>
        <w:t>3</w:t>
      </w:r>
      <w:r w:rsidR="00854EEB" w:rsidRPr="006E7979">
        <w:rPr>
          <w:rFonts w:cs="Times New Roman"/>
          <w:i/>
        </w:rPr>
        <w:t xml:space="preserve">.2.1. </w:t>
      </w:r>
      <w:r w:rsidR="00393678" w:rsidRPr="006E7979">
        <w:rPr>
          <w:rFonts w:cs="Times New Roman"/>
          <w:i/>
        </w:rPr>
        <w:t>Đánh giá, d</w:t>
      </w:r>
      <w:r w:rsidR="00854EEB" w:rsidRPr="006E7979">
        <w:rPr>
          <w:rFonts w:cs="Times New Roman"/>
          <w:i/>
        </w:rPr>
        <w:t>ự báo</w:t>
      </w:r>
      <w:r w:rsidR="00393678" w:rsidRPr="006E7979">
        <w:rPr>
          <w:rFonts w:cs="Times New Roman"/>
          <w:i/>
        </w:rPr>
        <w:t xml:space="preserve"> các</w:t>
      </w:r>
      <w:r w:rsidR="00854EEB" w:rsidRPr="006E7979">
        <w:rPr>
          <w:rFonts w:cs="Times New Roman"/>
          <w:i/>
        </w:rPr>
        <w:t xml:space="preserve"> tác động</w:t>
      </w:r>
      <w:bookmarkEnd w:id="961"/>
      <w:bookmarkEnd w:id="962"/>
      <w:bookmarkEnd w:id="963"/>
      <w:bookmarkEnd w:id="964"/>
      <w:bookmarkEnd w:id="965"/>
    </w:p>
    <w:p w:rsidR="0016780A" w:rsidRPr="006E7979" w:rsidRDefault="0016780A" w:rsidP="006E7979">
      <w:pPr>
        <w:spacing w:line="288" w:lineRule="auto"/>
        <w:ind w:firstLine="562"/>
        <w:jc w:val="both"/>
        <w:rPr>
          <w:rFonts w:cs="Times New Roman"/>
          <w:sz w:val="28"/>
          <w:shd w:val="clear" w:color="auto" w:fill="FFFFFF"/>
          <w:lang w:val="vi-VN"/>
        </w:rPr>
      </w:pPr>
      <w:bookmarkStart w:id="966" w:name="_Toc15887409"/>
      <w:bookmarkStart w:id="967" w:name="_Toc520710960"/>
      <w:bookmarkStart w:id="968" w:name="_Toc464559612"/>
      <w:bookmarkStart w:id="969" w:name="_Toc464558607"/>
      <w:bookmarkStart w:id="970" w:name="_Toc462235079"/>
      <w:bookmarkStart w:id="971" w:name="_Toc455492823"/>
      <w:bookmarkStart w:id="972" w:name="_Toc450315159"/>
      <w:bookmarkStart w:id="973" w:name="_Toc426530547"/>
      <w:bookmarkStart w:id="974" w:name="_Toc425930530"/>
      <w:bookmarkStart w:id="975" w:name="_Toc421799362"/>
      <w:bookmarkStart w:id="976" w:name="_Toc421797866"/>
      <w:bookmarkStart w:id="977" w:name="_Toc420506938"/>
      <w:bookmarkStart w:id="978" w:name="_Toc420506814"/>
      <w:bookmarkStart w:id="979" w:name="_Toc420504928"/>
      <w:bookmarkStart w:id="980" w:name="_Toc417044022"/>
      <w:bookmarkStart w:id="981" w:name="_Toc416958466"/>
      <w:bookmarkStart w:id="982" w:name="_Toc416958372"/>
      <w:bookmarkStart w:id="983" w:name="_Toc416958166"/>
      <w:bookmarkStart w:id="984" w:name="_Toc416957923"/>
      <w:bookmarkStart w:id="985" w:name="_Toc416703407"/>
      <w:bookmarkStart w:id="986" w:name="_Toc416099237"/>
      <w:bookmarkStart w:id="987" w:name="_Toc415820245"/>
      <w:bookmarkStart w:id="988" w:name="_Toc415820116"/>
      <w:bookmarkStart w:id="989" w:name="_Toc415816746"/>
      <w:bookmarkStart w:id="990" w:name="_Toc415816437"/>
      <w:bookmarkStart w:id="991" w:name="_Toc415814738"/>
      <w:bookmarkStart w:id="992" w:name="_Toc415814406"/>
      <w:bookmarkStart w:id="993" w:name="_Toc340215618"/>
      <w:bookmarkStart w:id="994" w:name="_Toc123843174"/>
      <w:r w:rsidRPr="006E7979">
        <w:rPr>
          <w:rFonts w:cs="Times New Roman"/>
          <w:sz w:val="28"/>
          <w:shd w:val="clear" w:color="auto" w:fill="FFFFFF"/>
          <w:lang w:val="vi-VN"/>
        </w:rPr>
        <w:t>Quá trình hoạt động của Trang trại sẽ gây ra những tác động nhất định đến các yếu tố môi trường tự nhiên và môi trường xã hội của khu vực. Các tác độ</w:t>
      </w:r>
      <w:r w:rsidR="00D239DF">
        <w:rPr>
          <w:rFonts w:cs="Times New Roman"/>
          <w:sz w:val="28"/>
          <w:shd w:val="clear" w:color="auto" w:fill="FFFFFF"/>
          <w:lang w:val="vi-VN"/>
        </w:rPr>
        <w:t>ng này mang tính chất liên tụ</w:t>
      </w:r>
      <w:r w:rsidR="00D239DF">
        <w:rPr>
          <w:rFonts w:cs="Times New Roman"/>
          <w:sz w:val="28"/>
          <w:shd w:val="clear" w:color="auto" w:fill="FFFFFF"/>
        </w:rPr>
        <w:t xml:space="preserve">c, </w:t>
      </w:r>
      <w:r w:rsidRPr="006E7979">
        <w:rPr>
          <w:rFonts w:cs="Times New Roman"/>
          <w:sz w:val="28"/>
          <w:shd w:val="clear" w:color="auto" w:fill="FFFFFF"/>
          <w:lang w:val="vi-VN"/>
        </w:rPr>
        <w:t>kéo dài trong suốt thời gian hoạt động của Trang trại</w:t>
      </w:r>
      <w:r w:rsidRPr="006E7979">
        <w:rPr>
          <w:rFonts w:cs="Times New Roman"/>
          <w:sz w:val="28"/>
        </w:rPr>
        <w:t xml:space="preserve"> </w:t>
      </w:r>
      <w:r w:rsidRPr="006E7979">
        <w:rPr>
          <w:rFonts w:cs="Times New Roman"/>
          <w:sz w:val="28"/>
          <w:shd w:val="clear" w:color="auto" w:fill="FFFFFF"/>
          <w:lang w:val="vi-VN"/>
        </w:rPr>
        <w:t xml:space="preserve">.  </w:t>
      </w:r>
    </w:p>
    <w:p w:rsidR="0016780A" w:rsidRPr="006E7979" w:rsidRDefault="0016780A" w:rsidP="006E7979">
      <w:pPr>
        <w:spacing w:line="288" w:lineRule="auto"/>
        <w:ind w:firstLine="562"/>
        <w:jc w:val="both"/>
        <w:rPr>
          <w:rFonts w:cs="Times New Roman"/>
          <w:sz w:val="28"/>
          <w:shd w:val="clear" w:color="auto" w:fill="FFFFFF"/>
          <w:lang w:val="vi-VN"/>
        </w:rPr>
      </w:pPr>
      <w:r w:rsidRPr="006E7979">
        <w:rPr>
          <w:rFonts w:cs="Times New Roman"/>
          <w:sz w:val="28"/>
          <w:shd w:val="clear" w:color="auto" w:fill="FFFFFF"/>
          <w:lang w:val="vi-VN"/>
        </w:rPr>
        <w:t>Việc xác định chính xác các nguồn gây tác động, đánh giá chi tiết về mức độ và phạm vi tác động của từng nguồn ô nhiễm nhằm đưa ra các giải pháp phù hợp để quản lý, kiểm soát và xử lý nguồn thải nhằm đảm bảo các yêu cầu về bảo vệ môi trường theo quy định của Nhà nước trong suốt quá trình hoạt động của Trang trại.</w:t>
      </w:r>
    </w:p>
    <w:p w:rsidR="0016780A" w:rsidRPr="006E7979" w:rsidRDefault="0016780A" w:rsidP="006E7979">
      <w:pPr>
        <w:spacing w:line="288" w:lineRule="auto"/>
        <w:ind w:firstLine="562"/>
        <w:jc w:val="both"/>
        <w:rPr>
          <w:rFonts w:cs="Times New Roman"/>
          <w:sz w:val="28"/>
          <w:shd w:val="clear" w:color="auto" w:fill="FFFFFF"/>
          <w:lang w:val="vi-VN"/>
        </w:rPr>
      </w:pPr>
      <w:r w:rsidRPr="006E7979">
        <w:rPr>
          <w:rFonts w:cs="Times New Roman"/>
          <w:sz w:val="28"/>
          <w:shd w:val="clear" w:color="auto" w:fill="FFFFFF"/>
          <w:lang w:val="vi-VN"/>
        </w:rPr>
        <w:t>Các nguồn thải gây tác động đến môi trường trong quá trình hoạt động bao gồm: Khí thải, mùi hôi, tiếng ồn, nước thải, chất thải rắn... phát sinh từ hoạt động chăn nuôi, hoạt động của các phương tiện ra vào trại chăn nuôi, sinh hoạt của cán bộ, công nhân, khu xử lý nước thải và các sự cố có thể xảy ra trong quá trình hoạt động.</w:t>
      </w:r>
    </w:p>
    <w:p w:rsidR="0016780A" w:rsidRDefault="0016780A" w:rsidP="006E7979">
      <w:pPr>
        <w:spacing w:line="288" w:lineRule="auto"/>
        <w:ind w:firstLine="562"/>
        <w:jc w:val="both"/>
        <w:rPr>
          <w:rFonts w:cs="Times New Roman"/>
          <w:sz w:val="28"/>
          <w:shd w:val="clear" w:color="auto" w:fill="FFFFFF"/>
        </w:rPr>
      </w:pPr>
      <w:r w:rsidRPr="006E7979">
        <w:rPr>
          <w:rFonts w:cs="Times New Roman"/>
          <w:sz w:val="28"/>
          <w:shd w:val="clear" w:color="auto" w:fill="FFFFFF"/>
          <w:lang w:val="vi-VN"/>
        </w:rPr>
        <w:t>Việc xác định các nguồn gây ô nhiễm từ các hoạt động của Dự án được liệt kê trong bảng sau đây:</w:t>
      </w:r>
    </w:p>
    <w:p w:rsidR="0059527B" w:rsidRPr="0059527B" w:rsidRDefault="0059527B" w:rsidP="006E7979">
      <w:pPr>
        <w:spacing w:line="288" w:lineRule="auto"/>
        <w:ind w:firstLine="562"/>
        <w:jc w:val="both"/>
        <w:rPr>
          <w:rFonts w:cs="Times New Roman"/>
          <w:sz w:val="28"/>
          <w:shd w:val="clear" w:color="auto" w:fill="FFFFFF"/>
        </w:rPr>
      </w:pPr>
    </w:p>
    <w:p w:rsidR="0016780A" w:rsidRPr="006E7979" w:rsidRDefault="0016780A" w:rsidP="006E7979">
      <w:pPr>
        <w:pStyle w:val="Heading1"/>
        <w:numPr>
          <w:ilvl w:val="0"/>
          <w:numId w:val="0"/>
        </w:numPr>
        <w:spacing w:before="0" w:after="0" w:line="288" w:lineRule="auto"/>
        <w:ind w:firstLine="562"/>
        <w:jc w:val="both"/>
        <w:rPr>
          <w:rFonts w:ascii="Times New Roman" w:hAnsi="Times New Roman" w:cs="Times New Roman"/>
          <w:sz w:val="28"/>
          <w:szCs w:val="28"/>
          <w:lang w:val="vi-VN"/>
        </w:rPr>
      </w:pPr>
      <w:bookmarkStart w:id="995" w:name="_Toc325068908"/>
      <w:bookmarkStart w:id="996" w:name="_Toc325069811"/>
      <w:bookmarkStart w:id="997" w:name="_Toc107500905"/>
      <w:r w:rsidRPr="006E7979">
        <w:rPr>
          <w:rFonts w:ascii="Times New Roman" w:hAnsi="Times New Roman" w:cs="Times New Roman"/>
          <w:sz w:val="28"/>
          <w:szCs w:val="28"/>
        </w:rPr>
        <w:t>B</w:t>
      </w:r>
      <w:r w:rsidRPr="006E7979">
        <w:rPr>
          <w:rFonts w:ascii="Times New Roman" w:hAnsi="Times New Roman" w:cs="Times New Roman"/>
          <w:sz w:val="28"/>
          <w:szCs w:val="28"/>
          <w:lang w:val="vi-VN"/>
        </w:rPr>
        <w:t xml:space="preserve">ảng </w:t>
      </w:r>
      <w:r w:rsidRPr="006E7979">
        <w:rPr>
          <w:rFonts w:ascii="Times New Roman" w:hAnsi="Times New Roman" w:cs="Times New Roman"/>
          <w:sz w:val="28"/>
          <w:szCs w:val="28"/>
        </w:rPr>
        <w:t>25</w:t>
      </w:r>
      <w:r w:rsidRPr="006E7979">
        <w:rPr>
          <w:rFonts w:ascii="Times New Roman" w:hAnsi="Times New Roman" w:cs="Times New Roman"/>
          <w:sz w:val="28"/>
          <w:szCs w:val="28"/>
          <w:lang w:val="vi-VN"/>
        </w:rPr>
        <w:t>: Tóm tắt các nguồn gây tác động trong giai đoạn hoạt động</w:t>
      </w:r>
      <w:bookmarkEnd w:id="995"/>
      <w:bookmarkEnd w:id="996"/>
      <w:bookmarkEnd w:id="997"/>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4867"/>
        <w:gridCol w:w="3944"/>
      </w:tblGrid>
      <w:tr w:rsidR="0016780A" w:rsidRPr="00D31144" w:rsidTr="00144B14">
        <w:trPr>
          <w:trHeight w:val="103"/>
          <w:jc w:val="center"/>
        </w:trPr>
        <w:tc>
          <w:tcPr>
            <w:tcW w:w="537" w:type="dxa"/>
            <w:shd w:val="clear" w:color="auto" w:fill="auto"/>
            <w:vAlign w:val="center"/>
          </w:tcPr>
          <w:p w:rsidR="0016780A" w:rsidRPr="00D31144" w:rsidRDefault="0016780A" w:rsidP="00C57B31">
            <w:pPr>
              <w:spacing w:line="288" w:lineRule="auto"/>
              <w:jc w:val="center"/>
              <w:rPr>
                <w:b/>
                <w:bCs/>
                <w:szCs w:val="24"/>
                <w:lang w:val="pt-BR"/>
              </w:rPr>
            </w:pPr>
            <w:r w:rsidRPr="00D31144">
              <w:rPr>
                <w:b/>
                <w:bCs/>
                <w:szCs w:val="24"/>
                <w:lang w:val="pt-BR"/>
              </w:rPr>
              <w:t>TT</w:t>
            </w:r>
          </w:p>
        </w:tc>
        <w:tc>
          <w:tcPr>
            <w:tcW w:w="4867" w:type="dxa"/>
            <w:shd w:val="clear" w:color="auto" w:fill="auto"/>
            <w:vAlign w:val="center"/>
          </w:tcPr>
          <w:p w:rsidR="0016780A" w:rsidRPr="00D31144" w:rsidRDefault="0016780A" w:rsidP="00C57B31">
            <w:pPr>
              <w:spacing w:line="288" w:lineRule="auto"/>
              <w:jc w:val="center"/>
              <w:rPr>
                <w:b/>
                <w:bCs/>
                <w:szCs w:val="24"/>
                <w:lang w:val="pt-BR"/>
              </w:rPr>
            </w:pPr>
            <w:r w:rsidRPr="00D31144">
              <w:rPr>
                <w:b/>
                <w:bCs/>
                <w:szCs w:val="24"/>
                <w:lang w:val="pt-BR"/>
              </w:rPr>
              <w:t>Hoạt động tạo nguồn gây tác động</w:t>
            </w:r>
          </w:p>
        </w:tc>
        <w:tc>
          <w:tcPr>
            <w:tcW w:w="3944" w:type="dxa"/>
            <w:shd w:val="clear" w:color="auto" w:fill="auto"/>
            <w:vAlign w:val="center"/>
          </w:tcPr>
          <w:p w:rsidR="0016780A" w:rsidRPr="00D31144" w:rsidRDefault="0016780A" w:rsidP="00C57B31">
            <w:pPr>
              <w:spacing w:line="288" w:lineRule="auto"/>
              <w:jc w:val="center"/>
              <w:rPr>
                <w:b/>
                <w:bCs/>
                <w:szCs w:val="24"/>
                <w:lang w:val="pt-BR"/>
              </w:rPr>
            </w:pPr>
            <w:r w:rsidRPr="00D31144">
              <w:rPr>
                <w:b/>
                <w:bCs/>
                <w:szCs w:val="24"/>
                <w:lang w:val="pt-BR"/>
              </w:rPr>
              <w:t>Nguồn gây tác động</w:t>
            </w:r>
          </w:p>
        </w:tc>
      </w:tr>
      <w:tr w:rsidR="0016780A" w:rsidRPr="00D31144" w:rsidTr="00144B14">
        <w:trPr>
          <w:trHeight w:val="103"/>
          <w:jc w:val="center"/>
        </w:trPr>
        <w:tc>
          <w:tcPr>
            <w:tcW w:w="537" w:type="dxa"/>
            <w:shd w:val="clear" w:color="auto" w:fill="auto"/>
            <w:vAlign w:val="center"/>
          </w:tcPr>
          <w:p w:rsidR="0016780A" w:rsidRPr="00D31144" w:rsidRDefault="0016780A" w:rsidP="00C57B31">
            <w:pPr>
              <w:spacing w:line="288" w:lineRule="auto"/>
              <w:jc w:val="center"/>
              <w:rPr>
                <w:b/>
                <w:bCs/>
                <w:i/>
                <w:szCs w:val="24"/>
                <w:lang w:val="pt-BR"/>
              </w:rPr>
            </w:pPr>
            <w:r w:rsidRPr="00D31144">
              <w:rPr>
                <w:b/>
                <w:bCs/>
                <w:i/>
                <w:szCs w:val="24"/>
                <w:lang w:val="pt-BR"/>
              </w:rPr>
              <w:t>I</w:t>
            </w:r>
          </w:p>
        </w:tc>
        <w:tc>
          <w:tcPr>
            <w:tcW w:w="8811" w:type="dxa"/>
            <w:gridSpan w:val="2"/>
            <w:shd w:val="clear" w:color="auto" w:fill="auto"/>
            <w:vAlign w:val="center"/>
          </w:tcPr>
          <w:p w:rsidR="0016780A" w:rsidRPr="00D31144" w:rsidRDefault="0016780A" w:rsidP="00C57B31">
            <w:pPr>
              <w:spacing w:line="288" w:lineRule="auto"/>
              <w:rPr>
                <w:b/>
                <w:bCs/>
                <w:i/>
                <w:szCs w:val="24"/>
                <w:lang w:val="pt-BR"/>
              </w:rPr>
            </w:pPr>
            <w:r w:rsidRPr="00D31144">
              <w:rPr>
                <w:b/>
                <w:bCs/>
                <w:i/>
                <w:szCs w:val="24"/>
                <w:lang w:val="pt-BR"/>
              </w:rPr>
              <w:t xml:space="preserve">Nguồn gây tác </w:t>
            </w:r>
            <w:r w:rsidRPr="00D31144">
              <w:rPr>
                <w:rFonts w:hint="eastAsia"/>
                <w:b/>
                <w:bCs/>
                <w:i/>
                <w:szCs w:val="24"/>
                <w:lang w:val="pt-BR"/>
              </w:rPr>
              <w:t>đ</w:t>
            </w:r>
            <w:r w:rsidRPr="00D31144">
              <w:rPr>
                <w:b/>
                <w:bCs/>
                <w:i/>
                <w:szCs w:val="24"/>
                <w:lang w:val="pt-BR"/>
              </w:rPr>
              <w:t xml:space="preserve">ộng có liên quan </w:t>
            </w:r>
            <w:r w:rsidRPr="00D31144">
              <w:rPr>
                <w:rFonts w:hint="eastAsia"/>
                <w:b/>
                <w:bCs/>
                <w:i/>
                <w:szCs w:val="24"/>
                <w:lang w:val="pt-BR"/>
              </w:rPr>
              <w:t>đ</w:t>
            </w:r>
            <w:r w:rsidRPr="00D31144">
              <w:rPr>
                <w:b/>
                <w:bCs/>
                <w:i/>
                <w:szCs w:val="24"/>
                <w:lang w:val="pt-BR"/>
              </w:rPr>
              <w:t>ến chất thải</w:t>
            </w:r>
          </w:p>
        </w:tc>
      </w:tr>
      <w:tr w:rsidR="0016780A" w:rsidRPr="00D31144" w:rsidTr="00144B14">
        <w:trPr>
          <w:trHeight w:val="103"/>
          <w:jc w:val="center"/>
        </w:trPr>
        <w:tc>
          <w:tcPr>
            <w:tcW w:w="537" w:type="dxa"/>
            <w:shd w:val="clear" w:color="auto" w:fill="auto"/>
            <w:vAlign w:val="center"/>
          </w:tcPr>
          <w:p w:rsidR="0016780A" w:rsidRPr="00D31144" w:rsidRDefault="0016780A" w:rsidP="00C57B31">
            <w:pPr>
              <w:spacing w:line="288" w:lineRule="auto"/>
              <w:jc w:val="center"/>
              <w:rPr>
                <w:bCs/>
                <w:szCs w:val="24"/>
                <w:lang w:val="pt-BR"/>
              </w:rPr>
            </w:pPr>
            <w:r w:rsidRPr="00D31144">
              <w:rPr>
                <w:bCs/>
                <w:szCs w:val="24"/>
                <w:lang w:val="pt-BR"/>
              </w:rPr>
              <w:t>1</w:t>
            </w:r>
          </w:p>
        </w:tc>
        <w:tc>
          <w:tcPr>
            <w:tcW w:w="4867" w:type="dxa"/>
            <w:shd w:val="clear" w:color="auto" w:fill="auto"/>
            <w:vAlign w:val="center"/>
          </w:tcPr>
          <w:p w:rsidR="0016780A" w:rsidRPr="00D31144" w:rsidRDefault="0016780A" w:rsidP="00144B14">
            <w:pPr>
              <w:spacing w:line="288" w:lineRule="auto"/>
              <w:rPr>
                <w:bCs/>
                <w:szCs w:val="24"/>
                <w:lang w:val="pt-BR"/>
              </w:rPr>
            </w:pPr>
            <w:r w:rsidRPr="00D31144">
              <w:rPr>
                <w:bCs/>
                <w:szCs w:val="24"/>
                <w:lang w:val="pt-BR"/>
              </w:rPr>
              <w:t xml:space="preserve">Nhập/xuất lợn </w:t>
            </w:r>
          </w:p>
        </w:tc>
        <w:tc>
          <w:tcPr>
            <w:tcW w:w="3944" w:type="dxa"/>
            <w:shd w:val="clear" w:color="auto" w:fill="auto"/>
            <w:vAlign w:val="center"/>
          </w:tcPr>
          <w:p w:rsidR="0016780A" w:rsidRPr="00D31144" w:rsidRDefault="0016780A" w:rsidP="00C57B31">
            <w:pPr>
              <w:spacing w:line="288" w:lineRule="auto"/>
              <w:rPr>
                <w:bCs/>
                <w:szCs w:val="24"/>
                <w:lang w:val="pt-BR"/>
              </w:rPr>
            </w:pPr>
            <w:r w:rsidRPr="00D31144">
              <w:rPr>
                <w:bCs/>
                <w:szCs w:val="24"/>
                <w:lang w:val="pt-BR"/>
              </w:rPr>
              <w:t>Bụi, khí thải từ quá trình vận chuyển</w:t>
            </w:r>
          </w:p>
        </w:tc>
      </w:tr>
      <w:tr w:rsidR="0016780A" w:rsidRPr="00D31144" w:rsidTr="00144B14">
        <w:trPr>
          <w:trHeight w:val="103"/>
          <w:jc w:val="center"/>
        </w:trPr>
        <w:tc>
          <w:tcPr>
            <w:tcW w:w="537" w:type="dxa"/>
            <w:shd w:val="clear" w:color="auto" w:fill="auto"/>
            <w:vAlign w:val="center"/>
          </w:tcPr>
          <w:p w:rsidR="0016780A" w:rsidRPr="00D31144" w:rsidRDefault="0016780A" w:rsidP="00C57B31">
            <w:pPr>
              <w:spacing w:line="288" w:lineRule="auto"/>
              <w:jc w:val="center"/>
              <w:rPr>
                <w:bCs/>
                <w:szCs w:val="24"/>
                <w:lang w:val="pt-BR"/>
              </w:rPr>
            </w:pPr>
            <w:r w:rsidRPr="00D31144">
              <w:rPr>
                <w:bCs/>
                <w:szCs w:val="24"/>
                <w:lang w:val="pt-BR"/>
              </w:rPr>
              <w:t>2</w:t>
            </w:r>
          </w:p>
        </w:tc>
        <w:tc>
          <w:tcPr>
            <w:tcW w:w="4867" w:type="dxa"/>
            <w:shd w:val="clear" w:color="auto" w:fill="auto"/>
            <w:vAlign w:val="center"/>
          </w:tcPr>
          <w:p w:rsidR="0016780A" w:rsidRPr="00D31144" w:rsidRDefault="0016780A" w:rsidP="00C57B31">
            <w:pPr>
              <w:spacing w:line="288" w:lineRule="auto"/>
              <w:rPr>
                <w:bCs/>
                <w:spacing w:val="-8"/>
                <w:szCs w:val="24"/>
                <w:lang w:val="pt-BR"/>
              </w:rPr>
            </w:pPr>
            <w:r w:rsidRPr="00D31144">
              <w:rPr>
                <w:bCs/>
                <w:spacing w:val="-8"/>
                <w:szCs w:val="24"/>
                <w:lang w:val="pt-BR"/>
              </w:rPr>
              <w:t>Quá trình ch</w:t>
            </w:r>
            <w:r w:rsidRPr="00D31144">
              <w:rPr>
                <w:rFonts w:hint="eastAsia"/>
                <w:bCs/>
                <w:spacing w:val="-8"/>
                <w:szCs w:val="24"/>
                <w:lang w:val="pt-BR"/>
              </w:rPr>
              <w:t>ă</w:t>
            </w:r>
            <w:r w:rsidRPr="00D31144">
              <w:rPr>
                <w:bCs/>
                <w:spacing w:val="-8"/>
                <w:szCs w:val="24"/>
                <w:lang w:val="pt-BR"/>
              </w:rPr>
              <w:t xml:space="preserve">m sóc lợn tại khu chuồng trại </w:t>
            </w:r>
          </w:p>
        </w:tc>
        <w:tc>
          <w:tcPr>
            <w:tcW w:w="3944" w:type="dxa"/>
            <w:shd w:val="clear" w:color="auto" w:fill="auto"/>
            <w:vAlign w:val="center"/>
          </w:tcPr>
          <w:p w:rsidR="0016780A" w:rsidRPr="00D31144" w:rsidRDefault="0016780A" w:rsidP="00C57B31">
            <w:pPr>
              <w:spacing w:line="288" w:lineRule="auto"/>
              <w:rPr>
                <w:bCs/>
                <w:szCs w:val="24"/>
                <w:lang w:val="pt-BR"/>
              </w:rPr>
            </w:pPr>
            <w:r w:rsidRPr="00D31144">
              <w:rPr>
                <w:bCs/>
                <w:szCs w:val="24"/>
                <w:lang w:val="pt-BR"/>
              </w:rPr>
              <w:t>Phân, n</w:t>
            </w:r>
            <w:r w:rsidRPr="00D31144">
              <w:rPr>
                <w:rFonts w:hint="eastAsia"/>
                <w:bCs/>
                <w:szCs w:val="24"/>
                <w:lang w:val="pt-BR"/>
              </w:rPr>
              <w:t>ư</w:t>
            </w:r>
            <w:r w:rsidRPr="00D31144">
              <w:rPr>
                <w:bCs/>
                <w:szCs w:val="24"/>
                <w:lang w:val="pt-BR"/>
              </w:rPr>
              <w:t>ớc thải</w:t>
            </w:r>
            <w:r w:rsidRPr="005A11D4">
              <w:rPr>
                <w:bCs/>
                <w:lang w:val="pt-BR"/>
              </w:rPr>
              <w:t>, c</w:t>
            </w:r>
            <w:r w:rsidRPr="00D31144">
              <w:rPr>
                <w:bCs/>
                <w:szCs w:val="24"/>
                <w:lang w:val="pt-BR"/>
              </w:rPr>
              <w:t>hất thải rắn</w:t>
            </w:r>
            <w:r w:rsidRPr="005A11D4">
              <w:rPr>
                <w:bCs/>
                <w:lang w:val="pt-BR"/>
              </w:rPr>
              <w:t>, chất thải nguy hại</w:t>
            </w:r>
          </w:p>
        </w:tc>
      </w:tr>
      <w:tr w:rsidR="0016780A" w:rsidRPr="00D31144" w:rsidTr="00144B14">
        <w:trPr>
          <w:trHeight w:val="472"/>
          <w:jc w:val="center"/>
        </w:trPr>
        <w:tc>
          <w:tcPr>
            <w:tcW w:w="537" w:type="dxa"/>
            <w:shd w:val="clear" w:color="auto" w:fill="auto"/>
            <w:vAlign w:val="center"/>
          </w:tcPr>
          <w:p w:rsidR="0016780A" w:rsidRPr="00D31144" w:rsidRDefault="00D239DF" w:rsidP="00C57B31">
            <w:pPr>
              <w:spacing w:line="288" w:lineRule="auto"/>
              <w:jc w:val="center"/>
              <w:rPr>
                <w:bCs/>
                <w:szCs w:val="24"/>
                <w:lang w:val="pt-BR"/>
              </w:rPr>
            </w:pPr>
            <w:r>
              <w:rPr>
                <w:bCs/>
                <w:szCs w:val="24"/>
                <w:lang w:val="pt-BR"/>
              </w:rPr>
              <w:t>3</w:t>
            </w:r>
          </w:p>
        </w:tc>
        <w:tc>
          <w:tcPr>
            <w:tcW w:w="4867" w:type="dxa"/>
            <w:shd w:val="clear" w:color="auto" w:fill="auto"/>
            <w:vAlign w:val="center"/>
          </w:tcPr>
          <w:p w:rsidR="0016780A" w:rsidRPr="00D31144" w:rsidRDefault="0016780A" w:rsidP="00C57B31">
            <w:pPr>
              <w:spacing w:line="288" w:lineRule="auto"/>
              <w:rPr>
                <w:bCs/>
                <w:szCs w:val="24"/>
                <w:lang w:val="pt-BR"/>
              </w:rPr>
            </w:pPr>
            <w:r w:rsidRPr="00D31144">
              <w:rPr>
                <w:bCs/>
                <w:szCs w:val="24"/>
                <w:lang w:val="pt-BR"/>
              </w:rPr>
              <w:t>Hoạt động của cán bộ, công nhân</w:t>
            </w:r>
          </w:p>
        </w:tc>
        <w:tc>
          <w:tcPr>
            <w:tcW w:w="3944" w:type="dxa"/>
            <w:shd w:val="clear" w:color="auto" w:fill="auto"/>
            <w:vAlign w:val="center"/>
          </w:tcPr>
          <w:p w:rsidR="0016780A" w:rsidRPr="00D31144" w:rsidRDefault="0016780A" w:rsidP="00C57B31">
            <w:pPr>
              <w:spacing w:line="288" w:lineRule="auto"/>
              <w:rPr>
                <w:bCs/>
                <w:spacing w:val="-6"/>
                <w:szCs w:val="24"/>
                <w:lang w:val="pt-BR"/>
              </w:rPr>
            </w:pPr>
            <w:r w:rsidRPr="00D31144">
              <w:rPr>
                <w:bCs/>
                <w:spacing w:val="-6"/>
                <w:szCs w:val="24"/>
                <w:lang w:val="pt-BR"/>
              </w:rPr>
              <w:t>N</w:t>
            </w:r>
            <w:r w:rsidRPr="00D31144">
              <w:rPr>
                <w:rFonts w:hint="eastAsia"/>
                <w:bCs/>
                <w:spacing w:val="-6"/>
                <w:szCs w:val="24"/>
                <w:lang w:val="pt-BR"/>
              </w:rPr>
              <w:t>ư</w:t>
            </w:r>
            <w:r w:rsidRPr="00D31144">
              <w:rPr>
                <w:bCs/>
                <w:spacing w:val="-6"/>
                <w:szCs w:val="24"/>
                <w:lang w:val="pt-BR"/>
              </w:rPr>
              <w:t>ớc thải, rác thải sinh hoạt</w:t>
            </w:r>
          </w:p>
        </w:tc>
      </w:tr>
      <w:tr w:rsidR="0016780A" w:rsidRPr="00D31144" w:rsidTr="00144B14">
        <w:trPr>
          <w:trHeight w:val="344"/>
          <w:jc w:val="center"/>
        </w:trPr>
        <w:tc>
          <w:tcPr>
            <w:tcW w:w="537" w:type="dxa"/>
            <w:shd w:val="clear" w:color="auto" w:fill="auto"/>
            <w:vAlign w:val="center"/>
          </w:tcPr>
          <w:p w:rsidR="0016780A" w:rsidRPr="00D31144" w:rsidRDefault="0016780A" w:rsidP="00C57B31">
            <w:pPr>
              <w:spacing w:line="288" w:lineRule="auto"/>
              <w:jc w:val="center"/>
              <w:rPr>
                <w:b/>
                <w:bCs/>
                <w:i/>
                <w:szCs w:val="24"/>
                <w:lang w:val="pt-BR"/>
              </w:rPr>
            </w:pPr>
            <w:r w:rsidRPr="00D31144">
              <w:rPr>
                <w:b/>
                <w:bCs/>
                <w:i/>
                <w:szCs w:val="24"/>
                <w:lang w:val="pt-BR"/>
              </w:rPr>
              <w:t>II</w:t>
            </w:r>
          </w:p>
        </w:tc>
        <w:tc>
          <w:tcPr>
            <w:tcW w:w="8811" w:type="dxa"/>
            <w:gridSpan w:val="2"/>
            <w:shd w:val="clear" w:color="auto" w:fill="auto"/>
            <w:vAlign w:val="center"/>
          </w:tcPr>
          <w:p w:rsidR="0016780A" w:rsidRPr="00D31144" w:rsidRDefault="0016780A" w:rsidP="00C57B31">
            <w:pPr>
              <w:spacing w:line="288" w:lineRule="auto"/>
              <w:rPr>
                <w:b/>
                <w:bCs/>
                <w:i/>
                <w:szCs w:val="24"/>
                <w:lang w:val="pt-BR"/>
              </w:rPr>
            </w:pPr>
            <w:r w:rsidRPr="00D31144">
              <w:rPr>
                <w:b/>
                <w:bCs/>
                <w:i/>
                <w:szCs w:val="24"/>
                <w:lang w:val="pt-BR"/>
              </w:rPr>
              <w:t xml:space="preserve">Nguồn gây tác </w:t>
            </w:r>
            <w:r w:rsidRPr="00D31144">
              <w:rPr>
                <w:rFonts w:hint="eastAsia"/>
                <w:b/>
                <w:bCs/>
                <w:i/>
                <w:szCs w:val="24"/>
                <w:lang w:val="pt-BR"/>
              </w:rPr>
              <w:t>đ</w:t>
            </w:r>
            <w:r w:rsidRPr="00D31144">
              <w:rPr>
                <w:b/>
                <w:bCs/>
                <w:i/>
                <w:szCs w:val="24"/>
                <w:lang w:val="pt-BR"/>
              </w:rPr>
              <w:t xml:space="preserve">ộng không liên quan </w:t>
            </w:r>
            <w:r w:rsidRPr="00D31144">
              <w:rPr>
                <w:rFonts w:hint="eastAsia"/>
                <w:b/>
                <w:bCs/>
                <w:i/>
                <w:szCs w:val="24"/>
                <w:lang w:val="pt-BR"/>
              </w:rPr>
              <w:t>đ</w:t>
            </w:r>
            <w:r w:rsidRPr="00D31144">
              <w:rPr>
                <w:b/>
                <w:bCs/>
                <w:i/>
                <w:szCs w:val="24"/>
                <w:lang w:val="pt-BR"/>
              </w:rPr>
              <w:t>ến chất thải</w:t>
            </w:r>
          </w:p>
        </w:tc>
      </w:tr>
      <w:tr w:rsidR="0016780A" w:rsidRPr="00D31144" w:rsidTr="00144B14">
        <w:trPr>
          <w:trHeight w:val="344"/>
          <w:jc w:val="center"/>
        </w:trPr>
        <w:tc>
          <w:tcPr>
            <w:tcW w:w="537" w:type="dxa"/>
            <w:shd w:val="clear" w:color="auto" w:fill="auto"/>
            <w:vAlign w:val="center"/>
          </w:tcPr>
          <w:p w:rsidR="0016780A" w:rsidRPr="00D31144" w:rsidRDefault="0016780A" w:rsidP="00C57B31">
            <w:pPr>
              <w:spacing w:line="288" w:lineRule="auto"/>
              <w:jc w:val="center"/>
              <w:rPr>
                <w:bCs/>
                <w:szCs w:val="24"/>
                <w:lang w:val="pt-BR"/>
              </w:rPr>
            </w:pPr>
            <w:r w:rsidRPr="00D31144">
              <w:rPr>
                <w:bCs/>
                <w:szCs w:val="24"/>
                <w:lang w:val="pt-BR"/>
              </w:rPr>
              <w:t>1</w:t>
            </w:r>
          </w:p>
        </w:tc>
        <w:tc>
          <w:tcPr>
            <w:tcW w:w="4867" w:type="dxa"/>
            <w:shd w:val="clear" w:color="auto" w:fill="auto"/>
            <w:vAlign w:val="center"/>
          </w:tcPr>
          <w:p w:rsidR="0016780A" w:rsidRPr="00D31144" w:rsidRDefault="0016780A" w:rsidP="00C57B31">
            <w:pPr>
              <w:spacing w:line="288" w:lineRule="auto"/>
              <w:rPr>
                <w:bCs/>
                <w:szCs w:val="24"/>
                <w:lang w:val="pt-BR"/>
              </w:rPr>
            </w:pPr>
            <w:r w:rsidRPr="00D31144">
              <w:rPr>
                <w:bCs/>
                <w:szCs w:val="24"/>
                <w:lang w:val="pt-BR"/>
              </w:rPr>
              <w:t xml:space="preserve">Nhập/xuất lợn </w:t>
            </w:r>
          </w:p>
        </w:tc>
        <w:tc>
          <w:tcPr>
            <w:tcW w:w="3944" w:type="dxa"/>
            <w:shd w:val="clear" w:color="auto" w:fill="auto"/>
            <w:vAlign w:val="center"/>
          </w:tcPr>
          <w:p w:rsidR="0016780A" w:rsidRPr="00D31144" w:rsidRDefault="0016780A" w:rsidP="00C57B31">
            <w:pPr>
              <w:spacing w:line="288" w:lineRule="auto"/>
              <w:rPr>
                <w:bCs/>
                <w:szCs w:val="24"/>
                <w:lang w:val="pt-BR"/>
              </w:rPr>
            </w:pPr>
            <w:r w:rsidRPr="00D31144">
              <w:rPr>
                <w:bCs/>
                <w:szCs w:val="24"/>
                <w:lang w:val="pt-BR"/>
              </w:rPr>
              <w:t>Mùi hôi</w:t>
            </w:r>
          </w:p>
        </w:tc>
      </w:tr>
      <w:tr w:rsidR="00D239DF" w:rsidRPr="00D31144" w:rsidTr="00144B14">
        <w:trPr>
          <w:trHeight w:val="344"/>
          <w:jc w:val="center"/>
        </w:trPr>
        <w:tc>
          <w:tcPr>
            <w:tcW w:w="537" w:type="dxa"/>
            <w:shd w:val="clear" w:color="auto" w:fill="auto"/>
            <w:vAlign w:val="center"/>
          </w:tcPr>
          <w:p w:rsidR="00D239DF" w:rsidRPr="00D31144" w:rsidRDefault="00D239DF" w:rsidP="00D239DF">
            <w:pPr>
              <w:spacing w:line="288" w:lineRule="auto"/>
              <w:jc w:val="center"/>
              <w:rPr>
                <w:bCs/>
                <w:szCs w:val="24"/>
                <w:lang w:val="pt-BR"/>
              </w:rPr>
            </w:pPr>
            <w:r w:rsidRPr="00D31144">
              <w:rPr>
                <w:bCs/>
                <w:szCs w:val="24"/>
                <w:lang w:val="pt-BR"/>
              </w:rPr>
              <w:t>2</w:t>
            </w:r>
          </w:p>
        </w:tc>
        <w:tc>
          <w:tcPr>
            <w:tcW w:w="4867" w:type="dxa"/>
            <w:shd w:val="clear" w:color="auto" w:fill="auto"/>
            <w:vAlign w:val="center"/>
          </w:tcPr>
          <w:p w:rsidR="00D239DF" w:rsidRPr="00D31144" w:rsidRDefault="00D239DF" w:rsidP="00D239DF">
            <w:pPr>
              <w:spacing w:line="288" w:lineRule="auto"/>
              <w:rPr>
                <w:bCs/>
                <w:szCs w:val="24"/>
                <w:lang w:val="pt-BR"/>
              </w:rPr>
            </w:pPr>
            <w:r w:rsidRPr="00D31144">
              <w:rPr>
                <w:bCs/>
                <w:szCs w:val="24"/>
                <w:lang w:val="pt-BR"/>
              </w:rPr>
              <w:t>Quá trình ch</w:t>
            </w:r>
            <w:r w:rsidRPr="00D31144">
              <w:rPr>
                <w:rFonts w:hint="eastAsia"/>
                <w:bCs/>
                <w:szCs w:val="24"/>
                <w:lang w:val="pt-BR"/>
              </w:rPr>
              <w:t>ă</w:t>
            </w:r>
            <w:r w:rsidRPr="00D31144">
              <w:rPr>
                <w:bCs/>
                <w:szCs w:val="24"/>
                <w:lang w:val="pt-BR"/>
              </w:rPr>
              <w:t>m sóc lợn tại khu chuồng trại</w:t>
            </w:r>
          </w:p>
        </w:tc>
        <w:tc>
          <w:tcPr>
            <w:tcW w:w="3944" w:type="dxa"/>
            <w:shd w:val="clear" w:color="auto" w:fill="auto"/>
            <w:vAlign w:val="center"/>
          </w:tcPr>
          <w:p w:rsidR="00D239DF" w:rsidRPr="00D31144" w:rsidRDefault="00D239DF" w:rsidP="00D239DF">
            <w:pPr>
              <w:spacing w:line="288" w:lineRule="auto"/>
              <w:rPr>
                <w:bCs/>
                <w:szCs w:val="24"/>
                <w:lang w:val="pt-BR"/>
              </w:rPr>
            </w:pPr>
            <w:r w:rsidRPr="00D31144">
              <w:rPr>
                <w:bCs/>
                <w:szCs w:val="24"/>
                <w:lang w:val="pt-BR"/>
              </w:rPr>
              <w:t>Tiếng</w:t>
            </w:r>
            <w:r>
              <w:rPr>
                <w:bCs/>
                <w:szCs w:val="24"/>
                <w:lang w:val="pt-BR"/>
              </w:rPr>
              <w:t xml:space="preserve"> ồn, mùi hôi</w:t>
            </w:r>
          </w:p>
        </w:tc>
      </w:tr>
      <w:tr w:rsidR="00D239DF" w:rsidRPr="00D31144" w:rsidTr="00144B14">
        <w:trPr>
          <w:trHeight w:val="344"/>
          <w:jc w:val="center"/>
        </w:trPr>
        <w:tc>
          <w:tcPr>
            <w:tcW w:w="537" w:type="dxa"/>
            <w:shd w:val="clear" w:color="auto" w:fill="auto"/>
            <w:vAlign w:val="center"/>
          </w:tcPr>
          <w:p w:rsidR="00D239DF" w:rsidRPr="00D31144" w:rsidRDefault="00D239DF" w:rsidP="00D239DF">
            <w:pPr>
              <w:spacing w:line="288" w:lineRule="auto"/>
              <w:jc w:val="center"/>
              <w:rPr>
                <w:bCs/>
                <w:szCs w:val="24"/>
                <w:lang w:val="pt-BR"/>
              </w:rPr>
            </w:pPr>
            <w:r w:rsidRPr="00D31144">
              <w:rPr>
                <w:bCs/>
                <w:szCs w:val="24"/>
                <w:lang w:val="pt-BR"/>
              </w:rPr>
              <w:t>3</w:t>
            </w:r>
          </w:p>
        </w:tc>
        <w:tc>
          <w:tcPr>
            <w:tcW w:w="4867" w:type="dxa"/>
            <w:shd w:val="clear" w:color="auto" w:fill="auto"/>
            <w:vAlign w:val="center"/>
          </w:tcPr>
          <w:p w:rsidR="00D239DF" w:rsidRPr="00D31144" w:rsidRDefault="00D239DF" w:rsidP="00D239DF">
            <w:pPr>
              <w:spacing w:line="288" w:lineRule="auto"/>
              <w:rPr>
                <w:bCs/>
                <w:szCs w:val="24"/>
                <w:lang w:val="pt-BR"/>
              </w:rPr>
            </w:pPr>
            <w:r w:rsidRPr="00D31144">
              <w:rPr>
                <w:bCs/>
                <w:szCs w:val="24"/>
                <w:lang w:val="pt-BR"/>
              </w:rPr>
              <w:t xml:space="preserve">Các sự cố </w:t>
            </w:r>
          </w:p>
        </w:tc>
        <w:tc>
          <w:tcPr>
            <w:tcW w:w="3944" w:type="dxa"/>
            <w:shd w:val="clear" w:color="auto" w:fill="auto"/>
            <w:vAlign w:val="center"/>
          </w:tcPr>
          <w:p w:rsidR="00D239DF" w:rsidRPr="00D31144" w:rsidRDefault="00D239DF" w:rsidP="00D239DF">
            <w:pPr>
              <w:spacing w:line="288" w:lineRule="auto"/>
              <w:rPr>
                <w:bCs/>
                <w:szCs w:val="24"/>
                <w:lang w:val="pt-BR"/>
              </w:rPr>
            </w:pPr>
            <w:r w:rsidRPr="00D31144">
              <w:rPr>
                <w:bCs/>
                <w:szCs w:val="24"/>
                <w:lang w:val="pt-BR"/>
              </w:rPr>
              <w:t xml:space="preserve">Sự cố cháy nổ, an toàn lao </w:t>
            </w:r>
            <w:r w:rsidRPr="00D31144">
              <w:rPr>
                <w:rFonts w:hint="eastAsia"/>
                <w:bCs/>
                <w:szCs w:val="24"/>
                <w:lang w:val="pt-BR"/>
              </w:rPr>
              <w:t>đ</w:t>
            </w:r>
            <w:r w:rsidRPr="00D31144">
              <w:rPr>
                <w:bCs/>
                <w:szCs w:val="24"/>
                <w:lang w:val="pt-BR"/>
              </w:rPr>
              <w:t>ộng, dịch bệnh.</w:t>
            </w:r>
          </w:p>
        </w:tc>
      </w:tr>
    </w:tbl>
    <w:p w:rsidR="00BF54E3" w:rsidRPr="006E7979" w:rsidRDefault="00571D8E" w:rsidP="006E7979">
      <w:pPr>
        <w:pStyle w:val="4MUC4"/>
        <w:spacing w:before="0" w:line="288" w:lineRule="auto"/>
        <w:outlineLvl w:val="2"/>
        <w:rPr>
          <w:rFonts w:cs="Times New Roman"/>
        </w:rPr>
      </w:pPr>
      <w:bookmarkStart w:id="998" w:name="_Toc107500906"/>
      <w:r w:rsidRPr="006E7979">
        <w:rPr>
          <w:rFonts w:cs="Times New Roman"/>
        </w:rPr>
        <w:t>3</w:t>
      </w:r>
      <w:r w:rsidR="00951496" w:rsidRPr="006E7979">
        <w:rPr>
          <w:rFonts w:cs="Times New Roman"/>
        </w:rPr>
        <w:t>.2.1</w:t>
      </w:r>
      <w:r w:rsidR="00854EEB" w:rsidRPr="006E7979">
        <w:rPr>
          <w:rFonts w:cs="Times New Roman"/>
        </w:rPr>
        <w:t>.</w:t>
      </w:r>
      <w:r w:rsidR="00290FD7" w:rsidRPr="006E7979">
        <w:rPr>
          <w:rFonts w:cs="Times New Roman"/>
        </w:rPr>
        <w:t>1.</w:t>
      </w:r>
      <w:r w:rsidR="00854EEB" w:rsidRPr="006E7979">
        <w:rPr>
          <w:rFonts w:cs="Times New Roman"/>
        </w:rPr>
        <w:t xml:space="preserve"> </w:t>
      </w:r>
      <w:r w:rsidR="00BF54E3" w:rsidRPr="006E7979">
        <w:rPr>
          <w:rFonts w:cs="Times New Roman"/>
        </w:rPr>
        <w:t>Đánh giá, dự báo tác động liên quan đến chất thải</w:t>
      </w:r>
      <w:bookmarkEnd w:id="998"/>
    </w:p>
    <w:p w:rsidR="00854EEB" w:rsidRPr="00934160" w:rsidRDefault="00BF54E3" w:rsidP="006E7979">
      <w:pPr>
        <w:pStyle w:val="4MUC4"/>
        <w:spacing w:before="0" w:line="288" w:lineRule="auto"/>
        <w:outlineLvl w:val="2"/>
        <w:rPr>
          <w:rFonts w:cs="Times New Roman"/>
          <w:b w:val="0"/>
        </w:rPr>
      </w:pPr>
      <w:bookmarkStart w:id="999" w:name="_Toc107500907"/>
      <w:r w:rsidRPr="00934160">
        <w:rPr>
          <w:rFonts w:cs="Times New Roman"/>
          <w:b w:val="0"/>
        </w:rPr>
        <w:t xml:space="preserve">a. </w:t>
      </w:r>
      <w:r w:rsidR="00854EEB" w:rsidRPr="00934160">
        <w:rPr>
          <w:rFonts w:cs="Times New Roman"/>
          <w:b w:val="0"/>
        </w:rPr>
        <w:t>Tác động đến môi trường không khí</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9"/>
    </w:p>
    <w:p w:rsidR="0016780A" w:rsidRPr="006E7979" w:rsidRDefault="0016780A" w:rsidP="006E7979">
      <w:pPr>
        <w:spacing w:line="288" w:lineRule="auto"/>
        <w:ind w:firstLine="567"/>
        <w:jc w:val="both"/>
        <w:rPr>
          <w:rFonts w:cs="Times New Roman"/>
          <w:iCs/>
          <w:sz w:val="28"/>
        </w:rPr>
      </w:pPr>
      <w:bookmarkStart w:id="1000" w:name="_Toc455492825"/>
      <w:bookmarkStart w:id="1001" w:name="_Toc450315161"/>
      <w:bookmarkStart w:id="1002" w:name="_Toc426530551"/>
      <w:bookmarkStart w:id="1003" w:name="_Toc425930534"/>
      <w:bookmarkStart w:id="1004" w:name="_Toc421799366"/>
      <w:bookmarkStart w:id="1005" w:name="_Toc421797870"/>
      <w:bookmarkStart w:id="1006" w:name="_Toc420506942"/>
      <w:bookmarkStart w:id="1007" w:name="_Toc420506818"/>
      <w:bookmarkStart w:id="1008" w:name="_Toc420504930"/>
      <w:bookmarkStart w:id="1009" w:name="_Toc417044024"/>
      <w:bookmarkStart w:id="1010" w:name="_Toc416958468"/>
      <w:bookmarkStart w:id="1011" w:name="_Toc416958374"/>
      <w:bookmarkStart w:id="1012" w:name="_Toc416958168"/>
      <w:bookmarkStart w:id="1013" w:name="_Toc416957925"/>
      <w:bookmarkStart w:id="1014" w:name="_Toc416703409"/>
      <w:bookmarkStart w:id="1015" w:name="_Toc416099239"/>
      <w:bookmarkStart w:id="1016" w:name="_Toc415820249"/>
      <w:bookmarkStart w:id="1017" w:name="_Toc415820119"/>
      <w:bookmarkStart w:id="1018" w:name="_Toc415816751"/>
      <w:bookmarkStart w:id="1019" w:name="_Toc415816442"/>
      <w:bookmarkStart w:id="1020" w:name="_Toc415814743"/>
      <w:bookmarkStart w:id="1021" w:name="_Toc415814411"/>
      <w:bookmarkStart w:id="1022" w:name="_Toc15887419"/>
      <w:bookmarkStart w:id="1023" w:name="_Toc520710969"/>
      <w:bookmarkStart w:id="1024" w:name="_Toc464559623"/>
      <w:bookmarkStart w:id="1025" w:name="_Toc464558618"/>
      <w:bookmarkStart w:id="1026" w:name="_Toc462235089"/>
      <w:bookmarkStart w:id="1027" w:name="_Toc174927770"/>
      <w:bookmarkStart w:id="1028" w:name="_Toc167585225"/>
      <w:bookmarkStart w:id="1029" w:name="_Toc167585113"/>
      <w:bookmarkStart w:id="1030" w:name="_Toc167584987"/>
      <w:bookmarkStart w:id="1031" w:name="_Toc167004842"/>
      <w:bookmarkStart w:id="1032" w:name="_Toc167004750"/>
      <w:bookmarkStart w:id="1033" w:name="_Toc158537002"/>
      <w:bookmarkStart w:id="1034" w:name="_Toc158536910"/>
      <w:bookmarkStart w:id="1035" w:name="_Toc158456578"/>
      <w:bookmarkStart w:id="1036" w:name="_Toc158456486"/>
      <w:bookmarkStart w:id="1037" w:name="_Toc158456372"/>
      <w:bookmarkStart w:id="1038" w:name="_Toc158455599"/>
      <w:bookmarkStart w:id="1039" w:name="_Toc130200051"/>
      <w:bookmarkStart w:id="1040" w:name="_Toc130195239"/>
      <w:bookmarkStart w:id="1041" w:name="_Toc130193902"/>
      <w:bookmarkStart w:id="1042" w:name="_Toc130193565"/>
      <w:bookmarkStart w:id="1043" w:name="_Toc130192816"/>
      <w:bookmarkStart w:id="1044" w:name="_Toc129683007"/>
      <w:r w:rsidRPr="006E7979">
        <w:rPr>
          <w:rFonts w:cs="Times New Roman"/>
          <w:iCs/>
          <w:sz w:val="28"/>
        </w:rPr>
        <w:t xml:space="preserve">Trong giai đoạn </w:t>
      </w:r>
      <w:r w:rsidRPr="006E7979">
        <w:rPr>
          <w:rFonts w:cs="Times New Roman"/>
          <w:spacing w:val="-4"/>
          <w:sz w:val="28"/>
        </w:rPr>
        <w:t>Trang trại</w:t>
      </w:r>
      <w:r w:rsidRPr="006E7979">
        <w:rPr>
          <w:rFonts w:cs="Times New Roman"/>
          <w:iCs/>
          <w:sz w:val="28"/>
        </w:rPr>
        <w:t xml:space="preserve"> đi vào hoạt động, nguồn gây ô nhiễm môi trường không khí chủ yếu phát sinh từ các nguồn sau:</w:t>
      </w:r>
    </w:p>
    <w:p w:rsidR="0016780A" w:rsidRPr="006E7979" w:rsidRDefault="0016780A" w:rsidP="006E7979">
      <w:pPr>
        <w:spacing w:line="288" w:lineRule="auto"/>
        <w:ind w:firstLine="567"/>
        <w:jc w:val="both"/>
        <w:rPr>
          <w:rFonts w:cs="Times New Roman"/>
          <w:iCs/>
          <w:sz w:val="28"/>
        </w:rPr>
      </w:pPr>
      <w:r w:rsidRPr="006E7979">
        <w:rPr>
          <w:rFonts w:cs="Times New Roman"/>
          <w:iCs/>
          <w:sz w:val="28"/>
        </w:rPr>
        <w:t>- Mùi hôi từ các hoạt động chăn nuôi;</w:t>
      </w:r>
    </w:p>
    <w:p w:rsidR="0016780A" w:rsidRPr="006E7979" w:rsidRDefault="0016780A" w:rsidP="006E7979">
      <w:pPr>
        <w:spacing w:line="288" w:lineRule="auto"/>
        <w:ind w:firstLine="567"/>
        <w:jc w:val="both"/>
        <w:rPr>
          <w:rFonts w:cs="Times New Roman"/>
          <w:iCs/>
          <w:sz w:val="28"/>
        </w:rPr>
      </w:pPr>
      <w:r w:rsidRPr="006E7979">
        <w:rPr>
          <w:rFonts w:cs="Times New Roman"/>
          <w:iCs/>
          <w:sz w:val="28"/>
        </w:rPr>
        <w:t>- Bụi, khí thả</w:t>
      </w:r>
      <w:r w:rsidR="00934160">
        <w:rPr>
          <w:rFonts w:cs="Times New Roman"/>
          <w:iCs/>
          <w:sz w:val="28"/>
        </w:rPr>
        <w:t>i từ các phương tiện vận chuyển.</w:t>
      </w:r>
    </w:p>
    <w:p w:rsidR="0016780A" w:rsidRPr="006E7979" w:rsidRDefault="0016780A" w:rsidP="006E7979">
      <w:pPr>
        <w:spacing w:line="288" w:lineRule="auto"/>
        <w:ind w:firstLine="567"/>
        <w:jc w:val="both"/>
        <w:rPr>
          <w:rFonts w:cs="Times New Roman"/>
          <w:i/>
          <w:iCs/>
          <w:sz w:val="28"/>
        </w:rPr>
      </w:pPr>
      <w:r w:rsidRPr="006E7979">
        <w:rPr>
          <w:rFonts w:cs="Times New Roman"/>
          <w:i/>
          <w:iCs/>
          <w:sz w:val="28"/>
        </w:rPr>
        <w:lastRenderedPageBreak/>
        <w:t>a.1.</w:t>
      </w:r>
      <w:r w:rsidRPr="006E7979">
        <w:rPr>
          <w:rFonts w:cs="Times New Roman"/>
          <w:i/>
          <w:iCs/>
          <w:sz w:val="28"/>
          <w:lang w:val="vi-VN"/>
        </w:rPr>
        <w:t xml:space="preserve"> </w:t>
      </w:r>
      <w:r w:rsidRPr="006E7979">
        <w:rPr>
          <w:rFonts w:cs="Times New Roman"/>
          <w:i/>
          <w:iCs/>
          <w:sz w:val="28"/>
        </w:rPr>
        <w:t xml:space="preserve">Mùi hôi từ các hoạt động của </w:t>
      </w:r>
      <w:r w:rsidRPr="006E7979">
        <w:rPr>
          <w:rFonts w:cs="Times New Roman"/>
          <w:i/>
          <w:spacing w:val="-4"/>
          <w:sz w:val="28"/>
        </w:rPr>
        <w:t>Trang trại</w:t>
      </w:r>
      <w:r w:rsidRPr="006E7979">
        <w:rPr>
          <w:rFonts w:cs="Times New Roman"/>
          <w:i/>
          <w:iCs/>
          <w:sz w:val="28"/>
        </w:rPr>
        <w:t>:</w:t>
      </w:r>
    </w:p>
    <w:p w:rsidR="0016780A" w:rsidRPr="006E7979" w:rsidRDefault="0016780A" w:rsidP="006E7979">
      <w:pPr>
        <w:spacing w:line="288" w:lineRule="auto"/>
        <w:ind w:firstLine="567"/>
        <w:jc w:val="both"/>
        <w:rPr>
          <w:rFonts w:cs="Times New Roman"/>
          <w:i/>
          <w:iCs/>
          <w:sz w:val="28"/>
        </w:rPr>
      </w:pPr>
      <w:r w:rsidRPr="006E7979">
        <w:rPr>
          <w:rFonts w:cs="Times New Roman"/>
          <w:i/>
          <w:iCs/>
          <w:sz w:val="28"/>
        </w:rPr>
        <w:t xml:space="preserve">- Mùi hôi phát sinh tại khu vực chuồng nuôi lợn: </w:t>
      </w:r>
    </w:p>
    <w:p w:rsidR="0016780A" w:rsidRPr="006E7979" w:rsidRDefault="0016780A" w:rsidP="006E7979">
      <w:pPr>
        <w:spacing w:line="288" w:lineRule="auto"/>
        <w:ind w:firstLine="567"/>
        <w:jc w:val="both"/>
        <w:rPr>
          <w:rFonts w:cs="Times New Roman"/>
          <w:iCs/>
          <w:sz w:val="28"/>
        </w:rPr>
      </w:pPr>
      <w:r w:rsidRPr="006E7979">
        <w:rPr>
          <w:rFonts w:cs="Times New Roman"/>
          <w:iCs/>
          <w:sz w:val="28"/>
        </w:rPr>
        <w:t>Mùi hôi phát sinh tại khu vực chuồng nuôi lợn là không tránh được bởi chất thải của heo sinh ra hàng ngày, đây là khu vực phát sinh mùi hôi chính trong trang trại. Chất khí gây mùi chủ yếu là H</w:t>
      </w:r>
      <w:r w:rsidRPr="006E7979">
        <w:rPr>
          <w:rFonts w:cs="Times New Roman"/>
          <w:iCs/>
          <w:sz w:val="28"/>
          <w:vertAlign w:val="subscript"/>
        </w:rPr>
        <w:t>2</w:t>
      </w:r>
      <w:r w:rsidRPr="006E7979">
        <w:rPr>
          <w:rFonts w:cs="Times New Roman"/>
          <w:iCs/>
          <w:sz w:val="28"/>
        </w:rPr>
        <w:t>S và NH</w:t>
      </w:r>
      <w:r w:rsidRPr="006E7979">
        <w:rPr>
          <w:rFonts w:cs="Times New Roman"/>
          <w:iCs/>
          <w:sz w:val="28"/>
          <w:vertAlign w:val="subscript"/>
        </w:rPr>
        <w:t>3</w:t>
      </w:r>
      <w:r w:rsidRPr="006E7979">
        <w:rPr>
          <w:rFonts w:cs="Times New Roman"/>
          <w:iCs/>
          <w:sz w:val="28"/>
        </w:rPr>
        <w:t xml:space="preserve">, nồng độ của nó tùy thuộc vào hoạt động vệ sinh tại các khu chuồng nuôi. Người lao động nếu tiếp xúc với khí gây mùi ở nồng độ cao, thời gian dài thường có biểu hiện cấp tính như chóng mặt, nôn mữa. </w:t>
      </w:r>
    </w:p>
    <w:p w:rsidR="0016780A" w:rsidRPr="006E7979" w:rsidRDefault="0016780A" w:rsidP="006E7979">
      <w:pPr>
        <w:spacing w:line="288" w:lineRule="auto"/>
        <w:ind w:firstLine="567"/>
        <w:jc w:val="both"/>
        <w:rPr>
          <w:rFonts w:cs="Times New Roman"/>
          <w:iCs/>
          <w:sz w:val="28"/>
        </w:rPr>
      </w:pPr>
      <w:r w:rsidRPr="006E7979">
        <w:rPr>
          <w:rFonts w:cs="Times New Roman"/>
          <w:iCs/>
          <w:sz w:val="28"/>
        </w:rPr>
        <w:t xml:space="preserve">Đối với Trang trại, toàn bộ khu chuồng nuôi nằm trong một nhà kín và được thông gió nhờ quạt hút chạy liên tục ở một phía Tây của khu chuồng nuôi, đây là khu vực đất trống, xung quanh không có dân cư sinh sống, nên mùi hôi không gây tác động đến sức khỏe con người, không gây tác động tiêu cực đáng kể đến môi trường. Mùi hôi cảm nhận rõ ở phạm vi luồng gió mạnh của quạt hút (khoảng dưới 10 m), ở ngoài luồng gió này thì các khí gây mùi nhanh chóng được pha loãng, giảm nồng độ nên chỉ gây mùi nhẹ hoặc không có mùi. </w:t>
      </w:r>
    </w:p>
    <w:p w:rsidR="0016780A" w:rsidRPr="006E7979" w:rsidRDefault="0016780A" w:rsidP="006E7979">
      <w:pPr>
        <w:spacing w:line="288" w:lineRule="auto"/>
        <w:ind w:firstLine="567"/>
        <w:jc w:val="both"/>
        <w:rPr>
          <w:rFonts w:cs="Times New Roman"/>
          <w:i/>
          <w:iCs/>
          <w:sz w:val="28"/>
        </w:rPr>
      </w:pPr>
      <w:r w:rsidRPr="006E7979">
        <w:rPr>
          <w:rFonts w:cs="Times New Roman"/>
          <w:i/>
          <w:iCs/>
          <w:sz w:val="28"/>
        </w:rPr>
        <w:t xml:space="preserve">- Mùi hôi phát sinh tại khu vực xử lý nước thải: </w:t>
      </w:r>
    </w:p>
    <w:p w:rsidR="0016780A" w:rsidRPr="006E7979" w:rsidRDefault="0016780A" w:rsidP="006E7979">
      <w:pPr>
        <w:spacing w:line="288" w:lineRule="auto"/>
        <w:ind w:firstLine="567"/>
        <w:jc w:val="both"/>
        <w:rPr>
          <w:rFonts w:cs="Times New Roman"/>
          <w:iCs/>
          <w:sz w:val="28"/>
        </w:rPr>
      </w:pPr>
      <w:r w:rsidRPr="006E7979">
        <w:rPr>
          <w:rFonts w:cs="Times New Roman"/>
          <w:iCs/>
          <w:sz w:val="28"/>
        </w:rPr>
        <w:t>Các loại nước thải như nước tiểu, nước rửa chuồng lẫn phân sẽ được xử lý qua hầm biogas và hồ sinh học. Tại hệ thống xử lý này, nhờ các vi sinh vật nên nhiều thành phần hữu cơ, chất khí gây mùi đặc trưng sẽ bị phân hủy, tuy nhiên, sự phân hủy không diễn ra hoàn toàn và cần thời gian, mặt khác, sự phân hủy cũng sẽ tạo ra các khí gây mùi khác nhẹ hơn, ở đây chủ yếu là CH</w:t>
      </w:r>
      <w:r w:rsidRPr="006E7979">
        <w:rPr>
          <w:rFonts w:cs="Times New Roman"/>
          <w:iCs/>
          <w:sz w:val="28"/>
          <w:vertAlign w:val="subscript"/>
        </w:rPr>
        <w:t>4</w:t>
      </w:r>
      <w:r w:rsidRPr="006E7979">
        <w:rPr>
          <w:rFonts w:cs="Times New Roman"/>
          <w:iCs/>
          <w:sz w:val="28"/>
        </w:rPr>
        <w:t>. Do đó, nếu không quản lý, xử lý khí CH</w:t>
      </w:r>
      <w:r w:rsidRPr="006E7979">
        <w:rPr>
          <w:rFonts w:cs="Times New Roman"/>
          <w:iCs/>
          <w:sz w:val="28"/>
          <w:vertAlign w:val="subscript"/>
        </w:rPr>
        <w:t>4</w:t>
      </w:r>
      <w:r w:rsidRPr="006E7979">
        <w:rPr>
          <w:rFonts w:cs="Times New Roman"/>
          <w:iCs/>
          <w:sz w:val="28"/>
        </w:rPr>
        <w:t xml:space="preserve"> được sinh ra từ quá trình này thì chất khí cũng góp phần gây mùi đáng kể. Nếu hệ thống biogas vận hành tốt thì sẽ gây mùi không đáng kể ở các hồ xử lý tiếp theo.</w:t>
      </w:r>
    </w:p>
    <w:p w:rsidR="0016780A" w:rsidRPr="006E7979" w:rsidRDefault="0016780A" w:rsidP="006E7979">
      <w:pPr>
        <w:spacing w:line="288" w:lineRule="auto"/>
        <w:ind w:firstLine="567"/>
        <w:jc w:val="both"/>
        <w:rPr>
          <w:rFonts w:cs="Times New Roman"/>
          <w:i/>
          <w:sz w:val="28"/>
        </w:rPr>
      </w:pPr>
      <w:r w:rsidRPr="006E7979">
        <w:rPr>
          <w:rFonts w:cs="Times New Roman"/>
          <w:i/>
          <w:spacing w:val="-6"/>
          <w:sz w:val="28"/>
        </w:rPr>
        <w:t>- Mùi hôi</w:t>
      </w:r>
      <w:r w:rsidRPr="006E7979">
        <w:rPr>
          <w:rFonts w:cs="Times New Roman"/>
          <w:i/>
          <w:sz w:val="28"/>
        </w:rPr>
        <w:t xml:space="preserve"> tại khu vực ủ và chứa phân thành phẩm: </w:t>
      </w:r>
    </w:p>
    <w:p w:rsidR="0016780A" w:rsidRPr="006E7979" w:rsidRDefault="0016780A" w:rsidP="006E7979">
      <w:pPr>
        <w:spacing w:line="288" w:lineRule="auto"/>
        <w:ind w:firstLine="567"/>
        <w:jc w:val="both"/>
        <w:rPr>
          <w:rFonts w:cs="Times New Roman"/>
          <w:iCs/>
          <w:sz w:val="28"/>
          <w:lang w:val="de-DE"/>
        </w:rPr>
      </w:pPr>
      <w:r w:rsidRPr="006E7979">
        <w:rPr>
          <w:rFonts w:cs="Times New Roman"/>
          <w:iCs/>
          <w:sz w:val="28"/>
          <w:lang w:val="de-DE"/>
        </w:rPr>
        <w:t xml:space="preserve">Mùi hôi ở khu vực ủ phát sinh nhiều nhất ở thời điểm mới chuyển phân vào. Mùi hôi ở khu vực này sẽ giảm theo thời gian ủ do sự phân hủy các chất hữu cơ, cùng với đó là lớp phủ thực vật hay bạt bao quanh các đống phân ủ sẽ giúp giảm thiểu sự phát tán mùi hôi. </w:t>
      </w:r>
    </w:p>
    <w:p w:rsidR="0016780A" w:rsidRPr="006E7979" w:rsidRDefault="0016780A" w:rsidP="006E7979">
      <w:pPr>
        <w:spacing w:line="288" w:lineRule="auto"/>
        <w:ind w:firstLine="567"/>
        <w:jc w:val="both"/>
        <w:rPr>
          <w:rFonts w:cs="Times New Roman"/>
          <w:i/>
          <w:sz w:val="28"/>
        </w:rPr>
      </w:pPr>
      <w:r w:rsidRPr="006E7979">
        <w:rPr>
          <w:rFonts w:cs="Times New Roman"/>
          <w:i/>
          <w:sz w:val="28"/>
        </w:rPr>
        <w:t xml:space="preserve">- Mùi hôi phát sinh trong quá trình vận chuyển lợn: </w:t>
      </w:r>
    </w:p>
    <w:p w:rsidR="00346061" w:rsidRPr="006E7979" w:rsidRDefault="0016780A" w:rsidP="006E7979">
      <w:pPr>
        <w:spacing w:line="288" w:lineRule="auto"/>
        <w:ind w:firstLine="567"/>
        <w:jc w:val="both"/>
        <w:rPr>
          <w:rFonts w:cs="Times New Roman"/>
          <w:sz w:val="28"/>
          <w:lang w:val="af-ZA"/>
        </w:rPr>
      </w:pPr>
      <w:r w:rsidRPr="006E7979">
        <w:rPr>
          <w:rFonts w:cs="Times New Roman"/>
          <w:sz w:val="28"/>
        </w:rPr>
        <w:t xml:space="preserve">Trang trại </w:t>
      </w:r>
      <w:r w:rsidR="00346061" w:rsidRPr="006E7979">
        <w:rPr>
          <w:rFonts w:cs="Times New Roman"/>
          <w:sz w:val="28"/>
        </w:rPr>
        <w:t xml:space="preserve">thực hiện hợp đồng chăn nuôi heo gia công với </w:t>
      </w:r>
      <w:r w:rsidR="00346061" w:rsidRPr="006E7979">
        <w:rPr>
          <w:rFonts w:cs="Times New Roman"/>
          <w:sz w:val="28"/>
          <w:lang w:val="af-ZA"/>
        </w:rPr>
        <w:t>Công ty TNHH Thức ăn chăn nuôi Golden Star, tại Khu công nghiệp Bắc Vinh, thành phố Vinh, tỉnh Nghệ An, nên sẽ nhập lợn giống và xuất lợn thịt cho Công ty TNHH Thức ăn chăn nuôi Golden Star.</w:t>
      </w:r>
    </w:p>
    <w:p w:rsidR="0016780A" w:rsidRPr="006E7979" w:rsidRDefault="0016780A" w:rsidP="006E7979">
      <w:pPr>
        <w:spacing w:line="288" w:lineRule="auto"/>
        <w:ind w:firstLine="567"/>
        <w:jc w:val="both"/>
        <w:rPr>
          <w:rFonts w:cs="Times New Roman"/>
          <w:sz w:val="28"/>
        </w:rPr>
      </w:pPr>
      <w:r w:rsidRPr="006E7979">
        <w:rPr>
          <w:rFonts w:cs="Times New Roman"/>
          <w:iCs/>
          <w:sz w:val="28"/>
          <w:lang w:val="de-DE"/>
        </w:rPr>
        <w:t xml:space="preserve">Dự báo mỗi ngày có 1 đến 2 chuyến xe xuất hoặc nhập heo cho trang trại, số chuyến xe không lớn nhưng nếu </w:t>
      </w:r>
      <w:r w:rsidRPr="006E7979">
        <w:rPr>
          <w:rFonts w:cs="Times New Roman"/>
          <w:sz w:val="28"/>
        </w:rPr>
        <w:t xml:space="preserve">trong quá trình vận chuyển, xe và lợn không được </w:t>
      </w:r>
      <w:r w:rsidRPr="006E7979">
        <w:rPr>
          <w:rFonts w:cs="Times New Roman"/>
          <w:sz w:val="28"/>
        </w:rPr>
        <w:lastRenderedPageBreak/>
        <w:t>làm vệ sinh tốt cùng với chất thải của lợn phát sinh trong quá trình vận chuyển sẽ gây bốc mùi, ảnh hưởng đến môi trường, người tham gia giao thông và người dân sống hai bên tuyến đường.</w:t>
      </w:r>
    </w:p>
    <w:p w:rsidR="0016780A" w:rsidRPr="006E7979" w:rsidRDefault="0016780A" w:rsidP="006E7979">
      <w:pPr>
        <w:spacing w:line="288" w:lineRule="auto"/>
        <w:ind w:firstLine="567"/>
        <w:jc w:val="both"/>
        <w:rPr>
          <w:rFonts w:cs="Times New Roman"/>
          <w:sz w:val="28"/>
        </w:rPr>
      </w:pPr>
      <w:r w:rsidRPr="006E7979">
        <w:rPr>
          <w:rFonts w:cs="Times New Roman"/>
          <w:sz w:val="28"/>
        </w:rPr>
        <w:t xml:space="preserve">Xe vận chuyển </w:t>
      </w:r>
      <w:r w:rsidR="00346061" w:rsidRPr="006E7979">
        <w:rPr>
          <w:rFonts w:cs="Times New Roman"/>
          <w:sz w:val="28"/>
        </w:rPr>
        <w:t>sẽ đi tuyến đường từ Quảng Bình đến Vinh</w:t>
      </w:r>
      <w:r w:rsidRPr="006E7979">
        <w:rPr>
          <w:rFonts w:cs="Times New Roman"/>
          <w:sz w:val="28"/>
        </w:rPr>
        <w:t>, quãng đư</w:t>
      </w:r>
      <w:r w:rsidR="00346061" w:rsidRPr="006E7979">
        <w:rPr>
          <w:rFonts w:cs="Times New Roman"/>
          <w:sz w:val="28"/>
        </w:rPr>
        <w:t>ờng vận chuyển dài khoảng 200km,</w:t>
      </w:r>
      <w:r w:rsidRPr="006E7979">
        <w:rPr>
          <w:rFonts w:cs="Times New Roman"/>
          <w:sz w:val="28"/>
        </w:rPr>
        <w:t xml:space="preserve"> nếu xe vận chuyển không thực hiện tốt các biện pháp giữ vệ sinh cho lợn, xử lý phân phát sinh khi vận chuyển heo, dự phòng các sự cố xảy ra trong quá trình vận chuyển…, thì sẽ gây ô nhiễm môi trường, ảnh hưởng mùi hôi đến con người trên các tuyến đường mà xe đi qua.</w:t>
      </w:r>
    </w:p>
    <w:p w:rsidR="0016780A" w:rsidRPr="006E7979" w:rsidRDefault="0016780A" w:rsidP="006E7979">
      <w:pPr>
        <w:spacing w:line="288" w:lineRule="auto"/>
        <w:ind w:firstLine="567"/>
        <w:jc w:val="both"/>
        <w:rPr>
          <w:rFonts w:cs="Times New Roman"/>
          <w:i/>
          <w:sz w:val="28"/>
        </w:rPr>
      </w:pPr>
      <w:r w:rsidRPr="006E7979">
        <w:rPr>
          <w:rFonts w:cs="Times New Roman"/>
          <w:i/>
          <w:sz w:val="28"/>
        </w:rPr>
        <w:t xml:space="preserve">- Mùi hôi do quá trình vận chuyển phân đi tiêu thụ: </w:t>
      </w:r>
    </w:p>
    <w:p w:rsidR="0016780A" w:rsidRPr="006E7979" w:rsidRDefault="0016780A" w:rsidP="006E7979">
      <w:pPr>
        <w:spacing w:line="288" w:lineRule="auto"/>
        <w:ind w:firstLine="567"/>
        <w:jc w:val="both"/>
        <w:rPr>
          <w:rFonts w:cs="Times New Roman"/>
          <w:sz w:val="28"/>
        </w:rPr>
      </w:pPr>
      <w:r w:rsidRPr="006E7979">
        <w:rPr>
          <w:rFonts w:cs="Times New Roman"/>
          <w:sz w:val="28"/>
        </w:rPr>
        <w:t xml:space="preserve">Phân chuồng sau ủ ít gây mùi và được đóng bao nên gây mùi không đáng kể trên tuyến đường vận chuyển. </w:t>
      </w:r>
    </w:p>
    <w:p w:rsidR="0016780A" w:rsidRPr="006E7979" w:rsidRDefault="0016780A" w:rsidP="006E7979">
      <w:pPr>
        <w:pStyle w:val="Default"/>
        <w:spacing w:line="288" w:lineRule="auto"/>
        <w:ind w:firstLine="567"/>
        <w:jc w:val="both"/>
        <w:rPr>
          <w:rFonts w:ascii="Times New Roman" w:hAnsi="Times New Roman"/>
          <w:i/>
          <w:sz w:val="28"/>
          <w:szCs w:val="28"/>
        </w:rPr>
      </w:pPr>
      <w:r w:rsidRPr="006E7979">
        <w:rPr>
          <w:rFonts w:ascii="Times New Roman" w:hAnsi="Times New Roman"/>
          <w:i/>
          <w:sz w:val="28"/>
          <w:szCs w:val="28"/>
        </w:rPr>
        <w:t xml:space="preserve">- Mùi hôi phát sinh từ chất thải sinh hoạt, vệ sinh: </w:t>
      </w:r>
    </w:p>
    <w:p w:rsidR="0016780A" w:rsidRPr="006E7979" w:rsidRDefault="0016780A" w:rsidP="006E7979">
      <w:pPr>
        <w:pStyle w:val="Default"/>
        <w:spacing w:line="288" w:lineRule="auto"/>
        <w:ind w:firstLine="567"/>
        <w:jc w:val="both"/>
        <w:rPr>
          <w:rFonts w:ascii="Times New Roman" w:hAnsi="Times New Roman"/>
          <w:sz w:val="28"/>
          <w:szCs w:val="28"/>
        </w:rPr>
      </w:pPr>
      <w:r w:rsidRPr="006E7979">
        <w:rPr>
          <w:rFonts w:ascii="Times New Roman" w:hAnsi="Times New Roman"/>
          <w:sz w:val="28"/>
          <w:szCs w:val="28"/>
        </w:rPr>
        <w:t xml:space="preserve">Các chất thải sinh hoạt, vệ sinh hàng ngày của cán bộ công nhân cũng gây mùi tại các khu vực phát sinh nếu không được thu gom, xử lý hợp lý. Tuy nhiên, mức độ và phạm vi tác động là rất nhỏ nếu so với các nguồn gây mùi khác phát sinh ở trên. </w:t>
      </w:r>
    </w:p>
    <w:p w:rsidR="0016780A" w:rsidRPr="006E7979" w:rsidRDefault="0016780A" w:rsidP="006E7979">
      <w:pPr>
        <w:pStyle w:val="Default"/>
        <w:spacing w:line="288" w:lineRule="auto"/>
        <w:ind w:firstLine="567"/>
        <w:jc w:val="both"/>
        <w:rPr>
          <w:rFonts w:ascii="Times New Roman" w:hAnsi="Times New Roman"/>
          <w:sz w:val="28"/>
          <w:szCs w:val="28"/>
        </w:rPr>
      </w:pPr>
      <w:r w:rsidRPr="006E7979">
        <w:rPr>
          <w:rFonts w:ascii="Times New Roman" w:hAnsi="Times New Roman"/>
          <w:sz w:val="28"/>
          <w:szCs w:val="28"/>
        </w:rPr>
        <w:t xml:space="preserve">Tóm lại, với đặc trưng của một cơ sở chăn nuôi lợn, các nguồn gây mùi hôi thối rất nhiều, nếu việc quản lý vệ sinh không tốt, không có hệ thống xử lý chất thải phù hợp thì mùi hôi thối sẽ gây ô nhiễm đáng kể môi trường không khí trong khu vực Dự án và khu vực lân cận. </w:t>
      </w:r>
      <w:r w:rsidRPr="006E7979">
        <w:rPr>
          <w:rFonts w:ascii="Times New Roman" w:hAnsi="Times New Roman"/>
          <w:spacing w:val="-4"/>
          <w:sz w:val="28"/>
          <w:szCs w:val="28"/>
        </w:rPr>
        <w:t xml:space="preserve">Trang trại </w:t>
      </w:r>
      <w:r w:rsidRPr="006E7979">
        <w:rPr>
          <w:rFonts w:ascii="Times New Roman" w:hAnsi="Times New Roman"/>
          <w:sz w:val="28"/>
          <w:szCs w:val="28"/>
        </w:rPr>
        <w:t>cách xa khu dân cư, nên tác động của mùi hôi chỉ ảnh hưởng đến cán bộ, công nhân trong Trang trại.</w:t>
      </w:r>
    </w:p>
    <w:p w:rsidR="0016780A" w:rsidRPr="006E7979" w:rsidRDefault="0016780A" w:rsidP="006E7979">
      <w:pPr>
        <w:spacing w:line="288" w:lineRule="auto"/>
        <w:ind w:firstLine="567"/>
        <w:jc w:val="both"/>
        <w:rPr>
          <w:rFonts w:cs="Times New Roman"/>
          <w:i/>
          <w:sz w:val="28"/>
        </w:rPr>
      </w:pPr>
      <w:r w:rsidRPr="006E7979">
        <w:rPr>
          <w:rFonts w:cs="Times New Roman"/>
          <w:i/>
          <w:sz w:val="28"/>
        </w:rPr>
        <w:t>a.2.</w:t>
      </w:r>
      <w:r w:rsidRPr="006E7979">
        <w:rPr>
          <w:rFonts w:cs="Times New Roman"/>
          <w:i/>
          <w:sz w:val="28"/>
          <w:lang w:val="vi-VN"/>
        </w:rPr>
        <w:t xml:space="preserve"> </w:t>
      </w:r>
      <w:r w:rsidRPr="006E7979">
        <w:rPr>
          <w:rFonts w:cs="Times New Roman"/>
          <w:i/>
          <w:sz w:val="28"/>
        </w:rPr>
        <w:t>Bụi, k</w:t>
      </w:r>
      <w:r w:rsidRPr="006E7979">
        <w:rPr>
          <w:rFonts w:cs="Times New Roman"/>
          <w:i/>
          <w:sz w:val="28"/>
          <w:lang w:val="vi-VN"/>
        </w:rPr>
        <w:t xml:space="preserve">hí thải từ các phương tiện </w:t>
      </w:r>
      <w:r w:rsidRPr="006E7979">
        <w:rPr>
          <w:rFonts w:cs="Times New Roman"/>
          <w:i/>
          <w:sz w:val="28"/>
        </w:rPr>
        <w:t>vận chuyển</w:t>
      </w:r>
    </w:p>
    <w:p w:rsidR="0016780A" w:rsidRPr="006E7979" w:rsidRDefault="0016780A" w:rsidP="006E7979">
      <w:pPr>
        <w:spacing w:line="288" w:lineRule="auto"/>
        <w:ind w:firstLine="567"/>
        <w:jc w:val="both"/>
        <w:rPr>
          <w:rFonts w:cs="Times New Roman"/>
          <w:iCs/>
          <w:sz w:val="28"/>
          <w:lang w:val="vi-VN"/>
        </w:rPr>
      </w:pPr>
      <w:r w:rsidRPr="006E7979">
        <w:rPr>
          <w:rFonts w:cs="Times New Roman"/>
          <w:iCs/>
          <w:sz w:val="28"/>
          <w:lang w:val="vi-VN"/>
        </w:rPr>
        <w:t xml:space="preserve">Khi </w:t>
      </w:r>
      <w:r w:rsidRPr="006E7979">
        <w:rPr>
          <w:rFonts w:cs="Times New Roman"/>
          <w:spacing w:val="-4"/>
          <w:sz w:val="28"/>
        </w:rPr>
        <w:t xml:space="preserve">Trang trại </w:t>
      </w:r>
      <w:r w:rsidRPr="006E7979">
        <w:rPr>
          <w:rFonts w:cs="Times New Roman"/>
          <w:iCs/>
          <w:sz w:val="28"/>
          <w:lang w:val="vi-VN"/>
        </w:rPr>
        <w:t xml:space="preserve">đi vào hoạt động, </w:t>
      </w:r>
      <w:r w:rsidRPr="006E7979">
        <w:rPr>
          <w:rFonts w:cs="Times New Roman"/>
          <w:sz w:val="28"/>
        </w:rPr>
        <w:t xml:space="preserve">dự tính mỗi ngày có 1 đến 2 chuyến xe vận chuyển chở </w:t>
      </w:r>
      <w:r w:rsidRPr="006E7979">
        <w:rPr>
          <w:rFonts w:cs="Times New Roman"/>
          <w:sz w:val="28"/>
          <w:lang w:val="vi-VN"/>
        </w:rPr>
        <w:t>nguyên vật liệu, thức ăn</w:t>
      </w:r>
      <w:r w:rsidRPr="006E7979">
        <w:rPr>
          <w:rFonts w:cs="Times New Roman"/>
          <w:sz w:val="28"/>
        </w:rPr>
        <w:t>,</w:t>
      </w:r>
      <w:r w:rsidRPr="006E7979">
        <w:rPr>
          <w:rFonts w:cs="Times New Roman"/>
          <w:sz w:val="28"/>
          <w:lang w:val="vi-VN"/>
        </w:rPr>
        <w:t xml:space="preserve"> sản phẩm</w:t>
      </w:r>
      <w:r w:rsidRPr="006E7979">
        <w:rPr>
          <w:rFonts w:cs="Times New Roman"/>
          <w:sz w:val="28"/>
        </w:rPr>
        <w:t xml:space="preserve">… ra vào Trang trại, khí thải động cơ có các thành phần như </w:t>
      </w:r>
      <w:r w:rsidRPr="006E7979">
        <w:rPr>
          <w:rFonts w:cs="Times New Roman"/>
          <w:iCs/>
          <w:sz w:val="28"/>
          <w:lang w:val="vi-VN"/>
        </w:rPr>
        <w:t>CO, CO</w:t>
      </w:r>
      <w:r w:rsidRPr="006E7979">
        <w:rPr>
          <w:rFonts w:cs="Times New Roman"/>
          <w:iCs/>
          <w:sz w:val="28"/>
          <w:vertAlign w:val="subscript"/>
          <w:lang w:val="vi-VN"/>
        </w:rPr>
        <w:t>2</w:t>
      </w:r>
      <w:r w:rsidRPr="006E7979">
        <w:rPr>
          <w:rFonts w:cs="Times New Roman"/>
          <w:iCs/>
          <w:sz w:val="28"/>
          <w:lang w:val="vi-VN"/>
        </w:rPr>
        <w:t>, NO</w:t>
      </w:r>
      <w:r w:rsidRPr="006E7979">
        <w:rPr>
          <w:rFonts w:cs="Times New Roman"/>
          <w:iCs/>
          <w:sz w:val="28"/>
          <w:vertAlign w:val="subscript"/>
          <w:lang w:val="vi-VN"/>
        </w:rPr>
        <w:t>x</w:t>
      </w:r>
      <w:r w:rsidRPr="006E7979">
        <w:rPr>
          <w:rFonts w:cs="Times New Roman"/>
          <w:iCs/>
          <w:sz w:val="28"/>
          <w:lang w:val="vi-VN"/>
        </w:rPr>
        <w:t>, SO</w:t>
      </w:r>
      <w:r w:rsidRPr="006E7979">
        <w:rPr>
          <w:rFonts w:cs="Times New Roman"/>
          <w:iCs/>
          <w:sz w:val="28"/>
          <w:vertAlign w:val="subscript"/>
          <w:lang w:val="vi-VN"/>
        </w:rPr>
        <w:t>2</w:t>
      </w:r>
      <w:r w:rsidRPr="006E7979">
        <w:rPr>
          <w:rFonts w:cs="Times New Roman"/>
          <w:iCs/>
          <w:sz w:val="28"/>
          <w:lang w:val="vi-VN"/>
        </w:rPr>
        <w:t xml:space="preserve">…sẽ ảnh hưởng nhất định đến môi trường khu vực. </w:t>
      </w:r>
    </w:p>
    <w:p w:rsidR="0016780A" w:rsidRPr="006E7979" w:rsidRDefault="0016780A" w:rsidP="006E7979">
      <w:pPr>
        <w:spacing w:line="288" w:lineRule="auto"/>
        <w:ind w:firstLine="567"/>
        <w:jc w:val="both"/>
        <w:rPr>
          <w:rFonts w:cs="Times New Roman"/>
          <w:sz w:val="28"/>
        </w:rPr>
      </w:pPr>
      <w:r w:rsidRPr="006E7979">
        <w:rPr>
          <w:rFonts w:cs="Times New Roman"/>
          <w:sz w:val="28"/>
        </w:rPr>
        <w:t>Lưu lượng xe của Dự án rất nhỏ, ảnh hưởng không đáng kể đến chất lượng không khí và giao thông trên các tuyến đường, dự báo nồng độ bụi gây ra do hoạt động vận chuyển bằng xe mô tô, xe tải trên tuyến đường nhỏ hơn nhiều lần quy định trong QCVN 05:2013/BTNMT.</w:t>
      </w:r>
    </w:p>
    <w:p w:rsidR="00854EEB" w:rsidRPr="006E7979" w:rsidRDefault="0016780A" w:rsidP="006E7979">
      <w:pPr>
        <w:pStyle w:val="4MUC4"/>
        <w:spacing w:before="0" w:line="288" w:lineRule="auto"/>
        <w:outlineLvl w:val="2"/>
        <w:rPr>
          <w:rFonts w:cs="Times New Roman"/>
        </w:rPr>
      </w:pPr>
      <w:bookmarkStart w:id="1045" w:name="_Toc107500908"/>
      <w:r w:rsidRPr="006E7979">
        <w:rPr>
          <w:rFonts w:cs="Times New Roman"/>
        </w:rPr>
        <w:t>b</w:t>
      </w:r>
      <w:r w:rsidR="00854EEB" w:rsidRPr="006E7979">
        <w:rPr>
          <w:rFonts w:cs="Times New Roman"/>
        </w:rPr>
        <w:t>. Tác động đến môi trường nước</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45"/>
    </w:p>
    <w:p w:rsidR="00951496" w:rsidRPr="006E7979" w:rsidRDefault="00951496" w:rsidP="006E7979">
      <w:pPr>
        <w:pStyle w:val="5MUC5"/>
        <w:spacing w:before="0" w:line="288" w:lineRule="auto"/>
        <w:rPr>
          <w:rFonts w:cs="Times New Roman"/>
        </w:rPr>
      </w:pPr>
      <w:bookmarkStart w:id="1046" w:name="_Toc455492826"/>
      <w:bookmarkStart w:id="1047" w:name="_Toc450315162"/>
      <w:bookmarkStart w:id="1048" w:name="_Toc426530552"/>
      <w:bookmarkStart w:id="1049" w:name="_Toc425930535"/>
      <w:bookmarkStart w:id="1050" w:name="_Toc421799367"/>
      <w:bookmarkStart w:id="1051" w:name="_Toc421797871"/>
      <w:bookmarkStart w:id="1052" w:name="_Toc420506943"/>
      <w:bookmarkStart w:id="1053" w:name="_Toc420506819"/>
      <w:bookmarkStart w:id="1054" w:name="_Toc420504931"/>
      <w:bookmarkStart w:id="1055" w:name="_Toc417044025"/>
      <w:bookmarkStart w:id="1056" w:name="_Toc416958469"/>
      <w:bookmarkStart w:id="1057" w:name="_Toc416958375"/>
      <w:bookmarkStart w:id="1058" w:name="_Toc416958169"/>
      <w:bookmarkStart w:id="1059" w:name="_Toc416957926"/>
      <w:bookmarkStart w:id="1060" w:name="_Toc416703410"/>
      <w:bookmarkStart w:id="1061" w:name="_Toc416099240"/>
      <w:bookmarkStart w:id="1062" w:name="_Toc415820250"/>
      <w:bookmarkStart w:id="1063" w:name="_Toc415820120"/>
      <w:bookmarkStart w:id="1064" w:name="_Toc415816752"/>
      <w:bookmarkStart w:id="1065" w:name="_Toc415816443"/>
      <w:bookmarkStart w:id="1066" w:name="_Toc415814744"/>
      <w:bookmarkStart w:id="1067" w:name="_Toc415814412"/>
      <w:bookmarkStart w:id="1068" w:name="_Toc340215623"/>
      <w:bookmarkStart w:id="1069" w:name="_Toc123843179"/>
      <w:bookmarkStart w:id="1070" w:name="_Toc174927771"/>
      <w:bookmarkStart w:id="1071" w:name="_Toc167585226"/>
      <w:bookmarkStart w:id="1072" w:name="_Toc167585114"/>
      <w:bookmarkStart w:id="1073" w:name="_Toc167584988"/>
      <w:bookmarkStart w:id="1074" w:name="_Toc167004843"/>
      <w:bookmarkStart w:id="1075" w:name="_Toc167004751"/>
      <w:bookmarkStart w:id="1076" w:name="_Toc158537003"/>
      <w:bookmarkStart w:id="1077" w:name="_Toc158536911"/>
      <w:bookmarkStart w:id="1078" w:name="_Toc158456579"/>
      <w:bookmarkStart w:id="1079" w:name="_Toc158456487"/>
      <w:bookmarkStart w:id="1080" w:name="_Toc158456373"/>
      <w:bookmarkStart w:id="1081" w:name="_Toc158455600"/>
      <w:bookmarkStart w:id="1082" w:name="_Toc130200052"/>
      <w:bookmarkStart w:id="1083" w:name="_Toc130195240"/>
      <w:bookmarkStart w:id="1084" w:name="_Toc130193903"/>
      <w:bookmarkStart w:id="1085" w:name="_Toc130193566"/>
      <w:bookmarkStart w:id="1086" w:name="_Toc130192817"/>
      <w:bookmarkStart w:id="1087" w:name="_Toc129683008"/>
      <w:bookmarkStart w:id="1088" w:name="_Toc15887421"/>
      <w:bookmarkStart w:id="1089" w:name="_Toc520710971"/>
      <w:bookmarkStart w:id="1090" w:name="_Toc464559626"/>
      <w:r w:rsidRPr="006E7979">
        <w:rPr>
          <w:rFonts w:cs="Times New Roman"/>
        </w:rPr>
        <w:t>(a) Nước thải sinh hoạt:</w:t>
      </w:r>
    </w:p>
    <w:p w:rsidR="00951496" w:rsidRPr="006E7979" w:rsidRDefault="00951496" w:rsidP="006E7979">
      <w:pPr>
        <w:pStyle w:val="11NOIDUNG"/>
        <w:spacing w:before="0" w:line="288" w:lineRule="auto"/>
        <w:rPr>
          <w:rFonts w:cs="Times New Roman"/>
        </w:rPr>
      </w:pPr>
      <w:r w:rsidRPr="006E7979">
        <w:rPr>
          <w:rFonts w:cs="Times New Roman"/>
        </w:rPr>
        <w:t xml:space="preserve">Dự kiến trong quá trình sản xuất, Trang trại sẽ chủ yếu sử dụng lao động là người địa phương trên địa bàn xã </w:t>
      </w:r>
      <w:r w:rsidR="002323D8">
        <w:rPr>
          <w:rFonts w:cs="Times New Roman"/>
        </w:rPr>
        <w:t>Quảng Hợp</w:t>
      </w:r>
      <w:r w:rsidRPr="006E7979">
        <w:rPr>
          <w:rFonts w:cs="Times New Roman"/>
        </w:rPr>
        <w:t xml:space="preserve">. Số lượng lao động thường xuyên tại Trang trại là </w:t>
      </w:r>
      <w:r w:rsidR="00881482" w:rsidRPr="006E7979">
        <w:rPr>
          <w:rFonts w:cs="Times New Roman"/>
        </w:rPr>
        <w:t>10</w:t>
      </w:r>
      <w:r w:rsidRPr="006E7979">
        <w:rPr>
          <w:rFonts w:cs="Times New Roman"/>
        </w:rPr>
        <w:t xml:space="preserve"> người. </w:t>
      </w:r>
    </w:p>
    <w:p w:rsidR="00951496" w:rsidRPr="006E7979" w:rsidRDefault="00951496" w:rsidP="006E7979">
      <w:pPr>
        <w:pStyle w:val="11NOIDUNG"/>
        <w:spacing w:before="0" w:line="288" w:lineRule="auto"/>
        <w:rPr>
          <w:rFonts w:cs="Times New Roman"/>
        </w:rPr>
      </w:pPr>
      <w:r w:rsidRPr="006E7979">
        <w:rPr>
          <w:rFonts w:cs="Times New Roman"/>
        </w:rPr>
        <w:t xml:space="preserve">Ước tính mỗi lao động sử dụng khoảng 100 lít nước/ngày.đêm (theo TCXD </w:t>
      </w:r>
      <w:r w:rsidRPr="006E7979">
        <w:rPr>
          <w:rFonts w:cs="Times New Roman"/>
        </w:rPr>
        <w:lastRenderedPageBreak/>
        <w:t xml:space="preserve">33:2006 – Cấp nước – Mạng lưới đường ống và công trình - Tiêu chuẩn thiết kế, thì tiêu chuẩn cấp nước theo đầu người là 80 – 150 lít/ngày, ở đây theo điều kiện của Trang trại lấy con số 100 lít/ngày) thì </w:t>
      </w:r>
      <w:r w:rsidR="001D756F" w:rsidRPr="006E7979">
        <w:rPr>
          <w:rFonts w:cs="Times New Roman"/>
        </w:rPr>
        <w:t xml:space="preserve">tổng lượng nước thải phát sinh </w:t>
      </w:r>
      <w:r w:rsidRPr="006E7979">
        <w:rPr>
          <w:rFonts w:cs="Times New Roman"/>
        </w:rPr>
        <w:t>là:</w:t>
      </w:r>
    </w:p>
    <w:p w:rsidR="00951496" w:rsidRPr="006E7979" w:rsidRDefault="00881482" w:rsidP="006E7979">
      <w:pPr>
        <w:pStyle w:val="11NOIDUNG"/>
        <w:spacing w:before="0" w:line="288" w:lineRule="auto"/>
        <w:rPr>
          <w:rFonts w:cs="Times New Roman"/>
        </w:rPr>
      </w:pPr>
      <w:r w:rsidRPr="006E7979">
        <w:rPr>
          <w:rFonts w:cs="Times New Roman"/>
        </w:rPr>
        <w:t>10</w:t>
      </w:r>
      <w:r w:rsidR="00951496" w:rsidRPr="006E7979">
        <w:rPr>
          <w:rFonts w:cs="Times New Roman"/>
        </w:rPr>
        <w:t xml:space="preserve"> người x 100 lít/người</w:t>
      </w:r>
      <w:r w:rsidR="001D756F" w:rsidRPr="006E7979">
        <w:rPr>
          <w:rFonts w:cs="Times New Roman"/>
        </w:rPr>
        <w:t xml:space="preserve"> x 8</w:t>
      </w:r>
      <w:r w:rsidR="005C7658" w:rsidRPr="006E7979">
        <w:rPr>
          <w:rFonts w:cs="Times New Roman"/>
        </w:rPr>
        <w:t>0%</w:t>
      </w:r>
      <w:r w:rsidR="00951496" w:rsidRPr="006E7979">
        <w:rPr>
          <w:rFonts w:cs="Times New Roman"/>
        </w:rPr>
        <w:t xml:space="preserve"> = </w:t>
      </w:r>
      <w:r w:rsidR="001D756F" w:rsidRPr="006E7979">
        <w:rPr>
          <w:rFonts w:cs="Times New Roman"/>
        </w:rPr>
        <w:t>8</w:t>
      </w:r>
      <w:r w:rsidR="005C7658" w:rsidRPr="006E7979">
        <w:rPr>
          <w:rFonts w:cs="Times New Roman"/>
        </w:rPr>
        <w:t xml:space="preserve">00 lít/ngày = </w:t>
      </w:r>
      <w:r w:rsidR="001D756F" w:rsidRPr="006E7979">
        <w:rPr>
          <w:rFonts w:cs="Times New Roman"/>
        </w:rPr>
        <w:t>0,8</w:t>
      </w:r>
      <w:r w:rsidR="00951496" w:rsidRPr="006E7979">
        <w:rPr>
          <w:rFonts w:cs="Times New Roman"/>
        </w:rPr>
        <w:t xml:space="preserve"> m</w:t>
      </w:r>
      <w:r w:rsidR="00951496" w:rsidRPr="006E7979">
        <w:rPr>
          <w:rFonts w:cs="Times New Roman"/>
          <w:vertAlign w:val="superscript"/>
        </w:rPr>
        <w:t>3</w:t>
      </w:r>
      <w:r w:rsidR="00951496" w:rsidRPr="006E7979">
        <w:rPr>
          <w:rFonts w:cs="Times New Roman"/>
        </w:rPr>
        <w:t>/ngày</w:t>
      </w:r>
    </w:p>
    <w:p w:rsidR="00951496" w:rsidRPr="006E7979" w:rsidRDefault="00951496" w:rsidP="006E7979">
      <w:pPr>
        <w:pStyle w:val="11NOIDUNG"/>
        <w:spacing w:before="0" w:line="288" w:lineRule="auto"/>
        <w:rPr>
          <w:rFonts w:cs="Times New Roman"/>
        </w:rPr>
      </w:pPr>
      <w:r w:rsidRPr="006E7979">
        <w:rPr>
          <w:rFonts w:cs="Times New Roman"/>
        </w:rPr>
        <w:t>Trong đó:</w:t>
      </w:r>
    </w:p>
    <w:p w:rsidR="00951496" w:rsidRPr="006E7979" w:rsidRDefault="00951496" w:rsidP="006E7979">
      <w:pPr>
        <w:pStyle w:val="11NOIDUNG"/>
        <w:spacing w:before="0" w:line="288" w:lineRule="auto"/>
        <w:rPr>
          <w:rFonts w:cs="Times New Roman"/>
        </w:rPr>
      </w:pPr>
      <w:r w:rsidRPr="006E7979">
        <w:rPr>
          <w:rFonts w:cs="Times New Roman"/>
        </w:rPr>
        <w:t>+ Nước thải xám chiếm</w:t>
      </w:r>
      <w:r w:rsidR="001D756F" w:rsidRPr="006E7979">
        <w:rPr>
          <w:rFonts w:cs="Times New Roman"/>
        </w:rPr>
        <w:t xml:space="preserve"> 80% tổng lượng nước thải là: 0,64</w:t>
      </w:r>
      <w:r w:rsidRPr="006E7979">
        <w:rPr>
          <w:rFonts w:cs="Times New Roman"/>
        </w:rPr>
        <w:t xml:space="preserve"> m</w:t>
      </w:r>
      <w:r w:rsidRPr="006E7979">
        <w:rPr>
          <w:rFonts w:cs="Times New Roman"/>
          <w:vertAlign w:val="superscript"/>
        </w:rPr>
        <w:t>3</w:t>
      </w:r>
      <w:r w:rsidRPr="006E7979">
        <w:rPr>
          <w:rFonts w:cs="Times New Roman"/>
        </w:rPr>
        <w:t>/ngày.</w:t>
      </w:r>
    </w:p>
    <w:p w:rsidR="00951496" w:rsidRPr="006E7979" w:rsidRDefault="00951496" w:rsidP="006E7979">
      <w:pPr>
        <w:pStyle w:val="11NOIDUNG"/>
        <w:spacing w:before="0" w:line="288" w:lineRule="auto"/>
        <w:rPr>
          <w:rFonts w:cs="Times New Roman"/>
        </w:rPr>
      </w:pPr>
      <w:r w:rsidRPr="006E7979">
        <w:rPr>
          <w:rFonts w:cs="Times New Roman"/>
        </w:rPr>
        <w:t>+ Nước thải đen chiếm 20% tổng lượng nước thải là: 0,</w:t>
      </w:r>
      <w:r w:rsidR="001D756F" w:rsidRPr="006E7979">
        <w:rPr>
          <w:rFonts w:cs="Times New Roman"/>
        </w:rPr>
        <w:t>16</w:t>
      </w:r>
      <w:r w:rsidRPr="006E7979">
        <w:rPr>
          <w:rFonts w:cs="Times New Roman"/>
        </w:rPr>
        <w:t>m</w:t>
      </w:r>
      <w:r w:rsidRPr="006E7979">
        <w:rPr>
          <w:rFonts w:cs="Times New Roman"/>
          <w:vertAlign w:val="superscript"/>
        </w:rPr>
        <w:t>3</w:t>
      </w:r>
      <w:r w:rsidRPr="006E7979">
        <w:rPr>
          <w:rFonts w:cs="Times New Roman"/>
        </w:rPr>
        <w:t>/ngày.</w:t>
      </w:r>
    </w:p>
    <w:p w:rsidR="00951496" w:rsidRPr="006E7979" w:rsidRDefault="00951496" w:rsidP="006E7979">
      <w:pPr>
        <w:pStyle w:val="11NOIDUNG"/>
        <w:spacing w:before="0" w:line="288" w:lineRule="auto"/>
        <w:rPr>
          <w:rFonts w:cs="Times New Roman"/>
        </w:rPr>
      </w:pPr>
      <w:r w:rsidRPr="006E7979">
        <w:rPr>
          <w:rFonts w:cs="Times New Roman"/>
        </w:rPr>
        <w:t xml:space="preserve">Đặc điểm của nước thải sinh hoạt là chứa nồng độ cao các chất tẩy rửa, Coliform, BOD5, chất rắn lơ lửng, Nitơ (N), Phốtpho (P),...Trong đó, khoảng 58% là chất hữu cơ và 42% chất vô cơ.  </w:t>
      </w:r>
    </w:p>
    <w:p w:rsidR="00951496" w:rsidRPr="006E7979" w:rsidRDefault="001D756F" w:rsidP="006E7979">
      <w:pPr>
        <w:pStyle w:val="11NOIDUNG"/>
        <w:spacing w:before="0" w:line="288" w:lineRule="auto"/>
        <w:rPr>
          <w:rFonts w:cs="Times New Roman"/>
        </w:rPr>
      </w:pPr>
      <w:r w:rsidRPr="006E7979">
        <w:rPr>
          <w:rFonts w:cs="Times New Roman"/>
        </w:rPr>
        <w:t>N</w:t>
      </w:r>
      <w:r w:rsidR="00951496" w:rsidRPr="006E7979">
        <w:rPr>
          <w:rFonts w:cs="Times New Roman"/>
        </w:rPr>
        <w:t>ồng độ chất ô nhiễm trong nước thải sinh hoạt chưa qua xử lý vượt quy chuẩn cho phép nhiều lần</w:t>
      </w:r>
      <w:r w:rsidRPr="006E7979">
        <w:rPr>
          <w:rFonts w:cs="Times New Roman"/>
        </w:rPr>
        <w:t xml:space="preserve"> so với QCVN 14:2008/BTNMT</w:t>
      </w:r>
      <w:r w:rsidR="00951496" w:rsidRPr="006E7979">
        <w:rPr>
          <w:rFonts w:cs="Times New Roman"/>
        </w:rPr>
        <w:t xml:space="preserve">. Nguồn thải nếu không được thu gom và xử lý thì khi thải ra môi trường có thể làm tăng hàm lượng các chất N, P, chất rắn lơ lửng,… gây ô nhiễm đất cũng như nguồn nước dưới đất của khu vực và phát tán vi khuẩn gây bệnh, ảnh hưởng đến sức khỏe của lao động và môi trường của Trang trại. </w:t>
      </w:r>
    </w:p>
    <w:p w:rsidR="00951496" w:rsidRPr="006E7979" w:rsidRDefault="00951496" w:rsidP="006E7979">
      <w:pPr>
        <w:pStyle w:val="5MUC5"/>
        <w:spacing w:before="0" w:line="288" w:lineRule="auto"/>
        <w:rPr>
          <w:rFonts w:cs="Times New Roman"/>
        </w:rPr>
      </w:pPr>
      <w:r w:rsidRPr="006E7979">
        <w:rPr>
          <w:rFonts w:cs="Times New Roman"/>
        </w:rPr>
        <w:t>(</w:t>
      </w:r>
      <w:r w:rsidR="00EA177D" w:rsidRPr="006E7979">
        <w:rPr>
          <w:rFonts w:cs="Times New Roman"/>
        </w:rPr>
        <w:t>b</w:t>
      </w:r>
      <w:r w:rsidRPr="006E7979">
        <w:rPr>
          <w:rFonts w:cs="Times New Roman"/>
        </w:rPr>
        <w:t>) Nước thải chăn nuôi:</w:t>
      </w:r>
    </w:p>
    <w:p w:rsidR="0016780A" w:rsidRPr="006E7979" w:rsidRDefault="0016780A" w:rsidP="006E7979">
      <w:pPr>
        <w:tabs>
          <w:tab w:val="left" w:pos="567"/>
        </w:tabs>
        <w:spacing w:line="288" w:lineRule="auto"/>
        <w:ind w:firstLine="567"/>
        <w:jc w:val="both"/>
        <w:rPr>
          <w:rFonts w:cs="Times New Roman"/>
          <w:sz w:val="28"/>
        </w:rPr>
      </w:pPr>
      <w:r w:rsidRPr="006E7979">
        <w:rPr>
          <w:rFonts w:cs="Times New Roman"/>
          <w:bCs/>
          <w:sz w:val="28"/>
          <w:lang w:val="vi-VN"/>
        </w:rPr>
        <w:t xml:space="preserve">Nước thải sản xuất phát sinh </w:t>
      </w:r>
      <w:r w:rsidRPr="006E7979">
        <w:rPr>
          <w:rFonts w:cs="Times New Roman"/>
          <w:bCs/>
          <w:sz w:val="28"/>
        </w:rPr>
        <w:t xml:space="preserve">từ hoạt động chăn nuôi lợn </w:t>
      </w:r>
      <w:r w:rsidRPr="006E7979">
        <w:rPr>
          <w:rFonts w:cs="Times New Roman"/>
          <w:sz w:val="28"/>
          <w:lang w:val="pt-BR"/>
        </w:rPr>
        <w:t xml:space="preserve">là hỗn hợp nước thải bao gồm nước tiểu, nước tắm gia súc, </w:t>
      </w:r>
      <w:r w:rsidRPr="00772F93">
        <w:rPr>
          <w:rFonts w:cs="Times New Roman"/>
          <w:sz w:val="28"/>
          <w:lang w:val="pt-BR"/>
        </w:rPr>
        <w:t>rửa chuồng trại.</w:t>
      </w:r>
      <w:r w:rsidRPr="00772F93">
        <w:rPr>
          <w:rFonts w:cs="Times New Roman"/>
          <w:sz w:val="28"/>
          <w:lang w:val="vi-VN"/>
        </w:rPr>
        <w:t xml:space="preserve"> L</w:t>
      </w:r>
      <w:r w:rsidRPr="00772F93">
        <w:rPr>
          <w:rFonts w:cs="Times New Roman"/>
          <w:sz w:val="28"/>
        </w:rPr>
        <w:t>ượng nước sử dụng</w:t>
      </w:r>
      <w:r w:rsidRPr="00772F93">
        <w:rPr>
          <w:rFonts w:cs="Times New Roman"/>
          <w:sz w:val="28"/>
          <w:lang w:val="vi-VN"/>
        </w:rPr>
        <w:t xml:space="preserve"> cho chăn nuôi ở trang trại trong 1 ngày là </w:t>
      </w:r>
      <w:r w:rsidR="001D756F" w:rsidRPr="00772F93">
        <w:rPr>
          <w:rFonts w:cs="Times New Roman"/>
          <w:sz w:val="28"/>
        </w:rPr>
        <w:t>41</w:t>
      </w:r>
      <w:r w:rsidRPr="00772F93">
        <w:rPr>
          <w:rFonts w:cs="Times New Roman"/>
          <w:sz w:val="28"/>
          <w:lang w:val="vi-VN"/>
        </w:rPr>
        <w:t>m</w:t>
      </w:r>
      <w:r w:rsidRPr="00772F93">
        <w:rPr>
          <w:rFonts w:cs="Times New Roman"/>
          <w:sz w:val="28"/>
          <w:vertAlign w:val="superscript"/>
          <w:lang w:val="vi-VN"/>
        </w:rPr>
        <w:t>3</w:t>
      </w:r>
      <w:r w:rsidRPr="00772F93">
        <w:rPr>
          <w:rFonts w:cs="Times New Roman"/>
          <w:sz w:val="28"/>
          <w:lang w:val="vi-VN"/>
        </w:rPr>
        <w:t xml:space="preserve"> (Bảng</w:t>
      </w:r>
      <w:r w:rsidRPr="00772F93">
        <w:rPr>
          <w:rFonts w:cs="Times New Roman"/>
          <w:sz w:val="28"/>
        </w:rPr>
        <w:t xml:space="preserve"> 5</w:t>
      </w:r>
      <w:r w:rsidRPr="00772F93">
        <w:rPr>
          <w:rFonts w:cs="Times New Roman"/>
          <w:sz w:val="28"/>
          <w:lang w:val="vi-VN"/>
        </w:rPr>
        <w:t>).</w:t>
      </w:r>
      <w:r w:rsidRPr="006E7979">
        <w:rPr>
          <w:rFonts w:cs="Times New Roman"/>
          <w:sz w:val="28"/>
          <w:lang w:val="vi-VN"/>
        </w:rPr>
        <w:t xml:space="preserve"> </w:t>
      </w:r>
    </w:p>
    <w:p w:rsidR="0016780A" w:rsidRPr="006E7979" w:rsidRDefault="0016780A" w:rsidP="006E7979">
      <w:pPr>
        <w:tabs>
          <w:tab w:val="left" w:pos="567"/>
        </w:tabs>
        <w:spacing w:line="288" w:lineRule="auto"/>
        <w:ind w:firstLine="567"/>
        <w:jc w:val="both"/>
        <w:rPr>
          <w:rFonts w:cs="Times New Roman"/>
          <w:sz w:val="28"/>
          <w:lang w:val="vi-VN"/>
        </w:rPr>
      </w:pPr>
      <w:r w:rsidRPr="006E7979">
        <w:rPr>
          <w:rFonts w:cs="Times New Roman"/>
          <w:sz w:val="28"/>
          <w:lang w:val="vi-VN"/>
        </w:rPr>
        <w:t xml:space="preserve">Theo Điều 39, Nghị định số </w:t>
      </w:r>
      <w:r w:rsidRPr="006E7979">
        <w:rPr>
          <w:rFonts w:cs="Times New Roman"/>
          <w:sz w:val="28"/>
        </w:rPr>
        <w:t>80/2014/NĐ-CP</w:t>
      </w:r>
      <w:r w:rsidRPr="006E7979">
        <w:rPr>
          <w:rFonts w:cs="Times New Roman"/>
          <w:sz w:val="28"/>
          <w:lang w:val="vi-VN"/>
        </w:rPr>
        <w:t xml:space="preserve">  ngày 06/8/2014 của Chính Phủ về thoát nước và xử lý nước thải, </w:t>
      </w:r>
      <w:r w:rsidRPr="006E7979">
        <w:rPr>
          <w:rFonts w:cs="Times New Roman"/>
          <w:sz w:val="28"/>
        </w:rPr>
        <w:t xml:space="preserve">nước thải </w:t>
      </w:r>
      <w:r w:rsidRPr="006E7979">
        <w:rPr>
          <w:rFonts w:cs="Times New Roman"/>
          <w:sz w:val="28"/>
          <w:lang w:val="vi-VN"/>
        </w:rPr>
        <w:t xml:space="preserve">sản xuất </w:t>
      </w:r>
      <w:r w:rsidRPr="006E7979">
        <w:rPr>
          <w:rFonts w:cs="Times New Roman"/>
          <w:sz w:val="28"/>
        </w:rPr>
        <w:t>chiếm 80% lượng nước cấp</w:t>
      </w:r>
      <w:r w:rsidRPr="006E7979">
        <w:rPr>
          <w:rFonts w:cs="Times New Roman"/>
          <w:sz w:val="28"/>
          <w:lang w:val="vi-VN"/>
        </w:rPr>
        <w:t xml:space="preserve">, </w:t>
      </w:r>
      <w:r w:rsidRPr="006E7979">
        <w:rPr>
          <w:rFonts w:cs="Times New Roman"/>
          <w:sz w:val="28"/>
        </w:rPr>
        <w:t xml:space="preserve">thì </w:t>
      </w:r>
      <w:r w:rsidRPr="006E7979">
        <w:rPr>
          <w:rFonts w:cs="Times New Roman"/>
          <w:sz w:val="28"/>
          <w:lang w:val="sv-SE"/>
        </w:rPr>
        <w:t xml:space="preserve">tổng lượng nước thải là </w:t>
      </w:r>
      <w:r w:rsidR="001D756F" w:rsidRPr="006E7979">
        <w:rPr>
          <w:rFonts w:cs="Times New Roman"/>
          <w:bCs/>
          <w:sz w:val="28"/>
          <w:lang w:val="sv-SE"/>
        </w:rPr>
        <w:t>32,8</w:t>
      </w:r>
      <w:r w:rsidRPr="006E7979">
        <w:rPr>
          <w:rFonts w:cs="Times New Roman"/>
          <w:sz w:val="28"/>
          <w:lang w:val="sv-SE"/>
        </w:rPr>
        <w:t>m</w:t>
      </w:r>
      <w:r w:rsidRPr="006E7979">
        <w:rPr>
          <w:rFonts w:cs="Times New Roman"/>
          <w:sz w:val="28"/>
          <w:vertAlign w:val="superscript"/>
          <w:lang w:val="sv-SE"/>
        </w:rPr>
        <w:t>3</w:t>
      </w:r>
      <w:r w:rsidRPr="006E7979">
        <w:rPr>
          <w:rFonts w:cs="Times New Roman"/>
          <w:sz w:val="28"/>
          <w:lang w:val="sv-SE"/>
        </w:rPr>
        <w:t>/ngày.</w:t>
      </w:r>
    </w:p>
    <w:p w:rsidR="0016780A" w:rsidRPr="006E7979" w:rsidRDefault="0016780A" w:rsidP="006E7979">
      <w:pPr>
        <w:spacing w:line="288" w:lineRule="auto"/>
        <w:ind w:firstLine="567"/>
        <w:jc w:val="both"/>
        <w:rPr>
          <w:rFonts w:cs="Times New Roman"/>
          <w:sz w:val="28"/>
          <w:lang w:val="vi-VN"/>
        </w:rPr>
      </w:pPr>
      <w:r w:rsidRPr="006E7979">
        <w:rPr>
          <w:rFonts w:cs="Times New Roman"/>
          <w:sz w:val="28"/>
          <w:lang w:val="vi-VN"/>
        </w:rPr>
        <w:t> Đặc trưng của nước thải chăn nuôi là có chứa hàm lượng lớn các thành phần ô nhiễm như: BOD, COD, NH</w:t>
      </w:r>
      <w:r w:rsidRPr="006E7979">
        <w:rPr>
          <w:rFonts w:cs="Times New Roman"/>
          <w:sz w:val="28"/>
          <w:vertAlign w:val="subscript"/>
          <w:lang w:val="vi-VN"/>
        </w:rPr>
        <w:t>3</w:t>
      </w:r>
      <w:r w:rsidRPr="006E7979">
        <w:rPr>
          <w:rFonts w:cs="Times New Roman"/>
          <w:sz w:val="28"/>
          <w:lang w:val="vi-VN"/>
        </w:rPr>
        <w:t>, chất rắn lơ lửng, coliform, trứng giun sán, mùi hôi,... Theo tài liệu ‘Nghiên cứu xử lý nước thải chăn nuôi bằng công nghệ sinh học kết hợp lọc dòng bùn ngược’ của Trương Thanh Cảnh - Trường Đại học Khoa học Tự nhiên, ĐHQG-HCM, nồng độ các thành phần trong nước thải (trường hợp sau khi tách phân ở bể lắng trước khi vào hầm biogas)</w:t>
      </w:r>
      <w:bookmarkStart w:id="1091" w:name="_Toc325068913"/>
      <w:bookmarkStart w:id="1092" w:name="_Toc325069816"/>
      <w:r w:rsidRPr="006E7979">
        <w:rPr>
          <w:rFonts w:cs="Times New Roman"/>
          <w:sz w:val="28"/>
          <w:lang w:val="vi-VN"/>
        </w:rPr>
        <w:t xml:space="preserve"> được trình bày trong Bảng sau:</w:t>
      </w:r>
    </w:p>
    <w:p w:rsidR="0016780A" w:rsidRPr="006E7979" w:rsidRDefault="0016780A" w:rsidP="006E7979">
      <w:pPr>
        <w:spacing w:line="288" w:lineRule="auto"/>
        <w:ind w:firstLine="567"/>
        <w:jc w:val="both"/>
        <w:rPr>
          <w:rFonts w:cs="Times New Roman"/>
          <w:sz w:val="28"/>
          <w:lang w:val="vi-VN"/>
        </w:rPr>
      </w:pPr>
      <w:r w:rsidRPr="006E7979">
        <w:rPr>
          <w:rFonts w:cs="Times New Roman"/>
          <w:b/>
          <w:iCs/>
          <w:sz w:val="28"/>
          <w:lang w:val="de-DE"/>
        </w:rPr>
        <w:t>Bảng</w:t>
      </w:r>
      <w:r w:rsidRPr="006E7979">
        <w:rPr>
          <w:rFonts w:cs="Times New Roman"/>
          <w:b/>
          <w:iCs/>
          <w:sz w:val="28"/>
          <w:lang w:val="vi-VN"/>
        </w:rPr>
        <w:t xml:space="preserve"> </w:t>
      </w:r>
      <w:r w:rsidRPr="006E7979">
        <w:rPr>
          <w:rFonts w:cs="Times New Roman"/>
          <w:b/>
          <w:iCs/>
          <w:sz w:val="28"/>
        </w:rPr>
        <w:t>26</w:t>
      </w:r>
      <w:r w:rsidRPr="006E7979">
        <w:rPr>
          <w:rFonts w:cs="Times New Roman"/>
          <w:b/>
          <w:iCs/>
          <w:sz w:val="28"/>
          <w:lang w:val="de-DE"/>
        </w:rPr>
        <w:t>. Đặc tính chung của nước thải chăn nuôi lợn</w:t>
      </w:r>
      <w:bookmarkEnd w:id="1091"/>
      <w:bookmarkEnd w:id="1092"/>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
        <w:gridCol w:w="2111"/>
        <w:gridCol w:w="1105"/>
        <w:gridCol w:w="1559"/>
        <w:gridCol w:w="2835"/>
      </w:tblGrid>
      <w:tr w:rsidR="005B5292" w:rsidRPr="00BA25C3" w:rsidTr="006E7979">
        <w:trPr>
          <w:trHeight w:val="680"/>
          <w:jc w:val="center"/>
        </w:trPr>
        <w:tc>
          <w:tcPr>
            <w:tcW w:w="612" w:type="dxa"/>
            <w:tcBorders>
              <w:top w:val="single" w:sz="4" w:space="0" w:color="auto"/>
              <w:left w:val="single" w:sz="4" w:space="0" w:color="auto"/>
              <w:bottom w:val="single" w:sz="4" w:space="0" w:color="auto"/>
              <w:right w:val="single" w:sz="4" w:space="0" w:color="auto"/>
            </w:tcBorders>
            <w:vAlign w:val="center"/>
          </w:tcPr>
          <w:p w:rsidR="005B5292" w:rsidRPr="00BA25C3" w:rsidRDefault="005B5292" w:rsidP="00C57B31">
            <w:pPr>
              <w:pStyle w:val="7NDBANG"/>
              <w:jc w:val="center"/>
              <w:rPr>
                <w:b/>
              </w:rPr>
            </w:pPr>
            <w:r w:rsidRPr="00BA25C3">
              <w:rPr>
                <w:b/>
              </w:rPr>
              <w:t>TT</w:t>
            </w:r>
          </w:p>
        </w:tc>
        <w:tc>
          <w:tcPr>
            <w:tcW w:w="2111" w:type="dxa"/>
            <w:tcBorders>
              <w:top w:val="single" w:sz="4" w:space="0" w:color="auto"/>
              <w:left w:val="single" w:sz="4" w:space="0" w:color="auto"/>
              <w:bottom w:val="single" w:sz="4" w:space="0" w:color="auto"/>
              <w:right w:val="single" w:sz="4" w:space="0" w:color="auto"/>
            </w:tcBorders>
            <w:vAlign w:val="center"/>
          </w:tcPr>
          <w:p w:rsidR="005B5292" w:rsidRPr="00BA25C3" w:rsidRDefault="005B5292" w:rsidP="00C57B31">
            <w:pPr>
              <w:pStyle w:val="7NDBANG"/>
              <w:jc w:val="center"/>
              <w:rPr>
                <w:b/>
              </w:rPr>
            </w:pPr>
            <w:r w:rsidRPr="00BA25C3">
              <w:rPr>
                <w:b/>
              </w:rPr>
              <w:t>Thông số</w:t>
            </w:r>
          </w:p>
        </w:tc>
        <w:tc>
          <w:tcPr>
            <w:tcW w:w="1105" w:type="dxa"/>
            <w:tcBorders>
              <w:top w:val="single" w:sz="4" w:space="0" w:color="auto"/>
              <w:left w:val="single" w:sz="4" w:space="0" w:color="auto"/>
              <w:bottom w:val="single" w:sz="4" w:space="0" w:color="auto"/>
              <w:right w:val="single" w:sz="4" w:space="0" w:color="auto"/>
            </w:tcBorders>
            <w:vAlign w:val="center"/>
          </w:tcPr>
          <w:p w:rsidR="005B5292" w:rsidRPr="00BA25C3" w:rsidRDefault="005B5292" w:rsidP="00C57B31">
            <w:pPr>
              <w:pStyle w:val="7NDBANG"/>
              <w:jc w:val="center"/>
              <w:rPr>
                <w:b/>
              </w:rPr>
            </w:pPr>
            <w:r w:rsidRPr="00BA25C3">
              <w:rPr>
                <w:b/>
              </w:rPr>
              <w:t>Đơn vị</w:t>
            </w:r>
          </w:p>
        </w:tc>
        <w:tc>
          <w:tcPr>
            <w:tcW w:w="1559" w:type="dxa"/>
            <w:tcBorders>
              <w:top w:val="single" w:sz="4" w:space="0" w:color="auto"/>
              <w:left w:val="single" w:sz="4" w:space="0" w:color="auto"/>
              <w:right w:val="single" w:sz="4" w:space="0" w:color="auto"/>
            </w:tcBorders>
            <w:vAlign w:val="center"/>
          </w:tcPr>
          <w:p w:rsidR="005B5292" w:rsidRPr="00BA25C3" w:rsidRDefault="005B5292" w:rsidP="00C57B31">
            <w:pPr>
              <w:pStyle w:val="7NDBANG"/>
              <w:jc w:val="center"/>
              <w:rPr>
                <w:b/>
              </w:rPr>
            </w:pPr>
            <w:r w:rsidRPr="00BA25C3">
              <w:rPr>
                <w:b/>
              </w:rPr>
              <w:t>Giá trị</w:t>
            </w:r>
          </w:p>
        </w:tc>
        <w:tc>
          <w:tcPr>
            <w:tcW w:w="2835" w:type="dxa"/>
            <w:tcBorders>
              <w:top w:val="single" w:sz="4" w:space="0" w:color="auto"/>
              <w:left w:val="single" w:sz="4" w:space="0" w:color="auto"/>
              <w:right w:val="single" w:sz="4" w:space="0" w:color="auto"/>
            </w:tcBorders>
            <w:vAlign w:val="center"/>
          </w:tcPr>
          <w:p w:rsidR="005B5292" w:rsidRPr="00BA25C3" w:rsidRDefault="005B5292" w:rsidP="00C57B31">
            <w:pPr>
              <w:pStyle w:val="7NDBANG"/>
              <w:jc w:val="center"/>
              <w:rPr>
                <w:b/>
                <w:w w:val="86"/>
              </w:rPr>
            </w:pPr>
            <w:r w:rsidRPr="00BA25C3">
              <w:rPr>
                <w:b/>
                <w:w w:val="86"/>
              </w:rPr>
              <w:t>QCVN 62-MT:2016/BTNMT (**)</w:t>
            </w:r>
          </w:p>
        </w:tc>
      </w:tr>
      <w:tr w:rsidR="005B5292" w:rsidRPr="00BA25C3" w:rsidTr="006E7979">
        <w:trPr>
          <w:trHeight w:val="64"/>
          <w:jc w:val="center"/>
        </w:trPr>
        <w:tc>
          <w:tcPr>
            <w:tcW w:w="612" w:type="dxa"/>
            <w:tcBorders>
              <w:top w:val="single" w:sz="4" w:space="0" w:color="auto"/>
              <w:left w:val="single" w:sz="4" w:space="0" w:color="auto"/>
              <w:bottom w:val="single" w:sz="4" w:space="0" w:color="auto"/>
              <w:right w:val="single" w:sz="4" w:space="0" w:color="auto"/>
            </w:tcBorders>
          </w:tcPr>
          <w:p w:rsidR="005B5292" w:rsidRPr="00BA25C3" w:rsidRDefault="005B5292" w:rsidP="006E7979">
            <w:pPr>
              <w:pStyle w:val="7NDBANG"/>
              <w:jc w:val="center"/>
            </w:pPr>
            <w:r w:rsidRPr="00BA25C3">
              <w:t>1</w:t>
            </w:r>
          </w:p>
        </w:tc>
        <w:tc>
          <w:tcPr>
            <w:tcW w:w="2111"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pPr>
            <w:r w:rsidRPr="00BA25C3">
              <w:t>pH</w:t>
            </w:r>
          </w:p>
        </w:tc>
        <w:tc>
          <w:tcPr>
            <w:tcW w:w="1105"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pPr>
            <w:r w:rsidRPr="00BA25C3">
              <w:t>-</w:t>
            </w:r>
          </w:p>
        </w:tc>
        <w:tc>
          <w:tcPr>
            <w:tcW w:w="1559"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rPr>
                <w:w w:val="90"/>
              </w:rPr>
            </w:pPr>
            <w:r w:rsidRPr="00BA25C3">
              <w:rPr>
                <w:w w:val="90"/>
              </w:rPr>
              <w:t>6,5 - 8</w:t>
            </w:r>
          </w:p>
        </w:tc>
        <w:tc>
          <w:tcPr>
            <w:tcW w:w="2835" w:type="dxa"/>
            <w:tcBorders>
              <w:top w:val="single" w:sz="4" w:space="0" w:color="auto"/>
              <w:left w:val="single" w:sz="4" w:space="0" w:color="auto"/>
              <w:bottom w:val="single" w:sz="4" w:space="0" w:color="auto"/>
              <w:right w:val="single" w:sz="4" w:space="0" w:color="auto"/>
            </w:tcBorders>
          </w:tcPr>
          <w:p w:rsidR="005B5292" w:rsidRPr="003E10FF" w:rsidRDefault="005B5292" w:rsidP="006E7979">
            <w:pPr>
              <w:pStyle w:val="7NDBANG"/>
              <w:jc w:val="center"/>
            </w:pPr>
            <w:r w:rsidRPr="003E10FF">
              <w:t>5,5 - 9</w:t>
            </w:r>
          </w:p>
        </w:tc>
      </w:tr>
      <w:tr w:rsidR="005B5292" w:rsidRPr="00BA25C3" w:rsidTr="006E7979">
        <w:trPr>
          <w:trHeight w:val="64"/>
          <w:jc w:val="center"/>
        </w:trPr>
        <w:tc>
          <w:tcPr>
            <w:tcW w:w="612" w:type="dxa"/>
            <w:tcBorders>
              <w:top w:val="single" w:sz="4" w:space="0" w:color="auto"/>
              <w:left w:val="single" w:sz="4" w:space="0" w:color="auto"/>
              <w:bottom w:val="single" w:sz="4" w:space="0" w:color="auto"/>
              <w:right w:val="single" w:sz="4" w:space="0" w:color="auto"/>
            </w:tcBorders>
          </w:tcPr>
          <w:p w:rsidR="005B5292" w:rsidRPr="00BA25C3" w:rsidRDefault="005B5292" w:rsidP="006E7979">
            <w:pPr>
              <w:pStyle w:val="7NDBANG"/>
              <w:jc w:val="center"/>
            </w:pPr>
            <w:r w:rsidRPr="00BA25C3">
              <w:t>2</w:t>
            </w:r>
          </w:p>
        </w:tc>
        <w:tc>
          <w:tcPr>
            <w:tcW w:w="2111"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pPr>
            <w:r w:rsidRPr="00BA25C3">
              <w:t>BOD</w:t>
            </w:r>
            <w:r w:rsidRPr="00BA25C3">
              <w:rPr>
                <w:vertAlign w:val="subscript"/>
              </w:rPr>
              <w:t>5</w:t>
            </w:r>
          </w:p>
        </w:tc>
        <w:tc>
          <w:tcPr>
            <w:tcW w:w="1105"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pPr>
            <w:r w:rsidRPr="00BA25C3">
              <w:t>mg/l</w:t>
            </w:r>
          </w:p>
        </w:tc>
        <w:tc>
          <w:tcPr>
            <w:tcW w:w="1559"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rPr>
                <w:w w:val="90"/>
              </w:rPr>
            </w:pPr>
            <w:r w:rsidRPr="00BA25C3">
              <w:rPr>
                <w:w w:val="90"/>
              </w:rPr>
              <w:t>600 - 860</w:t>
            </w:r>
          </w:p>
        </w:tc>
        <w:tc>
          <w:tcPr>
            <w:tcW w:w="2835" w:type="dxa"/>
            <w:tcBorders>
              <w:top w:val="single" w:sz="4" w:space="0" w:color="auto"/>
              <w:left w:val="single" w:sz="4" w:space="0" w:color="auto"/>
              <w:bottom w:val="single" w:sz="4" w:space="0" w:color="auto"/>
              <w:right w:val="single" w:sz="4" w:space="0" w:color="auto"/>
            </w:tcBorders>
          </w:tcPr>
          <w:p w:rsidR="005B5292" w:rsidRPr="003E10FF" w:rsidRDefault="003E10FF" w:rsidP="006E7979">
            <w:pPr>
              <w:pStyle w:val="7NDBANG"/>
              <w:jc w:val="center"/>
            </w:pPr>
            <w:r w:rsidRPr="003E10FF">
              <w:t>117</w:t>
            </w:r>
          </w:p>
        </w:tc>
      </w:tr>
      <w:tr w:rsidR="005B5292" w:rsidRPr="00BA25C3" w:rsidTr="006E7979">
        <w:trPr>
          <w:trHeight w:val="64"/>
          <w:jc w:val="center"/>
        </w:trPr>
        <w:tc>
          <w:tcPr>
            <w:tcW w:w="612" w:type="dxa"/>
            <w:tcBorders>
              <w:top w:val="single" w:sz="4" w:space="0" w:color="auto"/>
              <w:left w:val="single" w:sz="4" w:space="0" w:color="auto"/>
              <w:bottom w:val="single" w:sz="4" w:space="0" w:color="auto"/>
              <w:right w:val="single" w:sz="4" w:space="0" w:color="auto"/>
            </w:tcBorders>
          </w:tcPr>
          <w:p w:rsidR="005B5292" w:rsidRPr="00BA25C3" w:rsidRDefault="005B5292" w:rsidP="006E7979">
            <w:pPr>
              <w:pStyle w:val="7NDBANG"/>
              <w:jc w:val="center"/>
            </w:pPr>
            <w:r w:rsidRPr="00BA25C3">
              <w:t>3</w:t>
            </w:r>
          </w:p>
        </w:tc>
        <w:tc>
          <w:tcPr>
            <w:tcW w:w="2111"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pPr>
            <w:r w:rsidRPr="00BA25C3">
              <w:t>COD</w:t>
            </w:r>
          </w:p>
        </w:tc>
        <w:tc>
          <w:tcPr>
            <w:tcW w:w="1105"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pPr>
            <w:r w:rsidRPr="00BA25C3">
              <w:t>mg/l</w:t>
            </w:r>
          </w:p>
        </w:tc>
        <w:tc>
          <w:tcPr>
            <w:tcW w:w="1559"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rPr>
                <w:w w:val="90"/>
              </w:rPr>
            </w:pPr>
            <w:r w:rsidRPr="00BA25C3">
              <w:rPr>
                <w:w w:val="90"/>
              </w:rPr>
              <w:t>1.200 - 1.600</w:t>
            </w:r>
          </w:p>
        </w:tc>
        <w:tc>
          <w:tcPr>
            <w:tcW w:w="2835" w:type="dxa"/>
            <w:tcBorders>
              <w:top w:val="single" w:sz="4" w:space="0" w:color="auto"/>
              <w:left w:val="single" w:sz="4" w:space="0" w:color="auto"/>
              <w:bottom w:val="single" w:sz="4" w:space="0" w:color="auto"/>
              <w:right w:val="single" w:sz="4" w:space="0" w:color="auto"/>
            </w:tcBorders>
          </w:tcPr>
          <w:p w:rsidR="005B5292" w:rsidRPr="003E10FF" w:rsidRDefault="003E10FF" w:rsidP="006E7979">
            <w:pPr>
              <w:pStyle w:val="7NDBANG"/>
              <w:jc w:val="center"/>
            </w:pPr>
            <w:r w:rsidRPr="003E10FF">
              <w:t>351</w:t>
            </w:r>
          </w:p>
        </w:tc>
      </w:tr>
      <w:tr w:rsidR="005B5292" w:rsidRPr="00BA25C3" w:rsidTr="006E7979">
        <w:trPr>
          <w:trHeight w:val="64"/>
          <w:jc w:val="center"/>
        </w:trPr>
        <w:tc>
          <w:tcPr>
            <w:tcW w:w="612" w:type="dxa"/>
            <w:tcBorders>
              <w:top w:val="single" w:sz="4" w:space="0" w:color="auto"/>
              <w:left w:val="single" w:sz="4" w:space="0" w:color="auto"/>
              <w:bottom w:val="single" w:sz="4" w:space="0" w:color="auto"/>
              <w:right w:val="single" w:sz="4" w:space="0" w:color="auto"/>
            </w:tcBorders>
          </w:tcPr>
          <w:p w:rsidR="005B5292" w:rsidRPr="00BA25C3" w:rsidRDefault="005B5292" w:rsidP="006E7979">
            <w:pPr>
              <w:pStyle w:val="7NDBANG"/>
              <w:jc w:val="center"/>
            </w:pPr>
            <w:r w:rsidRPr="00BA25C3">
              <w:t>4</w:t>
            </w:r>
          </w:p>
        </w:tc>
        <w:tc>
          <w:tcPr>
            <w:tcW w:w="2111" w:type="dxa"/>
            <w:tcBorders>
              <w:top w:val="single" w:sz="4" w:space="0" w:color="auto"/>
              <w:left w:val="single" w:sz="4" w:space="0" w:color="auto"/>
              <w:bottom w:val="single" w:sz="4" w:space="0" w:color="auto"/>
              <w:right w:val="single" w:sz="4" w:space="0" w:color="auto"/>
            </w:tcBorders>
          </w:tcPr>
          <w:p w:rsidR="005B5292" w:rsidRPr="00BA25C3" w:rsidRDefault="00934160" w:rsidP="00C57B31">
            <w:pPr>
              <w:pStyle w:val="7NDBANG"/>
            </w:pPr>
            <w:r>
              <w:t>Chất rắn lơ lử</w:t>
            </w:r>
            <w:r w:rsidR="005B5292" w:rsidRPr="00BA25C3">
              <w:t>ng</w:t>
            </w:r>
          </w:p>
        </w:tc>
        <w:tc>
          <w:tcPr>
            <w:tcW w:w="1105"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pPr>
            <w:r w:rsidRPr="00BA25C3">
              <w:t>mg/l</w:t>
            </w:r>
          </w:p>
        </w:tc>
        <w:tc>
          <w:tcPr>
            <w:tcW w:w="1559"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rPr>
                <w:w w:val="90"/>
              </w:rPr>
            </w:pPr>
            <w:r w:rsidRPr="00BA25C3">
              <w:rPr>
                <w:w w:val="90"/>
              </w:rPr>
              <w:t>500 - 900</w:t>
            </w:r>
          </w:p>
        </w:tc>
        <w:tc>
          <w:tcPr>
            <w:tcW w:w="2835" w:type="dxa"/>
            <w:tcBorders>
              <w:top w:val="single" w:sz="4" w:space="0" w:color="auto"/>
              <w:left w:val="single" w:sz="4" w:space="0" w:color="auto"/>
              <w:bottom w:val="single" w:sz="4" w:space="0" w:color="auto"/>
              <w:right w:val="single" w:sz="4" w:space="0" w:color="auto"/>
            </w:tcBorders>
          </w:tcPr>
          <w:p w:rsidR="005B5292" w:rsidRPr="003E10FF" w:rsidRDefault="003E10FF" w:rsidP="006E7979">
            <w:pPr>
              <w:pStyle w:val="7NDBANG"/>
              <w:jc w:val="center"/>
            </w:pPr>
            <w:r w:rsidRPr="003E10FF">
              <w:t>175,5</w:t>
            </w:r>
          </w:p>
        </w:tc>
      </w:tr>
      <w:tr w:rsidR="003E10FF" w:rsidRPr="00BA25C3" w:rsidTr="006E7979">
        <w:trPr>
          <w:trHeight w:val="64"/>
          <w:jc w:val="center"/>
        </w:trPr>
        <w:tc>
          <w:tcPr>
            <w:tcW w:w="612" w:type="dxa"/>
            <w:tcBorders>
              <w:top w:val="single" w:sz="4" w:space="0" w:color="auto"/>
              <w:left w:val="single" w:sz="4" w:space="0" w:color="auto"/>
              <w:bottom w:val="single" w:sz="4" w:space="0" w:color="auto"/>
              <w:right w:val="single" w:sz="4" w:space="0" w:color="auto"/>
            </w:tcBorders>
          </w:tcPr>
          <w:p w:rsidR="003E10FF" w:rsidRPr="00BA25C3" w:rsidRDefault="003E10FF" w:rsidP="006E7979">
            <w:pPr>
              <w:pStyle w:val="7NDBANG"/>
              <w:jc w:val="center"/>
            </w:pPr>
            <w:r w:rsidRPr="00BA25C3">
              <w:lastRenderedPageBreak/>
              <w:t>5</w:t>
            </w:r>
          </w:p>
        </w:tc>
        <w:tc>
          <w:tcPr>
            <w:tcW w:w="2111" w:type="dxa"/>
            <w:tcBorders>
              <w:top w:val="single" w:sz="4" w:space="0" w:color="auto"/>
              <w:left w:val="single" w:sz="4" w:space="0" w:color="auto"/>
              <w:bottom w:val="single" w:sz="4" w:space="0" w:color="auto"/>
              <w:right w:val="single" w:sz="4" w:space="0" w:color="auto"/>
            </w:tcBorders>
          </w:tcPr>
          <w:p w:rsidR="003E10FF" w:rsidRPr="00BA25C3" w:rsidRDefault="003E10FF" w:rsidP="003E10FF">
            <w:pPr>
              <w:pStyle w:val="7NDBANG"/>
            </w:pPr>
            <w:r w:rsidRPr="00BA25C3">
              <w:t>Tổng N</w:t>
            </w:r>
          </w:p>
        </w:tc>
        <w:tc>
          <w:tcPr>
            <w:tcW w:w="1105" w:type="dxa"/>
            <w:tcBorders>
              <w:top w:val="single" w:sz="4" w:space="0" w:color="auto"/>
              <w:left w:val="single" w:sz="4" w:space="0" w:color="auto"/>
              <w:bottom w:val="single" w:sz="4" w:space="0" w:color="auto"/>
              <w:right w:val="single" w:sz="4" w:space="0" w:color="auto"/>
            </w:tcBorders>
          </w:tcPr>
          <w:p w:rsidR="003E10FF" w:rsidRPr="00BA25C3" w:rsidRDefault="003E10FF" w:rsidP="003E10FF">
            <w:pPr>
              <w:pStyle w:val="7NDBANG"/>
            </w:pPr>
            <w:r w:rsidRPr="00BA25C3">
              <w:t>mg/l</w:t>
            </w:r>
          </w:p>
        </w:tc>
        <w:tc>
          <w:tcPr>
            <w:tcW w:w="1559" w:type="dxa"/>
            <w:tcBorders>
              <w:top w:val="single" w:sz="4" w:space="0" w:color="auto"/>
              <w:left w:val="single" w:sz="4" w:space="0" w:color="auto"/>
              <w:bottom w:val="single" w:sz="4" w:space="0" w:color="auto"/>
              <w:right w:val="single" w:sz="4" w:space="0" w:color="auto"/>
            </w:tcBorders>
          </w:tcPr>
          <w:p w:rsidR="003E10FF" w:rsidRPr="00BA25C3" w:rsidRDefault="003E10FF" w:rsidP="003E10FF">
            <w:pPr>
              <w:pStyle w:val="7NDBANG"/>
              <w:rPr>
                <w:w w:val="90"/>
              </w:rPr>
            </w:pPr>
            <w:r w:rsidRPr="00BA25C3">
              <w:rPr>
                <w:w w:val="90"/>
              </w:rPr>
              <w:t>137 - 200</w:t>
            </w:r>
          </w:p>
        </w:tc>
        <w:tc>
          <w:tcPr>
            <w:tcW w:w="2835" w:type="dxa"/>
            <w:tcBorders>
              <w:top w:val="single" w:sz="4" w:space="0" w:color="auto"/>
              <w:left w:val="single" w:sz="4" w:space="0" w:color="auto"/>
              <w:bottom w:val="single" w:sz="4" w:space="0" w:color="auto"/>
              <w:right w:val="single" w:sz="4" w:space="0" w:color="auto"/>
            </w:tcBorders>
          </w:tcPr>
          <w:p w:rsidR="003E10FF" w:rsidRPr="003E10FF" w:rsidRDefault="003E10FF" w:rsidP="006E7979">
            <w:pPr>
              <w:pStyle w:val="7NDBANG"/>
              <w:jc w:val="center"/>
            </w:pPr>
            <w:r w:rsidRPr="003E10FF">
              <w:t>175,5</w:t>
            </w:r>
          </w:p>
        </w:tc>
      </w:tr>
      <w:tr w:rsidR="003E10FF" w:rsidRPr="00BA25C3" w:rsidTr="006E7979">
        <w:trPr>
          <w:trHeight w:val="70"/>
          <w:jc w:val="center"/>
        </w:trPr>
        <w:tc>
          <w:tcPr>
            <w:tcW w:w="612" w:type="dxa"/>
            <w:tcBorders>
              <w:top w:val="single" w:sz="4" w:space="0" w:color="auto"/>
              <w:left w:val="single" w:sz="4" w:space="0" w:color="auto"/>
              <w:bottom w:val="single" w:sz="4" w:space="0" w:color="auto"/>
              <w:right w:val="single" w:sz="4" w:space="0" w:color="auto"/>
            </w:tcBorders>
          </w:tcPr>
          <w:p w:rsidR="003E10FF" w:rsidRPr="00BA25C3" w:rsidRDefault="003E10FF" w:rsidP="006E7979">
            <w:pPr>
              <w:pStyle w:val="7NDBANG"/>
              <w:jc w:val="center"/>
            </w:pPr>
            <w:r w:rsidRPr="00BA25C3">
              <w:t>6</w:t>
            </w:r>
          </w:p>
        </w:tc>
        <w:tc>
          <w:tcPr>
            <w:tcW w:w="2111" w:type="dxa"/>
            <w:tcBorders>
              <w:top w:val="single" w:sz="4" w:space="0" w:color="auto"/>
              <w:left w:val="single" w:sz="4" w:space="0" w:color="auto"/>
              <w:bottom w:val="single" w:sz="4" w:space="0" w:color="auto"/>
              <w:right w:val="single" w:sz="4" w:space="0" w:color="auto"/>
            </w:tcBorders>
          </w:tcPr>
          <w:p w:rsidR="003E10FF" w:rsidRPr="00BA25C3" w:rsidRDefault="003E10FF" w:rsidP="003E10FF">
            <w:pPr>
              <w:pStyle w:val="7NDBANG"/>
            </w:pPr>
            <w:r w:rsidRPr="00BA25C3">
              <w:t>Tổng Coliform</w:t>
            </w:r>
          </w:p>
        </w:tc>
        <w:tc>
          <w:tcPr>
            <w:tcW w:w="1105" w:type="dxa"/>
            <w:tcBorders>
              <w:top w:val="single" w:sz="4" w:space="0" w:color="auto"/>
              <w:left w:val="single" w:sz="4" w:space="0" w:color="auto"/>
              <w:bottom w:val="single" w:sz="4" w:space="0" w:color="auto"/>
              <w:right w:val="single" w:sz="4" w:space="0" w:color="auto"/>
            </w:tcBorders>
          </w:tcPr>
          <w:p w:rsidR="003E10FF" w:rsidRPr="00BA25C3" w:rsidRDefault="003E10FF" w:rsidP="003E10FF">
            <w:pPr>
              <w:pStyle w:val="7NDBANG"/>
              <w:rPr>
                <w:w w:val="60"/>
              </w:rPr>
            </w:pPr>
            <w:r w:rsidRPr="00BA25C3">
              <w:rPr>
                <w:w w:val="60"/>
              </w:rPr>
              <w:t>MPN/100ml</w:t>
            </w:r>
          </w:p>
        </w:tc>
        <w:tc>
          <w:tcPr>
            <w:tcW w:w="1559" w:type="dxa"/>
            <w:tcBorders>
              <w:top w:val="single" w:sz="4" w:space="0" w:color="auto"/>
              <w:left w:val="single" w:sz="4" w:space="0" w:color="auto"/>
              <w:bottom w:val="single" w:sz="4" w:space="0" w:color="auto"/>
              <w:right w:val="single" w:sz="4" w:space="0" w:color="auto"/>
            </w:tcBorders>
          </w:tcPr>
          <w:p w:rsidR="003E10FF" w:rsidRPr="00BA25C3" w:rsidRDefault="003E10FF" w:rsidP="003E10FF">
            <w:pPr>
              <w:pStyle w:val="7NDBANG"/>
              <w:rPr>
                <w:w w:val="90"/>
                <w:vertAlign w:val="superscript"/>
              </w:rPr>
            </w:pPr>
            <w:r w:rsidRPr="00BA25C3">
              <w:rPr>
                <w:w w:val="90"/>
              </w:rPr>
              <w:t>10</w:t>
            </w:r>
            <w:r w:rsidRPr="00BA25C3">
              <w:rPr>
                <w:w w:val="90"/>
                <w:vertAlign w:val="superscript"/>
              </w:rPr>
              <w:t xml:space="preserve">4 </w:t>
            </w:r>
            <w:r w:rsidRPr="00BA25C3">
              <w:rPr>
                <w:w w:val="90"/>
              </w:rPr>
              <w:t xml:space="preserve"> - 10</w:t>
            </w:r>
            <w:r w:rsidRPr="00BA25C3">
              <w:rPr>
                <w:w w:val="90"/>
                <w:vertAlign w:val="superscript"/>
              </w:rPr>
              <w:t>5</w:t>
            </w:r>
          </w:p>
        </w:tc>
        <w:tc>
          <w:tcPr>
            <w:tcW w:w="2835" w:type="dxa"/>
            <w:tcBorders>
              <w:top w:val="single" w:sz="4" w:space="0" w:color="auto"/>
              <w:left w:val="single" w:sz="4" w:space="0" w:color="auto"/>
              <w:bottom w:val="single" w:sz="4" w:space="0" w:color="auto"/>
              <w:right w:val="single" w:sz="4" w:space="0" w:color="auto"/>
            </w:tcBorders>
          </w:tcPr>
          <w:p w:rsidR="003E10FF" w:rsidRPr="0016780A" w:rsidRDefault="003E10FF" w:rsidP="006E7979">
            <w:pPr>
              <w:pStyle w:val="7NDBANG"/>
              <w:jc w:val="center"/>
              <w:rPr>
                <w:highlight w:val="green"/>
              </w:rPr>
            </w:pPr>
            <w:r>
              <w:rPr>
                <w:w w:val="90"/>
              </w:rPr>
              <w:t>5000</w:t>
            </w:r>
          </w:p>
        </w:tc>
      </w:tr>
    </w:tbl>
    <w:p w:rsidR="003E10FF" w:rsidRPr="006E7979" w:rsidRDefault="0016780A" w:rsidP="006E7979">
      <w:pPr>
        <w:pStyle w:val="11NOIDUNG"/>
        <w:spacing w:before="0" w:line="288" w:lineRule="auto"/>
        <w:rPr>
          <w:rFonts w:cs="Times New Roman"/>
          <w:i/>
          <w:sz w:val="24"/>
          <w:szCs w:val="24"/>
          <w:lang w:val="pt-BR"/>
        </w:rPr>
      </w:pPr>
      <w:r w:rsidRPr="006E7979">
        <w:rPr>
          <w:rFonts w:cs="Times New Roman"/>
          <w:i/>
          <w:sz w:val="24"/>
          <w:szCs w:val="24"/>
          <w:lang w:val="pt-BR"/>
        </w:rPr>
        <w:t xml:space="preserve">Ghi chú: </w:t>
      </w:r>
    </w:p>
    <w:p w:rsidR="0016780A" w:rsidRPr="006E7979" w:rsidRDefault="0016780A" w:rsidP="006E7979">
      <w:pPr>
        <w:pStyle w:val="11NOIDUNG"/>
        <w:spacing w:before="0" w:line="288" w:lineRule="auto"/>
        <w:rPr>
          <w:rFonts w:cs="Times New Roman"/>
          <w:i/>
          <w:spacing w:val="-6"/>
          <w:sz w:val="24"/>
          <w:szCs w:val="24"/>
          <w:lang w:val="fr-FR"/>
        </w:rPr>
      </w:pPr>
      <w:r w:rsidRPr="006E7979">
        <w:rPr>
          <w:rFonts w:cs="Times New Roman"/>
          <w:i/>
          <w:spacing w:val="-6"/>
          <w:sz w:val="24"/>
          <w:szCs w:val="24"/>
          <w:lang w:val="fr-FR"/>
        </w:rPr>
        <w:t>- ‘-’ : Không quy định;</w:t>
      </w:r>
    </w:p>
    <w:p w:rsidR="0016780A" w:rsidRPr="006E7979" w:rsidRDefault="0016780A" w:rsidP="006E7979">
      <w:pPr>
        <w:pStyle w:val="11NOIDUNG"/>
        <w:spacing w:before="0" w:line="288" w:lineRule="auto"/>
        <w:rPr>
          <w:rFonts w:cs="Times New Roman"/>
          <w:i/>
          <w:spacing w:val="-12"/>
          <w:sz w:val="24"/>
          <w:szCs w:val="24"/>
          <w:lang w:val="fr-FR"/>
        </w:rPr>
      </w:pPr>
      <w:r w:rsidRPr="006E7979">
        <w:rPr>
          <w:rFonts w:cs="Times New Roman"/>
          <w:i/>
          <w:spacing w:val="-6"/>
          <w:sz w:val="24"/>
          <w:szCs w:val="24"/>
          <w:lang w:val="fr-FR"/>
        </w:rPr>
        <w:t xml:space="preserve">- </w:t>
      </w:r>
      <w:r w:rsidRPr="006E7979">
        <w:rPr>
          <w:rFonts w:cs="Times New Roman"/>
          <w:i/>
          <w:spacing w:val="-12"/>
          <w:sz w:val="24"/>
          <w:szCs w:val="24"/>
          <w:lang w:val="fr-FR"/>
        </w:rPr>
        <w:t xml:space="preserve">QCVN 62-MT:2016/BTNMT - Quy chuẩn kỹ thuật quốc gia về nước thải chăn nuôi (đã tính toán cho </w:t>
      </w:r>
      <w:r w:rsidR="000238E0" w:rsidRPr="006E7979">
        <w:rPr>
          <w:rFonts w:cs="Times New Roman"/>
          <w:i/>
          <w:spacing w:val="-12"/>
          <w:sz w:val="24"/>
          <w:szCs w:val="24"/>
          <w:lang w:val="fr-FR"/>
        </w:rPr>
        <w:t xml:space="preserve">khu vực tiếp nhận nước thải là ruộng bỏ hoang, không có số lượng về lưu lượng dòng chảy, lưu lượng xả thải &lt;50 </w:t>
      </w:r>
      <w:r w:rsidRPr="006E7979">
        <w:rPr>
          <w:rFonts w:cs="Times New Roman"/>
          <w:i/>
          <w:spacing w:val="-12"/>
          <w:sz w:val="24"/>
          <w:szCs w:val="24"/>
          <w:lang w:val="fr-FR"/>
        </w:rPr>
        <w:t>m</w:t>
      </w:r>
      <w:r w:rsidRPr="006E7979">
        <w:rPr>
          <w:rFonts w:cs="Times New Roman"/>
          <w:i/>
          <w:spacing w:val="-12"/>
          <w:sz w:val="24"/>
          <w:szCs w:val="24"/>
          <w:vertAlign w:val="superscript"/>
          <w:lang w:val="fr-FR"/>
        </w:rPr>
        <w:t>3</w:t>
      </w:r>
      <w:r w:rsidR="000238E0" w:rsidRPr="006E7979">
        <w:rPr>
          <w:rFonts w:cs="Times New Roman"/>
          <w:i/>
          <w:spacing w:val="-12"/>
          <w:sz w:val="24"/>
          <w:szCs w:val="24"/>
          <w:lang w:val="fr-FR"/>
        </w:rPr>
        <w:t xml:space="preserve">/ngày.đêm, </w:t>
      </w:r>
      <w:r w:rsidRPr="006E7979">
        <w:rPr>
          <w:rFonts w:cs="Times New Roman"/>
          <w:i/>
          <w:spacing w:val="-12"/>
          <w:sz w:val="24"/>
          <w:szCs w:val="24"/>
          <w:lang w:val="fr-FR"/>
        </w:rPr>
        <w:t>áp dụng cột B - nguồn tiếp nhận không sử dụng cho mục đích cấp sinh hoạt).</w:t>
      </w:r>
    </w:p>
    <w:p w:rsidR="0016780A" w:rsidRPr="006E7979" w:rsidRDefault="0016780A" w:rsidP="006E7979">
      <w:pPr>
        <w:pStyle w:val="11NOIDUNG"/>
        <w:spacing w:before="0" w:line="288" w:lineRule="auto"/>
        <w:rPr>
          <w:rFonts w:cs="Times New Roman"/>
          <w:i/>
          <w:sz w:val="24"/>
          <w:szCs w:val="24"/>
          <w:lang w:val="pt-BR"/>
        </w:rPr>
      </w:pPr>
      <w:r w:rsidRPr="006E7979">
        <w:rPr>
          <w:rFonts w:cs="Times New Roman"/>
          <w:i/>
          <w:spacing w:val="-12"/>
          <w:sz w:val="24"/>
          <w:szCs w:val="24"/>
          <w:lang w:val="fr-FR"/>
        </w:rPr>
        <w:t>- (**) : Giá trị Cmax = CxKqxKf. (Kq = 0,</w:t>
      </w:r>
      <w:r w:rsidR="000238E0" w:rsidRPr="006E7979">
        <w:rPr>
          <w:rFonts w:cs="Times New Roman"/>
          <w:i/>
          <w:spacing w:val="-12"/>
          <w:sz w:val="24"/>
          <w:szCs w:val="24"/>
          <w:lang w:val="fr-FR"/>
        </w:rPr>
        <w:t>9</w:t>
      </w:r>
      <w:r w:rsidRPr="006E7979">
        <w:rPr>
          <w:rFonts w:cs="Times New Roman"/>
          <w:i/>
          <w:spacing w:val="-12"/>
          <w:sz w:val="24"/>
          <w:szCs w:val="24"/>
          <w:lang w:val="fr-FR"/>
        </w:rPr>
        <w:t>, Kf = 1,</w:t>
      </w:r>
      <w:r w:rsidR="000238E0" w:rsidRPr="006E7979">
        <w:rPr>
          <w:rFonts w:cs="Times New Roman"/>
          <w:i/>
          <w:spacing w:val="-12"/>
          <w:sz w:val="24"/>
          <w:szCs w:val="24"/>
          <w:lang w:val="fr-FR"/>
        </w:rPr>
        <w:t>3</w:t>
      </w:r>
      <w:r w:rsidRPr="006E7979">
        <w:rPr>
          <w:rFonts w:cs="Times New Roman"/>
          <w:i/>
          <w:spacing w:val="-12"/>
          <w:sz w:val="24"/>
          <w:szCs w:val="24"/>
          <w:lang w:val="fr-FR"/>
        </w:rPr>
        <w:t>)</w:t>
      </w:r>
    </w:p>
    <w:p w:rsidR="0016780A" w:rsidRPr="006E7979" w:rsidRDefault="0016780A" w:rsidP="006E7979">
      <w:pPr>
        <w:spacing w:line="288" w:lineRule="auto"/>
        <w:ind w:firstLine="567"/>
        <w:rPr>
          <w:iCs/>
          <w:sz w:val="28"/>
          <w:lang w:val="pt-BR"/>
        </w:rPr>
      </w:pPr>
      <w:r w:rsidRPr="006E7979">
        <w:rPr>
          <w:iCs/>
          <w:sz w:val="28"/>
          <w:lang w:val="pt-BR"/>
        </w:rPr>
        <w:t>Kết quả ở Bảng trên cho thấy, nồng độ các chất ô nhiễm có trong thành phần nước thải chăn nuôi rất cao, đặc biệt là BOD và COD, Coliform,... đây là một trong những tác nhân chính gây ô nhiễm môi trường khu vực nếu nguồn thải này không được xử lý thích hợp, đặc biệt làm lây lan mầm bệnh gây ảnh hưởng đến sức khỏe của ng</w:t>
      </w:r>
      <w:r w:rsidRPr="006E7979">
        <w:rPr>
          <w:rFonts w:hint="eastAsia"/>
          <w:iCs/>
          <w:sz w:val="28"/>
          <w:lang w:val="pt-BR"/>
        </w:rPr>
        <w:t>ư</w:t>
      </w:r>
      <w:r w:rsidRPr="006E7979">
        <w:rPr>
          <w:iCs/>
          <w:sz w:val="28"/>
          <w:lang w:val="pt-BR"/>
        </w:rPr>
        <w:t>ời lao động.</w:t>
      </w:r>
    </w:p>
    <w:p w:rsidR="00EA177D" w:rsidRPr="006E7979" w:rsidRDefault="00EA177D" w:rsidP="006E7979">
      <w:pPr>
        <w:pStyle w:val="5MUC5"/>
        <w:spacing w:before="0" w:line="288" w:lineRule="auto"/>
        <w:rPr>
          <w:rFonts w:cs="Times New Roman"/>
        </w:rPr>
      </w:pPr>
      <w:r w:rsidRPr="006E7979">
        <w:rPr>
          <w:rFonts w:cs="Times New Roman"/>
        </w:rPr>
        <w:t xml:space="preserve">(c) Nước mưa chảy tràn: </w:t>
      </w:r>
    </w:p>
    <w:p w:rsidR="00664F47" w:rsidRDefault="00664F47" w:rsidP="00772F93">
      <w:pPr>
        <w:spacing w:line="288" w:lineRule="auto"/>
        <w:ind w:firstLine="567"/>
        <w:jc w:val="both"/>
        <w:rPr>
          <w:sz w:val="28"/>
        </w:rPr>
      </w:pPr>
      <w:r w:rsidRPr="006E7979">
        <w:rPr>
          <w:iCs/>
          <w:spacing w:val="-2"/>
          <w:sz w:val="28"/>
          <w:lang w:val="pt-BR"/>
        </w:rPr>
        <w:t xml:space="preserve">Diện tích của trang trại là </w:t>
      </w:r>
      <w:r w:rsidRPr="006E7979">
        <w:rPr>
          <w:sz w:val="28"/>
        </w:rPr>
        <w:t>6.</w:t>
      </w:r>
      <w:r w:rsidRPr="00772F93">
        <w:rPr>
          <w:sz w:val="28"/>
        </w:rPr>
        <w:t>000</w:t>
      </w:r>
      <w:r w:rsidRPr="00772F93">
        <w:rPr>
          <w:iCs/>
          <w:spacing w:val="-2"/>
          <w:sz w:val="28"/>
          <w:lang w:val="pt-BR"/>
        </w:rPr>
        <w:t>m</w:t>
      </w:r>
      <w:r w:rsidRPr="00772F93">
        <w:rPr>
          <w:iCs/>
          <w:spacing w:val="-2"/>
          <w:sz w:val="28"/>
          <w:vertAlign w:val="superscript"/>
          <w:lang w:val="pt-BR"/>
        </w:rPr>
        <w:t>2</w:t>
      </w:r>
      <w:r w:rsidRPr="00772F93">
        <w:rPr>
          <w:iCs/>
          <w:spacing w:val="-2"/>
          <w:sz w:val="28"/>
          <w:lang w:val="pt-BR"/>
        </w:rPr>
        <w:t>. Ngoài ra, do hàng rào quanh Trang trại là hàng rào dây kẽm gai</w:t>
      </w:r>
      <w:r w:rsidRPr="007536AF">
        <w:rPr>
          <w:iCs/>
          <w:spacing w:val="-2"/>
          <w:sz w:val="28"/>
          <w:lang w:val="pt-BR"/>
        </w:rPr>
        <w:t>, nên Trang trại</w:t>
      </w:r>
      <w:r w:rsidRPr="007536AF">
        <w:rPr>
          <w:sz w:val="28"/>
        </w:rPr>
        <w:t xml:space="preserve"> còn nhận một l</w:t>
      </w:r>
      <w:r w:rsidRPr="007536AF">
        <w:rPr>
          <w:rFonts w:hint="eastAsia"/>
          <w:sz w:val="28"/>
        </w:rPr>
        <w:t>ư</w:t>
      </w:r>
      <w:r w:rsidRPr="007536AF">
        <w:rPr>
          <w:sz w:val="28"/>
        </w:rPr>
        <w:t>ợng n</w:t>
      </w:r>
      <w:r w:rsidRPr="007536AF">
        <w:rPr>
          <w:rFonts w:hint="eastAsia"/>
          <w:sz w:val="28"/>
        </w:rPr>
        <w:t>ư</w:t>
      </w:r>
      <w:r w:rsidRPr="007536AF">
        <w:rPr>
          <w:sz w:val="28"/>
        </w:rPr>
        <w:t>ớc m</w:t>
      </w:r>
      <w:r w:rsidRPr="007536AF">
        <w:rPr>
          <w:rFonts w:hint="eastAsia"/>
          <w:sz w:val="28"/>
        </w:rPr>
        <w:t>ư</w:t>
      </w:r>
      <w:r w:rsidRPr="007536AF">
        <w:rPr>
          <w:sz w:val="28"/>
        </w:rPr>
        <w:t xml:space="preserve">a từ khu vực phía Nam và phía </w:t>
      </w:r>
      <w:r w:rsidRPr="007536AF">
        <w:rPr>
          <w:rFonts w:hint="eastAsia"/>
          <w:sz w:val="28"/>
        </w:rPr>
        <w:t>Đ</w:t>
      </w:r>
      <w:r w:rsidRPr="007536AF">
        <w:rPr>
          <w:sz w:val="28"/>
        </w:rPr>
        <w:t xml:space="preserve">ông quanh Dự án </w:t>
      </w:r>
      <w:r w:rsidRPr="007536AF">
        <w:rPr>
          <w:rFonts w:hint="eastAsia"/>
          <w:sz w:val="28"/>
        </w:rPr>
        <w:t>đ</w:t>
      </w:r>
      <w:r w:rsidRPr="007536AF">
        <w:rPr>
          <w:sz w:val="28"/>
        </w:rPr>
        <w:t>ổ về, với diện tích khoảng 3.500m</w:t>
      </w:r>
      <w:r w:rsidRPr="007536AF">
        <w:rPr>
          <w:sz w:val="28"/>
          <w:vertAlign w:val="superscript"/>
        </w:rPr>
        <w:t>2</w:t>
      </w:r>
      <w:r w:rsidRPr="007536AF">
        <w:rPr>
          <w:sz w:val="28"/>
        </w:rPr>
        <w:t>.</w:t>
      </w:r>
    </w:p>
    <w:p w:rsidR="0059527B" w:rsidRDefault="0059527B" w:rsidP="00772F93">
      <w:pPr>
        <w:spacing w:line="288" w:lineRule="auto"/>
        <w:ind w:firstLine="567"/>
        <w:jc w:val="both"/>
        <w:rPr>
          <w:sz w:val="28"/>
        </w:rPr>
      </w:pPr>
    </w:p>
    <w:p w:rsidR="0059527B" w:rsidRDefault="0059527B" w:rsidP="00772F93">
      <w:pPr>
        <w:spacing w:line="288" w:lineRule="auto"/>
        <w:ind w:firstLine="567"/>
        <w:jc w:val="both"/>
        <w:rPr>
          <w:sz w:val="28"/>
        </w:rPr>
      </w:pPr>
    </w:p>
    <w:p w:rsidR="0059527B" w:rsidRDefault="0059527B" w:rsidP="00772F93">
      <w:pPr>
        <w:spacing w:line="288" w:lineRule="auto"/>
        <w:ind w:firstLine="567"/>
        <w:jc w:val="both"/>
        <w:rPr>
          <w:sz w:val="28"/>
        </w:rPr>
      </w:pPr>
    </w:p>
    <w:p w:rsidR="0059527B" w:rsidRPr="007536AF" w:rsidRDefault="0059527B" w:rsidP="00772F93">
      <w:pPr>
        <w:spacing w:line="288" w:lineRule="auto"/>
        <w:ind w:firstLine="567"/>
        <w:jc w:val="both"/>
        <w:rPr>
          <w:iCs/>
          <w:spacing w:val="-2"/>
          <w:sz w:val="28"/>
          <w:lang w:val="pt-BR"/>
        </w:rPr>
      </w:pPr>
    </w:p>
    <w:p w:rsidR="00C37D37" w:rsidRPr="007536AF" w:rsidRDefault="00C37D37" w:rsidP="006E7979">
      <w:pPr>
        <w:pStyle w:val="Heading1"/>
        <w:numPr>
          <w:ilvl w:val="0"/>
          <w:numId w:val="0"/>
        </w:numPr>
        <w:spacing w:before="0" w:after="0" w:line="288" w:lineRule="auto"/>
        <w:ind w:firstLine="567"/>
        <w:jc w:val="center"/>
        <w:rPr>
          <w:rFonts w:ascii="Times New Roman" w:hAnsi="Times New Roman"/>
          <w:spacing w:val="-4"/>
          <w:sz w:val="28"/>
          <w:szCs w:val="28"/>
          <w:lang w:val="vi-VN"/>
        </w:rPr>
      </w:pPr>
      <w:bookmarkStart w:id="1093" w:name="_Toc107500909"/>
      <w:r w:rsidRPr="007536AF">
        <w:rPr>
          <w:rFonts w:ascii="Times New Roman" w:hAnsi="Times New Roman"/>
          <w:spacing w:val="-4"/>
          <w:sz w:val="28"/>
          <w:szCs w:val="28"/>
          <w:lang w:val="vi-VN"/>
        </w:rPr>
        <w:t>B</w:t>
      </w:r>
      <w:r w:rsidRPr="007536AF">
        <w:rPr>
          <w:rFonts w:ascii="Times New Roman" w:hAnsi="Times New Roman" w:cs="Times New Roman"/>
          <w:spacing w:val="-4"/>
          <w:sz w:val="28"/>
          <w:szCs w:val="28"/>
          <w:lang w:val="vi-VN"/>
        </w:rPr>
        <w:t xml:space="preserve">ảng </w:t>
      </w:r>
      <w:r w:rsidRPr="007536AF">
        <w:rPr>
          <w:rFonts w:ascii="Times New Roman" w:hAnsi="Times New Roman"/>
          <w:bCs w:val="0"/>
          <w:iCs w:val="0"/>
          <w:spacing w:val="-4"/>
          <w:sz w:val="28"/>
          <w:szCs w:val="28"/>
        </w:rPr>
        <w:t>27</w:t>
      </w:r>
      <w:r w:rsidRPr="007536AF">
        <w:rPr>
          <w:rFonts w:ascii="Times New Roman" w:hAnsi="Times New Roman"/>
          <w:spacing w:val="-4"/>
          <w:sz w:val="28"/>
          <w:szCs w:val="28"/>
          <w:lang w:val="vi-VN"/>
        </w:rPr>
        <w:t>: L</w:t>
      </w:r>
      <w:r w:rsidRPr="007536AF">
        <w:rPr>
          <w:rFonts w:ascii="Times New Roman" w:hAnsi="Times New Roman" w:cs="Times New Roman"/>
          <w:spacing w:val="-4"/>
          <w:sz w:val="28"/>
          <w:szCs w:val="28"/>
          <w:lang w:val="vi-VN"/>
        </w:rPr>
        <w:t>ượng nước mưa chảy tràn trên diện tích Dự án</w:t>
      </w:r>
      <w:bookmarkEnd w:id="1093"/>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3426"/>
        <w:gridCol w:w="1149"/>
        <w:gridCol w:w="1610"/>
        <w:gridCol w:w="1739"/>
      </w:tblGrid>
      <w:tr w:rsidR="007536AF" w:rsidRPr="007536AF" w:rsidTr="00634BBF">
        <w:trPr>
          <w:trHeight w:val="428"/>
          <w:jc w:val="center"/>
        </w:trPr>
        <w:tc>
          <w:tcPr>
            <w:tcW w:w="604" w:type="dxa"/>
            <w:vAlign w:val="center"/>
          </w:tcPr>
          <w:p w:rsidR="00C37D37" w:rsidRPr="007536AF" w:rsidRDefault="00C37D37" w:rsidP="00634BBF">
            <w:pPr>
              <w:widowControl w:val="0"/>
              <w:spacing w:line="264" w:lineRule="auto"/>
              <w:jc w:val="center"/>
              <w:rPr>
                <w:b/>
                <w:iCs/>
                <w:sz w:val="26"/>
                <w:szCs w:val="26"/>
                <w:lang w:val="nl-NL"/>
              </w:rPr>
            </w:pPr>
            <w:r w:rsidRPr="007536AF">
              <w:rPr>
                <w:b/>
                <w:iCs/>
                <w:sz w:val="26"/>
                <w:szCs w:val="26"/>
                <w:lang w:val="nl-NL"/>
              </w:rPr>
              <w:t>TT</w:t>
            </w:r>
          </w:p>
        </w:tc>
        <w:tc>
          <w:tcPr>
            <w:tcW w:w="3426" w:type="dxa"/>
            <w:vAlign w:val="center"/>
          </w:tcPr>
          <w:p w:rsidR="00C37D37" w:rsidRPr="007536AF" w:rsidRDefault="00C37D37" w:rsidP="00634BBF">
            <w:pPr>
              <w:widowControl w:val="0"/>
              <w:spacing w:line="264" w:lineRule="auto"/>
              <w:jc w:val="center"/>
              <w:rPr>
                <w:rFonts w:cs="Times New Roman"/>
                <w:b/>
                <w:iCs/>
                <w:sz w:val="26"/>
                <w:szCs w:val="26"/>
                <w:lang w:val="nl-NL"/>
              </w:rPr>
            </w:pPr>
            <w:r w:rsidRPr="007536AF">
              <w:rPr>
                <w:b/>
                <w:iCs/>
                <w:sz w:val="26"/>
                <w:szCs w:val="26"/>
                <w:lang w:val="nl-NL"/>
              </w:rPr>
              <w:t>Khu v</w:t>
            </w:r>
            <w:r w:rsidRPr="007536AF">
              <w:rPr>
                <w:rFonts w:cs="Times New Roman"/>
                <w:b/>
                <w:iCs/>
                <w:sz w:val="26"/>
                <w:szCs w:val="26"/>
                <w:lang w:val="nl-NL"/>
              </w:rPr>
              <w:t>ực</w:t>
            </w:r>
          </w:p>
        </w:tc>
        <w:tc>
          <w:tcPr>
            <w:tcW w:w="1149" w:type="dxa"/>
            <w:vAlign w:val="center"/>
          </w:tcPr>
          <w:p w:rsidR="00C37D37" w:rsidRPr="007536AF" w:rsidRDefault="00C37D37" w:rsidP="00634BBF">
            <w:pPr>
              <w:widowControl w:val="0"/>
              <w:spacing w:line="264" w:lineRule="auto"/>
              <w:jc w:val="center"/>
              <w:rPr>
                <w:b/>
                <w:iCs/>
                <w:sz w:val="26"/>
                <w:szCs w:val="26"/>
                <w:lang w:val="nl-NL"/>
              </w:rPr>
            </w:pPr>
            <w:r w:rsidRPr="007536AF">
              <w:rPr>
                <w:b/>
                <w:iCs/>
                <w:sz w:val="26"/>
                <w:szCs w:val="26"/>
                <w:lang w:val="nl-NL"/>
              </w:rPr>
              <w:t>Di</w:t>
            </w:r>
            <w:r w:rsidRPr="007536AF">
              <w:rPr>
                <w:rFonts w:cs="Times New Roman"/>
                <w:b/>
                <w:iCs/>
                <w:sz w:val="26"/>
                <w:szCs w:val="26"/>
                <w:lang w:val="nl-NL"/>
              </w:rPr>
              <w:t>ện tích (m</w:t>
            </w:r>
            <w:r w:rsidRPr="007536AF">
              <w:rPr>
                <w:b/>
                <w:iCs/>
                <w:sz w:val="26"/>
                <w:szCs w:val="26"/>
                <w:vertAlign w:val="superscript"/>
                <w:lang w:val="nl-NL"/>
              </w:rPr>
              <w:t>2</w:t>
            </w:r>
            <w:r w:rsidRPr="007536AF">
              <w:rPr>
                <w:b/>
                <w:iCs/>
                <w:sz w:val="26"/>
                <w:szCs w:val="26"/>
                <w:lang w:val="nl-NL"/>
              </w:rPr>
              <w:t>)</w:t>
            </w:r>
          </w:p>
        </w:tc>
        <w:tc>
          <w:tcPr>
            <w:tcW w:w="1610" w:type="dxa"/>
            <w:vAlign w:val="center"/>
          </w:tcPr>
          <w:p w:rsidR="00C37D37" w:rsidRPr="007536AF" w:rsidRDefault="00C37D37" w:rsidP="00634BBF">
            <w:pPr>
              <w:widowControl w:val="0"/>
              <w:spacing w:line="264" w:lineRule="auto"/>
              <w:jc w:val="center"/>
              <w:rPr>
                <w:rFonts w:cs="Times New Roman"/>
                <w:b/>
                <w:iCs/>
                <w:sz w:val="26"/>
                <w:szCs w:val="26"/>
                <w:lang w:val="nl-NL"/>
              </w:rPr>
            </w:pPr>
            <w:r w:rsidRPr="007536AF">
              <w:rPr>
                <w:b/>
                <w:iCs/>
                <w:sz w:val="26"/>
                <w:szCs w:val="26"/>
                <w:lang w:val="nl-NL"/>
              </w:rPr>
              <w:t>H</w:t>
            </w:r>
            <w:r w:rsidRPr="007536AF">
              <w:rPr>
                <w:rFonts w:cs="Times New Roman"/>
                <w:b/>
                <w:iCs/>
                <w:sz w:val="26"/>
                <w:szCs w:val="26"/>
                <w:lang w:val="nl-NL"/>
              </w:rPr>
              <w:t>ệ số dòng chảy bề mặt</w:t>
            </w:r>
          </w:p>
        </w:tc>
        <w:tc>
          <w:tcPr>
            <w:tcW w:w="1739" w:type="dxa"/>
            <w:vAlign w:val="center"/>
          </w:tcPr>
          <w:p w:rsidR="00C37D37" w:rsidRPr="007536AF" w:rsidRDefault="00C37D37" w:rsidP="00634BBF">
            <w:pPr>
              <w:widowControl w:val="0"/>
              <w:spacing w:line="264" w:lineRule="auto"/>
              <w:jc w:val="center"/>
              <w:rPr>
                <w:rFonts w:cs="Times New Roman"/>
                <w:b/>
                <w:iCs/>
                <w:spacing w:val="-4"/>
                <w:sz w:val="26"/>
                <w:szCs w:val="26"/>
                <w:lang w:val="nl-NL"/>
              </w:rPr>
            </w:pPr>
            <w:r w:rsidRPr="007536AF">
              <w:rPr>
                <w:b/>
                <w:iCs/>
                <w:spacing w:val="-4"/>
                <w:sz w:val="26"/>
                <w:szCs w:val="26"/>
                <w:lang w:val="nl-NL"/>
              </w:rPr>
              <w:t>L</w:t>
            </w:r>
            <w:r w:rsidRPr="007536AF">
              <w:rPr>
                <w:rFonts w:cs="Times New Roman"/>
                <w:b/>
                <w:iCs/>
                <w:spacing w:val="-4"/>
                <w:sz w:val="26"/>
                <w:szCs w:val="26"/>
                <w:lang w:val="nl-NL"/>
              </w:rPr>
              <w:t>ượng mưa (m</w:t>
            </w:r>
            <w:r w:rsidRPr="007536AF">
              <w:rPr>
                <w:b/>
                <w:iCs/>
                <w:spacing w:val="-4"/>
                <w:sz w:val="26"/>
                <w:szCs w:val="26"/>
                <w:vertAlign w:val="superscript"/>
                <w:lang w:val="nl-NL"/>
              </w:rPr>
              <w:t>3</w:t>
            </w:r>
            <w:r w:rsidRPr="007536AF">
              <w:rPr>
                <w:b/>
                <w:iCs/>
                <w:spacing w:val="-4"/>
                <w:sz w:val="26"/>
                <w:szCs w:val="26"/>
                <w:lang w:val="nl-NL"/>
              </w:rPr>
              <w:t>/ng.</w:t>
            </w:r>
            <w:r w:rsidRPr="007536AF">
              <w:rPr>
                <w:rFonts w:cs="Times New Roman"/>
                <w:b/>
                <w:iCs/>
                <w:spacing w:val="-4"/>
                <w:sz w:val="26"/>
                <w:szCs w:val="26"/>
                <w:lang w:val="nl-NL"/>
              </w:rPr>
              <w:t>đ)</w:t>
            </w:r>
          </w:p>
        </w:tc>
      </w:tr>
      <w:tr w:rsidR="007536AF" w:rsidRPr="007536AF" w:rsidTr="00634BBF">
        <w:trPr>
          <w:trHeight w:val="428"/>
          <w:jc w:val="center"/>
        </w:trPr>
        <w:tc>
          <w:tcPr>
            <w:tcW w:w="604" w:type="dxa"/>
            <w:vAlign w:val="center"/>
          </w:tcPr>
          <w:p w:rsidR="00C37D37" w:rsidRPr="007536AF" w:rsidRDefault="00C37D37" w:rsidP="00634BBF">
            <w:pPr>
              <w:spacing w:line="264" w:lineRule="auto"/>
              <w:jc w:val="center"/>
              <w:rPr>
                <w:sz w:val="26"/>
                <w:szCs w:val="26"/>
              </w:rPr>
            </w:pPr>
            <w:r w:rsidRPr="007536AF">
              <w:rPr>
                <w:sz w:val="26"/>
                <w:szCs w:val="26"/>
              </w:rPr>
              <w:t>1</w:t>
            </w:r>
          </w:p>
        </w:tc>
        <w:tc>
          <w:tcPr>
            <w:tcW w:w="3426" w:type="dxa"/>
            <w:vAlign w:val="center"/>
          </w:tcPr>
          <w:p w:rsidR="00C37D37" w:rsidRPr="007536AF" w:rsidRDefault="00C37D37" w:rsidP="00C37D37">
            <w:pPr>
              <w:spacing w:line="264" w:lineRule="auto"/>
              <w:rPr>
                <w:sz w:val="26"/>
                <w:szCs w:val="26"/>
              </w:rPr>
            </w:pPr>
            <w:r w:rsidRPr="007536AF">
              <w:rPr>
                <w:sz w:val="26"/>
                <w:szCs w:val="26"/>
              </w:rPr>
              <w:t>Diện tích đất có mái, lát bê tông…</w:t>
            </w:r>
            <w:r w:rsidR="00B72F58" w:rsidRPr="007536AF">
              <w:rPr>
                <w:sz w:val="26"/>
                <w:szCs w:val="26"/>
              </w:rPr>
              <w:t xml:space="preserve"> </w:t>
            </w:r>
          </w:p>
          <w:p w:rsidR="00B72F58" w:rsidRPr="007536AF" w:rsidRDefault="00B72F58" w:rsidP="00B72F58">
            <w:pPr>
              <w:spacing w:line="264" w:lineRule="auto"/>
              <w:rPr>
                <w:sz w:val="26"/>
                <w:szCs w:val="26"/>
              </w:rPr>
            </w:pPr>
          </w:p>
        </w:tc>
        <w:tc>
          <w:tcPr>
            <w:tcW w:w="1149" w:type="dxa"/>
            <w:vAlign w:val="center"/>
          </w:tcPr>
          <w:p w:rsidR="00C37D37" w:rsidRPr="007536AF" w:rsidRDefault="00C37D37" w:rsidP="00634BBF">
            <w:pPr>
              <w:spacing w:line="264" w:lineRule="auto"/>
              <w:jc w:val="center"/>
              <w:rPr>
                <w:iCs/>
                <w:spacing w:val="-2"/>
                <w:sz w:val="26"/>
                <w:szCs w:val="26"/>
              </w:rPr>
            </w:pPr>
            <w:r w:rsidRPr="007536AF">
              <w:rPr>
                <w:iCs/>
                <w:spacing w:val="-2"/>
                <w:sz w:val="26"/>
                <w:szCs w:val="26"/>
              </w:rPr>
              <w:t>4.885,1</w:t>
            </w:r>
          </w:p>
        </w:tc>
        <w:tc>
          <w:tcPr>
            <w:tcW w:w="1610" w:type="dxa"/>
            <w:vAlign w:val="center"/>
          </w:tcPr>
          <w:p w:rsidR="00C37D37" w:rsidRPr="007536AF" w:rsidRDefault="00C37D37" w:rsidP="00634BBF">
            <w:pPr>
              <w:spacing w:line="264" w:lineRule="auto"/>
              <w:jc w:val="center"/>
              <w:rPr>
                <w:sz w:val="26"/>
                <w:szCs w:val="26"/>
              </w:rPr>
            </w:pPr>
            <w:r w:rsidRPr="007536AF">
              <w:rPr>
                <w:sz w:val="26"/>
                <w:szCs w:val="26"/>
              </w:rPr>
              <w:t>0,75</w:t>
            </w:r>
          </w:p>
        </w:tc>
        <w:tc>
          <w:tcPr>
            <w:tcW w:w="1739" w:type="dxa"/>
            <w:vAlign w:val="center"/>
          </w:tcPr>
          <w:p w:rsidR="00C37D37" w:rsidRPr="007536AF" w:rsidRDefault="007536AF" w:rsidP="00634BBF">
            <w:pPr>
              <w:jc w:val="center"/>
              <w:rPr>
                <w:rFonts w:cs="Times New Roman"/>
                <w:sz w:val="26"/>
                <w:szCs w:val="26"/>
                <w:lang w:bidi="ar-SA"/>
              </w:rPr>
            </w:pPr>
            <w:r w:rsidRPr="007536AF">
              <w:rPr>
                <w:rFonts w:cs="Times New Roman"/>
                <w:sz w:val="26"/>
                <w:szCs w:val="26"/>
                <w:lang w:bidi="ar-SA"/>
              </w:rPr>
              <w:t>2.773,5</w:t>
            </w:r>
          </w:p>
        </w:tc>
      </w:tr>
      <w:tr w:rsidR="007536AF" w:rsidRPr="007536AF" w:rsidTr="00634BBF">
        <w:trPr>
          <w:trHeight w:val="428"/>
          <w:jc w:val="center"/>
        </w:trPr>
        <w:tc>
          <w:tcPr>
            <w:tcW w:w="604" w:type="dxa"/>
            <w:vAlign w:val="center"/>
          </w:tcPr>
          <w:p w:rsidR="00C37D37" w:rsidRPr="007536AF" w:rsidRDefault="00C37D37" w:rsidP="00634BBF">
            <w:pPr>
              <w:spacing w:line="264" w:lineRule="auto"/>
              <w:jc w:val="center"/>
              <w:rPr>
                <w:sz w:val="26"/>
                <w:szCs w:val="26"/>
              </w:rPr>
            </w:pPr>
            <w:r w:rsidRPr="007536AF">
              <w:rPr>
                <w:sz w:val="26"/>
                <w:szCs w:val="26"/>
              </w:rPr>
              <w:t>2</w:t>
            </w:r>
          </w:p>
        </w:tc>
        <w:tc>
          <w:tcPr>
            <w:tcW w:w="3426" w:type="dxa"/>
            <w:vAlign w:val="center"/>
          </w:tcPr>
          <w:p w:rsidR="00C37D37" w:rsidRPr="007536AF" w:rsidRDefault="00C37D37" w:rsidP="00C37D37">
            <w:pPr>
              <w:pStyle w:val="11NOIDUNG"/>
              <w:spacing w:before="0" w:line="247" w:lineRule="auto"/>
              <w:ind w:firstLine="0"/>
              <w:rPr>
                <w:sz w:val="26"/>
                <w:szCs w:val="26"/>
              </w:rPr>
            </w:pPr>
            <w:r w:rsidRPr="007536AF">
              <w:rPr>
                <w:sz w:val="26"/>
                <w:szCs w:val="26"/>
              </w:rPr>
              <w:t xml:space="preserve">Diện tích đất cây xanh </w:t>
            </w:r>
          </w:p>
        </w:tc>
        <w:tc>
          <w:tcPr>
            <w:tcW w:w="1149" w:type="dxa"/>
            <w:vAlign w:val="center"/>
          </w:tcPr>
          <w:p w:rsidR="00C37D37" w:rsidRPr="007536AF" w:rsidRDefault="00C37D37" w:rsidP="00634BBF">
            <w:pPr>
              <w:spacing w:line="264" w:lineRule="auto"/>
              <w:jc w:val="center"/>
              <w:rPr>
                <w:iCs/>
                <w:spacing w:val="-2"/>
                <w:sz w:val="26"/>
                <w:szCs w:val="26"/>
                <w:lang w:val="pt-BR"/>
              </w:rPr>
            </w:pPr>
            <w:r w:rsidRPr="007536AF">
              <w:rPr>
                <w:iCs/>
                <w:spacing w:val="-2"/>
                <w:sz w:val="26"/>
                <w:szCs w:val="26"/>
                <w:lang w:val="pt-BR"/>
              </w:rPr>
              <w:t>1.114,9</w:t>
            </w:r>
          </w:p>
        </w:tc>
        <w:tc>
          <w:tcPr>
            <w:tcW w:w="1610" w:type="dxa"/>
            <w:vAlign w:val="center"/>
          </w:tcPr>
          <w:p w:rsidR="00C37D37" w:rsidRPr="007536AF" w:rsidRDefault="00C37D37" w:rsidP="00634BBF">
            <w:pPr>
              <w:spacing w:line="264" w:lineRule="auto"/>
              <w:jc w:val="center"/>
              <w:rPr>
                <w:sz w:val="26"/>
                <w:szCs w:val="26"/>
              </w:rPr>
            </w:pPr>
            <w:r w:rsidRPr="007536AF">
              <w:rPr>
                <w:sz w:val="26"/>
                <w:szCs w:val="26"/>
              </w:rPr>
              <w:t>0,4</w:t>
            </w:r>
          </w:p>
        </w:tc>
        <w:tc>
          <w:tcPr>
            <w:tcW w:w="1739" w:type="dxa"/>
            <w:vAlign w:val="center"/>
          </w:tcPr>
          <w:p w:rsidR="00C37D37" w:rsidRPr="007536AF" w:rsidRDefault="007536AF" w:rsidP="00634BBF">
            <w:pPr>
              <w:jc w:val="center"/>
              <w:rPr>
                <w:rFonts w:cs="Times New Roman"/>
                <w:sz w:val="26"/>
                <w:szCs w:val="26"/>
                <w:lang w:bidi="ar-SA"/>
              </w:rPr>
            </w:pPr>
            <w:r w:rsidRPr="007536AF">
              <w:rPr>
                <w:rFonts w:cs="Times New Roman"/>
                <w:sz w:val="26"/>
                <w:szCs w:val="26"/>
                <w:lang w:bidi="ar-SA"/>
              </w:rPr>
              <w:t>337,6</w:t>
            </w:r>
          </w:p>
        </w:tc>
      </w:tr>
      <w:tr w:rsidR="007536AF" w:rsidRPr="007536AF" w:rsidTr="00634BBF">
        <w:trPr>
          <w:trHeight w:val="428"/>
          <w:jc w:val="center"/>
        </w:trPr>
        <w:tc>
          <w:tcPr>
            <w:tcW w:w="604" w:type="dxa"/>
            <w:vAlign w:val="center"/>
          </w:tcPr>
          <w:p w:rsidR="00C37D37" w:rsidRPr="007536AF" w:rsidRDefault="00C37D37" w:rsidP="00634BBF">
            <w:pPr>
              <w:spacing w:line="264" w:lineRule="auto"/>
              <w:jc w:val="center"/>
              <w:rPr>
                <w:sz w:val="26"/>
                <w:szCs w:val="26"/>
              </w:rPr>
            </w:pPr>
            <w:r w:rsidRPr="007536AF">
              <w:rPr>
                <w:sz w:val="26"/>
                <w:szCs w:val="26"/>
              </w:rPr>
              <w:t>3</w:t>
            </w:r>
          </w:p>
        </w:tc>
        <w:tc>
          <w:tcPr>
            <w:tcW w:w="3426" w:type="dxa"/>
            <w:vAlign w:val="center"/>
          </w:tcPr>
          <w:p w:rsidR="00C37D37" w:rsidRPr="007536AF" w:rsidRDefault="00C37D37" w:rsidP="00772F93">
            <w:pPr>
              <w:spacing w:line="264" w:lineRule="auto"/>
              <w:jc w:val="both"/>
              <w:rPr>
                <w:sz w:val="26"/>
                <w:szCs w:val="26"/>
              </w:rPr>
            </w:pPr>
            <w:r w:rsidRPr="007536AF">
              <w:rPr>
                <w:sz w:val="26"/>
                <w:szCs w:val="26"/>
              </w:rPr>
              <w:t xml:space="preserve">Khu đất phía Bắc </w:t>
            </w:r>
          </w:p>
        </w:tc>
        <w:tc>
          <w:tcPr>
            <w:tcW w:w="1149" w:type="dxa"/>
            <w:vAlign w:val="center"/>
          </w:tcPr>
          <w:p w:rsidR="00C37D37" w:rsidRPr="007536AF" w:rsidRDefault="00C37D37" w:rsidP="00634BBF">
            <w:pPr>
              <w:spacing w:line="264" w:lineRule="auto"/>
              <w:jc w:val="center"/>
              <w:rPr>
                <w:iCs/>
                <w:spacing w:val="-2"/>
                <w:sz w:val="26"/>
                <w:szCs w:val="26"/>
                <w:lang w:val="pt-BR"/>
              </w:rPr>
            </w:pPr>
            <w:r w:rsidRPr="007536AF">
              <w:rPr>
                <w:iCs/>
                <w:spacing w:val="-2"/>
                <w:sz w:val="26"/>
                <w:szCs w:val="26"/>
                <w:lang w:val="pt-BR"/>
              </w:rPr>
              <w:t>3.500</w:t>
            </w:r>
          </w:p>
        </w:tc>
        <w:tc>
          <w:tcPr>
            <w:tcW w:w="1610" w:type="dxa"/>
            <w:vAlign w:val="center"/>
          </w:tcPr>
          <w:p w:rsidR="00C37D37" w:rsidRPr="007536AF" w:rsidRDefault="00C37D37" w:rsidP="00634BBF">
            <w:pPr>
              <w:spacing w:line="264" w:lineRule="auto"/>
              <w:jc w:val="center"/>
              <w:rPr>
                <w:sz w:val="26"/>
                <w:szCs w:val="26"/>
              </w:rPr>
            </w:pPr>
            <w:r w:rsidRPr="007536AF">
              <w:rPr>
                <w:sz w:val="26"/>
                <w:szCs w:val="26"/>
              </w:rPr>
              <w:t>0,4</w:t>
            </w:r>
          </w:p>
        </w:tc>
        <w:tc>
          <w:tcPr>
            <w:tcW w:w="1739" w:type="dxa"/>
            <w:vAlign w:val="center"/>
          </w:tcPr>
          <w:p w:rsidR="00C37D37" w:rsidRPr="007536AF" w:rsidRDefault="00C37D37" w:rsidP="00634BBF">
            <w:pPr>
              <w:jc w:val="center"/>
              <w:rPr>
                <w:rFonts w:cs="Times New Roman"/>
                <w:sz w:val="26"/>
                <w:szCs w:val="26"/>
                <w:lang w:bidi="ar-SA"/>
              </w:rPr>
            </w:pPr>
            <w:r w:rsidRPr="007536AF">
              <w:rPr>
                <w:rFonts w:cs="Times New Roman"/>
                <w:sz w:val="26"/>
                <w:szCs w:val="26"/>
                <w:lang w:bidi="ar-SA"/>
              </w:rPr>
              <w:t>1.</w:t>
            </w:r>
            <w:r w:rsidR="007536AF" w:rsidRPr="007536AF">
              <w:rPr>
                <w:rFonts w:cs="Times New Roman"/>
                <w:sz w:val="26"/>
                <w:szCs w:val="26"/>
                <w:lang w:bidi="ar-SA"/>
              </w:rPr>
              <w:t>059</w:t>
            </w:r>
          </w:p>
        </w:tc>
      </w:tr>
      <w:tr w:rsidR="00C37D37" w:rsidRPr="007536AF" w:rsidTr="00634BBF">
        <w:trPr>
          <w:trHeight w:val="428"/>
          <w:jc w:val="center"/>
        </w:trPr>
        <w:tc>
          <w:tcPr>
            <w:tcW w:w="6789" w:type="dxa"/>
            <w:gridSpan w:val="4"/>
            <w:vAlign w:val="center"/>
          </w:tcPr>
          <w:p w:rsidR="00C37D37" w:rsidRPr="007536AF" w:rsidRDefault="00C37D37" w:rsidP="00634BBF">
            <w:pPr>
              <w:spacing w:line="264" w:lineRule="auto"/>
              <w:jc w:val="center"/>
              <w:rPr>
                <w:b/>
                <w:sz w:val="26"/>
                <w:szCs w:val="26"/>
              </w:rPr>
            </w:pPr>
            <w:r w:rsidRPr="007536AF">
              <w:rPr>
                <w:b/>
                <w:sz w:val="26"/>
                <w:szCs w:val="26"/>
              </w:rPr>
              <w:t>Tổng cộng</w:t>
            </w:r>
          </w:p>
        </w:tc>
        <w:tc>
          <w:tcPr>
            <w:tcW w:w="1739" w:type="dxa"/>
            <w:vAlign w:val="center"/>
          </w:tcPr>
          <w:p w:rsidR="00C37D37" w:rsidRPr="007536AF" w:rsidRDefault="007536AF" w:rsidP="00634BBF">
            <w:pPr>
              <w:spacing w:line="264" w:lineRule="auto"/>
              <w:jc w:val="center"/>
              <w:rPr>
                <w:sz w:val="26"/>
                <w:szCs w:val="26"/>
              </w:rPr>
            </w:pPr>
            <w:r w:rsidRPr="007536AF">
              <w:rPr>
                <w:sz w:val="26"/>
                <w:szCs w:val="26"/>
              </w:rPr>
              <w:t>4.170</w:t>
            </w:r>
          </w:p>
        </w:tc>
      </w:tr>
    </w:tbl>
    <w:p w:rsidR="00C37D37" w:rsidRPr="007536AF" w:rsidRDefault="00C37D37" w:rsidP="00FD5E4C">
      <w:pPr>
        <w:spacing w:line="288" w:lineRule="auto"/>
        <w:ind w:firstLine="562"/>
        <w:rPr>
          <w:iCs/>
          <w:spacing w:val="-2"/>
          <w:lang w:val="pt-BR"/>
        </w:rPr>
      </w:pPr>
    </w:p>
    <w:p w:rsidR="00FD5E4C" w:rsidRPr="006E7979" w:rsidRDefault="00FD5E4C" w:rsidP="006E7979">
      <w:pPr>
        <w:spacing w:line="288" w:lineRule="auto"/>
        <w:ind w:firstLine="567"/>
        <w:jc w:val="both"/>
        <w:rPr>
          <w:rFonts w:cs="Times New Roman"/>
          <w:iCs/>
          <w:spacing w:val="-2"/>
          <w:sz w:val="28"/>
          <w:lang w:val="pt-BR"/>
        </w:rPr>
      </w:pPr>
      <w:r w:rsidRPr="007536AF">
        <w:rPr>
          <w:rFonts w:cs="Times New Roman"/>
          <w:iCs/>
          <w:spacing w:val="-2"/>
          <w:sz w:val="28"/>
          <w:lang w:val="pt-BR"/>
        </w:rPr>
        <w:t xml:space="preserve">Tổng lượng nước mưa chảy tràn mà Trang trại nhận được trong ngày có mưa lớn nhất là </w:t>
      </w:r>
      <w:r w:rsidR="007536AF" w:rsidRPr="007536AF">
        <w:rPr>
          <w:rFonts w:cs="Times New Roman"/>
          <w:sz w:val="28"/>
        </w:rPr>
        <w:t>4.170</w:t>
      </w:r>
      <w:r w:rsidRPr="007536AF">
        <w:rPr>
          <w:rFonts w:cs="Times New Roman"/>
          <w:sz w:val="28"/>
        </w:rPr>
        <w:t>m</w:t>
      </w:r>
      <w:r w:rsidRPr="007536AF">
        <w:rPr>
          <w:rFonts w:cs="Times New Roman"/>
          <w:sz w:val="28"/>
          <w:vertAlign w:val="superscript"/>
        </w:rPr>
        <w:t>3</w:t>
      </w:r>
      <w:r w:rsidRPr="007536AF">
        <w:rPr>
          <w:rFonts w:cs="Times New Roman"/>
          <w:sz w:val="28"/>
        </w:rPr>
        <w:t xml:space="preserve">. </w:t>
      </w:r>
      <w:r w:rsidRPr="007536AF">
        <w:rPr>
          <w:rFonts w:cs="Times New Roman"/>
          <w:iCs/>
          <w:spacing w:val="-2"/>
          <w:sz w:val="28"/>
          <w:lang w:val="pt-BR"/>
        </w:rPr>
        <w:t>Dự án sẽ xây dựng</w:t>
      </w:r>
      <w:r w:rsidRPr="006E7979">
        <w:rPr>
          <w:rFonts w:cs="Times New Roman"/>
          <w:iCs/>
          <w:spacing w:val="-2"/>
          <w:sz w:val="28"/>
          <w:lang w:val="pt-BR"/>
        </w:rPr>
        <w:t xml:space="preserve"> hệ thống thoát nước mưa riêng biệt với hệ thống thoát nước thải, các mương thu thoát nước thải đều có nắp đan đậy kín, nên nước mưa chảy tràn từ Trang trại là nguồn nước mưa sạch, có thể thải ra môi trường.</w:t>
      </w:r>
    </w:p>
    <w:p w:rsidR="00EA1EE9" w:rsidRPr="006E7979" w:rsidRDefault="00EA177D" w:rsidP="006E7979">
      <w:pPr>
        <w:pStyle w:val="11NOIDUNG"/>
        <w:spacing w:before="0" w:line="288" w:lineRule="auto"/>
        <w:rPr>
          <w:rFonts w:cs="Times New Roman"/>
          <w:b/>
          <w:i/>
          <w:spacing w:val="2"/>
          <w:lang w:val="cs-CZ"/>
        </w:rPr>
      </w:pPr>
      <w:r w:rsidRPr="006E7979">
        <w:rPr>
          <w:rFonts w:cs="Times New Roman"/>
        </w:rPr>
        <w:t xml:space="preserve">Nhìn chung, tác động của nước mưa chảy tràn ở khu vực Dự án đến môi trường là không đáng kể nếu thực hiện tốt việc quản lý, xử lý chất thải chăn nuôi ở </w:t>
      </w:r>
      <w:r w:rsidRPr="006E7979">
        <w:rPr>
          <w:rFonts w:cs="Times New Roman"/>
        </w:rPr>
        <w:lastRenderedPageBreak/>
        <w:t>khu chuồng trại, khu vực lưu trữ và xử lý chất thải.</w:t>
      </w:r>
    </w:p>
    <w:p w:rsidR="00854EEB" w:rsidRPr="006E7979" w:rsidRDefault="001808EC" w:rsidP="006E7979">
      <w:pPr>
        <w:pStyle w:val="4MUC4"/>
        <w:spacing w:before="0" w:line="288" w:lineRule="auto"/>
        <w:outlineLvl w:val="2"/>
        <w:rPr>
          <w:rFonts w:cs="Times New Roman"/>
        </w:rPr>
      </w:pPr>
      <w:bookmarkStart w:id="1094" w:name="_Toc107500910"/>
      <w:r w:rsidRPr="006E7979">
        <w:rPr>
          <w:rFonts w:cs="Times New Roman"/>
        </w:rPr>
        <w:t>c</w:t>
      </w:r>
      <w:r w:rsidR="00634BBF" w:rsidRPr="006E7979">
        <w:rPr>
          <w:rFonts w:cs="Times New Roman"/>
        </w:rPr>
        <w:t>. Tác động của</w:t>
      </w:r>
      <w:r w:rsidR="00854EEB" w:rsidRPr="006E7979">
        <w:rPr>
          <w:rFonts w:cs="Times New Roman"/>
        </w:rPr>
        <w:t xml:space="preserve"> chất thải rắn</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r w:rsidRPr="006E7979">
        <w:rPr>
          <w:rFonts w:cs="Times New Roman"/>
        </w:rPr>
        <w:t xml:space="preserve"> sinh hoạt</w:t>
      </w:r>
      <w:r w:rsidR="00634BBF" w:rsidRPr="006E7979">
        <w:rPr>
          <w:rFonts w:cs="Times New Roman"/>
        </w:rPr>
        <w:t xml:space="preserve"> và chất thải rắn sản xuất thông thường</w:t>
      </w:r>
      <w:bookmarkEnd w:id="1094"/>
    </w:p>
    <w:p w:rsidR="00634BBF" w:rsidRPr="006E7979" w:rsidRDefault="00634BBF" w:rsidP="006E7979">
      <w:pPr>
        <w:pStyle w:val="11NOIDUNG"/>
        <w:spacing w:before="0" w:line="288" w:lineRule="auto"/>
        <w:rPr>
          <w:rFonts w:cs="Times New Roman"/>
          <w:i/>
        </w:rPr>
      </w:pPr>
      <w:bookmarkStart w:id="1095" w:name="_Toc455492827"/>
      <w:r w:rsidRPr="006E7979">
        <w:rPr>
          <w:rFonts w:cs="Times New Roman"/>
          <w:i/>
        </w:rPr>
        <w:t xml:space="preserve">c.1. Tác động của chất thải rắn sinh hoạt </w:t>
      </w:r>
    </w:p>
    <w:p w:rsidR="00EC5E67" w:rsidRPr="006E7979" w:rsidRDefault="00664F47" w:rsidP="006E7979">
      <w:pPr>
        <w:pStyle w:val="11NOIDUNG"/>
        <w:spacing w:before="0" w:line="288" w:lineRule="auto"/>
        <w:rPr>
          <w:rFonts w:cs="Times New Roman"/>
        </w:rPr>
      </w:pPr>
      <w:r w:rsidRPr="006E7979">
        <w:rPr>
          <w:rFonts w:cs="Times New Roman"/>
        </w:rPr>
        <w:t>Theo Báo cáo của Sở Tài nguyên và Môi trường tại Hội nghị về tình hình thu gom, xử lý chất thải rắn trên địa bàn tỉnh của UBND tỉnh Quảng Bình với các sở ban ngành ngày 09/03/2019,</w:t>
      </w:r>
      <w:r w:rsidRPr="006E7979">
        <w:rPr>
          <w:rFonts w:cs="Times New Roman"/>
          <w:color w:val="C00000"/>
        </w:rPr>
        <w:t xml:space="preserve"> </w:t>
      </w:r>
      <w:r w:rsidRPr="006E7979">
        <w:rPr>
          <w:rFonts w:cs="Times New Roman"/>
        </w:rPr>
        <w:t>thì lượng rác thải trung bình trên đầu người hiện nay là 0,53 kg/ngày. S</w:t>
      </w:r>
      <w:r w:rsidR="00EC5E67" w:rsidRPr="006E7979">
        <w:rPr>
          <w:rFonts w:cs="Times New Roman"/>
        </w:rPr>
        <w:t xml:space="preserve">ố lượng lao động làm việc thường xuyên là </w:t>
      </w:r>
      <w:r w:rsidR="00642A51" w:rsidRPr="006E7979">
        <w:rPr>
          <w:rFonts w:cs="Times New Roman"/>
        </w:rPr>
        <w:t>10</w:t>
      </w:r>
      <w:r w:rsidR="00EC5E67" w:rsidRPr="006E7979">
        <w:rPr>
          <w:rFonts w:cs="Times New Roman"/>
        </w:rPr>
        <w:t xml:space="preserve"> người thì tải lượng rác thải sinh hoạt thải ra trung bình mỗi ngày là</w:t>
      </w:r>
      <w:r w:rsidRPr="006E7979">
        <w:rPr>
          <w:rFonts w:cs="Times New Roman"/>
        </w:rPr>
        <w:t xml:space="preserve"> </w:t>
      </w:r>
      <w:r w:rsidR="00A266E9" w:rsidRPr="006E7979">
        <w:rPr>
          <w:rFonts w:cs="Times New Roman"/>
        </w:rPr>
        <w:t>5,3</w:t>
      </w:r>
      <w:r w:rsidR="00EC5E67" w:rsidRPr="006E7979">
        <w:rPr>
          <w:rFonts w:cs="Times New Roman"/>
        </w:rPr>
        <w:t xml:space="preserve"> kg/ngày.</w:t>
      </w:r>
    </w:p>
    <w:p w:rsidR="00EC5E67" w:rsidRPr="006E7979" w:rsidRDefault="00EC5E67" w:rsidP="006E7979">
      <w:pPr>
        <w:pStyle w:val="11NOIDUNG"/>
        <w:spacing w:before="0" w:line="288" w:lineRule="auto"/>
        <w:rPr>
          <w:rFonts w:cs="Times New Roman"/>
          <w:spacing w:val="-2"/>
        </w:rPr>
      </w:pPr>
      <w:r w:rsidRPr="006E7979">
        <w:rPr>
          <w:rFonts w:cs="Times New Roman"/>
          <w:spacing w:val="-2"/>
        </w:rPr>
        <w:t>Đa số chất thải rắn sinh hoạt có thành phần là chất hữu cơ dễ phân hủy sinh học, cùng với điều kiện khí hậu có nhiệt độ và độ ẩm cao nên sau một thời gian ngắn chúng sẽ bị phân, sinh ra các khí như CO, CO</w:t>
      </w:r>
      <w:r w:rsidRPr="006E7979">
        <w:rPr>
          <w:rFonts w:cs="Times New Roman"/>
          <w:spacing w:val="-2"/>
          <w:vertAlign w:val="subscript"/>
        </w:rPr>
        <w:t>2</w:t>
      </w:r>
      <w:r w:rsidRPr="006E7979">
        <w:rPr>
          <w:rFonts w:cs="Times New Roman"/>
          <w:spacing w:val="-2"/>
        </w:rPr>
        <w:t>, CH</w:t>
      </w:r>
      <w:r w:rsidRPr="006E7979">
        <w:rPr>
          <w:rFonts w:cs="Times New Roman"/>
          <w:spacing w:val="-2"/>
          <w:vertAlign w:val="subscript"/>
        </w:rPr>
        <w:t>4</w:t>
      </w:r>
      <w:r w:rsidRPr="006E7979">
        <w:rPr>
          <w:rFonts w:cs="Times New Roman"/>
          <w:spacing w:val="-2"/>
        </w:rPr>
        <w:t>, H</w:t>
      </w:r>
      <w:r w:rsidRPr="006E7979">
        <w:rPr>
          <w:rFonts w:cs="Times New Roman"/>
          <w:spacing w:val="-2"/>
          <w:vertAlign w:val="subscript"/>
        </w:rPr>
        <w:t>2</w:t>
      </w:r>
      <w:r w:rsidRPr="006E7979">
        <w:rPr>
          <w:rFonts w:cs="Times New Roman"/>
          <w:spacing w:val="-2"/>
        </w:rPr>
        <w:t>S, NH</w:t>
      </w:r>
      <w:r w:rsidRPr="006E7979">
        <w:rPr>
          <w:rFonts w:cs="Times New Roman"/>
          <w:spacing w:val="-2"/>
          <w:vertAlign w:val="subscript"/>
        </w:rPr>
        <w:t>3</w:t>
      </w:r>
      <w:r w:rsidRPr="006E7979">
        <w:rPr>
          <w:rFonts w:cs="Times New Roman"/>
          <w:spacing w:val="-2"/>
        </w:rPr>
        <w:t xml:space="preserve">,… gây mùi hôi và nước rỉ rác, ngoài ra, đây còn là môi trường sống tốt cho các vi trùng gây bệnh, là nguồn thức ăn cho ruồi muỗi,…, là vật trung gian gây bệnh cho người lao động. Chất thải sinh hoạt nếu không được thu gom tốt còn gây mất mỹ quan khu vực, nhất là với các thành phần bao gói có thể bị gió cuốn đi xa ra môi trường xung quanh. </w:t>
      </w:r>
    </w:p>
    <w:p w:rsidR="00634BBF" w:rsidRPr="006E7979" w:rsidRDefault="00634BBF" w:rsidP="006E7979">
      <w:pPr>
        <w:pStyle w:val="4MUC4"/>
        <w:spacing w:before="0" w:line="288" w:lineRule="auto"/>
        <w:outlineLvl w:val="2"/>
        <w:rPr>
          <w:rFonts w:cs="Times New Roman"/>
          <w:b w:val="0"/>
        </w:rPr>
      </w:pPr>
      <w:bookmarkStart w:id="1096" w:name="_Toc107500911"/>
      <w:r w:rsidRPr="006E7979">
        <w:rPr>
          <w:rFonts w:cs="Times New Roman"/>
          <w:b w:val="0"/>
        </w:rPr>
        <w:t>c.2. Tác động của chất thải rắn sản xuất thông thường</w:t>
      </w:r>
      <w:bookmarkEnd w:id="1096"/>
    </w:p>
    <w:p w:rsidR="00EC5E67" w:rsidRPr="006E7979" w:rsidRDefault="00632053" w:rsidP="006E7979">
      <w:pPr>
        <w:pStyle w:val="5MUC5"/>
        <w:spacing w:before="0" w:line="288" w:lineRule="auto"/>
        <w:rPr>
          <w:rFonts w:cs="Times New Roman"/>
          <w:u w:val="single"/>
        </w:rPr>
      </w:pPr>
      <w:r w:rsidRPr="006E7979">
        <w:rPr>
          <w:rFonts w:cs="Times New Roman"/>
          <w:u w:val="single"/>
        </w:rPr>
        <w:t>*</w:t>
      </w:r>
      <w:r w:rsidR="00EC5E67" w:rsidRPr="006E7979">
        <w:rPr>
          <w:rFonts w:cs="Times New Roman"/>
          <w:u w:val="single"/>
        </w:rPr>
        <w:t xml:space="preserve"> Đối với chất thải của heo:</w:t>
      </w:r>
    </w:p>
    <w:p w:rsidR="00E2710E" w:rsidRDefault="00E2710E" w:rsidP="00E2710E">
      <w:pPr>
        <w:widowControl w:val="0"/>
        <w:autoSpaceDE w:val="0"/>
        <w:autoSpaceDN w:val="0"/>
        <w:adjustRightInd w:val="0"/>
        <w:snapToGrid w:val="0"/>
        <w:spacing w:line="288" w:lineRule="auto"/>
        <w:ind w:firstLine="624"/>
        <w:rPr>
          <w:spacing w:val="-4"/>
          <w:sz w:val="28"/>
        </w:rPr>
      </w:pPr>
      <w:r w:rsidRPr="00E2710E">
        <w:rPr>
          <w:spacing w:val="-4"/>
          <w:sz w:val="28"/>
        </w:rPr>
        <w:t>L</w:t>
      </w:r>
      <w:r w:rsidRPr="00E2710E">
        <w:rPr>
          <w:rFonts w:hint="eastAsia"/>
          <w:spacing w:val="-4"/>
          <w:sz w:val="28"/>
        </w:rPr>
        <w:t>ư</w:t>
      </w:r>
      <w:r w:rsidRPr="00E2710E">
        <w:rPr>
          <w:spacing w:val="-4"/>
          <w:sz w:val="28"/>
        </w:rPr>
        <w:t>ợng phân thải chiếm khoảng 40% l</w:t>
      </w:r>
      <w:r w:rsidRPr="00E2710E">
        <w:rPr>
          <w:rFonts w:hint="eastAsia"/>
          <w:spacing w:val="-4"/>
          <w:sz w:val="28"/>
        </w:rPr>
        <w:t>ư</w:t>
      </w:r>
      <w:r w:rsidRPr="00E2710E">
        <w:rPr>
          <w:spacing w:val="-4"/>
          <w:sz w:val="28"/>
        </w:rPr>
        <w:t xml:space="preserve">ợng thức </w:t>
      </w:r>
      <w:r w:rsidRPr="00E2710E">
        <w:rPr>
          <w:rFonts w:hint="eastAsia"/>
          <w:spacing w:val="-4"/>
          <w:sz w:val="28"/>
        </w:rPr>
        <w:t>ă</w:t>
      </w:r>
      <w:r w:rsidRPr="00E2710E">
        <w:rPr>
          <w:spacing w:val="-4"/>
          <w:sz w:val="28"/>
        </w:rPr>
        <w:t xml:space="preserve">n, </w:t>
      </w:r>
      <w:r>
        <w:rPr>
          <w:spacing w:val="-4"/>
          <w:sz w:val="28"/>
        </w:rPr>
        <w:t>theo bảng</w:t>
      </w:r>
      <w:r w:rsidRPr="00E2710E">
        <w:rPr>
          <w:color w:val="FF0000"/>
          <w:spacing w:val="-4"/>
          <w:sz w:val="28"/>
        </w:rPr>
        <w:t>…</w:t>
      </w:r>
      <w:r>
        <w:rPr>
          <w:spacing w:val="-4"/>
          <w:sz w:val="28"/>
        </w:rPr>
        <w:t xml:space="preserve">, </w:t>
      </w:r>
      <w:r w:rsidRPr="00775AF9">
        <w:rPr>
          <w:iCs/>
          <w:sz w:val="28"/>
        </w:rPr>
        <w:t xml:space="preserve">thời điểm sử dụng thức ăn lớn nhất tại trang trại là 5.400kg/ngày, </w:t>
      </w:r>
      <w:r>
        <w:rPr>
          <w:iCs/>
          <w:sz w:val="28"/>
        </w:rPr>
        <w:t xml:space="preserve">thì </w:t>
      </w:r>
      <w:r w:rsidRPr="00E2710E">
        <w:rPr>
          <w:spacing w:val="-4"/>
          <w:sz w:val="28"/>
        </w:rPr>
        <w:t>l</w:t>
      </w:r>
      <w:r w:rsidRPr="00E2710E">
        <w:rPr>
          <w:rFonts w:hint="eastAsia"/>
          <w:spacing w:val="-4"/>
          <w:sz w:val="28"/>
        </w:rPr>
        <w:t>ư</w:t>
      </w:r>
      <w:r w:rsidRPr="00E2710E">
        <w:rPr>
          <w:spacing w:val="-4"/>
          <w:sz w:val="28"/>
        </w:rPr>
        <w:t xml:space="preserve">ợng phân thải </w:t>
      </w:r>
      <w:r>
        <w:rPr>
          <w:spacing w:val="-4"/>
          <w:sz w:val="28"/>
        </w:rPr>
        <w:t>phát sinh tối đa là 2.160 kg/ngày.</w:t>
      </w:r>
    </w:p>
    <w:p w:rsidR="00D37CAC" w:rsidRPr="006E7979" w:rsidRDefault="00D37CAC" w:rsidP="006E7979">
      <w:pPr>
        <w:pStyle w:val="ListParagraph"/>
        <w:spacing w:before="0" w:after="0"/>
        <w:ind w:left="0" w:firstLine="567"/>
        <w:rPr>
          <w:sz w:val="28"/>
          <w:szCs w:val="28"/>
        </w:rPr>
      </w:pPr>
      <w:r w:rsidRPr="006E7979">
        <w:rPr>
          <w:sz w:val="28"/>
          <w:szCs w:val="28"/>
        </w:rPr>
        <w:t>Thành phần chất thải rắn phát sinh từ phân lợn chứa: 56 - 83% H</w:t>
      </w:r>
      <w:r w:rsidRPr="00934160">
        <w:rPr>
          <w:sz w:val="28"/>
          <w:szCs w:val="28"/>
          <w:vertAlign w:val="subscript"/>
        </w:rPr>
        <w:t>2</w:t>
      </w:r>
      <w:r w:rsidRPr="006E7979">
        <w:rPr>
          <w:sz w:val="28"/>
          <w:szCs w:val="28"/>
        </w:rPr>
        <w:t xml:space="preserve">O; chất hữu cơ 1 - 26%, N 0,32 - 1,6%, P 0,25 - 1,4%; K 0,15 - 0,95% và chứa một số vi sinh vật gây bệnh cho người và cho động vật nuôi. </w:t>
      </w:r>
    </w:p>
    <w:p w:rsidR="000B56BE" w:rsidRPr="006E7979" w:rsidRDefault="000B56BE" w:rsidP="00C21A31">
      <w:pPr>
        <w:spacing w:line="288" w:lineRule="auto"/>
        <w:ind w:firstLine="562"/>
        <w:jc w:val="both"/>
        <w:rPr>
          <w:rFonts w:cs="Times New Roman"/>
          <w:sz w:val="28"/>
          <w:lang w:val="nb-NO"/>
        </w:rPr>
      </w:pPr>
      <w:r w:rsidRPr="006E7979">
        <w:rPr>
          <w:rFonts w:cs="Times New Roman"/>
          <w:sz w:val="28"/>
          <w:lang w:val="nb-NO"/>
        </w:rPr>
        <w:t>Trong quy trình chăn nuôi lợn thịt của Trang trại, ở các buồng nuôi sẽ có máng tắm chung cho lợn</w:t>
      </w:r>
      <w:r w:rsidRPr="006E7979">
        <w:rPr>
          <w:rFonts w:cs="Times New Roman"/>
          <w:sz w:val="28"/>
          <w:lang w:val="vi-VN"/>
        </w:rPr>
        <w:t xml:space="preserve">, lợn </w:t>
      </w:r>
      <w:r w:rsidR="0053160E" w:rsidRPr="006E7979">
        <w:rPr>
          <w:rFonts w:cs="Times New Roman"/>
          <w:sz w:val="28"/>
        </w:rPr>
        <w:t xml:space="preserve">chủ yếu </w:t>
      </w:r>
      <w:r w:rsidRPr="006E7979">
        <w:rPr>
          <w:rFonts w:cs="Times New Roman"/>
          <w:sz w:val="28"/>
          <w:lang w:val="vi-VN"/>
        </w:rPr>
        <w:t>thải phân ở khu vực buồng tắm</w:t>
      </w:r>
      <w:r w:rsidRPr="006E7979">
        <w:rPr>
          <w:rFonts w:cs="Times New Roman"/>
          <w:sz w:val="28"/>
          <w:lang w:val="nb-NO"/>
        </w:rPr>
        <w:t xml:space="preserve">. </w:t>
      </w:r>
      <w:r w:rsidR="0053160E" w:rsidRPr="006E7979">
        <w:rPr>
          <w:rFonts w:cs="Times New Roman"/>
          <w:sz w:val="28"/>
          <w:lang w:val="nb-NO"/>
        </w:rPr>
        <w:t>Mỗi ngày 2 lần</w:t>
      </w:r>
      <w:r w:rsidRPr="006E7979">
        <w:rPr>
          <w:rFonts w:cs="Times New Roman"/>
          <w:sz w:val="28"/>
          <w:lang w:val="nb-NO"/>
        </w:rPr>
        <w:t xml:space="preserve">, công nhân sẽ sử dụng cào </w:t>
      </w:r>
      <w:r w:rsidR="0053160E" w:rsidRPr="006E7979">
        <w:rPr>
          <w:rFonts w:cs="Times New Roman"/>
          <w:sz w:val="28"/>
          <w:lang w:val="nb-NO"/>
        </w:rPr>
        <w:t xml:space="preserve">phân, vòi xịt nước để đẩy phân </w:t>
      </w:r>
      <w:r w:rsidR="008F7040" w:rsidRPr="006E7979">
        <w:rPr>
          <w:rFonts w:cs="Times New Roman"/>
          <w:sz w:val="28"/>
          <w:lang w:val="nb-NO"/>
        </w:rPr>
        <w:t>từ buồng xuống máng tắm,</w:t>
      </w:r>
      <w:r w:rsidRPr="006E7979">
        <w:rPr>
          <w:rFonts w:cs="Times New Roman"/>
          <w:sz w:val="28"/>
          <w:lang w:val="nb-NO"/>
        </w:rPr>
        <w:t xml:space="preserve"> xả cùng với nước tắm của lợn vào hệ thống ống dẫn, </w:t>
      </w:r>
      <w:r w:rsidRPr="006E7979">
        <w:rPr>
          <w:rFonts w:cs="Times New Roman"/>
          <w:sz w:val="28"/>
          <w:lang w:val="vi-VN"/>
        </w:rPr>
        <w:t>rồi vào bể lắng của hệ thống xử lý nước thải</w:t>
      </w:r>
      <w:r w:rsidRPr="006E7979">
        <w:rPr>
          <w:rFonts w:cs="Times New Roman"/>
          <w:sz w:val="28"/>
          <w:lang w:val="nb-NO"/>
        </w:rPr>
        <w:t xml:space="preserve">. </w:t>
      </w:r>
      <w:r w:rsidRPr="006E7979">
        <w:rPr>
          <w:rFonts w:cs="Times New Roman"/>
          <w:sz w:val="28"/>
          <w:lang w:val="vi-VN"/>
        </w:rPr>
        <w:t xml:space="preserve">Toàn bộ lượng phân thải của lợn thịt tối đa trong 1 ngày là </w:t>
      </w:r>
      <w:r w:rsidR="00C21A31">
        <w:rPr>
          <w:rFonts w:cs="Times New Roman"/>
          <w:sz w:val="28"/>
        </w:rPr>
        <w:t>2.160</w:t>
      </w:r>
      <w:r w:rsidR="00C21A31">
        <w:rPr>
          <w:rFonts w:cs="Times New Roman"/>
          <w:sz w:val="28"/>
          <w:lang w:val="vi-VN"/>
        </w:rPr>
        <w:t xml:space="preserve">kg ≈ </w:t>
      </w:r>
      <w:r w:rsidR="00C21A31">
        <w:rPr>
          <w:rFonts w:cs="Times New Roman"/>
          <w:sz w:val="28"/>
        </w:rPr>
        <w:t>2,4</w:t>
      </w:r>
      <w:r w:rsidRPr="006E7979">
        <w:rPr>
          <w:rFonts w:cs="Times New Roman"/>
          <w:sz w:val="28"/>
          <w:lang w:val="vi-VN"/>
        </w:rPr>
        <w:t>m</w:t>
      </w:r>
      <w:r w:rsidRPr="006E7979">
        <w:rPr>
          <w:rFonts w:cs="Times New Roman"/>
          <w:sz w:val="28"/>
          <w:vertAlign w:val="superscript"/>
          <w:lang w:val="vi-VN"/>
        </w:rPr>
        <w:t>3</w:t>
      </w:r>
      <w:r w:rsidRPr="006E7979">
        <w:rPr>
          <w:rFonts w:cs="Times New Roman"/>
          <w:sz w:val="28"/>
          <w:lang w:val="vi-VN"/>
        </w:rPr>
        <w:t xml:space="preserve"> sẽ đi vào bể lắng</w:t>
      </w:r>
      <w:r w:rsidRPr="006E7979">
        <w:rPr>
          <w:rFonts w:cs="Times New Roman"/>
          <w:spacing w:val="-4"/>
          <w:sz w:val="28"/>
          <w:lang w:val="vi-VN"/>
        </w:rPr>
        <w:t xml:space="preserve"> </w:t>
      </w:r>
      <w:r w:rsidRPr="006E7979">
        <w:rPr>
          <w:rFonts w:cs="Times New Roman"/>
          <w:i/>
          <w:sz w:val="28"/>
        </w:rPr>
        <w:t>(Theo thực tế tại các trang trại chăn nuôi hiện có thì 1 m</w:t>
      </w:r>
      <w:r w:rsidRPr="006E7979">
        <w:rPr>
          <w:rFonts w:cs="Times New Roman"/>
          <w:i/>
          <w:sz w:val="28"/>
          <w:vertAlign w:val="superscript"/>
        </w:rPr>
        <w:t>3</w:t>
      </w:r>
      <w:r w:rsidRPr="006E7979">
        <w:rPr>
          <w:rFonts w:cs="Times New Roman"/>
          <w:i/>
          <w:sz w:val="28"/>
        </w:rPr>
        <w:t xml:space="preserve"> phân quy đổi khoảng 900kg)</w:t>
      </w:r>
      <w:r w:rsidRPr="006E7979">
        <w:rPr>
          <w:rFonts w:cs="Times New Roman"/>
          <w:i/>
          <w:sz w:val="28"/>
          <w:lang w:val="vi-VN"/>
        </w:rPr>
        <w:t>,</w:t>
      </w:r>
    </w:p>
    <w:p w:rsidR="00A40735" w:rsidRPr="006E7979" w:rsidRDefault="00A40735" w:rsidP="00C21A31">
      <w:pPr>
        <w:spacing w:line="288" w:lineRule="auto"/>
        <w:ind w:firstLine="562"/>
        <w:jc w:val="both"/>
        <w:rPr>
          <w:rFonts w:cs="Times New Roman"/>
          <w:b/>
          <w:i/>
          <w:sz w:val="28"/>
          <w:lang w:val="vi-VN"/>
        </w:rPr>
      </w:pPr>
      <w:r w:rsidRPr="006E7979">
        <w:rPr>
          <w:rFonts w:cs="Times New Roman"/>
          <w:b/>
          <w:i/>
          <w:sz w:val="28"/>
          <w:lang w:val="vi-VN"/>
        </w:rPr>
        <w:t xml:space="preserve">Tính toán lượng phân thải tối đa đi ra từ máy tách phân trong </w:t>
      </w:r>
      <w:r w:rsidR="00C21A31">
        <w:rPr>
          <w:rFonts w:cs="Times New Roman"/>
          <w:b/>
          <w:i/>
          <w:sz w:val="28"/>
        </w:rPr>
        <w:t>5 ng</w:t>
      </w:r>
      <w:r w:rsidR="00C21A31" w:rsidRPr="00C21A31">
        <w:rPr>
          <w:rFonts w:cs="Times New Roman"/>
          <w:b/>
          <w:i/>
          <w:sz w:val="28"/>
        </w:rPr>
        <w:t>ày</w:t>
      </w:r>
      <w:r w:rsidRPr="006E7979">
        <w:rPr>
          <w:rFonts w:cs="Times New Roman"/>
          <w:b/>
          <w:i/>
          <w:sz w:val="28"/>
          <w:lang w:val="vi-VN"/>
        </w:rPr>
        <w:t>:</w:t>
      </w:r>
    </w:p>
    <w:p w:rsidR="00C21A31" w:rsidRDefault="00C21A31" w:rsidP="00C21A31">
      <w:pPr>
        <w:pStyle w:val="11NOIDUNG"/>
        <w:spacing w:before="0" w:line="288" w:lineRule="auto"/>
        <w:ind w:firstLine="562"/>
        <w:rPr>
          <w:rFonts w:cs="Times New Roman"/>
        </w:rPr>
      </w:pPr>
      <w:r w:rsidRPr="005A11D4">
        <w:t xml:space="preserve">Máy tách phân sẽ </w:t>
      </w:r>
      <w:r w:rsidRPr="0055733A">
        <w:rPr>
          <w:rFonts w:hint="eastAsia"/>
        </w:rPr>
        <w:t>đư</w:t>
      </w:r>
      <w:r>
        <w:t>ợc dùng 5</w:t>
      </w:r>
      <w:r w:rsidRPr="00DA65F3">
        <w:t xml:space="preserve"> ngày 1 lần.</w:t>
      </w:r>
      <w:r>
        <w:t xml:space="preserve"> Sau 5 ng</w:t>
      </w:r>
      <w:r w:rsidRPr="00C21A31">
        <w:t>ày</w:t>
      </w:r>
      <w:r>
        <w:t>, lư</w:t>
      </w:r>
      <w:r w:rsidRPr="00C21A31">
        <w:t>ợng</w:t>
      </w:r>
      <w:r>
        <w:t xml:space="preserve"> ph</w:t>
      </w:r>
      <w:r w:rsidRPr="00C21A31">
        <w:t>â</w:t>
      </w:r>
      <w:r>
        <w:t>n th</w:t>
      </w:r>
      <w:r w:rsidRPr="00C21A31">
        <w:t>ải</w:t>
      </w:r>
      <w:r>
        <w:t xml:space="preserve"> </w:t>
      </w:r>
      <w:r w:rsidRPr="00C21A31">
        <w:t>đ</w:t>
      </w:r>
      <w:r>
        <w:t>i v</w:t>
      </w:r>
      <w:r w:rsidRPr="00C21A31">
        <w:t>ào</w:t>
      </w:r>
      <w:r>
        <w:t xml:space="preserve"> b</w:t>
      </w:r>
      <w:r w:rsidRPr="00C21A31">
        <w:t>ể</w:t>
      </w:r>
      <w:r>
        <w:t xml:space="preserve"> l</w:t>
      </w:r>
      <w:r w:rsidRPr="00C21A31">
        <w:t>ắng</w:t>
      </w:r>
      <w:r>
        <w:t xml:space="preserve"> l</w:t>
      </w:r>
      <w:r w:rsidRPr="00C21A31">
        <w:t>à</w:t>
      </w:r>
      <w:r>
        <w:t xml:space="preserve"> 12m</w:t>
      </w:r>
      <w:r w:rsidRPr="00C21A31">
        <w:rPr>
          <w:vertAlign w:val="superscript"/>
        </w:rPr>
        <w:t>3</w:t>
      </w:r>
      <w:r>
        <w:t xml:space="preserve">, </w:t>
      </w:r>
      <w:r w:rsidRPr="006E7979">
        <w:rPr>
          <w:rFonts w:cs="Times New Roman"/>
          <w:lang w:val="vi-VN"/>
        </w:rPr>
        <w:t xml:space="preserve">lượng phân này trộn lẫn trong nước thải chăn nuôi sẽ đi vào </w:t>
      </w:r>
      <w:r w:rsidRPr="006E7979">
        <w:rPr>
          <w:rFonts w:cs="Times New Roman"/>
          <w:lang w:val="nb-NO"/>
        </w:rPr>
        <w:t xml:space="preserve">máy tách phân. </w:t>
      </w:r>
      <w:r w:rsidRPr="006E7979">
        <w:rPr>
          <w:rFonts w:cs="Times New Roman"/>
          <w:lang w:val="vi-VN"/>
        </w:rPr>
        <w:t>Trung bình khối lượng phân tách ra được từ máy tách phân chiếm khoảng 50% tổng lượng phân</w:t>
      </w:r>
      <w:r>
        <w:rPr>
          <w:rFonts w:cs="Times New Roman"/>
        </w:rPr>
        <w:t xml:space="preserve">. </w:t>
      </w:r>
      <w:r w:rsidRPr="00DA65F3">
        <w:rPr>
          <w:rFonts w:cs="Times New Roman"/>
        </w:rPr>
        <w:t>Nh</w:t>
      </w:r>
      <w:r w:rsidRPr="00DA65F3">
        <w:rPr>
          <w:rFonts w:cs="Times New Roman" w:hint="eastAsia"/>
        </w:rPr>
        <w:t>ư</w:t>
      </w:r>
      <w:r w:rsidRPr="00DA65F3">
        <w:rPr>
          <w:rFonts w:cs="Times New Roman"/>
        </w:rPr>
        <w:t xml:space="preserve"> vậy l</w:t>
      </w:r>
      <w:r w:rsidRPr="00DA65F3">
        <w:rPr>
          <w:rFonts w:cs="Times New Roman" w:hint="eastAsia"/>
        </w:rPr>
        <w:t>ư</w:t>
      </w:r>
      <w:r w:rsidRPr="00DA65F3">
        <w:rPr>
          <w:rFonts w:cs="Times New Roman"/>
        </w:rPr>
        <w:t xml:space="preserve">ợng phân </w:t>
      </w:r>
      <w:r w:rsidRPr="00DA65F3">
        <w:rPr>
          <w:rFonts w:cs="Times New Roman" w:hint="eastAsia"/>
        </w:rPr>
        <w:t>đ</w:t>
      </w:r>
      <w:r w:rsidRPr="00DA65F3">
        <w:rPr>
          <w:rFonts w:cs="Times New Roman"/>
        </w:rPr>
        <w:t xml:space="preserve">i ra từ máy tách phân trong 1 </w:t>
      </w:r>
      <w:r w:rsidRPr="00DA65F3">
        <w:rPr>
          <w:rFonts w:cs="Times New Roman"/>
        </w:rPr>
        <w:lastRenderedPageBreak/>
        <w:t xml:space="preserve">lần hoạt </w:t>
      </w:r>
      <w:r w:rsidRPr="00DA65F3">
        <w:rPr>
          <w:rFonts w:cs="Times New Roman" w:hint="eastAsia"/>
        </w:rPr>
        <w:t>đ</w:t>
      </w:r>
      <w:r>
        <w:rPr>
          <w:rFonts w:cs="Times New Roman"/>
        </w:rPr>
        <w:t>ộng là 6</w:t>
      </w:r>
      <w:r w:rsidRPr="00DA65F3">
        <w:rPr>
          <w:rFonts w:cs="Times New Roman"/>
        </w:rPr>
        <w:t>m</w:t>
      </w:r>
      <w:r w:rsidRPr="00DA65F3">
        <w:rPr>
          <w:rFonts w:cs="Times New Roman"/>
          <w:vertAlign w:val="superscript"/>
        </w:rPr>
        <w:t>3</w:t>
      </w:r>
      <w:r w:rsidRPr="00DA65F3">
        <w:rPr>
          <w:rFonts w:cs="Times New Roman"/>
        </w:rPr>
        <w:t>.</w:t>
      </w:r>
    </w:p>
    <w:p w:rsidR="00EC5E67" w:rsidRPr="006E7979" w:rsidRDefault="00632053" w:rsidP="006E7979">
      <w:pPr>
        <w:pStyle w:val="5MUC5"/>
        <w:spacing w:before="0" w:line="288" w:lineRule="auto"/>
        <w:rPr>
          <w:rFonts w:cs="Times New Roman"/>
          <w:spacing w:val="-8"/>
          <w:u w:val="single"/>
        </w:rPr>
      </w:pPr>
      <w:r w:rsidRPr="006E7979">
        <w:rPr>
          <w:rFonts w:cs="Times New Roman"/>
          <w:u w:val="single"/>
        </w:rPr>
        <w:t>*</w:t>
      </w:r>
      <w:r w:rsidR="00EC5E67" w:rsidRPr="006E7979">
        <w:rPr>
          <w:rFonts w:cs="Times New Roman"/>
          <w:u w:val="single"/>
        </w:rPr>
        <w:t xml:space="preserve"> Bao </w:t>
      </w:r>
      <w:r w:rsidR="00934160">
        <w:rPr>
          <w:rFonts w:cs="Times New Roman"/>
          <w:u w:val="single"/>
        </w:rPr>
        <w:t>bì đựng thức ăn</w:t>
      </w:r>
      <w:r w:rsidRPr="006E7979">
        <w:rPr>
          <w:rFonts w:cs="Times New Roman"/>
          <w:u w:val="single"/>
        </w:rPr>
        <w:t>:</w:t>
      </w:r>
    </w:p>
    <w:p w:rsidR="00EC5E67" w:rsidRPr="006E7979" w:rsidRDefault="00EC5E67" w:rsidP="006E7979">
      <w:pPr>
        <w:pStyle w:val="11NOIDUNG"/>
        <w:spacing w:before="0" w:line="288" w:lineRule="auto"/>
        <w:rPr>
          <w:rFonts w:cs="Times New Roman"/>
          <w:lang w:val="de-DE"/>
        </w:rPr>
      </w:pPr>
      <w:r w:rsidRPr="006E7979">
        <w:rPr>
          <w:rFonts w:cs="Times New Roman"/>
          <w:lang w:val="de-DE"/>
        </w:rPr>
        <w:t>Các loại bao bì ở đây chủ yếu là bao làm từ chất liệu PE (Polyethylene) và PP (Polypropylen), khối lượng phát sinh tại trang trại ước tính khoảng 5k</w:t>
      </w:r>
      <w:r w:rsidR="00632053" w:rsidRPr="006E7979">
        <w:rPr>
          <w:rFonts w:cs="Times New Roman"/>
          <w:lang w:val="de-DE"/>
        </w:rPr>
        <w:t>g</w:t>
      </w:r>
      <w:r w:rsidRPr="006E7979">
        <w:rPr>
          <w:rFonts w:cs="Times New Roman"/>
          <w:lang w:val="de-DE"/>
        </w:rPr>
        <w:t>/ngày, đây là các vật liệu khó phân hủy trong tự nhiên, nếu thải bừa bãi ra ngoài thì các chất thải này tồn tại lâu dài, gây mất mỹ quan khu vực thả</w:t>
      </w:r>
      <w:r w:rsidR="00CE20DA" w:rsidRPr="006E7979">
        <w:rPr>
          <w:rFonts w:cs="Times New Roman"/>
          <w:lang w:val="de-DE"/>
        </w:rPr>
        <w:t xml:space="preserve">i, ảnh hưởng đến chất lượng </w:t>
      </w:r>
      <w:r w:rsidR="008F7040" w:rsidRPr="006E7979">
        <w:rPr>
          <w:rFonts w:cs="Times New Roman"/>
          <w:lang w:val="de-DE"/>
        </w:rPr>
        <w:t>nơi tiếp nhận</w:t>
      </w:r>
      <w:r w:rsidRPr="006E7979">
        <w:rPr>
          <w:rFonts w:cs="Times New Roman"/>
          <w:lang w:val="de-DE"/>
        </w:rPr>
        <w:t xml:space="preserve">. Toàn bộ các loại bao gói còn sử dụng được đều sẽ được thu gom và </w:t>
      </w:r>
      <w:r w:rsidR="003937BE" w:rsidRPr="006E7979">
        <w:rPr>
          <w:rFonts w:cs="Times New Roman"/>
          <w:lang w:val="de-DE"/>
        </w:rPr>
        <w:t>bán cho các đơn vị có nhu cầu</w:t>
      </w:r>
      <w:r w:rsidRPr="006E7979">
        <w:rPr>
          <w:rFonts w:cs="Times New Roman"/>
          <w:lang w:val="de-DE"/>
        </w:rPr>
        <w:t xml:space="preserve"> hoặc tái sử dụng cho việc đóng gói phân sau ủ của Trang trại chứ không thải tự do ra môi trường.</w:t>
      </w:r>
    </w:p>
    <w:p w:rsidR="00EC5E67" w:rsidRPr="006E7979" w:rsidRDefault="00632053" w:rsidP="006E7979">
      <w:pPr>
        <w:pStyle w:val="5MUC5"/>
        <w:spacing w:before="0" w:line="288" w:lineRule="auto"/>
        <w:rPr>
          <w:rFonts w:cs="Times New Roman"/>
          <w:u w:val="single"/>
        </w:rPr>
      </w:pPr>
      <w:r w:rsidRPr="006E7979">
        <w:rPr>
          <w:rFonts w:cs="Times New Roman"/>
          <w:u w:val="single"/>
        </w:rPr>
        <w:t>*</w:t>
      </w:r>
      <w:r w:rsidR="00EC5E67" w:rsidRPr="006E7979">
        <w:rPr>
          <w:rFonts w:cs="Times New Roman"/>
          <w:u w:val="single"/>
        </w:rPr>
        <w:t xml:space="preserve"> Bùn thải từ hệ thống xử lý nước thải:</w:t>
      </w:r>
    </w:p>
    <w:p w:rsidR="00FD622C" w:rsidRPr="006E7979" w:rsidRDefault="00FD622C" w:rsidP="006E7979">
      <w:pPr>
        <w:spacing w:line="288" w:lineRule="auto"/>
        <w:ind w:firstLine="567"/>
        <w:jc w:val="both"/>
        <w:rPr>
          <w:rFonts w:cs="Times New Roman"/>
          <w:sz w:val="28"/>
          <w:lang w:val="de-DE"/>
        </w:rPr>
      </w:pPr>
      <w:r w:rsidRPr="006E7979">
        <w:rPr>
          <w:rFonts w:cs="Times New Roman"/>
          <w:sz w:val="28"/>
          <w:lang w:val="de-DE"/>
        </w:rPr>
        <w:t xml:space="preserve">Theo thời gian, ở đáy các bể xử lý sẽ xuất hiện lớp bùn là xác vi sinh vật phân hủy chất hữu cơ trong nước thải cùng với các chất thải kích thước lớn. </w:t>
      </w:r>
    </w:p>
    <w:p w:rsidR="00FD622C" w:rsidRPr="006E7979" w:rsidRDefault="00FD622C" w:rsidP="006E7979">
      <w:pPr>
        <w:spacing w:line="288" w:lineRule="auto"/>
        <w:ind w:firstLine="567"/>
        <w:jc w:val="both"/>
        <w:rPr>
          <w:rFonts w:cs="Times New Roman"/>
          <w:sz w:val="28"/>
          <w:lang w:val="de-DE"/>
        </w:rPr>
      </w:pPr>
      <w:r w:rsidRPr="006E7979">
        <w:rPr>
          <w:rFonts w:cs="Times New Roman"/>
          <w:sz w:val="28"/>
          <w:lang w:val="de-DE"/>
        </w:rPr>
        <w:t xml:space="preserve">Theo thực tế các trang trại hợp tác với </w:t>
      </w:r>
      <w:r w:rsidRPr="006E7979">
        <w:rPr>
          <w:rFonts w:cs="Times New Roman"/>
          <w:sz w:val="28"/>
          <w:lang w:val="af-ZA"/>
        </w:rPr>
        <w:t>Công ty TNHH Thức ăn chăn nuôi Golden Star</w:t>
      </w:r>
      <w:r w:rsidRPr="006E7979">
        <w:rPr>
          <w:rFonts w:cs="Times New Roman"/>
          <w:sz w:val="28"/>
          <w:lang w:val="de-DE"/>
        </w:rPr>
        <w:t xml:space="preserve">, với quy mô tương tự trang trại của </w:t>
      </w:r>
      <w:r w:rsidRPr="006E7979">
        <w:rPr>
          <w:rFonts w:cs="Times New Roman"/>
          <w:i/>
          <w:sz w:val="28"/>
          <w:lang w:val="pt-BR"/>
        </w:rPr>
        <w:t xml:space="preserve">TNHH </w:t>
      </w:r>
      <w:r w:rsidR="002323D8">
        <w:rPr>
          <w:rFonts w:cs="Times New Roman"/>
          <w:i/>
          <w:sz w:val="28"/>
          <w:lang w:val="pt-BR"/>
        </w:rPr>
        <w:t>chăn nuôi Bình Chi Nam Hưng</w:t>
      </w:r>
      <w:r w:rsidRPr="006E7979">
        <w:rPr>
          <w:rFonts w:cs="Times New Roman"/>
          <w:sz w:val="28"/>
          <w:lang w:val="de-DE"/>
        </w:rPr>
        <w:t>, lượng cặn nạo vét mỗi lần từ hầm biogas sau chu kỳ 2 năm khoảng 10 - 25 m</w:t>
      </w:r>
      <w:r w:rsidRPr="006E7979">
        <w:rPr>
          <w:rFonts w:cs="Times New Roman"/>
          <w:sz w:val="28"/>
          <w:vertAlign w:val="superscript"/>
          <w:lang w:val="de-DE"/>
        </w:rPr>
        <w:t>3</w:t>
      </w:r>
      <w:r w:rsidRPr="006E7979">
        <w:rPr>
          <w:rFonts w:cs="Times New Roman"/>
          <w:sz w:val="28"/>
          <w:lang w:val="de-DE"/>
        </w:rPr>
        <w:t xml:space="preserve">. </w:t>
      </w:r>
    </w:p>
    <w:p w:rsidR="00FD622C" w:rsidRPr="006E7979" w:rsidRDefault="00FD622C" w:rsidP="006E7979">
      <w:pPr>
        <w:spacing w:line="288" w:lineRule="auto"/>
        <w:ind w:firstLine="567"/>
        <w:jc w:val="both"/>
        <w:rPr>
          <w:rFonts w:cs="Times New Roman"/>
          <w:spacing w:val="-2"/>
          <w:sz w:val="28"/>
          <w:lang w:val="vi-VN"/>
        </w:rPr>
      </w:pPr>
      <w:r w:rsidRPr="006E7979">
        <w:rPr>
          <w:rFonts w:cs="Times New Roman"/>
          <w:spacing w:val="-2"/>
          <w:sz w:val="28"/>
          <w:lang w:val="vi-VN"/>
        </w:rPr>
        <w:t xml:space="preserve">Bùn thải từ hệ thống xử lý sau khi nạo vét sẽ phát sinh mùi hôi. Nếu nguồn thải này không được thu gom, xử lý mà thải trực tiếp ra môi trường sẽ gây chiếm dụng đất, ảnh hưởng đến hệ thống thoát nước của khu vực cũng như gây ô nhiễm môi trường không khí do mùi hôi, ảnh hưởng đến chất lượng nguồn nước mặt khu vực </w:t>
      </w:r>
      <w:r w:rsidRPr="006E7979">
        <w:rPr>
          <w:rFonts w:cs="Times New Roman"/>
          <w:spacing w:val="-2"/>
          <w:sz w:val="28"/>
        </w:rPr>
        <w:t>D</w:t>
      </w:r>
      <w:r w:rsidRPr="006E7979">
        <w:rPr>
          <w:rFonts w:cs="Times New Roman"/>
          <w:spacing w:val="-2"/>
          <w:sz w:val="28"/>
          <w:lang w:val="vi-VN"/>
        </w:rPr>
        <w:t xml:space="preserve">ự án. Phạm vi ảnh hưởng do mùi hôi trong bán kính từ 50-300m tùy theo mức độ phát sinh mùi hôi. Tuy nhiên, tác động này chỉ phát sinh tại thời điểm hút bùn, do bùn chứa nhiều chất hữu cơ nên được tận dụng làm phân bón cho cây trồng, hạn chế tác động đến môi trường khu vực. </w:t>
      </w:r>
    </w:p>
    <w:p w:rsidR="00EC5E67" w:rsidRPr="006E7979" w:rsidRDefault="001808EC" w:rsidP="006E7979">
      <w:pPr>
        <w:pStyle w:val="5MUC5"/>
        <w:spacing w:before="0" w:line="288" w:lineRule="auto"/>
        <w:rPr>
          <w:rFonts w:cs="Times New Roman"/>
          <w:b/>
        </w:rPr>
      </w:pPr>
      <w:bookmarkStart w:id="1097" w:name="_Toc520702654"/>
      <w:r w:rsidRPr="006E7979">
        <w:rPr>
          <w:rFonts w:cs="Times New Roman"/>
          <w:b/>
        </w:rPr>
        <w:t>e</w:t>
      </w:r>
      <w:r w:rsidR="00EC5E67" w:rsidRPr="006E7979">
        <w:rPr>
          <w:rFonts w:cs="Times New Roman"/>
          <w:b/>
        </w:rPr>
        <w:t>. Tác động do chất thải nguy hại</w:t>
      </w:r>
      <w:bookmarkEnd w:id="1097"/>
    </w:p>
    <w:p w:rsidR="00A263CA" w:rsidRPr="006E7979" w:rsidRDefault="00FD622C" w:rsidP="006E7979">
      <w:pPr>
        <w:autoSpaceDE w:val="0"/>
        <w:autoSpaceDN w:val="0"/>
        <w:adjustRightInd w:val="0"/>
        <w:spacing w:line="288" w:lineRule="auto"/>
        <w:ind w:firstLine="567"/>
        <w:jc w:val="both"/>
        <w:rPr>
          <w:rFonts w:cs="Times New Roman"/>
          <w:sz w:val="28"/>
        </w:rPr>
      </w:pPr>
      <w:r w:rsidRPr="006E7979">
        <w:rPr>
          <w:rFonts w:cs="Times New Roman"/>
          <w:sz w:val="28"/>
        </w:rPr>
        <w:t>Trong quá trình hoạt động của Trang trại sẽ phát sinh một số loại chất thải nguy hại như dầu nhớt thải từ quá trình bôi trơn động cơ giàn lạnh, động cơ máy phát điện, máy bơm, đèn huỳnh quang thải, bao gói chứa hóa chất</w:t>
      </w:r>
      <w:r w:rsidRPr="006E7979">
        <w:rPr>
          <w:rFonts w:cs="Times New Roman"/>
          <w:sz w:val="28"/>
          <w:lang w:val="vi-VN"/>
        </w:rPr>
        <w:t>...</w:t>
      </w:r>
      <w:r w:rsidRPr="006E7979">
        <w:rPr>
          <w:rFonts w:cs="Times New Roman"/>
          <w:sz w:val="28"/>
        </w:rPr>
        <w:t xml:space="preserve"> </w:t>
      </w:r>
      <w:r w:rsidR="00A263CA" w:rsidRPr="006E7979">
        <w:rPr>
          <w:rFonts w:cs="Times New Roman"/>
          <w:sz w:val="28"/>
        </w:rPr>
        <w:t xml:space="preserve">Thành phần và số lượng chất thải nguy hại </w:t>
      </w:r>
      <w:r w:rsidR="00A263CA" w:rsidRPr="006E7979">
        <w:rPr>
          <w:rFonts w:cs="Times New Roman"/>
          <w:sz w:val="28"/>
          <w:lang w:val="vi-VN"/>
        </w:rPr>
        <w:t xml:space="preserve">này </w:t>
      </w:r>
      <w:r w:rsidR="00A263CA" w:rsidRPr="006E7979">
        <w:rPr>
          <w:rFonts w:cs="Times New Roman"/>
          <w:sz w:val="28"/>
        </w:rPr>
        <w:t>được dự báo như sau:</w:t>
      </w:r>
    </w:p>
    <w:p w:rsidR="00A263CA" w:rsidRPr="006E7979" w:rsidRDefault="00A263CA" w:rsidP="006E7979">
      <w:pPr>
        <w:pStyle w:val="Heading1"/>
        <w:numPr>
          <w:ilvl w:val="0"/>
          <w:numId w:val="0"/>
        </w:numPr>
        <w:spacing w:before="0" w:after="0" w:line="288" w:lineRule="auto"/>
        <w:ind w:firstLine="567"/>
        <w:jc w:val="both"/>
        <w:rPr>
          <w:rFonts w:ascii="Times New Roman" w:hAnsi="Times New Roman" w:cs="Times New Roman"/>
          <w:sz w:val="28"/>
          <w:szCs w:val="28"/>
        </w:rPr>
      </w:pPr>
      <w:bookmarkStart w:id="1098" w:name="_Toc325068966"/>
      <w:bookmarkStart w:id="1099" w:name="_Toc325069869"/>
      <w:bookmarkStart w:id="1100" w:name="_Toc107500912"/>
      <w:r w:rsidRPr="006E7979">
        <w:rPr>
          <w:rFonts w:ascii="Times New Roman" w:hAnsi="Times New Roman" w:cs="Times New Roman"/>
          <w:sz w:val="28"/>
          <w:szCs w:val="28"/>
        </w:rPr>
        <w:t>Bảng 29. Khối lượng chất thải nguy hại trung bình của Trang trại</w:t>
      </w:r>
      <w:bookmarkEnd w:id="1098"/>
      <w:bookmarkEnd w:id="1099"/>
      <w:bookmarkEnd w:id="110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3597"/>
        <w:gridCol w:w="2347"/>
        <w:gridCol w:w="2606"/>
      </w:tblGrid>
      <w:tr w:rsidR="00A263CA" w:rsidRPr="006E7979" w:rsidTr="006E7979">
        <w:trPr>
          <w:jc w:val="center"/>
        </w:trPr>
        <w:tc>
          <w:tcPr>
            <w:tcW w:w="738" w:type="dxa"/>
            <w:vAlign w:val="center"/>
          </w:tcPr>
          <w:p w:rsidR="00A263CA" w:rsidRPr="006E7979" w:rsidRDefault="00A263CA" w:rsidP="006E7979">
            <w:pPr>
              <w:autoSpaceDE w:val="0"/>
              <w:autoSpaceDN w:val="0"/>
              <w:adjustRightInd w:val="0"/>
              <w:spacing w:line="269" w:lineRule="auto"/>
              <w:jc w:val="center"/>
              <w:rPr>
                <w:b/>
                <w:sz w:val="26"/>
                <w:szCs w:val="26"/>
              </w:rPr>
            </w:pPr>
            <w:r w:rsidRPr="006E7979">
              <w:rPr>
                <w:b/>
                <w:sz w:val="26"/>
                <w:szCs w:val="26"/>
              </w:rPr>
              <w:t>TT</w:t>
            </w:r>
          </w:p>
        </w:tc>
        <w:tc>
          <w:tcPr>
            <w:tcW w:w="3597" w:type="dxa"/>
            <w:vAlign w:val="center"/>
          </w:tcPr>
          <w:p w:rsidR="00A263CA" w:rsidRPr="006E7979" w:rsidRDefault="00A263CA" w:rsidP="006E7979">
            <w:pPr>
              <w:autoSpaceDE w:val="0"/>
              <w:autoSpaceDN w:val="0"/>
              <w:adjustRightInd w:val="0"/>
              <w:spacing w:line="269" w:lineRule="auto"/>
              <w:jc w:val="center"/>
              <w:rPr>
                <w:b/>
                <w:sz w:val="26"/>
                <w:szCs w:val="26"/>
              </w:rPr>
            </w:pPr>
            <w:r w:rsidRPr="006E7979">
              <w:rPr>
                <w:b/>
                <w:sz w:val="26"/>
                <w:szCs w:val="26"/>
              </w:rPr>
              <w:t>Tên chất thải</w:t>
            </w:r>
          </w:p>
        </w:tc>
        <w:tc>
          <w:tcPr>
            <w:tcW w:w="2347" w:type="dxa"/>
            <w:vAlign w:val="center"/>
          </w:tcPr>
          <w:p w:rsidR="00A263CA" w:rsidRPr="006E7979" w:rsidRDefault="00A263CA" w:rsidP="006E7979">
            <w:pPr>
              <w:autoSpaceDE w:val="0"/>
              <w:autoSpaceDN w:val="0"/>
              <w:adjustRightInd w:val="0"/>
              <w:spacing w:line="269" w:lineRule="auto"/>
              <w:jc w:val="center"/>
              <w:rPr>
                <w:b/>
                <w:sz w:val="26"/>
                <w:szCs w:val="26"/>
              </w:rPr>
            </w:pPr>
            <w:r w:rsidRPr="006E7979">
              <w:rPr>
                <w:b/>
                <w:sz w:val="26"/>
                <w:szCs w:val="26"/>
              </w:rPr>
              <w:t>Trạng thái tồn tại</w:t>
            </w:r>
          </w:p>
        </w:tc>
        <w:tc>
          <w:tcPr>
            <w:tcW w:w="2606" w:type="dxa"/>
          </w:tcPr>
          <w:p w:rsidR="00A263CA" w:rsidRPr="006E7979" w:rsidRDefault="00A263CA" w:rsidP="00C57B31">
            <w:pPr>
              <w:autoSpaceDE w:val="0"/>
              <w:autoSpaceDN w:val="0"/>
              <w:adjustRightInd w:val="0"/>
              <w:spacing w:line="269" w:lineRule="auto"/>
              <w:jc w:val="center"/>
              <w:rPr>
                <w:b/>
                <w:sz w:val="26"/>
                <w:szCs w:val="26"/>
              </w:rPr>
            </w:pPr>
            <w:r w:rsidRPr="006E7979">
              <w:rPr>
                <w:b/>
                <w:sz w:val="26"/>
                <w:szCs w:val="26"/>
              </w:rPr>
              <w:t>Số lượng(khối lượng)/tháng</w:t>
            </w:r>
          </w:p>
        </w:tc>
      </w:tr>
      <w:tr w:rsidR="00A263CA" w:rsidRPr="006E7979" w:rsidTr="00C57B31">
        <w:trPr>
          <w:jc w:val="center"/>
        </w:trPr>
        <w:tc>
          <w:tcPr>
            <w:tcW w:w="738"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1</w:t>
            </w:r>
          </w:p>
        </w:tc>
        <w:tc>
          <w:tcPr>
            <w:tcW w:w="3597" w:type="dxa"/>
          </w:tcPr>
          <w:p w:rsidR="00A263CA" w:rsidRPr="006E7979" w:rsidRDefault="00A263CA" w:rsidP="00C57B31">
            <w:pPr>
              <w:autoSpaceDE w:val="0"/>
              <w:autoSpaceDN w:val="0"/>
              <w:adjustRightInd w:val="0"/>
              <w:spacing w:line="269" w:lineRule="auto"/>
              <w:rPr>
                <w:sz w:val="26"/>
                <w:szCs w:val="26"/>
              </w:rPr>
            </w:pPr>
            <w:r w:rsidRPr="006E7979">
              <w:rPr>
                <w:sz w:val="26"/>
                <w:szCs w:val="26"/>
              </w:rPr>
              <w:t>Giẻ thấm dầu mỡ thải</w:t>
            </w:r>
          </w:p>
        </w:tc>
        <w:tc>
          <w:tcPr>
            <w:tcW w:w="2347"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Rắn</w:t>
            </w:r>
          </w:p>
        </w:tc>
        <w:tc>
          <w:tcPr>
            <w:tcW w:w="2606"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3 kg</w:t>
            </w:r>
          </w:p>
        </w:tc>
      </w:tr>
      <w:tr w:rsidR="00A263CA" w:rsidRPr="006E7979" w:rsidTr="00C57B31">
        <w:trPr>
          <w:jc w:val="center"/>
        </w:trPr>
        <w:tc>
          <w:tcPr>
            <w:tcW w:w="738"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2</w:t>
            </w:r>
          </w:p>
        </w:tc>
        <w:tc>
          <w:tcPr>
            <w:tcW w:w="3597" w:type="dxa"/>
          </w:tcPr>
          <w:p w:rsidR="00A263CA" w:rsidRPr="006E7979" w:rsidRDefault="00A263CA" w:rsidP="00C57B31">
            <w:pPr>
              <w:autoSpaceDE w:val="0"/>
              <w:autoSpaceDN w:val="0"/>
              <w:adjustRightInd w:val="0"/>
              <w:spacing w:line="269" w:lineRule="auto"/>
              <w:rPr>
                <w:sz w:val="26"/>
                <w:szCs w:val="26"/>
              </w:rPr>
            </w:pPr>
            <w:r w:rsidRPr="006E7979">
              <w:rPr>
                <w:sz w:val="26"/>
                <w:szCs w:val="26"/>
              </w:rPr>
              <w:t>Nhớt thải</w:t>
            </w:r>
          </w:p>
        </w:tc>
        <w:tc>
          <w:tcPr>
            <w:tcW w:w="2347"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Lỏng</w:t>
            </w:r>
          </w:p>
        </w:tc>
        <w:tc>
          <w:tcPr>
            <w:tcW w:w="2606"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7 lít</w:t>
            </w:r>
          </w:p>
        </w:tc>
      </w:tr>
      <w:tr w:rsidR="00A263CA" w:rsidRPr="006E7979" w:rsidTr="00C57B31">
        <w:trPr>
          <w:jc w:val="center"/>
        </w:trPr>
        <w:tc>
          <w:tcPr>
            <w:tcW w:w="738"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3</w:t>
            </w:r>
          </w:p>
        </w:tc>
        <w:tc>
          <w:tcPr>
            <w:tcW w:w="3597" w:type="dxa"/>
          </w:tcPr>
          <w:p w:rsidR="00A263CA" w:rsidRPr="006E7979" w:rsidRDefault="00A263CA" w:rsidP="00C57B31">
            <w:pPr>
              <w:autoSpaceDE w:val="0"/>
              <w:autoSpaceDN w:val="0"/>
              <w:adjustRightInd w:val="0"/>
              <w:spacing w:line="269" w:lineRule="auto"/>
              <w:rPr>
                <w:sz w:val="26"/>
                <w:szCs w:val="26"/>
              </w:rPr>
            </w:pPr>
            <w:r w:rsidRPr="006E7979">
              <w:rPr>
                <w:sz w:val="26"/>
                <w:szCs w:val="26"/>
              </w:rPr>
              <w:t>Bao bì thuốc phòng dịch</w:t>
            </w:r>
          </w:p>
        </w:tc>
        <w:tc>
          <w:tcPr>
            <w:tcW w:w="2347"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Rắn</w:t>
            </w:r>
          </w:p>
        </w:tc>
        <w:tc>
          <w:tcPr>
            <w:tcW w:w="2606"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0,5 kg</w:t>
            </w:r>
          </w:p>
        </w:tc>
      </w:tr>
      <w:tr w:rsidR="00A263CA" w:rsidRPr="006E7979" w:rsidTr="00C57B31">
        <w:trPr>
          <w:jc w:val="center"/>
        </w:trPr>
        <w:tc>
          <w:tcPr>
            <w:tcW w:w="738"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4</w:t>
            </w:r>
          </w:p>
        </w:tc>
        <w:tc>
          <w:tcPr>
            <w:tcW w:w="3597" w:type="dxa"/>
          </w:tcPr>
          <w:p w:rsidR="00A263CA" w:rsidRPr="006E7979" w:rsidRDefault="00A263CA" w:rsidP="00C57B31">
            <w:pPr>
              <w:autoSpaceDE w:val="0"/>
              <w:autoSpaceDN w:val="0"/>
              <w:adjustRightInd w:val="0"/>
              <w:spacing w:line="269" w:lineRule="auto"/>
              <w:rPr>
                <w:sz w:val="26"/>
                <w:szCs w:val="26"/>
              </w:rPr>
            </w:pPr>
            <w:r w:rsidRPr="006E7979">
              <w:rPr>
                <w:sz w:val="26"/>
                <w:szCs w:val="26"/>
                <w:lang w:val="sv-SE"/>
              </w:rPr>
              <w:t>Bơm, kim tiêm</w:t>
            </w:r>
          </w:p>
        </w:tc>
        <w:tc>
          <w:tcPr>
            <w:tcW w:w="2347"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Rắn</w:t>
            </w:r>
          </w:p>
        </w:tc>
        <w:tc>
          <w:tcPr>
            <w:tcW w:w="2606"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1 kg</w:t>
            </w:r>
          </w:p>
        </w:tc>
      </w:tr>
      <w:tr w:rsidR="00A263CA" w:rsidRPr="006E7979" w:rsidTr="00C57B31">
        <w:trPr>
          <w:jc w:val="center"/>
        </w:trPr>
        <w:tc>
          <w:tcPr>
            <w:tcW w:w="738"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5</w:t>
            </w:r>
          </w:p>
        </w:tc>
        <w:tc>
          <w:tcPr>
            <w:tcW w:w="3597" w:type="dxa"/>
          </w:tcPr>
          <w:p w:rsidR="00A263CA" w:rsidRPr="006E7979" w:rsidRDefault="00A263CA" w:rsidP="00C57B31">
            <w:pPr>
              <w:autoSpaceDE w:val="0"/>
              <w:autoSpaceDN w:val="0"/>
              <w:adjustRightInd w:val="0"/>
              <w:spacing w:line="269" w:lineRule="auto"/>
              <w:rPr>
                <w:sz w:val="26"/>
                <w:szCs w:val="26"/>
              </w:rPr>
            </w:pPr>
            <w:r w:rsidRPr="006E7979">
              <w:rPr>
                <w:sz w:val="26"/>
                <w:szCs w:val="26"/>
                <w:lang w:val="sv-SE"/>
              </w:rPr>
              <w:t xml:space="preserve">Bóng đèn, pin thải. </w:t>
            </w:r>
          </w:p>
        </w:tc>
        <w:tc>
          <w:tcPr>
            <w:tcW w:w="2347"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Rắn</w:t>
            </w:r>
          </w:p>
        </w:tc>
        <w:tc>
          <w:tcPr>
            <w:tcW w:w="2606"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3 kg</w:t>
            </w:r>
          </w:p>
        </w:tc>
      </w:tr>
    </w:tbl>
    <w:p w:rsidR="00FD622C" w:rsidRPr="006E7979" w:rsidRDefault="00FD622C" w:rsidP="006E7979">
      <w:pPr>
        <w:pStyle w:val="11NOIDUNG"/>
        <w:spacing w:before="0" w:line="288" w:lineRule="auto"/>
        <w:rPr>
          <w:rFonts w:cs="Times New Roman"/>
          <w:lang w:val="pt-BR"/>
        </w:rPr>
      </w:pPr>
      <w:r w:rsidRPr="006E7979">
        <w:rPr>
          <w:rFonts w:cs="Times New Roman"/>
          <w:lang w:val="pt-BR"/>
        </w:rPr>
        <w:lastRenderedPageBreak/>
        <w:t xml:space="preserve">Các loại thuốc thú y, chai lọ, kim tiêm,... trong hoạt động chăn nuôi nếu không có biện pháp thu gom,  xử lý và để rơi vãi ra môi trường sẽ tác động đến môi trường nước, đất và các loài thủy sinh vật trong nước. Tuy nhiên, đối với hoạt động sản xuất của Trang trại, chất thải phát sinh từ hoạt động chăn nuôi lợn sẽ được </w:t>
      </w:r>
      <w:r w:rsidRPr="006E7979">
        <w:rPr>
          <w:rFonts w:cs="Times New Roman"/>
          <w:spacing w:val="-2"/>
        </w:rPr>
        <w:t>Đơn vị cung cấp thuốc thú y</w:t>
      </w:r>
      <w:r w:rsidRPr="006E7979">
        <w:rPr>
          <w:rFonts w:cs="Times New Roman"/>
          <w:lang w:val="pt-BR"/>
        </w:rPr>
        <w:t xml:space="preserve"> thu hồi, không phát sinh tại Trang trại.</w:t>
      </w:r>
    </w:p>
    <w:p w:rsidR="00FD622C" w:rsidRPr="006E7979" w:rsidRDefault="00FD622C" w:rsidP="006E7979">
      <w:pPr>
        <w:pStyle w:val="11NOIDUNG"/>
        <w:spacing w:before="0" w:line="288" w:lineRule="auto"/>
        <w:rPr>
          <w:rFonts w:cs="Times New Roman"/>
          <w:lang w:val="pt-BR"/>
        </w:rPr>
      </w:pPr>
      <w:r w:rsidRPr="006E7979">
        <w:rPr>
          <w:rFonts w:cs="Times New Roman"/>
          <w:lang w:val="pt-BR"/>
        </w:rPr>
        <w:t>Các loại dẻ lau dính dầu mỡ, thiết bị, bóng đèn hỏng các loại,... nếu không được thu gom đem đi xử lý mà phát tán ra môi trường bên ngoài sẽ tác động xấu đến môi trường đất như chai cứng đất, môi trường nước, ảnh hưởng xấu đến thảm thực vật và các loài thủy sinh dưới nước.</w:t>
      </w:r>
    </w:p>
    <w:p w:rsidR="00A263CA" w:rsidRPr="006E7979" w:rsidRDefault="00A263CA" w:rsidP="006E7979">
      <w:pPr>
        <w:pStyle w:val="minh-baocao-normal"/>
        <w:tabs>
          <w:tab w:val="left" w:pos="2086"/>
        </w:tabs>
        <w:spacing w:line="288" w:lineRule="auto"/>
        <w:rPr>
          <w:rFonts w:ascii="Times New Roman" w:hAnsi="Times New Roman"/>
          <w:szCs w:val="28"/>
        </w:rPr>
      </w:pPr>
      <w:r w:rsidRPr="006E7979">
        <w:rPr>
          <w:rFonts w:ascii="Times New Roman" w:hAnsi="Times New Roman"/>
          <w:szCs w:val="28"/>
        </w:rPr>
        <w:t xml:space="preserve">- Xác chết động vật: </w:t>
      </w:r>
    </w:p>
    <w:p w:rsidR="00A263CA" w:rsidRPr="006E7979" w:rsidRDefault="00A263CA" w:rsidP="006E7979">
      <w:pPr>
        <w:widowControl w:val="0"/>
        <w:autoSpaceDE w:val="0"/>
        <w:autoSpaceDN w:val="0"/>
        <w:adjustRightInd w:val="0"/>
        <w:snapToGrid w:val="0"/>
        <w:spacing w:line="288" w:lineRule="auto"/>
        <w:ind w:firstLine="567"/>
        <w:jc w:val="both"/>
        <w:rPr>
          <w:rFonts w:cs="Times New Roman"/>
          <w:sz w:val="28"/>
          <w:lang w:val="vi-VN"/>
        </w:rPr>
      </w:pPr>
      <w:r w:rsidRPr="006E7979">
        <w:rPr>
          <w:rFonts w:cs="Times New Roman"/>
          <w:sz w:val="28"/>
        </w:rPr>
        <w:t>L</w:t>
      </w:r>
      <w:r w:rsidRPr="006E7979">
        <w:rPr>
          <w:rFonts w:cs="Times New Roman"/>
          <w:sz w:val="28"/>
          <w:lang w:val="vi-VN"/>
        </w:rPr>
        <w:t>ợn chết</w:t>
      </w:r>
      <w:r w:rsidRPr="006E7979">
        <w:rPr>
          <w:rFonts w:cs="Times New Roman"/>
          <w:sz w:val="28"/>
        </w:rPr>
        <w:t xml:space="preserve"> thường</w:t>
      </w:r>
      <w:r w:rsidRPr="006E7979">
        <w:rPr>
          <w:rFonts w:cs="Times New Roman"/>
          <w:sz w:val="28"/>
          <w:lang w:val="vi-VN"/>
        </w:rPr>
        <w:t xml:space="preserve"> do các nguyên nhân bệnh lý, cho nên chúng là một nguồn phát sinh ô nhiễm nguy hiểm, dễ lây lan các dịch bệnh. Xác lợn chết có thể bị phân hủy tạo nên các sản phẩm độc. Các mầm bệnh và độc tố có thể được lưu giữ trong đất trong thời gian dài hay lan truyền trong môi trường nước và không khí, gây nguy hiểm cho người, vật nuôi và khu hệ sinh vật trên cạn hay dưới nước. Việc xử lý phải được tiến hành nghiêm túc. Lợn bị chết được thiêu hủy hay chôn lấp theo các quy định về thú y</w:t>
      </w:r>
      <w:r w:rsidRPr="006E7979">
        <w:rPr>
          <w:rFonts w:cs="Times New Roman"/>
          <w:sz w:val="28"/>
        </w:rPr>
        <w:t>, c</w:t>
      </w:r>
      <w:r w:rsidRPr="006E7979">
        <w:rPr>
          <w:rFonts w:cs="Times New Roman"/>
          <w:sz w:val="28"/>
          <w:lang w:val="vi-VN"/>
        </w:rPr>
        <w:t xml:space="preserve">huồng nuôi lợn bị bệnh, chết được khử trùng bằng vôi hay hóa chất chuyên dùng trước khi dùng để nuôi tiếp. </w:t>
      </w:r>
    </w:p>
    <w:p w:rsidR="00854EEB" w:rsidRPr="006E7979" w:rsidRDefault="00056329" w:rsidP="006E7979">
      <w:pPr>
        <w:pStyle w:val="4MUC4"/>
        <w:spacing w:before="0" w:line="288" w:lineRule="auto"/>
        <w:outlineLvl w:val="2"/>
        <w:rPr>
          <w:rFonts w:cs="Times New Roman"/>
        </w:rPr>
      </w:pPr>
      <w:bookmarkStart w:id="1101" w:name="_Toc15887425"/>
      <w:bookmarkStart w:id="1102" w:name="_Toc520710975"/>
      <w:bookmarkStart w:id="1103" w:name="_Toc464559630"/>
      <w:bookmarkStart w:id="1104" w:name="_Toc464558624"/>
      <w:bookmarkStart w:id="1105" w:name="_Toc462235095"/>
      <w:bookmarkStart w:id="1106" w:name="_Toc455492828"/>
      <w:bookmarkStart w:id="1107" w:name="_Toc450315163"/>
      <w:bookmarkStart w:id="1108" w:name="_Toc426530549"/>
      <w:bookmarkStart w:id="1109" w:name="_Toc425930532"/>
      <w:bookmarkStart w:id="1110" w:name="_Toc421799364"/>
      <w:bookmarkStart w:id="1111" w:name="_Toc421797868"/>
      <w:bookmarkStart w:id="1112" w:name="_Toc420506940"/>
      <w:bookmarkStart w:id="1113" w:name="_Toc420506816"/>
      <w:bookmarkStart w:id="1114" w:name="_Toc420504929"/>
      <w:bookmarkStart w:id="1115" w:name="_Toc417044023"/>
      <w:bookmarkStart w:id="1116" w:name="_Toc416958467"/>
      <w:bookmarkStart w:id="1117" w:name="_Toc416958373"/>
      <w:bookmarkStart w:id="1118" w:name="_Toc416958167"/>
      <w:bookmarkStart w:id="1119" w:name="_Toc416957924"/>
      <w:bookmarkStart w:id="1120" w:name="_Toc416703408"/>
      <w:bookmarkStart w:id="1121" w:name="_Toc416099238"/>
      <w:bookmarkStart w:id="1122" w:name="_Toc415820247"/>
      <w:bookmarkStart w:id="1123" w:name="_Toc415820117"/>
      <w:bookmarkStart w:id="1124" w:name="_Toc415816748"/>
      <w:bookmarkStart w:id="1125" w:name="_Toc415816439"/>
      <w:bookmarkStart w:id="1126" w:name="_Toc415814740"/>
      <w:bookmarkStart w:id="1127" w:name="_Toc415814408"/>
      <w:bookmarkStart w:id="1128" w:name="_Toc340215620"/>
      <w:bookmarkStart w:id="1129" w:name="_Toc123843176"/>
      <w:bookmarkStart w:id="1130" w:name="_Toc107500913"/>
      <w:bookmarkEnd w:id="1095"/>
      <w:r w:rsidRPr="006E7979">
        <w:rPr>
          <w:rFonts w:cs="Times New Roman"/>
        </w:rPr>
        <w:t>3</w:t>
      </w:r>
      <w:r w:rsidR="00854EEB" w:rsidRPr="006E7979">
        <w:rPr>
          <w:rFonts w:cs="Times New Roman"/>
        </w:rPr>
        <w:t>.2.1.</w:t>
      </w:r>
      <w:r w:rsidR="00A263CA" w:rsidRPr="006E7979">
        <w:rPr>
          <w:rFonts w:cs="Times New Roman"/>
        </w:rPr>
        <w:t>2</w:t>
      </w:r>
      <w:r w:rsidR="00854EEB" w:rsidRPr="006E7979">
        <w:rPr>
          <w:rFonts w:cs="Times New Roman"/>
        </w:rPr>
        <w:t>. Tác động do tiếng ồn và độ rung</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rsidR="00C51F2C" w:rsidRPr="006E7979" w:rsidRDefault="00C51F2C" w:rsidP="006E7979">
      <w:pPr>
        <w:spacing w:line="288" w:lineRule="auto"/>
        <w:ind w:firstLine="567"/>
        <w:jc w:val="both"/>
        <w:rPr>
          <w:rFonts w:cs="Times New Roman"/>
          <w:i/>
          <w:sz w:val="28"/>
          <w:lang w:val="it-IT"/>
        </w:rPr>
      </w:pPr>
      <w:bookmarkStart w:id="1131" w:name="_Toc320867781"/>
      <w:bookmarkStart w:id="1132" w:name="_Toc321986798"/>
      <w:bookmarkStart w:id="1133" w:name="_Toc321987131"/>
      <w:bookmarkStart w:id="1134" w:name="_Toc321987297"/>
      <w:bookmarkStart w:id="1135" w:name="_Toc321987464"/>
      <w:bookmarkStart w:id="1136" w:name="_Toc321987631"/>
      <w:bookmarkStart w:id="1137" w:name="_Toc322526203"/>
      <w:bookmarkStart w:id="1138" w:name="_Toc324322829"/>
      <w:bookmarkStart w:id="1139" w:name="_Toc326742400"/>
      <w:bookmarkStart w:id="1140" w:name="_Toc326916989"/>
      <w:bookmarkStart w:id="1141" w:name="_Toc327271777"/>
      <w:bookmarkStart w:id="1142" w:name="_Toc329028883"/>
      <w:bookmarkStart w:id="1143" w:name="_Toc333306253"/>
      <w:bookmarkStart w:id="1144" w:name="_Toc333926530"/>
      <w:bookmarkStart w:id="1145" w:name="_Toc346631032"/>
      <w:bookmarkStart w:id="1146" w:name="_Toc351058683"/>
      <w:bookmarkStart w:id="1147" w:name="_Toc361637699"/>
      <w:bookmarkStart w:id="1148" w:name="_Toc520702660"/>
      <w:bookmarkStart w:id="1149" w:name="_Toc455492831"/>
      <w:bookmarkStart w:id="1150" w:name="_Toc450315166"/>
      <w:bookmarkStart w:id="1151" w:name="_Toc462235100"/>
      <w:bookmarkStart w:id="1152" w:name="_Toc15887428"/>
      <w:bookmarkStart w:id="1153" w:name="_Toc520710979"/>
      <w:bookmarkStart w:id="1154" w:name="_Toc464559637"/>
      <w:bookmarkStart w:id="1155" w:name="_Toc464558630"/>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r w:rsidRPr="006E7979">
        <w:rPr>
          <w:rFonts w:cs="Times New Roman"/>
          <w:i/>
          <w:sz w:val="28"/>
          <w:lang w:val="it-IT"/>
        </w:rPr>
        <w:t xml:space="preserve">a. Tiếng ồn do hoạt động vận chuyển: </w:t>
      </w:r>
      <w:r w:rsidRPr="006E7979">
        <w:rPr>
          <w:rFonts w:cs="Times New Roman"/>
          <w:i/>
          <w:sz w:val="28"/>
          <w:lang w:val="it-IT"/>
        </w:rPr>
        <w:tab/>
      </w:r>
    </w:p>
    <w:p w:rsidR="00C51F2C" w:rsidRPr="006E7979" w:rsidRDefault="00C51F2C" w:rsidP="006E7979">
      <w:pPr>
        <w:pStyle w:val="Indexgachdaudong"/>
        <w:spacing w:before="0" w:after="0" w:line="288" w:lineRule="auto"/>
        <w:ind w:firstLine="567"/>
        <w:rPr>
          <w:spacing w:val="-4"/>
          <w:szCs w:val="28"/>
          <w:lang w:val="vi-VN"/>
        </w:rPr>
      </w:pPr>
      <w:bookmarkStart w:id="1156" w:name="_Toc351058682"/>
      <w:bookmarkStart w:id="1157" w:name="_Toc358038381"/>
      <w:bookmarkStart w:id="1158" w:name="_Toc361637698"/>
      <w:r w:rsidRPr="006E7979">
        <w:rPr>
          <w:szCs w:val="28"/>
          <w:lang w:val="en-US"/>
        </w:rPr>
        <w:t xml:space="preserve">Với quy mô của </w:t>
      </w:r>
      <w:r w:rsidRPr="006E7979">
        <w:rPr>
          <w:spacing w:val="-4"/>
          <w:szCs w:val="28"/>
        </w:rPr>
        <w:t>Trang trại</w:t>
      </w:r>
      <w:r w:rsidRPr="006E7979">
        <w:rPr>
          <w:szCs w:val="28"/>
          <w:lang w:val="en-US"/>
        </w:rPr>
        <w:t xml:space="preserve">, dự tính mỗi ngày có 1 đến 2 chuyến xe vận chuyển chở </w:t>
      </w:r>
      <w:r w:rsidRPr="006E7979">
        <w:rPr>
          <w:szCs w:val="28"/>
          <w:lang w:val="vi-VN"/>
        </w:rPr>
        <w:t>nguyên vật liệu, thức ăn</w:t>
      </w:r>
      <w:r w:rsidRPr="006E7979">
        <w:rPr>
          <w:szCs w:val="28"/>
          <w:lang w:val="en-US"/>
        </w:rPr>
        <w:t>,</w:t>
      </w:r>
      <w:r w:rsidRPr="006E7979">
        <w:rPr>
          <w:szCs w:val="28"/>
          <w:lang w:val="vi-VN"/>
        </w:rPr>
        <w:t xml:space="preserve"> sản phẩm, </w:t>
      </w:r>
      <w:r w:rsidRPr="006E7979">
        <w:rPr>
          <w:szCs w:val="28"/>
        </w:rPr>
        <w:t xml:space="preserve">lưu lượng xe của </w:t>
      </w:r>
      <w:r w:rsidRPr="006E7979">
        <w:rPr>
          <w:spacing w:val="-4"/>
          <w:szCs w:val="28"/>
        </w:rPr>
        <w:t xml:space="preserve">Trang trại </w:t>
      </w:r>
      <w:r w:rsidRPr="006E7979">
        <w:rPr>
          <w:szCs w:val="28"/>
        </w:rPr>
        <w:t xml:space="preserve">rất nhỏ, ảnh hưởng không đáng kể đến môi trường xung quanh. </w:t>
      </w:r>
      <w:r w:rsidRPr="006E7979">
        <w:rPr>
          <w:spacing w:val="-4"/>
          <w:szCs w:val="28"/>
          <w:lang w:val="it-IT"/>
        </w:rPr>
        <w:t xml:space="preserve">Dự báo mức ồn do phương tiện vận tải gây ra ở hai bên đường trên tuyến đường vận chuyển trung bình khoảng 65 - 85 dBA khi có phương tiện chạy qua, vượt mức áp âm cho phép </w:t>
      </w:r>
      <w:r w:rsidRPr="006E7979">
        <w:rPr>
          <w:spacing w:val="-4"/>
          <w:szCs w:val="28"/>
          <w:lang w:val="fr-FR"/>
        </w:rPr>
        <w:t xml:space="preserve">theo QCVN 26:2010/BTNMT -  Quy chuẩn kỹ thuật quốc gia về tiếng ồn (&lt; 70 dBA từ 6h - 21h), nhưng vượt không nhiều. </w:t>
      </w:r>
    </w:p>
    <w:p w:rsidR="00C51F2C" w:rsidRPr="006E7979" w:rsidRDefault="00C51F2C" w:rsidP="006E7979">
      <w:pPr>
        <w:pStyle w:val="Indexgachdaudong"/>
        <w:spacing w:before="0" w:after="0" w:line="288" w:lineRule="auto"/>
        <w:ind w:firstLine="567"/>
        <w:rPr>
          <w:spacing w:val="-4"/>
          <w:szCs w:val="28"/>
          <w:lang w:val="fr-FR"/>
        </w:rPr>
      </w:pPr>
      <w:r w:rsidRPr="006E7979">
        <w:rPr>
          <w:spacing w:val="-4"/>
          <w:szCs w:val="28"/>
          <w:lang w:val="fr-FR"/>
        </w:rPr>
        <w:t xml:space="preserve">Tiếng ồn gây tác động đến người dân sống dọc tuyến đường vận chuyển nhưng tác động không liên tục và không đáng kể. </w:t>
      </w:r>
    </w:p>
    <w:bookmarkEnd w:id="1156"/>
    <w:bookmarkEnd w:id="1157"/>
    <w:bookmarkEnd w:id="1158"/>
    <w:p w:rsidR="00C51F2C" w:rsidRPr="006E7979" w:rsidRDefault="009F48C6" w:rsidP="006E7979">
      <w:pPr>
        <w:spacing w:line="288" w:lineRule="auto"/>
        <w:ind w:firstLine="567"/>
        <w:jc w:val="both"/>
        <w:rPr>
          <w:rFonts w:cs="Times New Roman"/>
          <w:i/>
          <w:sz w:val="28"/>
          <w:lang w:val="it-IT"/>
        </w:rPr>
      </w:pPr>
      <w:r w:rsidRPr="006E7979">
        <w:rPr>
          <w:rFonts w:cs="Times New Roman"/>
          <w:i/>
          <w:sz w:val="28"/>
          <w:lang w:val="de-DE"/>
        </w:rPr>
        <w:t>b</w:t>
      </w:r>
      <w:r w:rsidR="00C51F2C" w:rsidRPr="006E7979">
        <w:rPr>
          <w:rFonts w:cs="Times New Roman"/>
          <w:i/>
          <w:sz w:val="28"/>
          <w:lang w:val="de-DE"/>
        </w:rPr>
        <w:t xml:space="preserve">. </w:t>
      </w:r>
      <w:r w:rsidR="00C51F2C" w:rsidRPr="006E7979">
        <w:rPr>
          <w:rFonts w:cs="Times New Roman"/>
          <w:i/>
          <w:sz w:val="28"/>
          <w:lang w:val="it-IT"/>
        </w:rPr>
        <w:t>Tiếng ồn do hoạt động của các máy phục vụ hoạt động chăn nuôi:</w:t>
      </w:r>
    </w:p>
    <w:p w:rsidR="00C51F2C" w:rsidRPr="006E7979" w:rsidRDefault="00C51F2C" w:rsidP="006E7979">
      <w:pPr>
        <w:spacing w:line="288" w:lineRule="auto"/>
        <w:ind w:firstLine="567"/>
        <w:jc w:val="both"/>
        <w:rPr>
          <w:rFonts w:cs="Times New Roman"/>
          <w:sz w:val="28"/>
          <w:lang w:val="it-IT"/>
        </w:rPr>
      </w:pPr>
      <w:r w:rsidRPr="006E7979">
        <w:rPr>
          <w:rFonts w:cs="Times New Roman"/>
          <w:sz w:val="28"/>
          <w:lang w:val="it-IT"/>
        </w:rPr>
        <w:t xml:space="preserve">Một số máy móc, phương tiện phục vụ hoạt động chăn nuôi chính bao gồm: quạt hút, máy bơm, giàn lạnh và máy phát điện. Hoạt động của các máy này sẽ gây ồn cục bộ tại các điểm đặt máy. Dự báo độ ồn gây ra ở vị trí đặt máy gây ra độ ồn lớn nhất là máy bơm và máy phát điện khoảng 90- 105 dBA; ở các vị trí cách máy trên 30 m, dự báo độ ồn nhỏ hơn 85dBA. </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lastRenderedPageBreak/>
        <w:t xml:space="preserve">Tiếng ồn đo được trong môi trường lao động được đánh giá theo Tiêu chuẩn Việt Nam </w:t>
      </w:r>
      <w:r w:rsidRPr="006E7979">
        <w:rPr>
          <w:rFonts w:cs="Times New Roman"/>
          <w:sz w:val="28"/>
          <w:lang w:val="sv-SE"/>
        </w:rPr>
        <w:t>QCVN 24/2016/BYT</w:t>
      </w:r>
      <w:r w:rsidRPr="006E7979">
        <w:rPr>
          <w:rFonts w:cs="Times New Roman"/>
          <w:bCs/>
          <w:sz w:val="28"/>
          <w:lang w:val="it-IT"/>
        </w:rPr>
        <w:t>. Tiếng ồn chung tối đa hoặc tiếng ồn chung cho phép trong suốt ca lao động 8 giờ không được vượt quá 85dBA, mức cực đại không được vượt quá 115dBA. Nếu tổng thời gian tiếp xúc trong ngày không quá:</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t xml:space="preserve">+ 4 giờ, mức áp âm cho phép là 88dBA; </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t xml:space="preserve">+ 2 giờ, mức áp âm cho phép là 91dBA; </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t xml:space="preserve">+ 1 giờ, mức áp âm cho phép là 94dBA; </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t>+ 30 phút, mức áp âm cho phép là 97dBA;</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t>+ 15 phút, mức áp âm cho phép 100dBA;</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t>+ 7 phút, mức áp âm cho phép 103dBA;</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t>+ 3 phút, mức áp âm cho phép là 106dBA;</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t>+ 2 phút, mức áp âm cho phép 109dBA;</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t>+ 1 phút, mức áp âm cho phép 112dBA;</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t>+ 30 giây, mức áp âm cho phép 115dBA</w:t>
      </w:r>
    </w:p>
    <w:p w:rsidR="00C51F2C" w:rsidRPr="006E7979" w:rsidRDefault="00C51F2C" w:rsidP="006E7979">
      <w:pPr>
        <w:spacing w:line="288" w:lineRule="auto"/>
        <w:ind w:firstLine="567"/>
        <w:jc w:val="both"/>
        <w:rPr>
          <w:rFonts w:cs="Times New Roman"/>
          <w:spacing w:val="6"/>
          <w:sz w:val="28"/>
          <w:lang w:val="it-IT"/>
        </w:rPr>
      </w:pPr>
      <w:r w:rsidRPr="006E7979">
        <w:rPr>
          <w:rFonts w:cs="Times New Roman"/>
          <w:spacing w:val="6"/>
          <w:sz w:val="28"/>
          <w:lang w:val="it-IT"/>
        </w:rPr>
        <w:t>Như vậy, nhìn chung, trừ các khu vực dưới 30 m kể từ điểm đặt máy, tiếng ồn phát sinh ở đa số các vị trí khác trong khu vực Dự án đạt tiêu chuẩn cho thời gian làm việc ngày 8 tiếng. Do các máy vận hành tự động, không cần lao động túc trực nên thời gian tiếp xúc ở khoảng cách gần của lao động trong Trang trại với các nguồn ồn rất ngắn, đảm bảo theo đúng quy định của tiêu chuẩn.</w:t>
      </w:r>
    </w:p>
    <w:p w:rsidR="00C51F2C" w:rsidRPr="006E7979" w:rsidRDefault="009F48C6" w:rsidP="006E7979">
      <w:pPr>
        <w:spacing w:line="288" w:lineRule="auto"/>
        <w:ind w:firstLine="567"/>
        <w:jc w:val="both"/>
        <w:rPr>
          <w:rFonts w:cs="Times New Roman"/>
          <w:i/>
          <w:spacing w:val="6"/>
          <w:sz w:val="28"/>
          <w:lang w:val="it-IT"/>
        </w:rPr>
      </w:pPr>
      <w:r w:rsidRPr="006E7979">
        <w:rPr>
          <w:rFonts w:cs="Times New Roman"/>
          <w:i/>
          <w:spacing w:val="6"/>
          <w:sz w:val="28"/>
          <w:lang w:val="it-IT"/>
        </w:rPr>
        <w:t>c</w:t>
      </w:r>
      <w:r w:rsidR="00C51F2C" w:rsidRPr="006E7979">
        <w:rPr>
          <w:rFonts w:cs="Times New Roman"/>
          <w:i/>
          <w:spacing w:val="6"/>
          <w:sz w:val="28"/>
          <w:lang w:val="it-IT"/>
        </w:rPr>
        <w:t>. Tiếng ồn khu vực chuồng heo:</w:t>
      </w:r>
    </w:p>
    <w:p w:rsidR="00C51F2C" w:rsidRPr="006E7979" w:rsidRDefault="00C51F2C" w:rsidP="006E7979">
      <w:pPr>
        <w:spacing w:line="288" w:lineRule="auto"/>
        <w:ind w:firstLine="567"/>
        <w:jc w:val="both"/>
        <w:rPr>
          <w:rFonts w:cs="Times New Roman"/>
          <w:sz w:val="28"/>
          <w:lang w:val="it-IT"/>
        </w:rPr>
      </w:pPr>
      <w:r w:rsidRPr="006E7979">
        <w:rPr>
          <w:rFonts w:cs="Times New Roman"/>
          <w:sz w:val="28"/>
          <w:lang w:val="it-IT"/>
        </w:rPr>
        <w:t>Nguồn ồn ở đây mang tính đặc trưng cho hoạt động chăn nuôi của Trang trại, xuất phát từ tiếng kêu của lợn và quạt gió. Mức ồn thay đổi vào từng thời điểm trong ngày. Trong đó, tiếng ồn lớn nhất xuất hiện ở trung tâm chuồng nuôi vào thời điểm trước giờ ăn và thời điểm xuất bán. Ở khu vực trung tâm chuồng nuôi và gần quạt gió vào thời điểm ngay trước giờ ăn, do có sự cộng hưởng tiếng ồn nên độ ồn gây ra có thể lên đến 95 dBA. Thời gian tiếng ồn lớn kéo dài hay ngắn tùy thuộc vào thời gian cung cấp thức ăn cho lợn. Với việc cơ giới hóa hoạt động chăn nuôi của Dự án, dự kiến thời gian người lao động trực tiếp vào khu chuồng trại để cấp thức ăn cho lợn chỉ diễn ra hai đến ba lần một ngày với thời gian dưới 15 phút, và thời gian dọn vệ sinh 1 lần/ngày thì sẽ đảm bảo tuân theo đúng quy định của QCVN 24/2016/BYT nếu quản lý Trang trại có kế hoạch phân công lao động hợp lý.</w:t>
      </w:r>
    </w:p>
    <w:p w:rsidR="00C51F2C" w:rsidRPr="006E7979" w:rsidRDefault="00C51F2C" w:rsidP="006E7979">
      <w:pPr>
        <w:spacing w:line="288" w:lineRule="auto"/>
        <w:ind w:firstLine="567"/>
        <w:jc w:val="both"/>
        <w:rPr>
          <w:rFonts w:cs="Times New Roman"/>
          <w:bCs/>
          <w:sz w:val="28"/>
          <w:lang w:val="vi-VN"/>
        </w:rPr>
      </w:pPr>
      <w:r w:rsidRPr="006E7979">
        <w:rPr>
          <w:rFonts w:cs="Times New Roman"/>
          <w:bCs/>
          <w:sz w:val="28"/>
          <w:lang w:val="vi-VN"/>
        </w:rPr>
        <w:t xml:space="preserve">Khu vực nhà điều hành, nhà ở, nhà ăn của cán bộ công nhân cách xa khu vực chuồng nuôi </w:t>
      </w:r>
      <w:r w:rsidRPr="006E7979">
        <w:rPr>
          <w:rFonts w:cs="Times New Roman"/>
          <w:bCs/>
          <w:sz w:val="28"/>
        </w:rPr>
        <w:t xml:space="preserve">khoảng </w:t>
      </w:r>
      <w:r w:rsidRPr="006E7979">
        <w:rPr>
          <w:rFonts w:cs="Times New Roman"/>
          <w:bCs/>
          <w:sz w:val="28"/>
          <w:lang w:val="vi-VN"/>
        </w:rPr>
        <w:t>1</w:t>
      </w:r>
      <w:r w:rsidRPr="006E7979">
        <w:rPr>
          <w:rFonts w:cs="Times New Roman"/>
          <w:bCs/>
          <w:sz w:val="28"/>
        </w:rPr>
        <w:t>10</w:t>
      </w:r>
      <w:r w:rsidRPr="006E7979">
        <w:rPr>
          <w:rFonts w:cs="Times New Roman"/>
          <w:bCs/>
          <w:sz w:val="28"/>
          <w:lang w:val="vi-VN"/>
        </w:rPr>
        <w:t>m, nên ít bị ảnh hưởng bởi tiếng ồn từ chuồng nuôi.</w:t>
      </w:r>
    </w:p>
    <w:p w:rsidR="00D24260" w:rsidRPr="006E7979" w:rsidRDefault="00D24260" w:rsidP="006E7979">
      <w:pPr>
        <w:pStyle w:val="4MUC4"/>
        <w:spacing w:before="0" w:line="288" w:lineRule="auto"/>
        <w:outlineLvl w:val="2"/>
        <w:rPr>
          <w:rFonts w:cs="Times New Roman"/>
        </w:rPr>
      </w:pPr>
      <w:bookmarkStart w:id="1159" w:name="_Toc107500914"/>
      <w:r w:rsidRPr="006E7979">
        <w:rPr>
          <w:rFonts w:cs="Times New Roman"/>
        </w:rPr>
        <w:t>3.2.1.</w:t>
      </w:r>
      <w:r w:rsidR="00C51F2C" w:rsidRPr="006E7979">
        <w:rPr>
          <w:rFonts w:cs="Times New Roman"/>
        </w:rPr>
        <w:t>3</w:t>
      </w:r>
      <w:r w:rsidRPr="006E7979">
        <w:rPr>
          <w:rFonts w:cs="Times New Roman"/>
        </w:rPr>
        <w:t xml:space="preserve">. </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r w:rsidRPr="006E7979">
        <w:rPr>
          <w:rFonts w:cs="Times New Roman"/>
        </w:rPr>
        <w:t>Tác động đến</w:t>
      </w:r>
      <w:bookmarkEnd w:id="1148"/>
      <w:r w:rsidR="00C51F2C" w:rsidRPr="006E7979">
        <w:rPr>
          <w:rFonts w:cs="Times New Roman"/>
        </w:rPr>
        <w:t xml:space="preserve"> kinh tế xã hội</w:t>
      </w:r>
      <w:bookmarkEnd w:id="1159"/>
    </w:p>
    <w:p w:rsidR="009F48C6" w:rsidRPr="006E7979" w:rsidRDefault="009F48C6" w:rsidP="006E7979">
      <w:pPr>
        <w:spacing w:line="288" w:lineRule="auto"/>
        <w:ind w:firstLine="567"/>
        <w:jc w:val="both"/>
        <w:rPr>
          <w:rFonts w:cs="Times New Roman"/>
          <w:sz w:val="28"/>
          <w:lang w:val="nl-NL"/>
        </w:rPr>
      </w:pPr>
      <w:r w:rsidRPr="006E7979">
        <w:rPr>
          <w:rFonts w:cs="Times New Roman"/>
          <w:sz w:val="28"/>
          <w:lang w:val="nl-NL"/>
        </w:rPr>
        <w:lastRenderedPageBreak/>
        <w:t xml:space="preserve">- Để thực hiện Dự án, một số diện tích đất sản xuất hiện tại phải chuyển đổi sang đất chăn nuôi, hoạt động chăn nuôi </w:t>
      </w:r>
      <w:r w:rsidRPr="006E7979">
        <w:rPr>
          <w:rFonts w:cs="Times New Roman"/>
          <w:spacing w:val="6"/>
          <w:sz w:val="28"/>
          <w:lang w:val="it-IT"/>
        </w:rPr>
        <w:t>lợn</w:t>
      </w:r>
      <w:r w:rsidRPr="006E7979">
        <w:rPr>
          <w:rFonts w:cs="Times New Roman"/>
          <w:sz w:val="28"/>
          <w:lang w:val="nl-NL"/>
        </w:rPr>
        <w:t xml:space="preserve"> của Dự án so với việc trồng cây lấy gỗ thì đem lại hiệu quả kinh tế cao hơn nhiều nhờ áp dụng quy trình công nghệ chăn nuôi khép kín, hiện đại, nguồn bao tiêu sản phẩm ổn định, trong khi diện tích Dự án trồng keo, bạch đàn cây không phát triển tốt, năng suất thấp, nhiều rủi ro liên quan đến thời tiết.</w:t>
      </w:r>
    </w:p>
    <w:p w:rsidR="009F48C6" w:rsidRPr="006E7979" w:rsidRDefault="009F48C6" w:rsidP="006E7979">
      <w:pPr>
        <w:spacing w:line="288" w:lineRule="auto"/>
        <w:ind w:firstLine="567"/>
        <w:jc w:val="both"/>
        <w:rPr>
          <w:rFonts w:cs="Times New Roman"/>
          <w:spacing w:val="-4"/>
          <w:sz w:val="28"/>
        </w:rPr>
      </w:pPr>
      <w:r w:rsidRPr="006E7979">
        <w:rPr>
          <w:rFonts w:cs="Times New Roman"/>
          <w:spacing w:val="-4"/>
          <w:sz w:val="28"/>
          <w:lang w:val="vi-VN"/>
        </w:rPr>
        <w:t xml:space="preserve">- Tạo thêm công ăn việc làm cho một bộ phận lao động ở địa phương. </w:t>
      </w:r>
    </w:p>
    <w:p w:rsidR="009F48C6" w:rsidRPr="006E7979" w:rsidRDefault="009F48C6" w:rsidP="006E7979">
      <w:pPr>
        <w:spacing w:line="288" w:lineRule="auto"/>
        <w:ind w:firstLine="567"/>
        <w:jc w:val="both"/>
        <w:rPr>
          <w:rFonts w:cs="Times New Roman"/>
          <w:spacing w:val="-4"/>
          <w:sz w:val="28"/>
          <w:lang w:val="vi-VN"/>
        </w:rPr>
      </w:pPr>
      <w:r w:rsidRPr="006E7979">
        <w:rPr>
          <w:rFonts w:cs="Times New Roman"/>
          <w:spacing w:val="-4"/>
          <w:sz w:val="28"/>
        </w:rPr>
        <w:t>- G</w:t>
      </w:r>
      <w:r w:rsidRPr="006E7979">
        <w:rPr>
          <w:rFonts w:cs="Times New Roman"/>
          <w:spacing w:val="-4"/>
          <w:sz w:val="28"/>
          <w:lang w:val="vi-VN"/>
        </w:rPr>
        <w:t>óp phần thúc đẩy sự phát triển hoạt động dịch vụ, thương mại trong khu vực.</w:t>
      </w:r>
    </w:p>
    <w:p w:rsidR="00854EEB" w:rsidRPr="006E7979" w:rsidRDefault="00B00EDE" w:rsidP="006E7979">
      <w:pPr>
        <w:pStyle w:val="4MUC4"/>
        <w:spacing w:before="0" w:line="288" w:lineRule="auto"/>
        <w:outlineLvl w:val="2"/>
        <w:rPr>
          <w:rFonts w:cs="Times New Roman"/>
        </w:rPr>
      </w:pPr>
      <w:bookmarkStart w:id="1160" w:name="_Toc107500915"/>
      <w:r w:rsidRPr="006E7979">
        <w:rPr>
          <w:rFonts w:cs="Times New Roman"/>
        </w:rPr>
        <w:t>3.2.1.</w:t>
      </w:r>
      <w:r w:rsidR="00C51F2C" w:rsidRPr="006E7979">
        <w:rPr>
          <w:rFonts w:cs="Times New Roman"/>
        </w:rPr>
        <w:t>4</w:t>
      </w:r>
      <w:r w:rsidR="00854EEB" w:rsidRPr="006E7979">
        <w:rPr>
          <w:rFonts w:cs="Times New Roman"/>
        </w:rPr>
        <w:t>. Đánh giá, dự báo tác động gây nên bởi các rủi ro, sự cố của dự án</w:t>
      </w:r>
      <w:bookmarkEnd w:id="1149"/>
      <w:bookmarkEnd w:id="1150"/>
      <w:bookmarkEnd w:id="1151"/>
      <w:bookmarkEnd w:id="1152"/>
      <w:bookmarkEnd w:id="1153"/>
      <w:bookmarkEnd w:id="1154"/>
      <w:bookmarkEnd w:id="1155"/>
      <w:bookmarkEnd w:id="1160"/>
    </w:p>
    <w:p w:rsidR="00C51F2C" w:rsidRPr="006E7979" w:rsidRDefault="00C51F2C" w:rsidP="006E7979">
      <w:pPr>
        <w:spacing w:line="288" w:lineRule="auto"/>
        <w:ind w:firstLine="567"/>
        <w:jc w:val="both"/>
        <w:rPr>
          <w:rFonts w:cs="Times New Roman"/>
          <w:bCs/>
          <w:i/>
          <w:sz w:val="28"/>
          <w:lang w:val="vi-VN"/>
        </w:rPr>
      </w:pPr>
      <w:bookmarkStart w:id="1161" w:name="_Toc20292952"/>
      <w:bookmarkStart w:id="1162" w:name="_Toc23406125"/>
      <w:bookmarkStart w:id="1163" w:name="_Toc32244701"/>
      <w:bookmarkStart w:id="1164" w:name="_Toc57447271"/>
      <w:bookmarkStart w:id="1165" w:name="_Toc80785013"/>
      <w:r w:rsidRPr="006E7979">
        <w:rPr>
          <w:rFonts w:cs="Times New Roman"/>
          <w:bCs/>
          <w:i/>
          <w:sz w:val="28"/>
          <w:lang w:val="vi-VN"/>
        </w:rPr>
        <w:t xml:space="preserve">(1). Tai nạn lao động và an toàn sức khỏe: </w:t>
      </w:r>
    </w:p>
    <w:p w:rsidR="00C51F2C" w:rsidRPr="006E7979" w:rsidRDefault="00C51F2C" w:rsidP="006E7979">
      <w:pPr>
        <w:spacing w:line="288" w:lineRule="auto"/>
        <w:ind w:firstLine="567"/>
        <w:jc w:val="both"/>
        <w:rPr>
          <w:rFonts w:cs="Times New Roman"/>
          <w:sz w:val="28"/>
        </w:rPr>
      </w:pPr>
      <w:r w:rsidRPr="006E7979">
        <w:rPr>
          <w:rFonts w:cs="Times New Roman"/>
          <w:sz w:val="28"/>
        </w:rPr>
        <w:t xml:space="preserve">Sự cố liên quan đến </w:t>
      </w:r>
      <w:r w:rsidRPr="006E7979">
        <w:rPr>
          <w:rFonts w:cs="Times New Roman"/>
          <w:bCs/>
          <w:sz w:val="28"/>
        </w:rPr>
        <w:t>t</w:t>
      </w:r>
      <w:r w:rsidRPr="006E7979">
        <w:rPr>
          <w:rFonts w:cs="Times New Roman"/>
          <w:bCs/>
          <w:sz w:val="28"/>
          <w:lang w:val="vi-VN"/>
        </w:rPr>
        <w:t>ai nạn lao động và an toàn sức khỏe</w:t>
      </w:r>
      <w:r w:rsidRPr="006E7979">
        <w:rPr>
          <w:rFonts w:cs="Times New Roman"/>
          <w:bCs/>
          <w:sz w:val="28"/>
        </w:rPr>
        <w:t xml:space="preserve"> có thể xảy ra do các nguyên nhân sau:</w:t>
      </w:r>
    </w:p>
    <w:p w:rsidR="00C51F2C" w:rsidRPr="006E7979" w:rsidRDefault="00C51F2C" w:rsidP="006E7979">
      <w:pPr>
        <w:spacing w:line="288" w:lineRule="auto"/>
        <w:ind w:firstLine="567"/>
        <w:jc w:val="both"/>
        <w:rPr>
          <w:rFonts w:cs="Times New Roman"/>
          <w:sz w:val="28"/>
        </w:rPr>
      </w:pPr>
      <w:r w:rsidRPr="006E7979">
        <w:rPr>
          <w:rFonts w:cs="Times New Roman"/>
          <w:sz w:val="28"/>
        </w:rPr>
        <w:t>- D</w:t>
      </w:r>
      <w:r w:rsidRPr="006E7979">
        <w:rPr>
          <w:rFonts w:cs="Times New Roman"/>
          <w:sz w:val="28"/>
          <w:lang w:val="vi-VN"/>
        </w:rPr>
        <w:t>o sơ suất hay sự cố trong việc vận hành máy móc, phương tiện cơ giới phục vụ chăn nuôi,… Sự cố nếu xảy ra sẽ ảnh hưởng đến sức khỏe của lao động trực tiếp sử dụng máy.</w:t>
      </w:r>
    </w:p>
    <w:p w:rsidR="00C51F2C" w:rsidRPr="006E7979" w:rsidRDefault="00C51F2C" w:rsidP="006E7979">
      <w:pPr>
        <w:spacing w:line="288" w:lineRule="auto"/>
        <w:ind w:firstLine="567"/>
        <w:jc w:val="both"/>
        <w:rPr>
          <w:rFonts w:cs="Times New Roman"/>
          <w:sz w:val="28"/>
        </w:rPr>
      </w:pPr>
      <w:r w:rsidRPr="006E7979">
        <w:rPr>
          <w:rFonts w:cs="Times New Roman"/>
          <w:sz w:val="28"/>
        </w:rPr>
        <w:t xml:space="preserve">- Người lao động có thể bị ngã xuống các hồ </w:t>
      </w:r>
      <w:r w:rsidRPr="006E7979">
        <w:rPr>
          <w:rFonts w:cs="Times New Roman"/>
          <w:sz w:val="28"/>
          <w:lang w:val="vi-VN"/>
        </w:rPr>
        <w:t>XLNT</w:t>
      </w:r>
      <w:r w:rsidRPr="006E7979">
        <w:rPr>
          <w:rFonts w:cs="Times New Roman"/>
          <w:sz w:val="28"/>
        </w:rPr>
        <w:t>, có thể gây đuối nước hay ảnh hưởng đến sức khỏe do nước trong hồ chưa được xử lý triệt để.</w:t>
      </w:r>
    </w:p>
    <w:p w:rsidR="00C51F2C" w:rsidRPr="006E7979" w:rsidRDefault="00C51F2C" w:rsidP="006E7979">
      <w:pPr>
        <w:spacing w:line="288" w:lineRule="auto"/>
        <w:ind w:firstLine="567"/>
        <w:jc w:val="both"/>
        <w:rPr>
          <w:rFonts w:cs="Times New Roman"/>
          <w:bCs/>
          <w:sz w:val="28"/>
        </w:rPr>
      </w:pPr>
      <w:r w:rsidRPr="006E7979">
        <w:rPr>
          <w:rFonts w:cs="Times New Roman"/>
          <w:sz w:val="28"/>
        </w:rPr>
        <w:t xml:space="preserve">- Sức khỏe người lao động có thể bị ảnh hưởng bởi bùi hôi từ các khu vực nuôi nhốt, xử lý phân…, có thể gây các bệnh liên quan đến hệ </w:t>
      </w:r>
      <w:r w:rsidRPr="006E7979">
        <w:rPr>
          <w:rFonts w:cs="Times New Roman"/>
          <w:bCs/>
          <w:sz w:val="28"/>
          <w:lang w:val="vi-VN"/>
        </w:rPr>
        <w:t>hô hấp, tiêu hóa</w:t>
      </w:r>
      <w:r w:rsidRPr="006E7979">
        <w:rPr>
          <w:rFonts w:cs="Times New Roman"/>
          <w:bCs/>
          <w:sz w:val="28"/>
        </w:rPr>
        <w:t>,</w:t>
      </w:r>
      <w:r w:rsidRPr="006E7979">
        <w:rPr>
          <w:rFonts w:cs="Times New Roman"/>
          <w:bCs/>
          <w:sz w:val="28"/>
          <w:lang w:val="vi-VN"/>
        </w:rPr>
        <w:t xml:space="preserve"> thần kinh</w:t>
      </w:r>
      <w:r w:rsidRPr="006E7979">
        <w:rPr>
          <w:rFonts w:cs="Times New Roman"/>
          <w:bCs/>
          <w:sz w:val="28"/>
        </w:rPr>
        <w:t xml:space="preserve">. </w:t>
      </w:r>
      <w:r w:rsidRPr="006E7979">
        <w:rPr>
          <w:rFonts w:cs="Times New Roman"/>
          <w:bCs/>
          <w:sz w:val="28"/>
          <w:lang w:val="vi-VN"/>
        </w:rPr>
        <w:t xml:space="preserve">Ngoài ra, môi trường </w:t>
      </w:r>
      <w:r w:rsidRPr="006E7979">
        <w:rPr>
          <w:rFonts w:cs="Times New Roman"/>
          <w:bCs/>
          <w:sz w:val="28"/>
        </w:rPr>
        <w:t>chăn nuôi bẩn, không được xử lý,</w:t>
      </w:r>
      <w:r w:rsidRPr="006E7979">
        <w:rPr>
          <w:rFonts w:cs="Times New Roman"/>
          <w:bCs/>
          <w:sz w:val="28"/>
          <w:lang w:val="vi-VN"/>
        </w:rPr>
        <w:t xml:space="preserve"> sẽ là điều kiện lý tưởng cho các sinh vật gây bệnh phát triển, gây lây lan dịch bệnh cho lao động.</w:t>
      </w:r>
      <w:r w:rsidRPr="006E7979">
        <w:rPr>
          <w:rFonts w:cs="Times New Roman"/>
          <w:bCs/>
          <w:i/>
          <w:sz w:val="28"/>
          <w:lang w:val="vi-VN"/>
        </w:rPr>
        <w:t xml:space="preserve"> </w:t>
      </w:r>
    </w:p>
    <w:p w:rsidR="00C51F2C" w:rsidRPr="006E7979" w:rsidRDefault="00C51F2C" w:rsidP="006E7979">
      <w:pPr>
        <w:spacing w:line="288" w:lineRule="auto"/>
        <w:ind w:firstLine="567"/>
        <w:jc w:val="both"/>
        <w:rPr>
          <w:rFonts w:cs="Times New Roman"/>
          <w:bCs/>
          <w:i/>
          <w:sz w:val="28"/>
          <w:lang w:val="vi-VN"/>
        </w:rPr>
      </w:pPr>
      <w:r w:rsidRPr="006E7979">
        <w:rPr>
          <w:rFonts w:cs="Times New Roman"/>
          <w:bCs/>
          <w:i/>
          <w:sz w:val="28"/>
          <w:lang w:val="vi-VN"/>
        </w:rPr>
        <w:t xml:space="preserve">(2). Sự cố cháy nổ </w:t>
      </w:r>
    </w:p>
    <w:p w:rsidR="00C51F2C" w:rsidRPr="006E7979" w:rsidRDefault="00C51F2C" w:rsidP="006E7979">
      <w:pPr>
        <w:spacing w:line="288" w:lineRule="auto"/>
        <w:ind w:firstLine="567"/>
        <w:jc w:val="both"/>
        <w:rPr>
          <w:rFonts w:cs="Times New Roman"/>
          <w:bCs/>
          <w:sz w:val="28"/>
        </w:rPr>
      </w:pPr>
      <w:r w:rsidRPr="006E7979">
        <w:rPr>
          <w:rFonts w:cs="Times New Roman"/>
          <w:bCs/>
          <w:sz w:val="28"/>
          <w:lang w:val="vi-VN"/>
        </w:rPr>
        <w:t>Sự cố cháy nổ có thể xảy ra do việc sử dụng lửa bất cẩn của lao động trong hút thuốc, đun nấu, do chập điện, do cháy nổ liên quan đến hệ thống xử lý chất thải bằng hầm biogas gây ra</w:t>
      </w:r>
      <w:r w:rsidRPr="006E7979">
        <w:rPr>
          <w:rFonts w:cs="Times New Roman"/>
          <w:bCs/>
          <w:sz w:val="28"/>
        </w:rPr>
        <w:t>, có thể gây các tác hại như sau:</w:t>
      </w:r>
    </w:p>
    <w:p w:rsidR="00C51F2C" w:rsidRPr="006E7979" w:rsidRDefault="00C51F2C" w:rsidP="006E7979">
      <w:pPr>
        <w:spacing w:line="288" w:lineRule="auto"/>
        <w:ind w:firstLine="567"/>
        <w:jc w:val="both"/>
        <w:rPr>
          <w:rFonts w:cs="Times New Roman"/>
          <w:bCs/>
          <w:sz w:val="28"/>
          <w:lang w:val="vi-VN"/>
        </w:rPr>
      </w:pPr>
      <w:r w:rsidRPr="006E7979">
        <w:rPr>
          <w:rFonts w:cs="Times New Roman"/>
          <w:bCs/>
          <w:sz w:val="28"/>
          <w:lang w:val="vi-VN"/>
        </w:rPr>
        <w:t>- Thiệt hại về tài sản: thiêu đốt các hạng mục công trình của Trang trại và diện tích rừng trồng lân cận;</w:t>
      </w:r>
    </w:p>
    <w:p w:rsidR="00C51F2C" w:rsidRPr="006E7979" w:rsidRDefault="00C51F2C" w:rsidP="006E7979">
      <w:pPr>
        <w:spacing w:line="288" w:lineRule="auto"/>
        <w:ind w:firstLine="567"/>
        <w:jc w:val="both"/>
        <w:rPr>
          <w:rFonts w:cs="Times New Roman"/>
          <w:bCs/>
          <w:sz w:val="28"/>
          <w:lang w:val="vi-VN"/>
        </w:rPr>
      </w:pPr>
      <w:r w:rsidRPr="006E7979">
        <w:rPr>
          <w:rFonts w:cs="Times New Roman"/>
          <w:bCs/>
          <w:sz w:val="28"/>
          <w:lang w:val="vi-VN"/>
        </w:rPr>
        <w:t>- Gây thiệt hại về sức khỏe và có thể là tính mạng con người;</w:t>
      </w:r>
    </w:p>
    <w:p w:rsidR="00C51F2C" w:rsidRPr="006E7979" w:rsidRDefault="00C51F2C" w:rsidP="006E7979">
      <w:pPr>
        <w:spacing w:line="288" w:lineRule="auto"/>
        <w:ind w:firstLine="567"/>
        <w:jc w:val="both"/>
        <w:rPr>
          <w:rFonts w:cs="Times New Roman"/>
          <w:bCs/>
          <w:sz w:val="28"/>
          <w:lang w:val="vi-VN"/>
        </w:rPr>
      </w:pPr>
      <w:r w:rsidRPr="006E7979">
        <w:rPr>
          <w:rFonts w:cs="Times New Roman"/>
          <w:bCs/>
          <w:sz w:val="28"/>
          <w:lang w:val="vi-VN"/>
        </w:rPr>
        <w:t>- Ô nhiễm môi trường đất, nước và không khí;</w:t>
      </w:r>
    </w:p>
    <w:p w:rsidR="00C51F2C" w:rsidRPr="006E7979" w:rsidRDefault="00C51F2C" w:rsidP="006E7979">
      <w:pPr>
        <w:spacing w:line="288" w:lineRule="auto"/>
        <w:ind w:firstLine="567"/>
        <w:jc w:val="both"/>
        <w:rPr>
          <w:rFonts w:cs="Times New Roman"/>
          <w:bCs/>
          <w:sz w:val="28"/>
          <w:lang w:val="vi-VN"/>
        </w:rPr>
      </w:pPr>
      <w:r w:rsidRPr="006E7979">
        <w:rPr>
          <w:rFonts w:cs="Times New Roman"/>
          <w:bCs/>
          <w:sz w:val="28"/>
          <w:lang w:val="vi-VN"/>
        </w:rPr>
        <w:t>- Ảnh hưởng đến hệ sinh thái của khu vực.</w:t>
      </w:r>
    </w:p>
    <w:p w:rsidR="00C51F2C" w:rsidRPr="006E7979" w:rsidRDefault="00C51F2C" w:rsidP="006E7979">
      <w:pPr>
        <w:spacing w:line="288" w:lineRule="auto"/>
        <w:ind w:firstLine="567"/>
        <w:jc w:val="both"/>
        <w:rPr>
          <w:rFonts w:cs="Times New Roman"/>
          <w:sz w:val="28"/>
        </w:rPr>
      </w:pPr>
      <w:r w:rsidRPr="006E7979">
        <w:rPr>
          <w:rFonts w:cs="Times New Roman"/>
          <w:i/>
          <w:sz w:val="28"/>
        </w:rPr>
        <w:t xml:space="preserve">Hiện tại, </w:t>
      </w:r>
      <w:r w:rsidRPr="006E7979">
        <w:rPr>
          <w:rFonts w:cs="Times New Roman"/>
          <w:sz w:val="28"/>
        </w:rPr>
        <w:t>xung quanh Trang trại, phía Bắc, Tây, Nam là đất trống không có rừng, rừng phía Đông được ngăn cách với Trang trại bởi mái taluy, mái taluy giúp ngăn lửa giảm thiểu sự cố lây lan đám cháy nếu có sự cố xảy ra.</w:t>
      </w:r>
    </w:p>
    <w:p w:rsidR="00C51F2C" w:rsidRPr="006E7979" w:rsidRDefault="00C51F2C" w:rsidP="006E7979">
      <w:pPr>
        <w:spacing w:line="288" w:lineRule="auto"/>
        <w:ind w:firstLine="567"/>
        <w:jc w:val="both"/>
        <w:rPr>
          <w:rFonts w:cs="Times New Roman"/>
          <w:i/>
          <w:sz w:val="28"/>
          <w:lang w:val="vi-VN"/>
        </w:rPr>
      </w:pPr>
      <w:r w:rsidRPr="006E7979">
        <w:rPr>
          <w:rFonts w:cs="Times New Roman"/>
          <w:i/>
          <w:sz w:val="28"/>
          <w:lang w:val="vi-VN"/>
        </w:rPr>
        <w:t>(3). Sự cố tai nạn giao thông</w:t>
      </w:r>
    </w:p>
    <w:p w:rsidR="00C51F2C" w:rsidRPr="006E7979" w:rsidRDefault="00C51F2C" w:rsidP="006E7979">
      <w:pPr>
        <w:spacing w:line="288" w:lineRule="auto"/>
        <w:ind w:firstLine="567"/>
        <w:jc w:val="both"/>
        <w:rPr>
          <w:rFonts w:cs="Times New Roman"/>
          <w:bCs/>
          <w:sz w:val="28"/>
          <w:lang w:val="vi-VN"/>
        </w:rPr>
      </w:pPr>
      <w:bookmarkStart w:id="1166" w:name="_Toc294727451"/>
      <w:r w:rsidRPr="006E7979">
        <w:rPr>
          <w:rFonts w:cs="Times New Roman"/>
          <w:bCs/>
          <w:sz w:val="28"/>
          <w:lang w:val="vi-VN"/>
        </w:rPr>
        <w:t xml:space="preserve">Các hoạt động vận chuyển phục vụ chăn nuôi và sản phẩm đi tiêu thụ của Dự án sẽ làm gia tăng mật độ xe lưu thông trên đường, tăng nguy cơ gây tai nạn giao </w:t>
      </w:r>
      <w:r w:rsidRPr="006E7979">
        <w:rPr>
          <w:rFonts w:cs="Times New Roman"/>
          <w:bCs/>
          <w:sz w:val="28"/>
          <w:lang w:val="vi-VN"/>
        </w:rPr>
        <w:lastRenderedPageBreak/>
        <w:t xml:space="preserve">thông. Nguy cơ sự cố giao thông có thể xảy </w:t>
      </w:r>
      <w:r w:rsidRPr="006E7979">
        <w:rPr>
          <w:rFonts w:cs="Times New Roman"/>
          <w:bCs/>
          <w:sz w:val="28"/>
        </w:rPr>
        <w:t>ra</w:t>
      </w:r>
      <w:r w:rsidRPr="006E7979">
        <w:rPr>
          <w:rFonts w:cs="Times New Roman"/>
          <w:bCs/>
          <w:sz w:val="28"/>
          <w:lang w:val="vi-VN"/>
        </w:rPr>
        <w:t xml:space="preserve"> do lái xe không chấp hành luật lệ an toàn giao thông, do sự cố bất ngờ</w:t>
      </w:r>
      <w:r w:rsidRPr="006E7979">
        <w:rPr>
          <w:rFonts w:cs="Times New Roman"/>
          <w:bCs/>
          <w:sz w:val="28"/>
        </w:rPr>
        <w:t xml:space="preserve">, hay </w:t>
      </w:r>
      <w:r w:rsidRPr="006E7979">
        <w:rPr>
          <w:rFonts w:cs="Times New Roman"/>
          <w:bCs/>
          <w:sz w:val="28"/>
          <w:lang w:val="vi-VN"/>
        </w:rPr>
        <w:t xml:space="preserve">có thể do lái xe đường dài không phân phối sức và có chế độ nghĩ ngơi hợp lý dẫn đến việc điều khiển xe không chính xác. </w:t>
      </w:r>
    </w:p>
    <w:p w:rsidR="00C51F2C" w:rsidRPr="006E7979" w:rsidRDefault="00C51F2C" w:rsidP="006E7979">
      <w:pPr>
        <w:spacing w:line="288" w:lineRule="auto"/>
        <w:ind w:firstLine="567"/>
        <w:jc w:val="both"/>
        <w:rPr>
          <w:rFonts w:cs="Times New Roman"/>
          <w:bCs/>
          <w:i/>
          <w:iCs/>
          <w:sz w:val="28"/>
        </w:rPr>
      </w:pPr>
      <w:r w:rsidRPr="006E7979">
        <w:rPr>
          <w:rFonts w:cs="Times New Roman"/>
          <w:bCs/>
          <w:i/>
          <w:iCs/>
          <w:sz w:val="28"/>
          <w:lang w:val="vi-VN"/>
        </w:rPr>
        <w:t xml:space="preserve">(4). Sự cố đối với </w:t>
      </w:r>
      <w:r w:rsidRPr="006E7979">
        <w:rPr>
          <w:rFonts w:cs="Times New Roman"/>
          <w:bCs/>
          <w:i/>
          <w:iCs/>
          <w:sz w:val="28"/>
        </w:rPr>
        <w:t>hệ thống xử lý nước thải</w:t>
      </w:r>
    </w:p>
    <w:p w:rsidR="00C51F2C" w:rsidRPr="006E7979" w:rsidRDefault="00C51F2C" w:rsidP="006E7979">
      <w:pPr>
        <w:widowControl w:val="0"/>
        <w:spacing w:line="288" w:lineRule="auto"/>
        <w:ind w:firstLine="567"/>
        <w:jc w:val="both"/>
        <w:rPr>
          <w:rFonts w:cs="Times New Roman"/>
          <w:bCs/>
          <w:iCs/>
          <w:sz w:val="28"/>
          <w:lang w:val="vi-VN"/>
        </w:rPr>
      </w:pPr>
      <w:r w:rsidRPr="006E7979">
        <w:rPr>
          <w:rFonts w:cs="Times New Roman"/>
          <w:bCs/>
          <w:iCs/>
          <w:sz w:val="28"/>
        </w:rPr>
        <w:t>- S</w:t>
      </w:r>
      <w:r w:rsidRPr="006E7979">
        <w:rPr>
          <w:rFonts w:cs="Times New Roman"/>
          <w:bCs/>
          <w:iCs/>
          <w:sz w:val="28"/>
          <w:lang w:val="vi-VN"/>
        </w:rPr>
        <w:t>ự cố hỏng hóc dẫn đến chất lượng nước đầu vào các hồ không đúng với thiết kế, ảnh hưởng đến khả năng xử lý của các hồ.</w:t>
      </w:r>
    </w:p>
    <w:p w:rsidR="00C51F2C" w:rsidRPr="006E7979" w:rsidRDefault="00C51F2C" w:rsidP="006E7979">
      <w:pPr>
        <w:widowControl w:val="0"/>
        <w:spacing w:line="288" w:lineRule="auto"/>
        <w:ind w:firstLine="567"/>
        <w:jc w:val="both"/>
        <w:rPr>
          <w:rFonts w:cs="Times New Roman"/>
          <w:bCs/>
          <w:iCs/>
          <w:sz w:val="28"/>
        </w:rPr>
      </w:pPr>
      <w:r w:rsidRPr="006E7979">
        <w:rPr>
          <w:rFonts w:cs="Times New Roman"/>
          <w:bCs/>
          <w:iCs/>
          <w:sz w:val="28"/>
        </w:rPr>
        <w:t>- Rò rỉ nước thải chưa xử lý;</w:t>
      </w:r>
    </w:p>
    <w:p w:rsidR="00C51F2C" w:rsidRPr="006E7979" w:rsidRDefault="00C51F2C" w:rsidP="006E7979">
      <w:pPr>
        <w:widowControl w:val="0"/>
        <w:spacing w:line="288" w:lineRule="auto"/>
        <w:ind w:firstLine="567"/>
        <w:jc w:val="both"/>
        <w:rPr>
          <w:rFonts w:cs="Times New Roman"/>
          <w:bCs/>
          <w:iCs/>
          <w:sz w:val="28"/>
        </w:rPr>
      </w:pPr>
      <w:r w:rsidRPr="006E7979">
        <w:rPr>
          <w:rFonts w:cs="Times New Roman"/>
          <w:bCs/>
          <w:iCs/>
          <w:sz w:val="28"/>
        </w:rPr>
        <w:t>- Bốc mùi hôi;</w:t>
      </w:r>
    </w:p>
    <w:p w:rsidR="00C51F2C" w:rsidRPr="006E7979" w:rsidRDefault="00C51F2C" w:rsidP="006E7979">
      <w:pPr>
        <w:widowControl w:val="0"/>
        <w:spacing w:line="288" w:lineRule="auto"/>
        <w:ind w:firstLine="567"/>
        <w:jc w:val="both"/>
        <w:rPr>
          <w:rFonts w:cs="Times New Roman"/>
          <w:iCs/>
          <w:sz w:val="28"/>
          <w:lang w:val="de-DE"/>
        </w:rPr>
      </w:pPr>
      <w:r w:rsidRPr="006E7979">
        <w:rPr>
          <w:rFonts w:cs="Times New Roman"/>
          <w:iCs/>
          <w:sz w:val="28"/>
          <w:lang w:val="de-DE"/>
        </w:rPr>
        <w:t>- Sự cố liên quan đến điều kiện vận hành tại hầm biogas dẫn đến hệ thống không xử lý đạt yêu cầu, dẫn đến một số hiện tượng như khí sinh ra ít, khí có mùi hôi, khí không cháy..., chất lượng nước thải sau xử lý không đạt thông số đảm bảo cho quá trình xử lý tiếp theo được tiến hành thuận lợi đạt quy chuẩn xả thải.</w:t>
      </w:r>
    </w:p>
    <w:p w:rsidR="00C51F2C" w:rsidRPr="006E7979" w:rsidRDefault="00C51F2C" w:rsidP="006E7979">
      <w:pPr>
        <w:widowControl w:val="0"/>
        <w:spacing w:line="288" w:lineRule="auto"/>
        <w:ind w:firstLine="567"/>
        <w:jc w:val="both"/>
        <w:rPr>
          <w:rFonts w:cs="Times New Roman"/>
          <w:bCs/>
          <w:iCs/>
          <w:sz w:val="28"/>
          <w:lang w:val="de-DE"/>
        </w:rPr>
      </w:pPr>
      <w:r w:rsidRPr="006E7979">
        <w:rPr>
          <w:rFonts w:cs="Times New Roman"/>
          <w:iCs/>
          <w:sz w:val="28"/>
          <w:lang w:val="de-DE"/>
        </w:rPr>
        <w:t>- Sự cố rò rỉ khí gas tại hầm biogas có thể gây cháy nổ, ảnh hưởng đến sức khỏe, tính mạng người lao động và gây cháy rừng.</w:t>
      </w:r>
    </w:p>
    <w:p w:rsidR="00C51F2C" w:rsidRPr="006E7979" w:rsidRDefault="00C51F2C" w:rsidP="006E7979">
      <w:pPr>
        <w:widowControl w:val="0"/>
        <w:spacing w:line="288" w:lineRule="auto"/>
        <w:ind w:firstLine="567"/>
        <w:jc w:val="both"/>
        <w:rPr>
          <w:rFonts w:cs="Times New Roman"/>
          <w:i/>
          <w:sz w:val="28"/>
          <w:lang w:val="de-DE"/>
        </w:rPr>
      </w:pPr>
      <w:r w:rsidRPr="006E7979">
        <w:rPr>
          <w:rFonts w:cs="Times New Roman"/>
          <w:i/>
          <w:sz w:val="28"/>
          <w:lang w:val="de-DE"/>
        </w:rPr>
        <w:t xml:space="preserve">(5). </w:t>
      </w:r>
      <w:r w:rsidRPr="006E7979">
        <w:rPr>
          <w:rFonts w:cs="Times New Roman"/>
          <w:i/>
          <w:sz w:val="28"/>
          <w:lang w:val="vi-VN"/>
        </w:rPr>
        <w:t xml:space="preserve">Sự cố </w:t>
      </w:r>
      <w:r w:rsidRPr="006E7979">
        <w:rPr>
          <w:rFonts w:cs="Times New Roman"/>
          <w:i/>
          <w:sz w:val="28"/>
          <w:lang w:val="de-DE"/>
        </w:rPr>
        <w:t xml:space="preserve">dịch bệnh với đàn lợn: </w:t>
      </w:r>
    </w:p>
    <w:p w:rsidR="00C51F2C" w:rsidRPr="006E7979" w:rsidRDefault="00C51F2C" w:rsidP="006E7979">
      <w:pPr>
        <w:spacing w:line="288" w:lineRule="auto"/>
        <w:ind w:firstLine="567"/>
        <w:jc w:val="both"/>
        <w:rPr>
          <w:rFonts w:cs="Times New Roman"/>
          <w:iCs/>
          <w:sz w:val="28"/>
          <w:lang w:val="de-DE"/>
        </w:rPr>
      </w:pPr>
      <w:r w:rsidRPr="006E7979">
        <w:rPr>
          <w:rFonts w:cs="Times New Roman"/>
          <w:iCs/>
          <w:sz w:val="28"/>
          <w:lang w:val="de-DE"/>
        </w:rPr>
        <w:t xml:space="preserve">Một số dịch bệnh nguy hiểm có thể xảy ra đối với lợn đã từng xảy ra ở nước ta như bệnh lở mồm long móng, tụ huyết trùng, phó thương hàn, tai xanh,... </w:t>
      </w:r>
    </w:p>
    <w:p w:rsidR="00C51F2C" w:rsidRPr="006E7979" w:rsidRDefault="00C51F2C" w:rsidP="006E7979">
      <w:pPr>
        <w:spacing w:line="288" w:lineRule="auto"/>
        <w:ind w:firstLine="567"/>
        <w:jc w:val="both"/>
        <w:rPr>
          <w:rFonts w:cs="Times New Roman"/>
          <w:iCs/>
          <w:sz w:val="28"/>
          <w:lang w:val="de-DE"/>
        </w:rPr>
      </w:pPr>
      <w:r w:rsidRPr="006E7979">
        <w:rPr>
          <w:rFonts w:cs="Times New Roman"/>
          <w:iCs/>
          <w:sz w:val="28"/>
          <w:lang w:val="de-DE"/>
        </w:rPr>
        <w:t xml:space="preserve">Phạm vi và mức độ ảnh hưởng của dịch bệnh lớn hay nhỏ tùy theo khả năng khống chế và kiểm soát dịch bệnh. Ảnh hưởng do dịch bệnh có thể xảy ra trong phạm vi khu vực Dự án và có thể lây lan ra phạm vi rộng hơn khi công tác kiểm dịch không được thực hiện nghiêm túc, đúng quy trình, đặc biệt, </w:t>
      </w:r>
      <w:bookmarkEnd w:id="1166"/>
      <w:r w:rsidRPr="006E7979">
        <w:rPr>
          <w:rFonts w:cs="Times New Roman"/>
          <w:iCs/>
          <w:sz w:val="28"/>
          <w:lang w:val="de-DE"/>
        </w:rPr>
        <w:t>hoạt động của Dự án mua lợn giống từ các trang trại của Công ty CP Greenfeed, tại Đắk Lắk, Long An..., tuyến đường vận chuyển đi qua nhiều tỉnh thành nên nếu việc kiểm soát dịch bệnh của bản thân Dự án cũng như các tỉnh thành mà xe vận chuyển đi qua không tốt thì có nguy cơ gây dịch bệnh lan rộng.</w:t>
      </w:r>
    </w:p>
    <w:p w:rsidR="00C51F2C" w:rsidRPr="006E7979" w:rsidRDefault="00C51F2C" w:rsidP="006E7979">
      <w:pPr>
        <w:spacing w:line="288" w:lineRule="auto"/>
        <w:ind w:firstLine="567"/>
        <w:jc w:val="both"/>
        <w:rPr>
          <w:rFonts w:cs="Times New Roman"/>
          <w:i/>
          <w:sz w:val="28"/>
        </w:rPr>
      </w:pPr>
      <w:r w:rsidRPr="006E7979">
        <w:rPr>
          <w:rFonts w:cs="Times New Roman"/>
          <w:iCs/>
          <w:sz w:val="28"/>
          <w:lang w:val="de-DE"/>
        </w:rPr>
        <w:t xml:space="preserve">(6). </w:t>
      </w:r>
      <w:r w:rsidRPr="006E7979">
        <w:rPr>
          <w:rFonts w:cs="Times New Roman"/>
          <w:i/>
          <w:sz w:val="28"/>
        </w:rPr>
        <w:t>Sự cố thời tiết gây ảnh hưởng đến Trang trại và hệ thống các hồ xử lý nước thải</w:t>
      </w:r>
    </w:p>
    <w:p w:rsidR="00C51F2C" w:rsidRPr="006E7979" w:rsidRDefault="00C51F2C" w:rsidP="006E7979">
      <w:pPr>
        <w:pStyle w:val="11NOIDUNG"/>
        <w:spacing w:before="0" w:line="288" w:lineRule="auto"/>
        <w:rPr>
          <w:rFonts w:cs="Times New Roman"/>
          <w:lang w:val="de-DE"/>
        </w:rPr>
      </w:pPr>
      <w:r w:rsidRPr="006E7979">
        <w:rPr>
          <w:rFonts w:cs="Times New Roman"/>
          <w:lang w:val="de-DE"/>
        </w:rPr>
        <w:t>Sự cố mưa bão, gió lốc có thể khiến các công trình chuồng trại bị hư hỏng, tốc mái,… ngoài việc ảnh hưởng đến hoạt động chăn nuôi của Dự án thì nước mưa có thể xâm nhập cuốn theo chất thải chăn nuôi chưa được xử lý chảy tràn gây ô nhiễm môi trường; sự cố sét có thể gây hư hỏng máy móc và ảnh hưởng đến sức khỏe, tính mạng người lao động.</w:t>
      </w:r>
    </w:p>
    <w:p w:rsidR="00C51F2C" w:rsidRPr="006E7979" w:rsidRDefault="00C51F2C" w:rsidP="006E7979">
      <w:pPr>
        <w:pStyle w:val="11NOIDUNG"/>
        <w:spacing w:before="0" w:line="288" w:lineRule="auto"/>
        <w:rPr>
          <w:rFonts w:cs="Times New Roman"/>
          <w:lang w:val="de-DE"/>
        </w:rPr>
      </w:pPr>
      <w:r w:rsidRPr="006E7979">
        <w:rPr>
          <w:rFonts w:cs="Times New Roman"/>
          <w:lang w:val="de-DE"/>
        </w:rPr>
        <w:t>Như đã mô tả từ đầu, khu vực dự án chưa ghi nhận sự cố ngập lụt vào mùa mưa bão. Đồng thời, thiết kế các hồ sinh học, hồ chứa và hầm Biogas có đê bao xung quanh nên nước mưa chảy tràn xung quanh dự án không xâm nhập được vào các công trình này</w:t>
      </w:r>
    </w:p>
    <w:p w:rsidR="00854EEB" w:rsidRPr="006E7979" w:rsidRDefault="00A16853" w:rsidP="006E7979">
      <w:pPr>
        <w:pStyle w:val="3MUC3"/>
        <w:spacing w:before="0" w:line="288" w:lineRule="auto"/>
        <w:outlineLvl w:val="2"/>
        <w:rPr>
          <w:rFonts w:cs="Times New Roman"/>
          <w:i/>
        </w:rPr>
      </w:pPr>
      <w:bookmarkStart w:id="1167" w:name="_Toc107500916"/>
      <w:r w:rsidRPr="006E7979">
        <w:rPr>
          <w:rFonts w:cs="Times New Roman"/>
          <w:i/>
        </w:rPr>
        <w:lastRenderedPageBreak/>
        <w:t>3</w:t>
      </w:r>
      <w:r w:rsidR="00854EEB" w:rsidRPr="006E7979">
        <w:rPr>
          <w:rFonts w:cs="Times New Roman"/>
          <w:i/>
        </w:rPr>
        <w:t xml:space="preserve">.2.2. Các công trình, biện pháp </w:t>
      </w:r>
      <w:bookmarkStart w:id="1168" w:name="_Toc15887449"/>
      <w:bookmarkStart w:id="1169" w:name="_Toc520711001"/>
      <w:bookmarkStart w:id="1170" w:name="_Toc464559654"/>
      <w:bookmarkStart w:id="1171" w:name="_Toc464558647"/>
      <w:bookmarkStart w:id="1172" w:name="_Toc462235117"/>
      <w:bookmarkStart w:id="1173" w:name="_Toc455492855"/>
      <w:bookmarkStart w:id="1174" w:name="_Toc450315190"/>
      <w:bookmarkStart w:id="1175" w:name="_Toc426530575"/>
      <w:bookmarkStart w:id="1176" w:name="_Toc425930558"/>
      <w:bookmarkStart w:id="1177" w:name="_Toc421799388"/>
      <w:bookmarkStart w:id="1178" w:name="_Toc421797891"/>
      <w:bookmarkStart w:id="1179" w:name="_Toc420506963"/>
      <w:bookmarkStart w:id="1180" w:name="_Toc420506839"/>
      <w:bookmarkStart w:id="1181" w:name="_Toc420504950"/>
      <w:bookmarkStart w:id="1182" w:name="_Toc417044044"/>
      <w:bookmarkStart w:id="1183" w:name="_Toc416958489"/>
      <w:bookmarkStart w:id="1184" w:name="_Toc416958395"/>
      <w:bookmarkStart w:id="1185" w:name="_Toc416958189"/>
      <w:bookmarkStart w:id="1186" w:name="_Toc416957947"/>
      <w:bookmarkStart w:id="1187" w:name="_Toc416703430"/>
      <w:bookmarkStart w:id="1188" w:name="_Toc416099260"/>
      <w:bookmarkStart w:id="1189" w:name="_Toc415820272"/>
      <w:bookmarkStart w:id="1190" w:name="_Toc415820141"/>
      <w:bookmarkStart w:id="1191" w:name="_Toc415816775"/>
      <w:bookmarkStart w:id="1192" w:name="_Toc415816466"/>
      <w:bookmarkStart w:id="1193" w:name="_Toc415814765"/>
      <w:bookmarkStart w:id="1194" w:name="_Toc415814433"/>
      <w:bookmarkStart w:id="1195" w:name="_Toc340215646"/>
      <w:bookmarkStart w:id="1196" w:name="_Toc123843199"/>
      <w:bookmarkEnd w:id="1161"/>
      <w:bookmarkEnd w:id="1162"/>
      <w:bookmarkEnd w:id="1163"/>
      <w:bookmarkEnd w:id="1164"/>
      <w:bookmarkEnd w:id="1165"/>
      <w:r w:rsidR="00C57B31" w:rsidRPr="006E7979">
        <w:rPr>
          <w:rFonts w:cs="Times New Roman"/>
          <w:i/>
        </w:rPr>
        <w:t>thu gom, lưu giữ, xử lý chất thải và biện pháp giảm thiểu tác động tiêu cực khác đến môi trường</w:t>
      </w:r>
      <w:bookmarkEnd w:id="1167"/>
    </w:p>
    <w:p w:rsidR="00854EEB" w:rsidRPr="006E7979" w:rsidRDefault="00290FD7" w:rsidP="006E7979">
      <w:pPr>
        <w:pStyle w:val="4MUC4"/>
        <w:spacing w:before="0" w:line="288" w:lineRule="auto"/>
        <w:outlineLvl w:val="2"/>
        <w:rPr>
          <w:rFonts w:cs="Times New Roman"/>
          <w:lang w:val="cs-CZ"/>
        </w:rPr>
      </w:pPr>
      <w:bookmarkStart w:id="1197" w:name="_Toc107500917"/>
      <w:r w:rsidRPr="006E7979">
        <w:rPr>
          <w:rFonts w:cs="Times New Roman"/>
        </w:rPr>
        <w:t>3.2.2.1.</w:t>
      </w:r>
      <w:r w:rsidRPr="006E7979">
        <w:rPr>
          <w:rFonts w:cs="Times New Roman"/>
          <w:b w:val="0"/>
          <w:i w:val="0"/>
        </w:rPr>
        <w:t xml:space="preserve"> </w:t>
      </w:r>
      <w:r w:rsidR="00854EEB" w:rsidRPr="006E7979">
        <w:rPr>
          <w:rFonts w:cs="Times New Roman"/>
          <w:lang w:val="cs-CZ"/>
        </w:rPr>
        <w:t>Biện pháp giảm thiểu nguồn tác động liên quan chất thải</w:t>
      </w:r>
      <w:bookmarkStart w:id="1198" w:name="_Toc15887450"/>
      <w:bookmarkStart w:id="1199" w:name="_Toc520711002"/>
      <w:bookmarkStart w:id="1200" w:name="_Toc464559655"/>
      <w:bookmarkStart w:id="1201" w:name="_Toc464558648"/>
      <w:bookmarkStart w:id="1202" w:name="_Toc462235118"/>
      <w:bookmarkStart w:id="1203" w:name="_Toc455492856"/>
      <w:bookmarkStart w:id="1204" w:name="_Toc450315191"/>
      <w:bookmarkEnd w:id="1168"/>
      <w:bookmarkEnd w:id="1169"/>
      <w:bookmarkEnd w:id="1170"/>
      <w:bookmarkEnd w:id="1171"/>
      <w:bookmarkEnd w:id="1172"/>
      <w:bookmarkEnd w:id="1173"/>
      <w:bookmarkEnd w:id="1174"/>
      <w:bookmarkEnd w:id="1197"/>
    </w:p>
    <w:p w:rsidR="00854EEB" w:rsidRPr="006E7979" w:rsidRDefault="00C57B31" w:rsidP="006E7979">
      <w:pPr>
        <w:pStyle w:val="5MUC5"/>
        <w:spacing w:before="0" w:line="288" w:lineRule="auto"/>
        <w:rPr>
          <w:rFonts w:cs="Times New Roman"/>
        </w:rPr>
      </w:pPr>
      <w:r w:rsidRPr="006E7979">
        <w:rPr>
          <w:rFonts w:cs="Times New Roman"/>
        </w:rPr>
        <w:t>a</w:t>
      </w:r>
      <w:r w:rsidR="00854EEB" w:rsidRPr="006E7979">
        <w:rPr>
          <w:rFonts w:cs="Times New Roman"/>
        </w:rPr>
        <w:t>. Giảm thiểu tác động đến môi trường không khí</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8"/>
      <w:bookmarkEnd w:id="1199"/>
      <w:bookmarkEnd w:id="1200"/>
      <w:bookmarkEnd w:id="1201"/>
      <w:bookmarkEnd w:id="1202"/>
      <w:bookmarkEnd w:id="1203"/>
      <w:bookmarkEnd w:id="1204"/>
    </w:p>
    <w:p w:rsidR="00C57B31" w:rsidRPr="006E7979" w:rsidRDefault="00C57B31" w:rsidP="006E7979">
      <w:pPr>
        <w:spacing w:line="288" w:lineRule="auto"/>
        <w:ind w:firstLine="567"/>
        <w:jc w:val="both"/>
        <w:rPr>
          <w:rFonts w:cs="Times New Roman"/>
          <w:sz w:val="28"/>
          <w:lang w:val="vi-VN"/>
        </w:rPr>
      </w:pPr>
      <w:bookmarkStart w:id="1205" w:name="_Toc455492857"/>
      <w:bookmarkStart w:id="1206" w:name="_Toc450315192"/>
      <w:bookmarkStart w:id="1207" w:name="_Toc426530577"/>
      <w:bookmarkStart w:id="1208" w:name="_Toc425930560"/>
      <w:bookmarkStart w:id="1209" w:name="_Toc421799390"/>
      <w:bookmarkStart w:id="1210" w:name="_Toc421797893"/>
      <w:bookmarkStart w:id="1211" w:name="_Toc420506965"/>
      <w:bookmarkStart w:id="1212" w:name="_Toc420506841"/>
      <w:bookmarkStart w:id="1213" w:name="_Toc420504952"/>
      <w:bookmarkStart w:id="1214" w:name="_Toc417044046"/>
      <w:bookmarkStart w:id="1215" w:name="_Toc416958491"/>
      <w:bookmarkStart w:id="1216" w:name="_Toc416958397"/>
      <w:bookmarkStart w:id="1217" w:name="_Toc416958191"/>
      <w:bookmarkStart w:id="1218" w:name="_Toc416957949"/>
      <w:bookmarkStart w:id="1219" w:name="_Toc416703432"/>
      <w:bookmarkStart w:id="1220" w:name="_Toc416099262"/>
      <w:bookmarkStart w:id="1221" w:name="_Toc415820274"/>
      <w:bookmarkStart w:id="1222" w:name="_Toc415820143"/>
      <w:bookmarkStart w:id="1223" w:name="_Toc415816777"/>
      <w:bookmarkStart w:id="1224" w:name="_Toc415816468"/>
      <w:bookmarkStart w:id="1225" w:name="_Toc415814767"/>
      <w:bookmarkStart w:id="1226" w:name="_Toc415814435"/>
      <w:bookmarkStart w:id="1227" w:name="_Toc340215648"/>
      <w:bookmarkStart w:id="1228" w:name="_Toc123843201"/>
      <w:bookmarkStart w:id="1229" w:name="_Toc15887452"/>
      <w:bookmarkStart w:id="1230" w:name="_Toc520711005"/>
      <w:bookmarkStart w:id="1231" w:name="_Toc464559657"/>
      <w:bookmarkStart w:id="1232" w:name="_Toc464558649"/>
      <w:bookmarkStart w:id="1233" w:name="_Toc462235119"/>
      <w:bookmarkStart w:id="1234" w:name="_Toc426530576"/>
      <w:bookmarkStart w:id="1235" w:name="_Toc425930559"/>
      <w:bookmarkStart w:id="1236" w:name="_Toc421799389"/>
      <w:bookmarkStart w:id="1237" w:name="_Toc421797892"/>
      <w:bookmarkStart w:id="1238" w:name="_Toc420506964"/>
      <w:bookmarkStart w:id="1239" w:name="_Toc420506840"/>
      <w:bookmarkStart w:id="1240" w:name="_Toc420504951"/>
      <w:bookmarkStart w:id="1241" w:name="_Toc417044045"/>
      <w:bookmarkStart w:id="1242" w:name="_Toc416958490"/>
      <w:bookmarkStart w:id="1243" w:name="_Toc416958396"/>
      <w:bookmarkStart w:id="1244" w:name="_Toc416958190"/>
      <w:bookmarkStart w:id="1245" w:name="_Toc416957948"/>
      <w:bookmarkStart w:id="1246" w:name="_Toc416703431"/>
      <w:bookmarkStart w:id="1247" w:name="_Toc416099261"/>
      <w:bookmarkStart w:id="1248" w:name="_Toc415820273"/>
      <w:bookmarkStart w:id="1249" w:name="_Toc415820142"/>
      <w:bookmarkStart w:id="1250" w:name="_Toc415816776"/>
      <w:bookmarkStart w:id="1251" w:name="_Toc415816467"/>
      <w:bookmarkStart w:id="1252" w:name="_Toc415814766"/>
      <w:bookmarkStart w:id="1253" w:name="_Toc415814434"/>
      <w:bookmarkStart w:id="1254" w:name="_Toc340215647"/>
      <w:bookmarkStart w:id="1255" w:name="_Toc123843200"/>
      <w:r w:rsidRPr="006E7979">
        <w:rPr>
          <w:rFonts w:cs="Times New Roman"/>
          <w:sz w:val="28"/>
        </w:rPr>
        <w:t>a.1</w:t>
      </w:r>
      <w:r w:rsidRPr="006E7979">
        <w:rPr>
          <w:rFonts w:cs="Times New Roman"/>
          <w:sz w:val="28"/>
          <w:lang w:val="vi-VN"/>
        </w:rPr>
        <w:t>. Giảm thiểu các loại khí độc, mùi hôi từ các thùng chứa rác, khu vệ sinh, cống rãnh, WC, từ hoạt động chăn nuôi lợn và xử lý chất thải...:</w:t>
      </w:r>
    </w:p>
    <w:p w:rsidR="00C57B31" w:rsidRPr="006E7979" w:rsidRDefault="00C57B31" w:rsidP="006E7979">
      <w:pPr>
        <w:spacing w:line="288" w:lineRule="auto"/>
        <w:ind w:firstLine="567"/>
        <w:jc w:val="both"/>
        <w:rPr>
          <w:rFonts w:cs="Times New Roman"/>
          <w:i/>
          <w:sz w:val="28"/>
          <w:lang w:val="vi-VN"/>
        </w:rPr>
      </w:pPr>
      <w:r w:rsidRPr="006E7979">
        <w:rPr>
          <w:rFonts w:cs="Times New Roman"/>
          <w:i/>
          <w:sz w:val="28"/>
          <w:lang w:val="vi-VN"/>
        </w:rPr>
        <w:t>* Giảm thiểu ngay từ khâu thiết kế, xây dựng các hạng mục của dự án:</w:t>
      </w:r>
    </w:p>
    <w:p w:rsidR="00C57B31" w:rsidRPr="006E7979" w:rsidRDefault="00C57B31" w:rsidP="004F2CAC">
      <w:pPr>
        <w:ind w:firstLine="567"/>
        <w:jc w:val="both"/>
        <w:rPr>
          <w:rFonts w:cs="Times New Roman"/>
          <w:sz w:val="28"/>
          <w:lang w:val="vi-VN"/>
        </w:rPr>
      </w:pPr>
      <w:r w:rsidRPr="006E7979">
        <w:rPr>
          <w:rFonts w:cs="Times New Roman"/>
          <w:sz w:val="28"/>
          <w:lang w:val="vi-VN"/>
        </w:rPr>
        <w:t>Hệ thống chuồng trại, thoát nước thải</w:t>
      </w:r>
      <w:r w:rsidRPr="006E7979">
        <w:rPr>
          <w:rFonts w:cs="Times New Roman"/>
          <w:sz w:val="28"/>
        </w:rPr>
        <w:t>,</w:t>
      </w:r>
      <w:r w:rsidRPr="006E7979">
        <w:rPr>
          <w:rFonts w:cs="Times New Roman"/>
          <w:sz w:val="28"/>
          <w:lang w:val="vi-VN"/>
        </w:rPr>
        <w:t xml:space="preserve"> cơ sở hạ tầng kỹ thuật</w:t>
      </w:r>
      <w:r w:rsidRPr="006E7979">
        <w:rPr>
          <w:rFonts w:cs="Times New Roman"/>
          <w:sz w:val="28"/>
        </w:rPr>
        <w:t xml:space="preserve"> </w:t>
      </w:r>
      <w:r w:rsidRPr="006E7979">
        <w:rPr>
          <w:rFonts w:cs="Times New Roman"/>
          <w:sz w:val="28"/>
          <w:lang w:val="vi-VN"/>
        </w:rPr>
        <w:t>được thiết kế</w:t>
      </w:r>
      <w:r w:rsidRPr="006E7979">
        <w:rPr>
          <w:rFonts w:cs="Times New Roman"/>
          <w:sz w:val="28"/>
        </w:rPr>
        <w:t>,</w:t>
      </w:r>
      <w:r w:rsidRPr="006E7979">
        <w:rPr>
          <w:rFonts w:cs="Times New Roman"/>
          <w:sz w:val="28"/>
          <w:lang w:val="vi-VN"/>
        </w:rPr>
        <w:t xml:space="preserve"> xây dựng theo đúng quy định tại QCVN 01-14:2010/BNNPTNT - Quy chuẩn kỹ thuật quốc gia điều kiện trại chăn nuôi lợn an toàn sinh học.</w:t>
      </w:r>
    </w:p>
    <w:p w:rsidR="00C57B31" w:rsidRPr="006E7979" w:rsidRDefault="001A384C" w:rsidP="004F2CAC">
      <w:pPr>
        <w:ind w:firstLine="567"/>
        <w:jc w:val="both"/>
        <w:rPr>
          <w:rFonts w:cs="Times New Roman"/>
          <w:sz w:val="28"/>
        </w:rPr>
      </w:pPr>
      <w:r>
        <w:rPr>
          <w:rFonts w:cs="Times New Roman"/>
          <w:sz w:val="28"/>
          <w:lang w:val="vi-VN"/>
        </w:rPr>
        <w:t>- N</w:t>
      </w:r>
      <w:r w:rsidR="00C57B31" w:rsidRPr="006E7979">
        <w:rPr>
          <w:rFonts w:cs="Times New Roman"/>
          <w:sz w:val="28"/>
          <w:lang w:val="vi-VN"/>
        </w:rPr>
        <w:t xml:space="preserve">ền chuồng được láng </w:t>
      </w:r>
      <w:r w:rsidR="00C57B31" w:rsidRPr="006E7979">
        <w:rPr>
          <w:rFonts w:cs="Times New Roman"/>
          <w:sz w:val="28"/>
        </w:rPr>
        <w:t>xi măng, m</w:t>
      </w:r>
      <w:r w:rsidR="00C57B31" w:rsidRPr="006E7979">
        <w:rPr>
          <w:rFonts w:cs="Times New Roman"/>
          <w:sz w:val="28"/>
          <w:lang w:val="vi-VN"/>
        </w:rPr>
        <w:t>ặt nền chuồng không ghồ ghề, không trơn trượt, có độ dốc 3% xuôi về phía rãnh thoát nước để đảm bảo thoát nước dễ dàng</w:t>
      </w:r>
      <w:r w:rsidR="00C57B31" w:rsidRPr="006E7979">
        <w:rPr>
          <w:rFonts w:cs="Times New Roman"/>
          <w:sz w:val="28"/>
        </w:rPr>
        <w:t>, t</w:t>
      </w:r>
      <w:r w:rsidR="00C57B31" w:rsidRPr="006E7979">
        <w:rPr>
          <w:rFonts w:cs="Times New Roman"/>
          <w:sz w:val="28"/>
          <w:lang w:val="vi-VN"/>
        </w:rPr>
        <w:t>oàn bộ lượng nước sẽ được thoát hết không gây ứ đọng trên nền làm mất vệ sinh và phát sinh mùi hôi</w:t>
      </w:r>
      <w:r w:rsidR="00C57B31" w:rsidRPr="006E7979">
        <w:rPr>
          <w:rFonts w:cs="Times New Roman"/>
          <w:sz w:val="28"/>
        </w:rPr>
        <w:t>.</w:t>
      </w:r>
    </w:p>
    <w:p w:rsidR="00C57B31" w:rsidRPr="006E7979" w:rsidRDefault="00C57B31" w:rsidP="004F2CAC">
      <w:pPr>
        <w:ind w:firstLine="567"/>
        <w:jc w:val="both"/>
        <w:rPr>
          <w:rFonts w:cs="Times New Roman"/>
          <w:sz w:val="28"/>
        </w:rPr>
      </w:pPr>
      <w:r w:rsidRPr="006E7979">
        <w:rPr>
          <w:rFonts w:cs="Times New Roman"/>
          <w:sz w:val="28"/>
          <w:lang w:val="vi-VN"/>
        </w:rPr>
        <w:t xml:space="preserve">Hệ thống </w:t>
      </w:r>
      <w:r w:rsidRPr="006E7979">
        <w:rPr>
          <w:rFonts w:cs="Times New Roman"/>
          <w:sz w:val="28"/>
        </w:rPr>
        <w:t>rãnh thoát nước thải</w:t>
      </w:r>
      <w:r w:rsidRPr="006E7979">
        <w:rPr>
          <w:rFonts w:cs="Times New Roman"/>
          <w:sz w:val="28"/>
          <w:lang w:val="vi-VN"/>
        </w:rPr>
        <w:t xml:space="preserve"> được xây dựng </w:t>
      </w:r>
      <w:r w:rsidRPr="006E7979">
        <w:rPr>
          <w:rFonts w:cs="Times New Roman"/>
          <w:sz w:val="28"/>
        </w:rPr>
        <w:t xml:space="preserve">2 phía dọc theo bên ngoài dãy chuồng. Rãnh dẫn nước thải rộng 0,4m, sâu 0,5m phía cuối rãnh, độ dốc 0,1, có nắp đan đậy kín, chiều dài 90m với mỗi phía chuồng. </w:t>
      </w:r>
      <w:r w:rsidRPr="006E7979">
        <w:rPr>
          <w:rFonts w:cs="Times New Roman"/>
          <w:sz w:val="28"/>
          <w:lang w:val="vi-VN"/>
        </w:rPr>
        <w:t>Nền mương thoát nước được láng xi măng mịn nhằm đảm bảo cho nước thải được thoát hết không gây ứ đọng trên mương thoát, hạn chế mùi hôi thối phát sinh</w:t>
      </w:r>
      <w:r w:rsidRPr="006E7979">
        <w:rPr>
          <w:rFonts w:cs="Times New Roman"/>
          <w:sz w:val="28"/>
        </w:rPr>
        <w:t>.</w:t>
      </w:r>
    </w:p>
    <w:p w:rsidR="00C57B31" w:rsidRPr="006E7979" w:rsidRDefault="00C57B31" w:rsidP="004F2CAC">
      <w:pPr>
        <w:ind w:firstLine="567"/>
        <w:jc w:val="both"/>
        <w:rPr>
          <w:rFonts w:cs="Times New Roman"/>
          <w:sz w:val="28"/>
        </w:rPr>
      </w:pPr>
      <w:r w:rsidRPr="006E7979">
        <w:rPr>
          <w:rFonts w:cs="Times New Roman"/>
          <w:sz w:val="28"/>
          <w:lang w:val="vi-VN"/>
        </w:rPr>
        <w:t>- Hệ thống chuồng nuôi được thiết kế kín, chỉ sử dụng quạt thông gió ở một phía hướng về khu vực xây dựng hệ thống xử lý nước thải ở phía Tây</w:t>
      </w:r>
      <w:r w:rsidRPr="006E7979">
        <w:rPr>
          <w:rFonts w:cs="Times New Roman"/>
          <w:sz w:val="28"/>
        </w:rPr>
        <w:t>.</w:t>
      </w:r>
    </w:p>
    <w:p w:rsidR="00C57B31" w:rsidRPr="006E7979" w:rsidRDefault="00C57B31" w:rsidP="004F2CAC">
      <w:pPr>
        <w:ind w:firstLine="567"/>
        <w:jc w:val="both"/>
        <w:rPr>
          <w:rFonts w:cs="Times New Roman"/>
          <w:i/>
          <w:sz w:val="28"/>
          <w:lang w:val="vi-VN"/>
        </w:rPr>
      </w:pPr>
      <w:r w:rsidRPr="006E7979">
        <w:rPr>
          <w:rFonts w:cs="Times New Roman"/>
          <w:i/>
          <w:sz w:val="28"/>
          <w:lang w:val="vi-VN"/>
        </w:rPr>
        <w:t xml:space="preserve">* Biện pháp giảm thiểu </w:t>
      </w:r>
      <w:r w:rsidRPr="006E7979">
        <w:rPr>
          <w:rFonts w:cs="Times New Roman"/>
          <w:i/>
          <w:sz w:val="28"/>
        </w:rPr>
        <w:t xml:space="preserve">mùi hôi </w:t>
      </w:r>
      <w:r w:rsidRPr="006E7979">
        <w:rPr>
          <w:rFonts w:cs="Times New Roman"/>
          <w:i/>
          <w:sz w:val="28"/>
          <w:lang w:val="vi-VN"/>
        </w:rPr>
        <w:t>trong quá trình chăn nuôi:</w:t>
      </w:r>
    </w:p>
    <w:p w:rsidR="00C57B31" w:rsidRPr="006E7979" w:rsidRDefault="00C57B31" w:rsidP="004F2CAC">
      <w:pPr>
        <w:ind w:firstLine="567"/>
        <w:jc w:val="both"/>
        <w:rPr>
          <w:rFonts w:cs="Times New Roman"/>
          <w:sz w:val="28"/>
          <w:lang w:val="vi-VN"/>
        </w:rPr>
      </w:pPr>
      <w:r w:rsidRPr="006E7979">
        <w:rPr>
          <w:rFonts w:cs="Times New Roman"/>
          <w:sz w:val="28"/>
          <w:lang w:val="vi-VN"/>
        </w:rPr>
        <w:t xml:space="preserve">- Tại khu chuồng trại:  </w:t>
      </w:r>
    </w:p>
    <w:p w:rsidR="00C57B31" w:rsidRPr="006E7979" w:rsidRDefault="00C57B31" w:rsidP="004F2CAC">
      <w:pPr>
        <w:ind w:firstLine="567"/>
        <w:jc w:val="both"/>
        <w:rPr>
          <w:rFonts w:cs="Times New Roman"/>
          <w:sz w:val="28"/>
          <w:lang w:val="vi-VN"/>
        </w:rPr>
      </w:pPr>
      <w:r w:rsidRPr="006E7979">
        <w:rPr>
          <w:rFonts w:cs="Times New Roman"/>
          <w:sz w:val="28"/>
          <w:lang w:val="vi-VN"/>
        </w:rPr>
        <w:t>+ Thực hiện tốt công tác vệ sinh chuồng trại, thu dọn phân, thức ăn thừa,… và dội rửa nền chuồng hằng ngày;</w:t>
      </w:r>
    </w:p>
    <w:p w:rsidR="00C57B31" w:rsidRPr="006E7979" w:rsidRDefault="00C57B31" w:rsidP="004F2CAC">
      <w:pPr>
        <w:ind w:firstLine="567"/>
        <w:jc w:val="both"/>
        <w:rPr>
          <w:rFonts w:cs="Times New Roman"/>
          <w:sz w:val="28"/>
        </w:rPr>
      </w:pPr>
      <w:r w:rsidRPr="006E7979">
        <w:rPr>
          <w:rFonts w:cs="Times New Roman"/>
          <w:sz w:val="28"/>
          <w:lang w:val="vi-VN"/>
        </w:rPr>
        <w:t xml:space="preserve">+ </w:t>
      </w:r>
      <w:r w:rsidRPr="006E7979">
        <w:rPr>
          <w:rFonts w:cs="Times New Roman"/>
          <w:sz w:val="28"/>
        </w:rPr>
        <w:t>Sử dụng dung dịch khử khuẩn omnicide (t</w:t>
      </w:r>
      <w:r w:rsidRPr="006E7979">
        <w:rPr>
          <w:rFonts w:cs="Times New Roman"/>
          <w:sz w:val="28"/>
          <w:shd w:val="clear" w:color="auto" w:fill="FFFFFF"/>
        </w:rPr>
        <w:t xml:space="preserve">hành phần chính là glutaraldehyde và cocobenzyl dimethyl ammonium chloride) </w:t>
      </w:r>
      <w:r w:rsidRPr="006E7979">
        <w:rPr>
          <w:rFonts w:cs="Times New Roman"/>
          <w:sz w:val="28"/>
          <w:lang w:val="vi-VN"/>
        </w:rPr>
        <w:t xml:space="preserve">để khử </w:t>
      </w:r>
      <w:r w:rsidRPr="006E7979">
        <w:rPr>
          <w:rFonts w:cs="Times New Roman"/>
          <w:sz w:val="28"/>
        </w:rPr>
        <w:t xml:space="preserve">khuẩn, khử mùi cho chuồng trại. </w:t>
      </w:r>
      <w:r w:rsidRPr="006E7979">
        <w:rPr>
          <w:rFonts w:cs="Times New Roman"/>
          <w:sz w:val="28"/>
          <w:lang w:val="vi-VN"/>
        </w:rPr>
        <w:t xml:space="preserve">Cách thức sử dụng là hòa chế phẩm với nước theo tỷ lệ </w:t>
      </w:r>
      <w:r w:rsidRPr="006E7979">
        <w:rPr>
          <w:rFonts w:cs="Times New Roman"/>
          <w:sz w:val="28"/>
        </w:rPr>
        <w:t>1/100</w:t>
      </w:r>
      <w:r w:rsidRPr="006E7979">
        <w:rPr>
          <w:rFonts w:cs="Times New Roman"/>
          <w:sz w:val="28"/>
          <w:shd w:val="clear" w:color="auto" w:fill="FFFFFF"/>
        </w:rPr>
        <w:t>, 1 lít dung dịch sát trùng phun cho 4m</w:t>
      </w:r>
      <w:r w:rsidRPr="006E7979">
        <w:rPr>
          <w:rFonts w:cs="Times New Roman"/>
          <w:sz w:val="28"/>
          <w:shd w:val="clear" w:color="auto" w:fill="FFFFFF"/>
          <w:vertAlign w:val="superscript"/>
        </w:rPr>
        <w:t xml:space="preserve">2; </w:t>
      </w:r>
      <w:r w:rsidRPr="006E7979">
        <w:rPr>
          <w:rFonts w:cs="Times New Roman"/>
          <w:sz w:val="28"/>
        </w:rPr>
        <w:t>p</w:t>
      </w:r>
      <w:r w:rsidRPr="006E7979">
        <w:rPr>
          <w:rFonts w:cs="Times New Roman"/>
          <w:sz w:val="28"/>
          <w:lang w:val="vi-VN"/>
        </w:rPr>
        <w:t>hun rửa chuồng một lần vào cuối ngày hoặc 3 ngày/lần tùy theo mức độ phát sinh mùi hôi của chuồng nuôi</w:t>
      </w:r>
      <w:r w:rsidRPr="006E7979">
        <w:rPr>
          <w:rFonts w:cs="Times New Roman"/>
          <w:sz w:val="28"/>
        </w:rPr>
        <w:t>; hòa dung dịch omnicide vào nước làm mát tỷ lệ 1/100 giúp khử mùi trong không khí chuồng.</w:t>
      </w:r>
    </w:p>
    <w:p w:rsidR="00C57B31" w:rsidRPr="006E7979" w:rsidRDefault="00C57B31" w:rsidP="004F2CAC">
      <w:pPr>
        <w:ind w:firstLine="567"/>
        <w:jc w:val="both"/>
        <w:rPr>
          <w:rFonts w:cs="Times New Roman"/>
          <w:sz w:val="28"/>
          <w:lang w:val="vi-VN"/>
        </w:rPr>
      </w:pPr>
      <w:r w:rsidRPr="006E7979">
        <w:rPr>
          <w:rFonts w:cs="Times New Roman"/>
          <w:sz w:val="28"/>
          <w:lang w:val="vi-VN"/>
        </w:rPr>
        <w:t>- Đối với nhân viên thu dọn và rửa chuồng hằng ngày được trang bị áo quần bảo hộ lao động như: mủ, khẩu trang, áo quần, ủng và được khử trùng trước khi vào thực hiện công tác vệ sinh để tránh lây nhiễm khuẩn,...;</w:t>
      </w:r>
    </w:p>
    <w:p w:rsidR="00C57B31" w:rsidRPr="006E7979" w:rsidRDefault="00C57B31" w:rsidP="004F2CAC">
      <w:pPr>
        <w:ind w:firstLine="562"/>
        <w:jc w:val="both"/>
        <w:rPr>
          <w:rFonts w:cs="Times New Roman"/>
          <w:sz w:val="28"/>
          <w:lang w:val="vi-VN"/>
        </w:rPr>
      </w:pPr>
      <w:r w:rsidRPr="006E7979">
        <w:rPr>
          <w:rFonts w:cs="Times New Roman"/>
          <w:sz w:val="28"/>
          <w:lang w:val="vi-VN"/>
        </w:rPr>
        <w:t xml:space="preserve">- Thức ăn cho lợn là thức ăn hỗn hợp, sản xuất công nghiệp. Thức ăn được vận chuyển về </w:t>
      </w:r>
      <w:r w:rsidRPr="006E7979">
        <w:rPr>
          <w:rFonts w:cs="Times New Roman"/>
          <w:sz w:val="28"/>
        </w:rPr>
        <w:t>kho chứa thức ăn</w:t>
      </w:r>
      <w:r w:rsidRPr="006E7979">
        <w:rPr>
          <w:rFonts w:cs="Times New Roman"/>
          <w:sz w:val="28"/>
          <w:lang w:val="vi-VN"/>
        </w:rPr>
        <w:t>, các xi lô chứa thức ăn được thường xuyên vệ sinh, dội rửa sạch sẽ trước khi thức ăn được đưa vào để giảm thiểu mùi hôi, ảnh hưởng đến cảnh quan môi trường khu vực dự án;</w:t>
      </w:r>
    </w:p>
    <w:p w:rsidR="00C57B31" w:rsidRPr="006E7979" w:rsidRDefault="00C57B31" w:rsidP="004F2CAC">
      <w:pPr>
        <w:ind w:firstLine="562"/>
        <w:jc w:val="both"/>
        <w:rPr>
          <w:rFonts w:cs="Times New Roman"/>
          <w:sz w:val="28"/>
          <w:lang w:val="vi-VN"/>
        </w:rPr>
      </w:pPr>
      <w:r w:rsidRPr="006E7979">
        <w:rPr>
          <w:rFonts w:cs="Times New Roman"/>
          <w:sz w:val="28"/>
          <w:lang w:val="vi-VN"/>
        </w:rPr>
        <w:t>- Tại hệ thống xử lý nước thải: Thường xuyên bổ sung chế phẩm sinh học EM TECH-GREEN vào các mương thu nước thải để giảm thiểu mùi và tăng hiệu suất xử lý. Giám sát chất lượng nước thải và mùi hôi để bổ sung xử lý kịp thời.</w:t>
      </w:r>
    </w:p>
    <w:p w:rsidR="00C57B31" w:rsidRPr="006E7979" w:rsidRDefault="00C57B31" w:rsidP="004F2CAC">
      <w:pPr>
        <w:ind w:firstLine="562"/>
        <w:jc w:val="both"/>
        <w:rPr>
          <w:rFonts w:cs="Times New Roman"/>
          <w:sz w:val="28"/>
          <w:lang w:val="vi-VN"/>
        </w:rPr>
      </w:pPr>
      <w:r w:rsidRPr="006E7979">
        <w:rPr>
          <w:rFonts w:cs="Times New Roman"/>
          <w:sz w:val="28"/>
        </w:rPr>
        <w:lastRenderedPageBreak/>
        <w:t xml:space="preserve">- </w:t>
      </w:r>
      <w:r w:rsidRPr="006E7979">
        <w:rPr>
          <w:rFonts w:cs="Times New Roman"/>
          <w:sz w:val="28"/>
          <w:lang w:val="vi-VN"/>
        </w:rPr>
        <w:t xml:space="preserve">Biện pháp giảm thiểu mùi hôi của khí biogas: Do điều kiện kinh tế và thực tế áp dụng không hiệu quả ở các trang trại </w:t>
      </w:r>
      <w:r w:rsidRPr="006E7979">
        <w:rPr>
          <w:rFonts w:cs="Times New Roman"/>
          <w:sz w:val="28"/>
        </w:rPr>
        <w:t>hợp tác với Công ty CP Greenfeed đ</w:t>
      </w:r>
      <w:r w:rsidRPr="006E7979">
        <w:rPr>
          <w:rFonts w:cs="Times New Roman"/>
          <w:sz w:val="28"/>
          <w:lang w:val="vi-VN"/>
        </w:rPr>
        <w:t>ối với hệ thống chạy máy phát điện sử dụng khí gas từ hầm biogas</w:t>
      </w:r>
      <w:r w:rsidRPr="006E7979">
        <w:rPr>
          <w:rFonts w:cs="Times New Roman"/>
          <w:sz w:val="28"/>
        </w:rPr>
        <w:t>,</w:t>
      </w:r>
      <w:r w:rsidRPr="006E7979">
        <w:rPr>
          <w:rFonts w:cs="Times New Roman"/>
          <w:sz w:val="28"/>
          <w:lang w:val="vi-VN"/>
        </w:rPr>
        <w:t xml:space="preserve"> để giảm thiểu mùi hôi thì từ khí gas (chủ yếu là khí metan), Trang trại sẽ sử dụng phương pháp đốt trực tiếp khí gas. Sản phẩm cháy chỉ tạo ra dioxit cacbon (CO</w:t>
      </w:r>
      <w:r w:rsidRPr="006E7979">
        <w:rPr>
          <w:rFonts w:cs="Times New Roman"/>
          <w:sz w:val="28"/>
          <w:vertAlign w:val="subscript"/>
          <w:lang w:val="vi-VN"/>
        </w:rPr>
        <w:t>2</w:t>
      </w:r>
      <w:r w:rsidRPr="006E7979">
        <w:rPr>
          <w:rFonts w:cs="Times New Roman"/>
          <w:sz w:val="28"/>
          <w:lang w:val="vi-VN"/>
        </w:rPr>
        <w:t>) và hơi nước, những thành phần khác hoàn toàn không độc hại.</w:t>
      </w:r>
    </w:p>
    <w:p w:rsidR="00C57B31" w:rsidRPr="006E7979" w:rsidRDefault="00C57B31" w:rsidP="004F2CAC">
      <w:pPr>
        <w:ind w:firstLine="562"/>
        <w:jc w:val="both"/>
        <w:rPr>
          <w:rFonts w:cs="Times New Roman"/>
          <w:sz w:val="28"/>
          <w:lang w:val="vi-VN"/>
        </w:rPr>
      </w:pPr>
      <w:r w:rsidRPr="006E7979">
        <w:rPr>
          <w:rFonts w:cs="Times New Roman"/>
          <w:sz w:val="28"/>
          <w:lang w:val="vi-VN"/>
        </w:rPr>
        <w:t xml:space="preserve">- Biện pháp giảm thiểu mùi hôi tại </w:t>
      </w:r>
      <w:r w:rsidRPr="006E7979">
        <w:rPr>
          <w:rFonts w:cs="Times New Roman"/>
          <w:sz w:val="28"/>
        </w:rPr>
        <w:t>khu vực bể lắng, máy tách phân, nhà ủ và chứa phân</w:t>
      </w:r>
      <w:r w:rsidRPr="006E7979">
        <w:rPr>
          <w:rFonts w:cs="Times New Roman"/>
          <w:sz w:val="28"/>
          <w:lang w:val="vi-VN"/>
        </w:rPr>
        <w:t>:</w:t>
      </w:r>
    </w:p>
    <w:p w:rsidR="00C57B31" w:rsidRPr="006E7979" w:rsidRDefault="00C57B31" w:rsidP="004F2CAC">
      <w:pPr>
        <w:ind w:firstLine="562"/>
        <w:jc w:val="both"/>
        <w:rPr>
          <w:rFonts w:cs="Times New Roman"/>
          <w:sz w:val="28"/>
          <w:lang w:val="sv-SE"/>
        </w:rPr>
      </w:pPr>
      <w:r w:rsidRPr="006E7979">
        <w:rPr>
          <w:rFonts w:cs="Times New Roman"/>
          <w:sz w:val="28"/>
          <w:lang w:val="sv-SE"/>
        </w:rPr>
        <w:t xml:space="preserve">+ </w:t>
      </w:r>
      <w:r w:rsidR="00452F5F" w:rsidRPr="006E7979">
        <w:rPr>
          <w:rFonts w:cs="Times New Roman"/>
          <w:sz w:val="28"/>
          <w:lang w:val="sv-SE"/>
        </w:rPr>
        <w:t>Bể lắng</w:t>
      </w:r>
      <w:r w:rsidRPr="006E7979">
        <w:rPr>
          <w:rFonts w:cs="Times New Roman"/>
          <w:sz w:val="28"/>
          <w:lang w:val="sv-SE"/>
        </w:rPr>
        <w:t xml:space="preserve"> có nắp đậy kín; </w:t>
      </w:r>
    </w:p>
    <w:p w:rsidR="00C57B31" w:rsidRPr="006E7979" w:rsidRDefault="00C57B31" w:rsidP="004F2CAC">
      <w:pPr>
        <w:ind w:firstLine="562"/>
        <w:jc w:val="both"/>
        <w:rPr>
          <w:rFonts w:cs="Times New Roman"/>
          <w:sz w:val="28"/>
          <w:lang w:val="sv-SE"/>
        </w:rPr>
      </w:pPr>
      <w:r w:rsidRPr="006E7979">
        <w:rPr>
          <w:rFonts w:cs="Times New Roman"/>
          <w:sz w:val="28"/>
          <w:lang w:val="sv-SE"/>
        </w:rPr>
        <w:t xml:space="preserve">+ Đảm bảo hệ thống dẫn nước thải giữa bể lắng với máy tách phân, giữa bể lắng với hầm biogas kín; </w:t>
      </w:r>
    </w:p>
    <w:p w:rsidR="00C57B31" w:rsidRPr="006E7979" w:rsidRDefault="00C57B31" w:rsidP="004F2CAC">
      <w:pPr>
        <w:ind w:firstLine="562"/>
        <w:jc w:val="both"/>
        <w:rPr>
          <w:rFonts w:cs="Times New Roman"/>
          <w:sz w:val="28"/>
          <w:lang w:val="sv-SE"/>
        </w:rPr>
      </w:pPr>
      <w:r w:rsidRPr="006E7979">
        <w:rPr>
          <w:rFonts w:cs="Times New Roman"/>
          <w:sz w:val="28"/>
          <w:lang w:val="sv-SE"/>
        </w:rPr>
        <w:t xml:space="preserve">+ Người lao động vận hành máy tách phân được trang bị trang thiết bị bảo hộ lao động; </w:t>
      </w:r>
    </w:p>
    <w:p w:rsidR="00C57B31" w:rsidRPr="006E7979" w:rsidRDefault="00C57B31" w:rsidP="004F2CAC">
      <w:pPr>
        <w:ind w:firstLine="562"/>
        <w:jc w:val="both"/>
        <w:rPr>
          <w:rFonts w:cs="Times New Roman"/>
          <w:sz w:val="28"/>
        </w:rPr>
      </w:pPr>
      <w:r w:rsidRPr="006E7979">
        <w:rPr>
          <w:rFonts w:cs="Times New Roman"/>
          <w:sz w:val="28"/>
          <w:lang w:val="sv-SE"/>
        </w:rPr>
        <w:t xml:space="preserve">+ Các đống ủ phân được phủ bạt kín; </w:t>
      </w:r>
    </w:p>
    <w:p w:rsidR="00C57B31" w:rsidRPr="006E7979" w:rsidRDefault="00C57B31" w:rsidP="004F2CAC">
      <w:pPr>
        <w:ind w:firstLine="562"/>
        <w:jc w:val="both"/>
        <w:rPr>
          <w:rFonts w:cs="Times New Roman"/>
          <w:sz w:val="28"/>
          <w:lang w:val="vi-VN"/>
        </w:rPr>
      </w:pPr>
      <w:r w:rsidRPr="006E7979">
        <w:rPr>
          <w:rFonts w:cs="Times New Roman"/>
          <w:sz w:val="28"/>
          <w:lang w:val="vi-VN"/>
        </w:rPr>
        <w:t>+ Tiến hành ủ liên tục theo hình thức cuốn chiếu, phân tươi được vận chuyển vào trong ngày;</w:t>
      </w:r>
    </w:p>
    <w:p w:rsidR="00C57B31" w:rsidRPr="006E7979" w:rsidRDefault="00C57B31" w:rsidP="004F2CAC">
      <w:pPr>
        <w:ind w:firstLine="562"/>
        <w:jc w:val="both"/>
        <w:rPr>
          <w:rFonts w:cs="Times New Roman"/>
          <w:sz w:val="28"/>
          <w:lang w:val="vi-VN"/>
        </w:rPr>
      </w:pPr>
      <w:r w:rsidRPr="006E7979">
        <w:rPr>
          <w:rFonts w:cs="Times New Roman"/>
          <w:sz w:val="28"/>
          <w:lang w:val="vi-VN"/>
        </w:rPr>
        <w:t>+ Cắt cử nhân viên kỹ thuật thường xuyên giám sát đống ủ, đảm bảo các chỉ tiêu nhiệt độ, độ ẩm, dinh dưỡng, pH,… ở điều kiện tối ưu theo thiết kế, tăng cường đảo trộn để tăng cường hiệu quả quá trình ủ, giảm thiểu sự phát sinh các khí gây mùi;</w:t>
      </w:r>
    </w:p>
    <w:p w:rsidR="00C57B31" w:rsidRPr="006E7979" w:rsidRDefault="00C57B31" w:rsidP="004F2CAC">
      <w:pPr>
        <w:ind w:firstLine="562"/>
        <w:jc w:val="both"/>
        <w:rPr>
          <w:rFonts w:cs="Times New Roman"/>
          <w:sz w:val="28"/>
          <w:lang w:val="vi-VN"/>
        </w:rPr>
      </w:pPr>
      <w:r w:rsidRPr="006E7979">
        <w:rPr>
          <w:rFonts w:cs="Times New Roman"/>
          <w:sz w:val="28"/>
          <w:lang w:val="vi-VN"/>
        </w:rPr>
        <w:t>+ Sử dụng bạt phủ các đống phân thành phẩm hay bao gói phân thành phẩm để hạn chế bụi và mùi phát tán;</w:t>
      </w:r>
    </w:p>
    <w:p w:rsidR="00C57B31" w:rsidRPr="006E7979" w:rsidRDefault="00C57B31" w:rsidP="004F2CAC">
      <w:pPr>
        <w:ind w:firstLine="562"/>
        <w:jc w:val="both"/>
        <w:rPr>
          <w:rFonts w:cs="Times New Roman"/>
          <w:sz w:val="28"/>
        </w:rPr>
      </w:pPr>
      <w:r w:rsidRPr="006E7979">
        <w:rPr>
          <w:rFonts w:cs="Times New Roman"/>
          <w:sz w:val="28"/>
          <w:lang w:val="vi-VN"/>
        </w:rPr>
        <w:t xml:space="preserve">+ Đảm bảo môi trường khu ủ và chứa phân thông thoáng để pha loãng nồng độ khí thải gây mùi. </w:t>
      </w:r>
    </w:p>
    <w:p w:rsidR="00C57B31" w:rsidRPr="006E7979" w:rsidRDefault="00C57B31" w:rsidP="004F2CAC">
      <w:pPr>
        <w:ind w:firstLine="562"/>
        <w:jc w:val="both"/>
        <w:rPr>
          <w:rFonts w:cs="Times New Roman"/>
          <w:sz w:val="28"/>
        </w:rPr>
      </w:pPr>
      <w:r w:rsidRPr="006E7979">
        <w:rPr>
          <w:rFonts w:cs="Times New Roman"/>
          <w:sz w:val="28"/>
        </w:rPr>
        <w:t xml:space="preserve">+ </w:t>
      </w:r>
      <w:r w:rsidRPr="006E7979">
        <w:rPr>
          <w:rFonts w:cs="Times New Roman"/>
          <w:sz w:val="28"/>
          <w:lang w:val="sv-SE"/>
        </w:rPr>
        <w:t>Phân sau khi ủ được đưa vào các bao kín.</w:t>
      </w:r>
    </w:p>
    <w:p w:rsidR="00C57B31" w:rsidRPr="006E7979" w:rsidRDefault="00C57B31" w:rsidP="004F2CAC">
      <w:pPr>
        <w:ind w:firstLine="562"/>
        <w:jc w:val="both"/>
        <w:rPr>
          <w:rFonts w:cs="Times New Roman"/>
          <w:sz w:val="28"/>
          <w:lang w:val="vi-VN"/>
        </w:rPr>
      </w:pPr>
      <w:r w:rsidRPr="006E7979">
        <w:rPr>
          <w:rFonts w:cs="Times New Roman"/>
          <w:sz w:val="28"/>
          <w:lang w:val="vi-VN"/>
        </w:rPr>
        <w:t>- Biện pháp giảm thiểu mùi hôi do chất thải sinh hoạt:</w:t>
      </w:r>
    </w:p>
    <w:p w:rsidR="00C57B31" w:rsidRPr="006E7979" w:rsidRDefault="00C57B31" w:rsidP="004F2CAC">
      <w:pPr>
        <w:ind w:firstLine="562"/>
        <w:jc w:val="both"/>
        <w:rPr>
          <w:rFonts w:cs="Times New Roman"/>
          <w:sz w:val="28"/>
          <w:lang w:val="vi-VN"/>
        </w:rPr>
      </w:pPr>
      <w:r w:rsidRPr="006E7979">
        <w:rPr>
          <w:rFonts w:cs="Times New Roman"/>
          <w:sz w:val="28"/>
          <w:lang w:val="vi-VN"/>
        </w:rPr>
        <w:t>+ Thường xuyên vệ sinh sạch sẽ nhà vệ sinh;</w:t>
      </w:r>
    </w:p>
    <w:p w:rsidR="00C57B31" w:rsidRPr="006E7979" w:rsidRDefault="00C57B31" w:rsidP="004F2CAC">
      <w:pPr>
        <w:ind w:firstLine="562"/>
        <w:jc w:val="both"/>
        <w:rPr>
          <w:rFonts w:cs="Times New Roman"/>
          <w:sz w:val="28"/>
          <w:lang w:val="vi-VN"/>
        </w:rPr>
      </w:pPr>
      <w:r w:rsidRPr="006E7979">
        <w:rPr>
          <w:rFonts w:cs="Times New Roman"/>
          <w:sz w:val="28"/>
          <w:lang w:val="vi-VN"/>
        </w:rPr>
        <w:t>+ Thu gom và xử lý hàng ngày chất thải hữu cơ từ hoạt động chế biến thức ăn và ăn uống để tránh tồn lưu, phân hủy gây mùi; chất thải hữu cơ này có thể được ủ cùng với phân chuồng để làm phân bón.</w:t>
      </w:r>
    </w:p>
    <w:p w:rsidR="00C57B31" w:rsidRPr="006E7979" w:rsidRDefault="00C57B31" w:rsidP="004F2CAC">
      <w:pPr>
        <w:pStyle w:val="minh-baocao-normal"/>
        <w:tabs>
          <w:tab w:val="left" w:pos="570"/>
          <w:tab w:val="left" w:pos="2175"/>
        </w:tabs>
        <w:spacing w:line="240" w:lineRule="auto"/>
        <w:ind w:firstLine="562"/>
        <w:rPr>
          <w:rFonts w:ascii="Times New Roman" w:hAnsi="Times New Roman"/>
          <w:i/>
          <w:szCs w:val="28"/>
        </w:rPr>
      </w:pPr>
      <w:r w:rsidRPr="006E7979">
        <w:rPr>
          <w:rFonts w:ascii="Times New Roman" w:hAnsi="Times New Roman"/>
          <w:i/>
          <w:szCs w:val="28"/>
        </w:rPr>
        <w:t>a.2. Khí thải và mùi hôi từ quá trình vận chuyển gia súc:</w:t>
      </w:r>
    </w:p>
    <w:p w:rsidR="00C57B31" w:rsidRPr="006E7979" w:rsidRDefault="00C57B31" w:rsidP="004F2CAC">
      <w:pPr>
        <w:ind w:firstLine="562"/>
        <w:jc w:val="both"/>
        <w:rPr>
          <w:rFonts w:cs="Times New Roman"/>
          <w:sz w:val="28"/>
        </w:rPr>
      </w:pPr>
      <w:r w:rsidRPr="006E7979">
        <w:rPr>
          <w:rFonts w:cs="Times New Roman"/>
          <w:sz w:val="28"/>
          <w:lang w:val="vi-VN"/>
        </w:rPr>
        <w:t xml:space="preserve">Trên thực tế cho thấy, mật độ xe </w:t>
      </w:r>
      <w:r w:rsidRPr="006E7979">
        <w:rPr>
          <w:rFonts w:cs="Times New Roman"/>
          <w:sz w:val="28"/>
        </w:rPr>
        <w:t xml:space="preserve">vận chuyển </w:t>
      </w:r>
      <w:r w:rsidRPr="006E7979">
        <w:rPr>
          <w:rFonts w:cs="Times New Roman"/>
          <w:sz w:val="28"/>
          <w:lang w:val="vi-VN"/>
        </w:rPr>
        <w:t>không thường xuyên</w:t>
      </w:r>
      <w:r w:rsidRPr="006E7979">
        <w:rPr>
          <w:rFonts w:cs="Times New Roman"/>
          <w:sz w:val="28"/>
        </w:rPr>
        <w:t>,</w:t>
      </w:r>
      <w:r w:rsidRPr="006E7979">
        <w:rPr>
          <w:rFonts w:cs="Times New Roman"/>
          <w:sz w:val="28"/>
          <w:lang w:val="vi-VN"/>
        </w:rPr>
        <w:t xml:space="preserve"> đây là dạng nguồn thải phân tán, phát thải lưu lượng nhỏ, không liên tục</w:t>
      </w:r>
      <w:r w:rsidRPr="006E7979">
        <w:rPr>
          <w:rFonts w:cs="Times New Roman"/>
          <w:sz w:val="28"/>
        </w:rPr>
        <w:t>,</w:t>
      </w:r>
      <w:r w:rsidRPr="006E7979">
        <w:rPr>
          <w:rFonts w:cs="Times New Roman"/>
          <w:sz w:val="28"/>
          <w:lang w:val="vi-VN"/>
        </w:rPr>
        <w:t xml:space="preserve"> phân bố trên mặt thoáng rộng nên khả năng gây ô nhiễm môi trường không khí không đáng kể. </w:t>
      </w:r>
    </w:p>
    <w:p w:rsidR="00C57B31" w:rsidRPr="006E7979" w:rsidRDefault="00C57B31" w:rsidP="004F2CAC">
      <w:pPr>
        <w:ind w:firstLine="562"/>
        <w:jc w:val="both"/>
        <w:rPr>
          <w:rFonts w:cs="Times New Roman"/>
          <w:iCs/>
          <w:sz w:val="28"/>
          <w:lang w:val="vi-VN"/>
        </w:rPr>
      </w:pPr>
      <w:r w:rsidRPr="006E7979">
        <w:rPr>
          <w:rFonts w:cs="Times New Roman"/>
          <w:sz w:val="28"/>
          <w:lang w:val="vi-VN"/>
        </w:rPr>
        <w:t>Ở đây, tác động môi trường đáng quan tâm là mùi hôi đặc trưng phát sinh trong quá trình vận chuyển gia súc.</w:t>
      </w:r>
      <w:r w:rsidRPr="006E7979">
        <w:rPr>
          <w:rFonts w:cs="Times New Roman"/>
          <w:sz w:val="28"/>
        </w:rPr>
        <w:t xml:space="preserve"> </w:t>
      </w:r>
      <w:r w:rsidRPr="006E7979">
        <w:rPr>
          <w:rFonts w:cs="Times New Roman"/>
          <w:sz w:val="28"/>
          <w:lang w:val="vi-VN"/>
        </w:rPr>
        <w:t xml:space="preserve">Để giảm thiểu mùi hôi và an toàn trong quá trình vận chuyển gia súc, Chủ đầu tư sẽ thực hiện đúng quy trình vận chuyển theo quy định tại QCVN 01-100:2012/BNNPTNT </w:t>
      </w:r>
      <w:r w:rsidRPr="006E7979">
        <w:rPr>
          <w:rFonts w:cs="Times New Roman"/>
          <w:iCs/>
          <w:sz w:val="28"/>
          <w:lang w:val="vi-VN"/>
        </w:rPr>
        <w:t>- Quy chuẩn kỹ thuật quốc gia yêu cầu chung về vệ sinh thú y trang thiết bị, dụng cụ, phương tiện vận chuyển động vật, sản phẩm động vật tươi sống và sơ chế, cụ thể một số nội dung chính như sau:</w:t>
      </w:r>
    </w:p>
    <w:p w:rsidR="00C57B31" w:rsidRPr="006E7979" w:rsidRDefault="00C57B31" w:rsidP="004F2CAC">
      <w:pPr>
        <w:ind w:firstLine="562"/>
        <w:jc w:val="both"/>
        <w:rPr>
          <w:rFonts w:cs="Times New Roman"/>
          <w:sz w:val="28"/>
          <w:lang w:val="vi-VN"/>
        </w:rPr>
      </w:pPr>
      <w:r w:rsidRPr="006E7979">
        <w:rPr>
          <w:rFonts w:cs="Times New Roman"/>
          <w:iCs/>
          <w:sz w:val="28"/>
          <w:lang w:val="vi-VN"/>
        </w:rPr>
        <w:t>+ Sử dụng phương tiện vận chuyển chuyên dụng: sàn thiết kế có rãnh thoát nước, sàn cấu tạo</w:t>
      </w:r>
      <w:r w:rsidRPr="006E7979">
        <w:rPr>
          <w:rFonts w:cs="Times New Roman"/>
          <w:sz w:val="28"/>
          <w:lang w:val="vi-VN"/>
        </w:rPr>
        <w:t xml:space="preserve"> 02 đáy hoặc hầm chứa để thu hồi chất thải (mặt sàn đảm bảo kín để không rò rỉ chất thải ra môi trường); </w:t>
      </w:r>
      <w:r w:rsidRPr="006E7979">
        <w:rPr>
          <w:rFonts w:cs="Times New Roman"/>
          <w:sz w:val="28"/>
          <w:shd w:val="clear" w:color="auto" w:fill="FFFFFF"/>
          <w:lang w:val="vi-VN"/>
        </w:rPr>
        <w:t xml:space="preserve">có thể thiết kế hệ thống nâng, hạ để bốc dỡ </w:t>
      </w:r>
      <w:r w:rsidRPr="006E7979">
        <w:rPr>
          <w:rFonts w:cs="Times New Roman"/>
          <w:sz w:val="28"/>
          <w:shd w:val="clear" w:color="auto" w:fill="FFFFFF"/>
          <w:lang w:val="vi-VN"/>
        </w:rPr>
        <w:lastRenderedPageBreak/>
        <w:t xml:space="preserve">động vật lên, xuống; </w:t>
      </w:r>
      <w:r w:rsidRPr="006E7979">
        <w:rPr>
          <w:rFonts w:cs="Times New Roman"/>
          <w:sz w:val="28"/>
          <w:shd w:val="clear" w:color="auto" w:fill="FFFFFF"/>
          <w:lang w:val="fr-FR"/>
        </w:rPr>
        <w:t>đảm bảo cung cấp đủ không gian để động vật có thể đ</w:t>
      </w:r>
      <w:r w:rsidRPr="006E7979">
        <w:rPr>
          <w:rFonts w:cs="Times New Roman"/>
          <w:sz w:val="28"/>
          <w:shd w:val="clear" w:color="auto" w:fill="FFFFFF"/>
          <w:lang w:val="vi-VN"/>
        </w:rPr>
        <w:t>ứng</w:t>
      </w:r>
      <w:r w:rsidRPr="006E7979">
        <w:rPr>
          <w:rFonts w:cs="Times New Roman"/>
          <w:sz w:val="28"/>
          <w:shd w:val="clear" w:color="auto" w:fill="FFFFFF"/>
          <w:lang w:val="fr-FR"/>
        </w:rPr>
        <w:t xml:space="preserve">, nằm ở vị trí tự nhiên; </w:t>
      </w:r>
      <w:r w:rsidRPr="006E7979">
        <w:rPr>
          <w:rFonts w:cs="Times New Roman"/>
          <w:sz w:val="28"/>
          <w:shd w:val="clear" w:color="auto" w:fill="FFFFFF"/>
          <w:lang w:val="vi-VN"/>
        </w:rPr>
        <w:t xml:space="preserve">chiều cao của thành khoang chứa đảm bảo động vật không thoát ra ngoài trong quá trình vận chuyển; khoang chứa động vật tách biệt với khoang chứa người điều khiển phương tiện; che chắn (mui, bạt); </w:t>
      </w:r>
      <w:r w:rsidRPr="006E7979">
        <w:rPr>
          <w:rFonts w:cs="Times New Roman"/>
          <w:sz w:val="28"/>
          <w:shd w:val="clear" w:color="auto" w:fill="FFFFFF"/>
          <w:lang w:val="fr-FR"/>
        </w:rPr>
        <w:t>mui, bạt đ</w:t>
      </w:r>
      <w:r w:rsidRPr="006E7979">
        <w:rPr>
          <w:rFonts w:cs="Times New Roman"/>
          <w:sz w:val="28"/>
          <w:shd w:val="clear" w:color="auto" w:fill="FFFFFF"/>
          <w:lang w:val="vi-VN"/>
        </w:rPr>
        <w:t>ược</w:t>
      </w:r>
      <w:r w:rsidRPr="006E7979">
        <w:rPr>
          <w:rFonts w:cs="Times New Roman"/>
          <w:b/>
          <w:sz w:val="28"/>
          <w:shd w:val="clear" w:color="auto" w:fill="FFFFFF"/>
          <w:lang w:val="vi-VN"/>
        </w:rPr>
        <w:t> </w:t>
      </w:r>
      <w:r w:rsidRPr="006E7979">
        <w:rPr>
          <w:rFonts w:cs="Times New Roman"/>
          <w:sz w:val="28"/>
          <w:shd w:val="clear" w:color="auto" w:fill="FFFFFF"/>
          <w:lang w:val="fr-FR"/>
        </w:rPr>
        <w:t>làm từ vật liệu không thấm nước;</w:t>
      </w:r>
    </w:p>
    <w:p w:rsidR="00C57B31" w:rsidRPr="006E7979" w:rsidRDefault="00C57B31" w:rsidP="004F2CAC">
      <w:pPr>
        <w:ind w:firstLine="562"/>
        <w:jc w:val="both"/>
        <w:rPr>
          <w:rFonts w:cs="Times New Roman"/>
          <w:sz w:val="28"/>
          <w:lang w:val="vi-VN"/>
        </w:rPr>
      </w:pPr>
      <w:r w:rsidRPr="006E7979">
        <w:rPr>
          <w:rFonts w:cs="Times New Roman"/>
          <w:sz w:val="28"/>
          <w:lang w:val="vi-VN"/>
        </w:rPr>
        <w:t>+ Phương tiện vận chuyển, dụng cụ chứa đựng và các trang thiết bị khác được vệ sinh, khử trùng, tiêu độc trước và sau khi vận chuyển;</w:t>
      </w:r>
    </w:p>
    <w:p w:rsidR="00C57B31" w:rsidRPr="006E7979" w:rsidRDefault="00C57B31" w:rsidP="004F2CAC">
      <w:pPr>
        <w:ind w:firstLine="562"/>
        <w:jc w:val="both"/>
        <w:rPr>
          <w:rFonts w:cs="Times New Roman"/>
          <w:sz w:val="28"/>
          <w:lang w:val="vi-VN"/>
        </w:rPr>
      </w:pPr>
      <w:r w:rsidRPr="006E7979">
        <w:rPr>
          <w:rFonts w:cs="Times New Roman"/>
          <w:sz w:val="28"/>
          <w:lang w:val="vi-VN"/>
        </w:rPr>
        <w:t xml:space="preserve">+ Vệ sinh cho </w:t>
      </w:r>
      <w:r w:rsidRPr="006E7979">
        <w:rPr>
          <w:rFonts w:cs="Times New Roman"/>
          <w:sz w:val="28"/>
        </w:rPr>
        <w:t>lợn</w:t>
      </w:r>
      <w:r w:rsidRPr="006E7979">
        <w:rPr>
          <w:rFonts w:cs="Times New Roman"/>
          <w:sz w:val="28"/>
          <w:lang w:val="vi-VN"/>
        </w:rPr>
        <w:t xml:space="preserve"> sạch sẽ trước khi vận chuyển;</w:t>
      </w:r>
    </w:p>
    <w:p w:rsidR="00C57B31" w:rsidRPr="006E7979" w:rsidRDefault="00C57B31" w:rsidP="004F2CAC">
      <w:pPr>
        <w:ind w:firstLine="562"/>
        <w:jc w:val="both"/>
        <w:rPr>
          <w:rFonts w:cs="Times New Roman"/>
          <w:sz w:val="28"/>
          <w:lang w:val="vi-VN"/>
        </w:rPr>
      </w:pPr>
      <w:r w:rsidRPr="006E7979">
        <w:rPr>
          <w:rFonts w:cs="Times New Roman"/>
          <w:sz w:val="28"/>
          <w:lang w:val="vi-VN"/>
        </w:rPr>
        <w:t xml:space="preserve">+ Thu gom phân phát sinh trong quá trình vận chuyển </w:t>
      </w:r>
      <w:r w:rsidRPr="006E7979">
        <w:rPr>
          <w:rFonts w:cs="Times New Roman"/>
          <w:sz w:val="28"/>
        </w:rPr>
        <w:t>lợn</w:t>
      </w:r>
      <w:r w:rsidRPr="006E7979">
        <w:rPr>
          <w:rFonts w:cs="Times New Roman"/>
          <w:sz w:val="28"/>
          <w:lang w:val="vi-VN"/>
        </w:rPr>
        <w:t xml:space="preserve"> giống để xử lý ủ làm phân bón tại khu vực Trang trại.</w:t>
      </w:r>
    </w:p>
    <w:p w:rsidR="00854EEB" w:rsidRPr="006E7979" w:rsidRDefault="00C57B31" w:rsidP="004F2CAC">
      <w:pPr>
        <w:pStyle w:val="5MUC5"/>
        <w:spacing w:before="0"/>
        <w:ind w:firstLine="562"/>
        <w:rPr>
          <w:rFonts w:cs="Times New Roman"/>
          <w:bCs/>
        </w:rPr>
      </w:pPr>
      <w:r w:rsidRPr="006E7979">
        <w:rPr>
          <w:rFonts w:cs="Times New Roman"/>
        </w:rPr>
        <w:t>b</w:t>
      </w:r>
      <w:r w:rsidR="00290FD7" w:rsidRPr="006E7979">
        <w:rPr>
          <w:rFonts w:cs="Times New Roman"/>
        </w:rPr>
        <w:t>.</w:t>
      </w:r>
      <w:r w:rsidR="00854EEB" w:rsidRPr="006E7979">
        <w:rPr>
          <w:rFonts w:cs="Times New Roman"/>
        </w:rPr>
        <w:t>Giảm thiểu tác động đến môi trường nước</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rsidR="00C57B31" w:rsidRPr="006E7979" w:rsidRDefault="00C57B31" w:rsidP="004F2CAC">
      <w:pPr>
        <w:ind w:firstLine="562"/>
        <w:jc w:val="both"/>
        <w:rPr>
          <w:rFonts w:cs="Times New Roman"/>
          <w:sz w:val="28"/>
        </w:rPr>
      </w:pPr>
      <w:bookmarkStart w:id="1256" w:name="_Toc455492858"/>
      <w:bookmarkStart w:id="1257" w:name="_Toc450315193"/>
      <w:bookmarkStart w:id="1258" w:name="_Toc426530578"/>
      <w:bookmarkStart w:id="1259" w:name="_Toc425930561"/>
      <w:bookmarkStart w:id="1260" w:name="_Toc421799391"/>
      <w:bookmarkStart w:id="1261" w:name="_Toc421797894"/>
      <w:bookmarkStart w:id="1262" w:name="_Toc420506966"/>
      <w:bookmarkStart w:id="1263" w:name="_Toc420506842"/>
      <w:bookmarkStart w:id="1264" w:name="_Toc420504953"/>
      <w:bookmarkStart w:id="1265" w:name="_Toc417044047"/>
      <w:bookmarkStart w:id="1266" w:name="_Toc416958492"/>
      <w:bookmarkStart w:id="1267" w:name="_Toc416958398"/>
      <w:bookmarkStart w:id="1268" w:name="_Toc416958192"/>
      <w:bookmarkStart w:id="1269" w:name="_Toc416957950"/>
      <w:bookmarkStart w:id="1270" w:name="_Toc416703433"/>
      <w:bookmarkStart w:id="1271" w:name="_Toc416099263"/>
      <w:bookmarkStart w:id="1272" w:name="_Toc415820275"/>
      <w:bookmarkStart w:id="1273" w:name="_Toc415820144"/>
      <w:bookmarkStart w:id="1274" w:name="_Toc415816778"/>
      <w:bookmarkStart w:id="1275" w:name="_Toc415816469"/>
      <w:bookmarkStart w:id="1276" w:name="_Toc415814768"/>
      <w:bookmarkStart w:id="1277" w:name="_Toc415814436"/>
      <w:bookmarkStart w:id="1278" w:name="_Toc340215649"/>
      <w:bookmarkStart w:id="1279" w:name="_Toc123843202"/>
      <w:bookmarkStart w:id="1280" w:name="_Toc15887455"/>
      <w:bookmarkStart w:id="1281" w:name="_Toc520711011"/>
      <w:bookmarkStart w:id="1282" w:name="_Toc464559662"/>
      <w:bookmarkStart w:id="1283" w:name="_Toc464558650"/>
      <w:bookmarkStart w:id="1284" w:name="_Toc462235120"/>
      <w:r w:rsidRPr="006E7979">
        <w:rPr>
          <w:rFonts w:cs="Times New Roman"/>
          <w:sz w:val="28"/>
        </w:rPr>
        <w:t xml:space="preserve">Hệ thống thoát nước tốt và hợp lý có ý nghĩa rất quan trọng để hạn chế ô nhiễm do nước mưa chảy tràn, nước thải sinh hoạt và nước thải chăn nuôi. Vì vậy, việc thiết lập các biện pháp quản lý và kỹ thuật để xử lý triệt để nguồn gây ô nhiễm này là mục tiêu quan trọng nhằm đảm bảo cho sự phát triển bền vững của dự án. </w:t>
      </w:r>
    </w:p>
    <w:p w:rsidR="00C57B31" w:rsidRDefault="00C57B31" w:rsidP="004F2CAC">
      <w:pPr>
        <w:ind w:firstLine="562"/>
        <w:jc w:val="both"/>
        <w:rPr>
          <w:rFonts w:cs="Times New Roman"/>
          <w:sz w:val="28"/>
        </w:rPr>
      </w:pPr>
      <w:r w:rsidRPr="006E7979">
        <w:rPr>
          <w:rFonts w:cs="Times New Roman"/>
          <w:sz w:val="28"/>
        </w:rPr>
        <w:t>Sơ đồ hệ thống thu gom và xử lý nước mưa chảy tràn, nước thải sinh hoạt và nước thải sản xuất của Trang trại như sau:</w:t>
      </w:r>
    </w:p>
    <w:p w:rsidR="00C57B31" w:rsidRPr="00C57B31" w:rsidRDefault="00367D27" w:rsidP="00C57B31">
      <w:r>
        <w:rPr>
          <w:noProof/>
          <w:lang w:bidi="ar-SA"/>
        </w:rPr>
        <mc:AlternateContent>
          <mc:Choice Requires="wpg">
            <w:drawing>
              <wp:anchor distT="0" distB="0" distL="114300" distR="114300" simplePos="0" relativeHeight="252280832" behindDoc="0" locked="0" layoutInCell="1" allowOverlap="1">
                <wp:simplePos x="0" y="0"/>
                <wp:positionH relativeFrom="column">
                  <wp:posOffset>15240</wp:posOffset>
                </wp:positionH>
                <wp:positionV relativeFrom="paragraph">
                  <wp:posOffset>99695</wp:posOffset>
                </wp:positionV>
                <wp:extent cx="6353175" cy="5407660"/>
                <wp:effectExtent l="9525" t="3175" r="9525" b="8890"/>
                <wp:wrapNone/>
                <wp:docPr id="106"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5407660"/>
                          <a:chOff x="1555" y="1910"/>
                          <a:chExt cx="10005" cy="8516"/>
                        </a:xfrm>
                      </wpg:grpSpPr>
                      <wps:wsp>
                        <wps:cNvPr id="107" name="AutoShape 2245"/>
                        <wps:cNvCnPr>
                          <a:cxnSpLocks noChangeShapeType="1"/>
                        </wps:cNvCnPr>
                        <wps:spPr bwMode="auto">
                          <a:xfrm>
                            <a:off x="4414" y="8274"/>
                            <a:ext cx="0" cy="36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8" name="AutoShape 2243"/>
                        <wps:cNvCnPr>
                          <a:cxnSpLocks noChangeShapeType="1"/>
                        </wps:cNvCnPr>
                        <wps:spPr bwMode="auto">
                          <a:xfrm>
                            <a:off x="4135" y="5325"/>
                            <a:ext cx="63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Rectangle 2277"/>
                        <wps:cNvSpPr>
                          <a:spLocks noChangeArrowheads="1"/>
                        </wps:cNvSpPr>
                        <wps:spPr bwMode="auto">
                          <a:xfrm>
                            <a:off x="3371" y="9925"/>
                            <a:ext cx="2281" cy="476"/>
                          </a:xfrm>
                          <a:prstGeom prst="rect">
                            <a:avLst/>
                          </a:prstGeom>
                          <a:solidFill>
                            <a:srgbClr val="FFFFFF"/>
                          </a:solidFill>
                          <a:ln w="9525">
                            <a:solidFill>
                              <a:srgbClr val="000000"/>
                            </a:solidFill>
                            <a:miter lim="800000"/>
                            <a:headEnd/>
                            <a:tailEnd/>
                          </a:ln>
                        </wps:spPr>
                        <wps:txbx>
                          <w:txbxContent>
                            <w:p w:rsidR="00242CBB" w:rsidRPr="00C57B31" w:rsidRDefault="00242CBB" w:rsidP="00C57B31">
                              <w:r w:rsidRPr="00C57B31">
                                <w:t>Đưa về nhà ủ phân</w:t>
                              </w:r>
                            </w:p>
                          </w:txbxContent>
                        </wps:txbx>
                        <wps:bodyPr rot="0" vert="horz" wrap="square" lIns="18000" tIns="45720" rIns="18000" bIns="45720" anchor="t" anchorCtr="0" upright="1">
                          <a:noAutofit/>
                        </wps:bodyPr>
                      </wps:wsp>
                      <wps:wsp>
                        <wps:cNvPr id="110" name="AutoShape 2278"/>
                        <wps:cNvCnPr>
                          <a:cxnSpLocks noChangeShapeType="1"/>
                        </wps:cNvCnPr>
                        <wps:spPr bwMode="auto">
                          <a:xfrm>
                            <a:off x="4414" y="9028"/>
                            <a:ext cx="0" cy="7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Rectangle 2279"/>
                        <wps:cNvSpPr>
                          <a:spLocks noChangeArrowheads="1"/>
                        </wps:cNvSpPr>
                        <wps:spPr bwMode="auto">
                          <a:xfrm>
                            <a:off x="6027" y="9950"/>
                            <a:ext cx="1492" cy="476"/>
                          </a:xfrm>
                          <a:prstGeom prst="rect">
                            <a:avLst/>
                          </a:prstGeom>
                          <a:solidFill>
                            <a:srgbClr val="FFFFFF"/>
                          </a:solidFill>
                          <a:ln w="9525">
                            <a:solidFill>
                              <a:srgbClr val="000000"/>
                            </a:solidFill>
                            <a:miter lim="800000"/>
                            <a:headEnd/>
                            <a:tailEnd/>
                          </a:ln>
                        </wps:spPr>
                        <wps:txbx>
                          <w:txbxContent>
                            <w:p w:rsidR="00242CBB" w:rsidRPr="00C57B31" w:rsidRDefault="00242CBB" w:rsidP="00C57B31">
                              <w:r w:rsidRPr="00C57B31">
                                <w:t>Đóng bao</w:t>
                              </w:r>
                            </w:p>
                          </w:txbxContent>
                        </wps:txbx>
                        <wps:bodyPr rot="0" vert="horz" wrap="square" lIns="91440" tIns="45720" rIns="91440" bIns="45720" anchor="t" anchorCtr="0" upright="1">
                          <a:noAutofit/>
                        </wps:bodyPr>
                      </wps:wsp>
                      <wps:wsp>
                        <wps:cNvPr id="112" name="AutoShape 2280"/>
                        <wps:cNvCnPr>
                          <a:cxnSpLocks noChangeShapeType="1"/>
                        </wps:cNvCnPr>
                        <wps:spPr bwMode="auto">
                          <a:xfrm>
                            <a:off x="5652" y="10192"/>
                            <a:ext cx="3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Rectangle 2281"/>
                        <wps:cNvSpPr>
                          <a:spLocks noChangeArrowheads="1"/>
                        </wps:cNvSpPr>
                        <wps:spPr bwMode="auto">
                          <a:xfrm>
                            <a:off x="4474" y="9193"/>
                            <a:ext cx="975" cy="476"/>
                          </a:xfrm>
                          <a:prstGeom prst="rect">
                            <a:avLst/>
                          </a:prstGeom>
                          <a:solidFill>
                            <a:srgbClr val="FFFFFF"/>
                          </a:solidFill>
                          <a:ln w="9525">
                            <a:solidFill>
                              <a:srgbClr val="FFFFFF"/>
                            </a:solidFill>
                            <a:miter lim="800000"/>
                            <a:headEnd/>
                            <a:tailEnd/>
                          </a:ln>
                        </wps:spPr>
                        <wps:txbx>
                          <w:txbxContent>
                            <w:p w:rsidR="00242CBB" w:rsidRPr="00C57B31" w:rsidRDefault="00242CBB" w:rsidP="00C57B31">
                              <w:r w:rsidRPr="00C57B31">
                                <w:t>Phân</w:t>
                              </w:r>
                            </w:p>
                          </w:txbxContent>
                        </wps:txbx>
                        <wps:bodyPr rot="0" vert="horz" wrap="square" lIns="91440" tIns="45720" rIns="91440" bIns="45720" anchor="t" anchorCtr="0" upright="1">
                          <a:noAutofit/>
                        </wps:bodyPr>
                      </wps:wsp>
                      <wps:wsp>
                        <wps:cNvPr id="114" name="Rectangle 2246"/>
                        <wps:cNvSpPr>
                          <a:spLocks noChangeArrowheads="1"/>
                        </wps:cNvSpPr>
                        <wps:spPr bwMode="auto">
                          <a:xfrm>
                            <a:off x="3565" y="8672"/>
                            <a:ext cx="1742"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CBB" w:rsidRPr="00C57B31" w:rsidRDefault="00242CBB" w:rsidP="00C57B31">
                              <w:r w:rsidRPr="00C57B31">
                                <w:t>Tách phân</w:t>
                              </w:r>
                            </w:p>
                          </w:txbxContent>
                        </wps:txbx>
                        <wps:bodyPr rot="0" vert="horz" wrap="square" lIns="91440" tIns="45720" rIns="91440" bIns="45720" anchor="t" anchorCtr="0" upright="1">
                          <a:noAutofit/>
                        </wps:bodyPr>
                      </wps:wsp>
                      <wps:wsp>
                        <wps:cNvPr id="115" name="Rectangle 2248"/>
                        <wps:cNvSpPr>
                          <a:spLocks noChangeArrowheads="1"/>
                        </wps:cNvSpPr>
                        <wps:spPr bwMode="auto">
                          <a:xfrm>
                            <a:off x="1555" y="2030"/>
                            <a:ext cx="1350" cy="840"/>
                          </a:xfrm>
                          <a:prstGeom prst="rect">
                            <a:avLst/>
                          </a:prstGeom>
                          <a:solidFill>
                            <a:srgbClr val="FFFFFF"/>
                          </a:solidFill>
                          <a:ln w="9525">
                            <a:solidFill>
                              <a:srgbClr val="000000"/>
                            </a:solidFill>
                            <a:miter lim="800000"/>
                            <a:headEnd/>
                            <a:tailEnd/>
                          </a:ln>
                        </wps:spPr>
                        <wps:txbx>
                          <w:txbxContent>
                            <w:p w:rsidR="00242CBB" w:rsidRPr="00C57B31" w:rsidRDefault="00242CBB" w:rsidP="00C57B31">
                              <w:r w:rsidRPr="00C57B31">
                                <w:t>Nước mưa chảy tràn</w:t>
                              </w:r>
                            </w:p>
                          </w:txbxContent>
                        </wps:txbx>
                        <wps:bodyPr rot="0" vert="horz" wrap="square" lIns="91440" tIns="45720" rIns="91440" bIns="45720" anchor="t" anchorCtr="0" upright="1">
                          <a:noAutofit/>
                        </wps:bodyPr>
                      </wps:wsp>
                      <wps:wsp>
                        <wps:cNvPr id="116" name="Rectangle 2249"/>
                        <wps:cNvSpPr>
                          <a:spLocks noChangeArrowheads="1"/>
                        </wps:cNvSpPr>
                        <wps:spPr bwMode="auto">
                          <a:xfrm>
                            <a:off x="1645" y="7150"/>
                            <a:ext cx="1410" cy="884"/>
                          </a:xfrm>
                          <a:prstGeom prst="rect">
                            <a:avLst/>
                          </a:prstGeom>
                          <a:solidFill>
                            <a:srgbClr val="FFFFFF"/>
                          </a:solidFill>
                          <a:ln w="9525">
                            <a:solidFill>
                              <a:srgbClr val="000000"/>
                            </a:solidFill>
                            <a:miter lim="800000"/>
                            <a:headEnd/>
                            <a:tailEnd/>
                          </a:ln>
                        </wps:spPr>
                        <wps:txbx>
                          <w:txbxContent>
                            <w:p w:rsidR="00242CBB" w:rsidRPr="00C57B31" w:rsidRDefault="00242CBB" w:rsidP="00C57B31">
                              <w:r w:rsidRPr="00C57B31">
                                <w:t>Nước thải chuồng trại</w:t>
                              </w:r>
                            </w:p>
                          </w:txbxContent>
                        </wps:txbx>
                        <wps:bodyPr rot="0" vert="horz" wrap="square" lIns="91440" tIns="45720" rIns="91440" bIns="45720" anchor="t" anchorCtr="0" upright="1">
                          <a:noAutofit/>
                        </wps:bodyPr>
                      </wps:wsp>
                      <wps:wsp>
                        <wps:cNvPr id="117" name="AutoShape 2250"/>
                        <wps:cNvCnPr>
                          <a:cxnSpLocks noChangeShapeType="1"/>
                        </wps:cNvCnPr>
                        <wps:spPr bwMode="auto">
                          <a:xfrm>
                            <a:off x="2941" y="2684"/>
                            <a:ext cx="9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Rectangle 2252"/>
                        <wps:cNvSpPr>
                          <a:spLocks noChangeArrowheads="1"/>
                        </wps:cNvSpPr>
                        <wps:spPr bwMode="auto">
                          <a:xfrm>
                            <a:off x="9301" y="1910"/>
                            <a:ext cx="2130" cy="12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CBB" w:rsidRPr="00C57B31" w:rsidRDefault="00242CBB" w:rsidP="00C57B31">
                              <w:r w:rsidRPr="00C57B31">
                                <w:t xml:space="preserve">     Xả ra môi trường qua các cửa xả</w:t>
                              </w:r>
                            </w:p>
                          </w:txbxContent>
                        </wps:txbx>
                        <wps:bodyPr rot="0" vert="horz" wrap="square" lIns="91440" tIns="45720" rIns="91440" bIns="45720" anchor="t" anchorCtr="0" upright="1">
                          <a:noAutofit/>
                        </wps:bodyPr>
                      </wps:wsp>
                      <wps:wsp>
                        <wps:cNvPr id="119" name="Rectangle 2253"/>
                        <wps:cNvSpPr>
                          <a:spLocks noChangeArrowheads="1"/>
                        </wps:cNvSpPr>
                        <wps:spPr bwMode="auto">
                          <a:xfrm>
                            <a:off x="6610" y="7172"/>
                            <a:ext cx="1170" cy="1108"/>
                          </a:xfrm>
                          <a:prstGeom prst="rect">
                            <a:avLst/>
                          </a:prstGeom>
                          <a:solidFill>
                            <a:srgbClr val="FFFFFF"/>
                          </a:solidFill>
                          <a:ln w="9525">
                            <a:solidFill>
                              <a:srgbClr val="000000"/>
                            </a:solidFill>
                            <a:miter lim="800000"/>
                            <a:headEnd/>
                            <a:tailEnd/>
                          </a:ln>
                        </wps:spPr>
                        <wps:txbx>
                          <w:txbxContent>
                            <w:p w:rsidR="00242CBB" w:rsidRPr="00C57B31" w:rsidRDefault="00242CBB" w:rsidP="00C57B31">
                              <w:r w:rsidRPr="00C57B31">
                                <w:t xml:space="preserve">Hầm Biogas </w:t>
                              </w:r>
                            </w:p>
                          </w:txbxContent>
                        </wps:txbx>
                        <wps:bodyPr rot="0" vert="horz" wrap="square" lIns="91440" tIns="45720" rIns="91440" bIns="45720" anchor="t" anchorCtr="0" upright="1">
                          <a:noAutofit/>
                        </wps:bodyPr>
                      </wps:wsp>
                      <wps:wsp>
                        <wps:cNvPr id="120" name="AutoShape 2254"/>
                        <wps:cNvCnPr>
                          <a:cxnSpLocks noChangeShapeType="1"/>
                        </wps:cNvCnPr>
                        <wps:spPr bwMode="auto">
                          <a:xfrm flipV="1">
                            <a:off x="3071" y="7532"/>
                            <a:ext cx="623" cy="1"/>
                          </a:xfrm>
                          <a:prstGeom prst="bentConnector3">
                            <a:avLst>
                              <a:gd name="adj1" fmla="val 4992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1" name="AutoShape 2255"/>
                        <wps:cNvCnPr>
                          <a:cxnSpLocks noChangeShapeType="1"/>
                        </wps:cNvCnPr>
                        <wps:spPr bwMode="auto">
                          <a:xfrm>
                            <a:off x="7795" y="7612"/>
                            <a:ext cx="51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Rectangle 2257"/>
                        <wps:cNvSpPr>
                          <a:spLocks noChangeArrowheads="1"/>
                        </wps:cNvSpPr>
                        <wps:spPr bwMode="auto">
                          <a:xfrm>
                            <a:off x="3775" y="7155"/>
                            <a:ext cx="2385" cy="1106"/>
                          </a:xfrm>
                          <a:prstGeom prst="rect">
                            <a:avLst/>
                          </a:prstGeom>
                          <a:solidFill>
                            <a:srgbClr val="FFFFFF"/>
                          </a:solidFill>
                          <a:ln w="9525">
                            <a:solidFill>
                              <a:srgbClr val="000000"/>
                            </a:solidFill>
                            <a:miter lim="800000"/>
                            <a:headEnd/>
                            <a:tailEnd/>
                          </a:ln>
                        </wps:spPr>
                        <wps:txbx>
                          <w:txbxContent>
                            <w:p w:rsidR="00242CBB" w:rsidRPr="00C57B31" w:rsidRDefault="00242CBB" w:rsidP="00C57B31">
                              <w:r w:rsidRPr="00C57B31">
                                <w:t>Bể lắng 1          Ngăn Ngăn 1              2</w:t>
                              </w:r>
                            </w:p>
                          </w:txbxContent>
                        </wps:txbx>
                        <wps:bodyPr rot="0" vert="horz" wrap="square" lIns="91440" tIns="45720" rIns="91440" bIns="45720" anchor="t" anchorCtr="0" upright="1">
                          <a:noAutofit/>
                        </wps:bodyPr>
                      </wps:wsp>
                      <wps:wsp>
                        <wps:cNvPr id="123" name="Rectangle 2259"/>
                        <wps:cNvSpPr>
                          <a:spLocks noChangeArrowheads="1"/>
                        </wps:cNvSpPr>
                        <wps:spPr bwMode="auto">
                          <a:xfrm>
                            <a:off x="1660" y="3912"/>
                            <a:ext cx="2475" cy="505"/>
                          </a:xfrm>
                          <a:prstGeom prst="rect">
                            <a:avLst/>
                          </a:prstGeom>
                          <a:solidFill>
                            <a:srgbClr val="FFFFFF"/>
                          </a:solidFill>
                          <a:ln w="9525">
                            <a:solidFill>
                              <a:srgbClr val="000000"/>
                            </a:solidFill>
                            <a:miter lim="800000"/>
                            <a:headEnd/>
                            <a:tailEnd/>
                          </a:ln>
                        </wps:spPr>
                        <wps:txbx>
                          <w:txbxContent>
                            <w:p w:rsidR="00242CBB" w:rsidRPr="00C57B31" w:rsidRDefault="00242CBB" w:rsidP="00C57B31">
                              <w:r w:rsidRPr="00C57B31">
                                <w:t>Nước thải nhà bếp</w:t>
                              </w:r>
                            </w:p>
                          </w:txbxContent>
                        </wps:txbx>
                        <wps:bodyPr rot="0" vert="horz" wrap="square" lIns="91440" tIns="45720" rIns="91440" bIns="45720" anchor="t" anchorCtr="0" upright="1">
                          <a:noAutofit/>
                        </wps:bodyPr>
                      </wps:wsp>
                      <wps:wsp>
                        <wps:cNvPr id="124" name="Rectangle 2260"/>
                        <wps:cNvSpPr>
                          <a:spLocks noChangeArrowheads="1"/>
                        </wps:cNvSpPr>
                        <wps:spPr bwMode="auto">
                          <a:xfrm>
                            <a:off x="8320" y="7127"/>
                            <a:ext cx="1170" cy="1093"/>
                          </a:xfrm>
                          <a:prstGeom prst="rect">
                            <a:avLst/>
                          </a:prstGeom>
                          <a:solidFill>
                            <a:srgbClr val="FFFFFF"/>
                          </a:solidFill>
                          <a:ln w="9525">
                            <a:solidFill>
                              <a:srgbClr val="000000"/>
                            </a:solidFill>
                            <a:miter lim="800000"/>
                            <a:headEnd/>
                            <a:tailEnd/>
                          </a:ln>
                        </wps:spPr>
                        <wps:txbx>
                          <w:txbxContent>
                            <w:p w:rsidR="00242CBB" w:rsidRPr="00C57B31" w:rsidRDefault="00242CBB" w:rsidP="00C57B31">
                              <w:r w:rsidRPr="00C57B31">
                                <w:t>Bể hiếu khí</w:t>
                              </w:r>
                            </w:p>
                          </w:txbxContent>
                        </wps:txbx>
                        <wps:bodyPr rot="0" vert="horz" wrap="square" lIns="91440" tIns="45720" rIns="91440" bIns="45720" anchor="t" anchorCtr="0" upright="1">
                          <a:noAutofit/>
                        </wps:bodyPr>
                      </wps:wsp>
                      <wps:wsp>
                        <wps:cNvPr id="125" name="AutoShape 2262"/>
                        <wps:cNvCnPr>
                          <a:cxnSpLocks noChangeShapeType="1"/>
                        </wps:cNvCnPr>
                        <wps:spPr bwMode="auto">
                          <a:xfrm>
                            <a:off x="9490" y="7679"/>
                            <a:ext cx="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Rectangle 2265"/>
                        <wps:cNvSpPr>
                          <a:spLocks noChangeArrowheads="1"/>
                        </wps:cNvSpPr>
                        <wps:spPr bwMode="auto">
                          <a:xfrm>
                            <a:off x="9790" y="4025"/>
                            <a:ext cx="1530" cy="422"/>
                          </a:xfrm>
                          <a:prstGeom prst="rect">
                            <a:avLst/>
                          </a:prstGeom>
                          <a:solidFill>
                            <a:srgbClr val="FFFFFF"/>
                          </a:solidFill>
                          <a:ln w="3175">
                            <a:solidFill>
                              <a:srgbClr val="000000"/>
                            </a:solidFill>
                            <a:miter lim="800000"/>
                            <a:headEnd/>
                            <a:tailEnd/>
                          </a:ln>
                        </wps:spPr>
                        <wps:txbx>
                          <w:txbxContent>
                            <w:p w:rsidR="00242CBB" w:rsidRPr="00C57B31" w:rsidRDefault="00242CBB" w:rsidP="00C57B31">
                              <w:r w:rsidRPr="00C57B31">
                                <w:t>Hồ chứa</w:t>
                              </w:r>
                            </w:p>
                          </w:txbxContent>
                        </wps:txbx>
                        <wps:bodyPr rot="0" vert="horz" wrap="square" lIns="91440" tIns="45720" rIns="91440" bIns="45720" anchor="t" anchorCtr="0" upright="1">
                          <a:noAutofit/>
                        </wps:bodyPr>
                      </wps:wsp>
                      <wps:wsp>
                        <wps:cNvPr id="127" name="Rectangle 2267"/>
                        <wps:cNvSpPr>
                          <a:spLocks noChangeArrowheads="1"/>
                        </wps:cNvSpPr>
                        <wps:spPr bwMode="auto">
                          <a:xfrm>
                            <a:off x="1660" y="4859"/>
                            <a:ext cx="2475" cy="840"/>
                          </a:xfrm>
                          <a:prstGeom prst="rect">
                            <a:avLst/>
                          </a:prstGeom>
                          <a:solidFill>
                            <a:srgbClr val="FFFFFF"/>
                          </a:solidFill>
                          <a:ln w="9525">
                            <a:solidFill>
                              <a:srgbClr val="000000"/>
                            </a:solidFill>
                            <a:miter lim="800000"/>
                            <a:headEnd/>
                            <a:tailEnd/>
                          </a:ln>
                        </wps:spPr>
                        <wps:txbx>
                          <w:txbxContent>
                            <w:p w:rsidR="00242CBB" w:rsidRPr="00C57B31" w:rsidRDefault="00242CBB" w:rsidP="00C57B31">
                              <w:r w:rsidRPr="00C57B31">
                                <w:t>Nước thải đen</w:t>
                              </w:r>
                            </w:p>
                          </w:txbxContent>
                        </wps:txbx>
                        <wps:bodyPr rot="0" vert="horz" wrap="square" lIns="91440" tIns="45720" rIns="91440" bIns="45720" anchor="t" anchorCtr="0" upright="1">
                          <a:noAutofit/>
                        </wps:bodyPr>
                      </wps:wsp>
                      <wps:wsp>
                        <wps:cNvPr id="352" name="AutoShape 2268"/>
                        <wps:cNvCnPr>
                          <a:cxnSpLocks noChangeShapeType="1"/>
                        </wps:cNvCnPr>
                        <wps:spPr bwMode="auto">
                          <a:xfrm flipV="1">
                            <a:off x="10421" y="3615"/>
                            <a:ext cx="0" cy="50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53" name="Rectangle 2269"/>
                        <wps:cNvSpPr>
                          <a:spLocks noChangeArrowheads="1"/>
                        </wps:cNvSpPr>
                        <wps:spPr bwMode="auto">
                          <a:xfrm>
                            <a:off x="4765" y="4885"/>
                            <a:ext cx="1440" cy="840"/>
                          </a:xfrm>
                          <a:prstGeom prst="rect">
                            <a:avLst/>
                          </a:prstGeom>
                          <a:solidFill>
                            <a:srgbClr val="FFFFFF"/>
                          </a:solidFill>
                          <a:ln w="9525">
                            <a:solidFill>
                              <a:srgbClr val="000000"/>
                            </a:solidFill>
                            <a:miter lim="800000"/>
                            <a:headEnd/>
                            <a:tailEnd/>
                          </a:ln>
                        </wps:spPr>
                        <wps:txbx>
                          <w:txbxContent>
                            <w:p w:rsidR="00242CBB" w:rsidRPr="00C57B31" w:rsidRDefault="00242CBB" w:rsidP="00C57B31">
                              <w:r w:rsidRPr="00C57B31">
                                <w:t>Hầm tự hoại</w:t>
                              </w:r>
                            </w:p>
                          </w:txbxContent>
                        </wps:txbx>
                        <wps:bodyPr rot="0" vert="horz" wrap="square" lIns="91440" tIns="45720" rIns="91440" bIns="45720" anchor="t" anchorCtr="0" upright="1">
                          <a:noAutofit/>
                        </wps:bodyPr>
                      </wps:wsp>
                      <wps:wsp>
                        <wps:cNvPr id="354" name="Rectangle 2275"/>
                        <wps:cNvSpPr>
                          <a:spLocks noChangeArrowheads="1"/>
                        </wps:cNvSpPr>
                        <wps:spPr bwMode="auto">
                          <a:xfrm>
                            <a:off x="3865" y="2116"/>
                            <a:ext cx="1281" cy="754"/>
                          </a:xfrm>
                          <a:prstGeom prst="rect">
                            <a:avLst/>
                          </a:prstGeom>
                          <a:solidFill>
                            <a:srgbClr val="FFFFFF"/>
                          </a:solidFill>
                          <a:ln w="3175">
                            <a:solidFill>
                              <a:srgbClr val="000000"/>
                            </a:solidFill>
                            <a:prstDash val="dash"/>
                            <a:miter lim="800000"/>
                            <a:headEnd/>
                            <a:tailEnd/>
                          </a:ln>
                        </wps:spPr>
                        <wps:txbx>
                          <w:txbxContent>
                            <w:p w:rsidR="00242CBB" w:rsidRPr="00C57B31" w:rsidRDefault="00242CBB" w:rsidP="00C57B31">
                              <w:r w:rsidRPr="00C57B31">
                                <w:t xml:space="preserve">Rãnh thoát nước </w:t>
                              </w:r>
                            </w:p>
                          </w:txbxContent>
                        </wps:txbx>
                        <wps:bodyPr rot="0" vert="horz" wrap="square" lIns="18000" tIns="10800" rIns="18000" bIns="10800" anchor="t" anchorCtr="0" upright="1">
                          <a:noAutofit/>
                        </wps:bodyPr>
                      </wps:wsp>
                      <wps:wsp>
                        <wps:cNvPr id="355" name="AutoShape 2304"/>
                        <wps:cNvCnPr>
                          <a:cxnSpLocks noChangeShapeType="1"/>
                        </wps:cNvCnPr>
                        <wps:spPr bwMode="auto">
                          <a:xfrm>
                            <a:off x="8707" y="2467"/>
                            <a:ext cx="50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Rectangle 2305"/>
                        <wps:cNvSpPr>
                          <a:spLocks noChangeArrowheads="1"/>
                        </wps:cNvSpPr>
                        <wps:spPr bwMode="auto">
                          <a:xfrm>
                            <a:off x="6960" y="2030"/>
                            <a:ext cx="1747" cy="754"/>
                          </a:xfrm>
                          <a:prstGeom prst="rect">
                            <a:avLst/>
                          </a:prstGeom>
                          <a:solidFill>
                            <a:srgbClr val="FFFFFF"/>
                          </a:solidFill>
                          <a:ln w="3175">
                            <a:solidFill>
                              <a:srgbClr val="000000"/>
                            </a:solidFill>
                            <a:prstDash val="dash"/>
                            <a:miter lim="800000"/>
                            <a:headEnd/>
                            <a:tailEnd/>
                          </a:ln>
                        </wps:spPr>
                        <wps:txbx>
                          <w:txbxContent>
                            <w:p w:rsidR="00242CBB" w:rsidRPr="00C57B31" w:rsidRDefault="00242CBB" w:rsidP="00C57B31">
                              <w:r w:rsidRPr="00C57B31">
                                <w:t>Mương nước quanh hàng rào</w:t>
                              </w:r>
                            </w:p>
                          </w:txbxContent>
                        </wps:txbx>
                        <wps:bodyPr rot="0" vert="horz" wrap="square" lIns="18000" tIns="10800" rIns="18000" bIns="10800" anchor="t" anchorCtr="0" upright="1">
                          <a:noAutofit/>
                        </wps:bodyPr>
                      </wps:wsp>
                      <wps:wsp>
                        <wps:cNvPr id="357" name="AutoShape 2243"/>
                        <wps:cNvCnPr/>
                        <wps:spPr bwMode="auto">
                          <a:xfrm>
                            <a:off x="4135" y="4116"/>
                            <a:ext cx="63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Rectangle 2273"/>
                        <wps:cNvSpPr>
                          <a:spLocks noChangeArrowheads="1"/>
                        </wps:cNvSpPr>
                        <wps:spPr bwMode="auto">
                          <a:xfrm>
                            <a:off x="4735" y="3862"/>
                            <a:ext cx="1440" cy="510"/>
                          </a:xfrm>
                          <a:prstGeom prst="rect">
                            <a:avLst/>
                          </a:prstGeom>
                          <a:solidFill>
                            <a:srgbClr val="FFFFFF"/>
                          </a:solidFill>
                          <a:ln w="9525">
                            <a:solidFill>
                              <a:srgbClr val="000000"/>
                            </a:solidFill>
                            <a:miter lim="800000"/>
                            <a:headEnd/>
                            <a:tailEnd/>
                          </a:ln>
                        </wps:spPr>
                        <wps:txbx>
                          <w:txbxContent>
                            <w:p w:rsidR="00242CBB" w:rsidRPr="00C57B31" w:rsidRDefault="00242CBB" w:rsidP="00C57B31">
                              <w:r w:rsidRPr="00C57B31">
                                <w:t>Bể tách dầu</w:t>
                              </w:r>
                            </w:p>
                          </w:txbxContent>
                        </wps:txbx>
                        <wps:bodyPr rot="0" vert="horz" wrap="square" lIns="91440" tIns="45720" rIns="91440" bIns="45720" anchor="t" anchorCtr="0" upright="1">
                          <a:noAutofit/>
                        </wps:bodyPr>
                      </wps:wsp>
                      <wps:wsp>
                        <wps:cNvPr id="359" name="Rectangle 2257"/>
                        <wps:cNvSpPr>
                          <a:spLocks noChangeArrowheads="1"/>
                        </wps:cNvSpPr>
                        <wps:spPr bwMode="auto">
                          <a:xfrm>
                            <a:off x="6700" y="4342"/>
                            <a:ext cx="1170" cy="570"/>
                          </a:xfrm>
                          <a:prstGeom prst="rect">
                            <a:avLst/>
                          </a:prstGeom>
                          <a:solidFill>
                            <a:srgbClr val="FFFFFF"/>
                          </a:solidFill>
                          <a:ln w="9525">
                            <a:solidFill>
                              <a:srgbClr val="000000"/>
                            </a:solidFill>
                            <a:miter lim="800000"/>
                            <a:headEnd/>
                            <a:tailEnd/>
                          </a:ln>
                        </wps:spPr>
                        <wps:txbx>
                          <w:txbxContent>
                            <w:p w:rsidR="00242CBB" w:rsidRPr="00C57B31" w:rsidRDefault="00242CBB" w:rsidP="00C57B31">
                              <w:r w:rsidRPr="00C57B31">
                                <w:t>Bể chứa</w:t>
                              </w:r>
                            </w:p>
                          </w:txbxContent>
                        </wps:txbx>
                        <wps:bodyPr rot="0" vert="horz" wrap="square" lIns="91440" tIns="45720" rIns="91440" bIns="45720" anchor="t" anchorCtr="0" upright="1">
                          <a:noAutofit/>
                        </wps:bodyPr>
                      </wps:wsp>
                      <wps:wsp>
                        <wps:cNvPr id="360" name="AutoShape 2243"/>
                        <wps:cNvCnPr/>
                        <wps:spPr bwMode="auto">
                          <a:xfrm>
                            <a:off x="6160" y="4176"/>
                            <a:ext cx="557" cy="466"/>
                          </a:xfrm>
                          <a:prstGeom prst="bentConnector3">
                            <a:avLst>
                              <a:gd name="adj1" fmla="val 499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1" name="AutoShape 2243"/>
                        <wps:cNvCnPr/>
                        <wps:spPr bwMode="auto">
                          <a:xfrm flipV="1">
                            <a:off x="6222" y="4772"/>
                            <a:ext cx="495" cy="348"/>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2" name="AutoShape 421"/>
                        <wps:cNvCnPr>
                          <a:cxnSpLocks noChangeShapeType="1"/>
                        </wps:cNvCnPr>
                        <wps:spPr bwMode="auto">
                          <a:xfrm>
                            <a:off x="5146" y="7155"/>
                            <a:ext cx="15" cy="1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AutoShape 422"/>
                        <wps:cNvCnPr>
                          <a:cxnSpLocks noChangeShapeType="1"/>
                        </wps:cNvCnPr>
                        <wps:spPr bwMode="auto">
                          <a:xfrm flipV="1">
                            <a:off x="6160" y="7532"/>
                            <a:ext cx="42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 name="Rectangle 2261"/>
                        <wps:cNvSpPr>
                          <a:spLocks noChangeArrowheads="1"/>
                        </wps:cNvSpPr>
                        <wps:spPr bwMode="auto">
                          <a:xfrm>
                            <a:off x="9615" y="5147"/>
                            <a:ext cx="1831" cy="508"/>
                          </a:xfrm>
                          <a:prstGeom prst="rect">
                            <a:avLst/>
                          </a:prstGeom>
                          <a:solidFill>
                            <a:srgbClr val="FFFFFF"/>
                          </a:solidFill>
                          <a:ln w="9525">
                            <a:solidFill>
                              <a:srgbClr val="000000"/>
                            </a:solidFill>
                            <a:miter lim="800000"/>
                            <a:headEnd/>
                            <a:tailEnd/>
                          </a:ln>
                        </wps:spPr>
                        <wps:txbx>
                          <w:txbxContent>
                            <w:p w:rsidR="00242CBB" w:rsidRPr="00C57B31" w:rsidRDefault="00242CBB" w:rsidP="00C57B31">
                              <w:r w:rsidRPr="00C57B31">
                                <w:t xml:space="preserve">Hồ sinh học </w:t>
                              </w:r>
                            </w:p>
                          </w:txbxContent>
                        </wps:txbx>
                        <wps:bodyPr rot="0" vert="horz" wrap="square" lIns="91440" tIns="45720" rIns="91440" bIns="45720" anchor="t" anchorCtr="0" upright="1">
                          <a:noAutofit/>
                        </wps:bodyPr>
                      </wps:wsp>
                      <wps:wsp>
                        <wps:cNvPr id="365" name="Rectangle 2260"/>
                        <wps:cNvSpPr>
                          <a:spLocks noChangeArrowheads="1"/>
                        </wps:cNvSpPr>
                        <wps:spPr bwMode="auto">
                          <a:xfrm>
                            <a:off x="10000" y="7387"/>
                            <a:ext cx="1560" cy="510"/>
                          </a:xfrm>
                          <a:prstGeom prst="rect">
                            <a:avLst/>
                          </a:prstGeom>
                          <a:solidFill>
                            <a:srgbClr val="FFFFFF"/>
                          </a:solidFill>
                          <a:ln w="9525">
                            <a:solidFill>
                              <a:srgbClr val="000000"/>
                            </a:solidFill>
                            <a:miter lim="800000"/>
                            <a:headEnd/>
                            <a:tailEnd/>
                          </a:ln>
                        </wps:spPr>
                        <wps:txbx>
                          <w:txbxContent>
                            <w:p w:rsidR="00242CBB" w:rsidRPr="00C57B31" w:rsidRDefault="00242CBB" w:rsidP="00C57B31">
                              <w:r w:rsidRPr="00C57B31">
                                <w:t>Bể lắng 2</w:t>
                              </w:r>
                            </w:p>
                          </w:txbxContent>
                        </wps:txbx>
                        <wps:bodyPr rot="0" vert="horz" wrap="square" lIns="91440" tIns="45720" rIns="91440" bIns="45720" anchor="t" anchorCtr="0" upright="1">
                          <a:noAutofit/>
                        </wps:bodyPr>
                      </wps:wsp>
                      <wps:wsp>
                        <wps:cNvPr id="366" name="AutoShape 425"/>
                        <wps:cNvCnPr>
                          <a:cxnSpLocks noChangeShapeType="1"/>
                        </wps:cNvCnPr>
                        <wps:spPr bwMode="auto">
                          <a:xfrm flipV="1">
                            <a:off x="4785" y="8902"/>
                            <a:ext cx="93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AutoShape 426"/>
                        <wps:cNvCnPr>
                          <a:cxnSpLocks noChangeShapeType="1"/>
                        </wps:cNvCnPr>
                        <wps:spPr bwMode="auto">
                          <a:xfrm flipV="1">
                            <a:off x="5730" y="8274"/>
                            <a:ext cx="0" cy="6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AutoShape 427"/>
                        <wps:cNvCnPr>
                          <a:cxnSpLocks noChangeShapeType="1"/>
                        </wps:cNvCnPr>
                        <wps:spPr bwMode="auto">
                          <a:xfrm flipH="1" flipV="1">
                            <a:off x="10470" y="4544"/>
                            <a:ext cx="15"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AutoShape 428"/>
                        <wps:cNvCnPr>
                          <a:cxnSpLocks noChangeShapeType="1"/>
                        </wps:cNvCnPr>
                        <wps:spPr bwMode="auto">
                          <a:xfrm>
                            <a:off x="7305" y="4911"/>
                            <a:ext cx="0" cy="1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AutoShape 429"/>
                        <wps:cNvCnPr>
                          <a:cxnSpLocks noChangeShapeType="1"/>
                        </wps:cNvCnPr>
                        <wps:spPr bwMode="auto">
                          <a:xfrm flipH="1">
                            <a:off x="4635" y="5991"/>
                            <a:ext cx="2700" cy="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430"/>
                        <wps:cNvCnPr>
                          <a:cxnSpLocks noChangeShapeType="1"/>
                        </wps:cNvCnPr>
                        <wps:spPr bwMode="auto">
                          <a:xfrm>
                            <a:off x="4635" y="6066"/>
                            <a:ext cx="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AutoShape 431"/>
                        <wps:cNvCnPr>
                          <a:cxnSpLocks noChangeShapeType="1"/>
                        </wps:cNvCnPr>
                        <wps:spPr bwMode="auto">
                          <a:xfrm flipV="1">
                            <a:off x="10921" y="5699"/>
                            <a:ext cx="0" cy="14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AutoShape 2250"/>
                        <wps:cNvCnPr/>
                        <wps:spPr bwMode="auto">
                          <a:xfrm>
                            <a:off x="5581" y="2639"/>
                            <a:ext cx="9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AutoShape 433"/>
                        <wps:cNvCnPr>
                          <a:cxnSpLocks noChangeShapeType="1"/>
                        </wps:cNvCnPr>
                        <wps:spPr bwMode="auto">
                          <a:xfrm>
                            <a:off x="6717" y="8130"/>
                            <a:ext cx="0" cy="54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6" name="Rectangle 2246"/>
                        <wps:cNvSpPr>
                          <a:spLocks noChangeArrowheads="1"/>
                        </wps:cNvSpPr>
                        <wps:spPr bwMode="auto">
                          <a:xfrm>
                            <a:off x="6253" y="8675"/>
                            <a:ext cx="1082" cy="7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CBB" w:rsidRPr="00C57B31" w:rsidRDefault="00242CBB" w:rsidP="00C57B31">
                              <w:r w:rsidRPr="00C57B31">
                                <w:rPr>
                                  <w:rFonts w:hint="eastAsia"/>
                                </w:rPr>
                                <w:t>Đ</w:t>
                              </w:r>
                              <w:r w:rsidRPr="00C57B31">
                                <w:t xml:space="preserve">ịnh kỳ </w:t>
                              </w:r>
                            </w:p>
                            <w:p w:rsidR="00242CBB" w:rsidRPr="00C57B31" w:rsidRDefault="00242CBB" w:rsidP="00C57B31">
                              <w:r w:rsidRPr="00C57B31">
                                <w:t>hút cặn</w:t>
                              </w:r>
                            </w:p>
                          </w:txbxContent>
                        </wps:txbx>
                        <wps:bodyPr rot="0" vert="horz" wrap="square" lIns="91440" tIns="45720" rIns="91440" bIns="45720" anchor="t" anchorCtr="0" upright="1">
                          <a:noAutofit/>
                        </wps:bodyPr>
                      </wps:wsp>
                      <wps:wsp>
                        <wps:cNvPr id="377" name="Freeform 435"/>
                        <wps:cNvSpPr>
                          <a:spLocks/>
                        </wps:cNvSpPr>
                        <wps:spPr bwMode="auto">
                          <a:xfrm>
                            <a:off x="4905" y="6682"/>
                            <a:ext cx="5565" cy="705"/>
                          </a:xfrm>
                          <a:custGeom>
                            <a:avLst/>
                            <a:gdLst>
                              <a:gd name="T0" fmla="*/ 5565 w 5565"/>
                              <a:gd name="T1" fmla="*/ 705 h 705"/>
                              <a:gd name="T2" fmla="*/ 5565 w 5565"/>
                              <a:gd name="T3" fmla="*/ 0 h 705"/>
                              <a:gd name="T4" fmla="*/ 0 w 5565"/>
                              <a:gd name="T5" fmla="*/ 0 h 705"/>
                            </a:gdLst>
                            <a:ahLst/>
                            <a:cxnLst>
                              <a:cxn ang="0">
                                <a:pos x="T0" y="T1"/>
                              </a:cxn>
                              <a:cxn ang="0">
                                <a:pos x="T2" y="T3"/>
                              </a:cxn>
                              <a:cxn ang="0">
                                <a:pos x="T4" y="T5"/>
                              </a:cxn>
                            </a:cxnLst>
                            <a:rect l="0" t="0" r="r" b="b"/>
                            <a:pathLst>
                              <a:path w="5565" h="705">
                                <a:moveTo>
                                  <a:pt x="5565" y="705"/>
                                </a:moveTo>
                                <a:lnTo>
                                  <a:pt x="5565"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AutoShape 436"/>
                        <wps:cNvCnPr>
                          <a:cxnSpLocks noChangeShapeType="1"/>
                        </wps:cNvCnPr>
                        <wps:spPr bwMode="auto">
                          <a:xfrm>
                            <a:off x="4905" y="6682"/>
                            <a:ext cx="0" cy="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AutoShape 437"/>
                        <wps:cNvCnPr>
                          <a:cxnSpLocks noChangeShapeType="1"/>
                        </wps:cNvCnPr>
                        <wps:spPr bwMode="auto">
                          <a:xfrm>
                            <a:off x="7980" y="6727"/>
                            <a:ext cx="15" cy="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Rectangle 2246"/>
                        <wps:cNvSpPr>
                          <a:spLocks noChangeArrowheads="1"/>
                        </wps:cNvSpPr>
                        <wps:spPr bwMode="auto">
                          <a:xfrm>
                            <a:off x="5449" y="6246"/>
                            <a:ext cx="1047"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CBB" w:rsidRPr="00C57B31" w:rsidRDefault="00242CBB" w:rsidP="00C57B31">
                              <w:r w:rsidRPr="00C57B31">
                                <w:t>Bùn d</w:t>
                              </w:r>
                              <w:r w:rsidRPr="00C57B31">
                                <w:rPr>
                                  <w:rFonts w:hint="eastAsia"/>
                                </w:rPr>
                                <w:t>ư</w:t>
                              </w:r>
                            </w:p>
                          </w:txbxContent>
                        </wps:txbx>
                        <wps:bodyPr rot="0" vert="horz" wrap="square" lIns="91440" tIns="45720" rIns="91440" bIns="45720" anchor="t" anchorCtr="0" upright="1">
                          <a:noAutofit/>
                        </wps:bodyPr>
                      </wps:wsp>
                      <wps:wsp>
                        <wps:cNvPr id="381" name="Rectangle 2246"/>
                        <wps:cNvSpPr>
                          <a:spLocks noChangeArrowheads="1"/>
                        </wps:cNvSpPr>
                        <wps:spPr bwMode="auto">
                          <a:xfrm>
                            <a:off x="8565" y="6246"/>
                            <a:ext cx="1763"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CBB" w:rsidRPr="00C57B31" w:rsidRDefault="00242CBB" w:rsidP="00C57B31">
                              <w:r w:rsidRPr="00C57B31">
                                <w:t>Bùn tuần hoàn</w:t>
                              </w:r>
                            </w:p>
                          </w:txbxContent>
                        </wps:txbx>
                        <wps:bodyPr rot="0" vert="horz" wrap="square" lIns="91440" tIns="45720" rIns="91440" bIns="45720" anchor="t" anchorCtr="0" upright="1">
                          <a:noAutofit/>
                        </wps:bodyPr>
                      </wps:wsp>
                      <wps:wsp>
                        <wps:cNvPr id="382" name="Rectangle 2265"/>
                        <wps:cNvSpPr>
                          <a:spLocks noChangeArrowheads="1"/>
                        </wps:cNvSpPr>
                        <wps:spPr bwMode="auto">
                          <a:xfrm>
                            <a:off x="9615" y="3277"/>
                            <a:ext cx="1530" cy="422"/>
                          </a:xfrm>
                          <a:prstGeom prst="rect">
                            <a:avLst/>
                          </a:prstGeom>
                          <a:solidFill>
                            <a:srgbClr val="FFFFFF"/>
                          </a:solidFill>
                          <a:ln w="3175">
                            <a:solidFill>
                              <a:srgbClr val="000000"/>
                            </a:solidFill>
                            <a:miter lim="800000"/>
                            <a:headEnd/>
                            <a:tailEnd/>
                          </a:ln>
                        </wps:spPr>
                        <wps:txbx>
                          <w:txbxContent>
                            <w:p w:rsidR="00242CBB" w:rsidRPr="00C57B31" w:rsidRDefault="00242CBB" w:rsidP="00C57B31">
                              <w:r w:rsidRPr="00C57B31">
                                <w:t>Tưới cây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 o:spid="_x0000_s1067" style="position:absolute;margin-left:1.2pt;margin-top:7.85pt;width:500.25pt;height:425.8pt;z-index:252280832" coordorigin="1555,1910" coordsize="10005,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">
                <v:shape id="AutoShape 2245" o:spid="_x0000_s1068" type="#_x0000_t32" style="position:absolute;left:4414;top:8274;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ONP8YAAADcAAAADwAAAGRycy9kb3ducmV2LnhtbESPW2vCQBCF3wv+h2WEvtVNgq0SXcUW&#10;LH0q9YL4OGbHXMzOhuw2Sf99t1DwbYZz5nxnluvB1KKj1pWWFcSTCARxZnXJuYLjYfs0B+E8ssba&#10;Min4IQfr1ehhiam2Pe+o2/tchBB2KSoovG9SKV1WkEE3sQ1x0K62NejD2uZSt9iHcFPLJIpepMGS&#10;A6HAht4Kym77b6Ogqp+T6pPfvy6n/HyZvgZSFZ+VehwPmwUIT4O/m/+vP3SoH83g75kwgV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jT/GAAAA3AAAAA8AAAAAAAAA&#10;AAAAAAAAoQIAAGRycy9kb3ducmV2LnhtbFBLBQYAAAAABAAEAPkAAACUAwAAAAA=&#10;">
                  <v:stroke dashstyle="dash" endarrow="block"/>
                </v:shape>
                <v:shape id="AutoShape 2243" o:spid="_x0000_s1069" type="#_x0000_t32" style="position:absolute;left:4135;top:5325;width:6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iksYAAADcAAAADwAAAGRycy9kb3ducmV2LnhtbESPQWvCQBCF74L/YRmhN93YQ9HUVUqh&#10;pSgeNCW0tyE7TUKzs2F31eivdw6F3mZ4b977ZrUZXKfOFGLr2cB8loEirrxtuTbwWbxNF6BiQrbY&#10;eSYDV4qwWY9HK8ytv/CBzsdUKwnhmKOBJqU+1zpWDTmMM98Ti/bjg8Mka6i1DXiRcNfpxyx70g5b&#10;loYGe3ptqPo9npyBr93yVF7LPW3L+XL7jcHFW/FuzMNkeHkGlWhI/+a/6w8r+JnQyj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IpLGAAAA3AAAAA8AAAAAAAAA&#10;AAAAAAAAoQIAAGRycy9kb3ducmV2LnhtbFBLBQYAAAAABAAEAPkAAACUAwAAAAA=&#10;">
                  <v:stroke endarrow="block"/>
                </v:shape>
                <v:rect id="Rectangle 2277" o:spid="_x0000_s1070" style="position:absolute;left:3371;top:9925;width:228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tX78A&#10;AADcAAAADwAAAGRycy9kb3ducmV2LnhtbERPy6rCMBDdC/5DGOFuRFNFRKtRRFDuymt97IdmbIvN&#10;pDSx1r83wgV3czjPWa5bU4qGaldYVjAaRiCIU6sLzhRczrvBDITzyBpLy6TgRQ7Wq25nibG2T06o&#10;OflMhBB2MSrIva9iKV2ak0E3tBVx4G62NugDrDOpa3yGcFPKcRRNpcGCQ0OOFW1zSu+nh1FwPD9u&#10;yV8zNfODfk36fKVq70mpn167WYDw1Pqv+N/9q8P8aA6fZ8IF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Si1fvwAAANwAAAAPAAAAAAAAAAAAAAAAAJgCAABkcnMvZG93bnJl&#10;di54bWxQSwUGAAAAAAQABAD1AAAAhAMAAAAA&#10;">
                  <v:textbox inset=".5mm,,.5mm">
                    <w:txbxContent>
                      <w:p w:rsidR="00242CBB" w:rsidRPr="00C57B31" w:rsidRDefault="00242CBB" w:rsidP="00C57B31">
                        <w:r w:rsidRPr="00C57B31">
                          <w:t>Đưa về nhà ủ phân</w:t>
                        </w:r>
                      </w:p>
                    </w:txbxContent>
                  </v:textbox>
                </v:rect>
                <v:shape id="AutoShape 2278" o:spid="_x0000_s1071" type="#_x0000_t32" style="position:absolute;left:4414;top:9028;width:0;height: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rect id="Rectangle 2279" o:spid="_x0000_s1072" style="position:absolute;left:6027;top:9950;width:149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242CBB" w:rsidRPr="00C57B31" w:rsidRDefault="00242CBB" w:rsidP="00C57B31">
                        <w:r w:rsidRPr="00C57B31">
                          <w:t>Đóng bao</w:t>
                        </w:r>
                      </w:p>
                    </w:txbxContent>
                  </v:textbox>
                </v:rect>
                <v:shape id="AutoShape 2280" o:spid="_x0000_s1073" type="#_x0000_t32" style="position:absolute;left:5652;top:10192;width:3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rect id="Rectangle 2281" o:spid="_x0000_s1074" style="position:absolute;left:4474;top:9193;width:97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9xcIA&#10;AADcAAAADwAAAGRycy9kb3ducmV2LnhtbERPS2vCQBC+F/wPywje6sYHRaKrqE2phx5s1PuwOybB&#10;7GzIbjX6691Cobf5+J6zWHW2FldqfeVYwWiYgCDWzlRcKDgePl5nIHxANlg7JgV38rBa9l4WmBp3&#10;42+65qEQMYR9igrKEJpUSq9LsuiHriGO3Nm1FkOEbSFNi7cYbms5TpI3abHi2FBiQ9uS9CX/sQr2&#10;iO/7x6fWm+z+Nc1oe8rI1UoN+t16DiJQF/7Ff+6difNHE/h9Jl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f3FwgAAANwAAAAPAAAAAAAAAAAAAAAAAJgCAABkcnMvZG93&#10;bnJldi54bWxQSwUGAAAAAAQABAD1AAAAhwMAAAAA&#10;" strokecolor="white">
                  <v:textbox>
                    <w:txbxContent>
                      <w:p w:rsidR="00242CBB" w:rsidRPr="00C57B31" w:rsidRDefault="00242CBB" w:rsidP="00C57B31">
                        <w:r w:rsidRPr="00C57B31">
                          <w:t>Phân</w:t>
                        </w:r>
                      </w:p>
                    </w:txbxContent>
                  </v:textbox>
                </v:rect>
                <v:rect id="Rectangle 2246" o:spid="_x0000_s1075" style="position:absolute;left:3565;top:8672;width:1742;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w7sEA&#10;AADcAAAADwAAAGRycy9kb3ducmV2LnhtbERPS4vCMBC+L/gfwgje1sTHFq1GEUEQ1j34AK9DM7bF&#10;ZlKbqN1/bxYWvM3H95z5srWVeFDjS8caBn0FgjhzpuRcw+m4+ZyA8AHZYOWYNPySh+Wi8zHH1Lgn&#10;7+lxCLmIIexT1FCEUKdS+qwgi77vauLIXVxjMUTY5NI0+IzhtpJDpRJpseTYUGBN64Ky6+FuNWAy&#10;Nrefy2h3/L4nOM1btfk6K6173XY1AxGoDW/xv3tr4vzBG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qMO7BAAAA3AAAAA8AAAAAAAAAAAAAAAAAmAIAAGRycy9kb3du&#10;cmV2LnhtbFBLBQYAAAAABAAEAPUAAACGAwAAAAA=&#10;" stroked="f">
                  <v:textbox>
                    <w:txbxContent>
                      <w:p w:rsidR="00242CBB" w:rsidRPr="00C57B31" w:rsidRDefault="00242CBB" w:rsidP="00C57B31">
                        <w:r w:rsidRPr="00C57B31">
                          <w:t>Tách phân</w:t>
                        </w:r>
                      </w:p>
                    </w:txbxContent>
                  </v:textbox>
                </v:rect>
                <v:rect id="Rectangle 2248" o:spid="_x0000_s1076" style="position:absolute;left:1555;top:2030;width:135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242CBB" w:rsidRPr="00C57B31" w:rsidRDefault="00242CBB" w:rsidP="00C57B31">
                        <w:r w:rsidRPr="00C57B31">
                          <w:t>Nước mưa chảy tràn</w:t>
                        </w:r>
                      </w:p>
                    </w:txbxContent>
                  </v:textbox>
                </v:rect>
                <v:rect id="Rectangle 2249" o:spid="_x0000_s1077" style="position:absolute;left:1645;top:7150;width:1410;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rsidR="00242CBB" w:rsidRPr="00C57B31" w:rsidRDefault="00242CBB" w:rsidP="00C57B31">
                        <w:r w:rsidRPr="00C57B31">
                          <w:t>Nước thải chuồng trại</w:t>
                        </w:r>
                      </w:p>
                    </w:txbxContent>
                  </v:textbox>
                </v:rect>
                <v:shape id="AutoShape 2250" o:spid="_x0000_s1078" type="#_x0000_t32" style="position:absolute;left:2941;top:2684;width: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v:shape>
                <v:rect id="Rectangle 2252" o:spid="_x0000_s1079" style="position:absolute;left:9301;top:1910;width:2130;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668UA&#10;AADcAAAADwAAAGRycy9kb3ducmV2LnhtbESPT2vCQBDF74V+h2UKvdVdWxs0uooUhILtwT/gdciO&#10;STA7G7Orpt++cxC8zfDevPeb2aL3jbpSF+vAFoYDA4q4CK7m0sJ+t3obg4oJ2WETmCz8UYTF/Plp&#10;hrkLN97QdZtKJSEcc7RQpdTmWseiIo9xEFpi0Y6h85hk7UrtOrxJuG/0uzGZ9lizNFTY0ldFxWl7&#10;8RYwG7nz7/HjZ7e+ZDgpe7P6PBhrX1/65RRUoj49zPfrbyf4Q6GV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zrrxQAAANwAAAAPAAAAAAAAAAAAAAAAAJgCAABkcnMv&#10;ZG93bnJldi54bWxQSwUGAAAAAAQABAD1AAAAigMAAAAA&#10;" stroked="f">
                  <v:textbox>
                    <w:txbxContent>
                      <w:p w:rsidR="00242CBB" w:rsidRPr="00C57B31" w:rsidRDefault="00242CBB" w:rsidP="00C57B31">
                        <w:r w:rsidRPr="00C57B31">
                          <w:t xml:space="preserve">     Xả ra môi trường qua các cửa xả</w:t>
                        </w:r>
                      </w:p>
                    </w:txbxContent>
                  </v:textbox>
                </v:rect>
                <v:rect id="Rectangle 2253" o:spid="_x0000_s1080" style="position:absolute;left:6610;top:7172;width:1170;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242CBB" w:rsidRPr="00C57B31" w:rsidRDefault="00242CBB" w:rsidP="00C57B31">
                        <w:r w:rsidRPr="00C57B31">
                          <w:t xml:space="preserve">Hầm Biogas </w:t>
                        </w:r>
                      </w:p>
                    </w:txbxContent>
                  </v:textbox>
                </v:rect>
                <v:shape id="AutoShape 2254" o:spid="_x0000_s1081" type="#_x0000_t34" style="position:absolute;left:3071;top:7532;width:623;height: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wQMMUAAADcAAAADwAAAGRycy9kb3ducmV2LnhtbESPQUvDQBCF74L/YRnBm91YpNTYbZGK&#10;kkIvrRU8DtkxCWZmQ3ZtYn9951DobYb35r1vFquRW3OkPjZBHDxOMjAkZfCNVA4On+8PczAxoXhs&#10;g5CDf4qwWt7eLDD3YZAdHfepMhoiMUcHdUpdbm0sa2KMk9CRqPYTesaka19Z3+Og4dzaaZbNLGMj&#10;2lBjR+uayt/9Hzvg4mlY04Y4FAf65tPz6eNr++bc/d34+gIm0Ziu5st14RV/qvj6jE5gl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wQMMUAAADcAAAADwAAAAAAAAAA&#10;AAAAAAChAgAAZHJzL2Rvd25yZXYueG1sUEsFBgAAAAAEAAQA+QAAAJMDAAAAAA==&#10;" adj="10783">
                  <v:stroke endarrow="block"/>
                </v:shape>
                <v:shape id="AutoShape 2255" o:spid="_x0000_s1082" type="#_x0000_t32" style="position:absolute;left:7795;top:7612;width:5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rect id="Rectangle 2257" o:spid="_x0000_s1083" style="position:absolute;left:3775;top:7155;width:2385;height: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w:txbxContent>
                      <w:p w:rsidR="00242CBB" w:rsidRPr="00C57B31" w:rsidRDefault="00242CBB" w:rsidP="00C57B31">
                        <w:r w:rsidRPr="00C57B31">
                          <w:t>Bể lắng 1          Ngăn Ngăn 1              2</w:t>
                        </w:r>
                      </w:p>
                    </w:txbxContent>
                  </v:textbox>
                </v:rect>
                <v:rect id="Rectangle 2259" o:spid="_x0000_s1084" style="position:absolute;left:1660;top:3912;width:247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rsidR="00242CBB" w:rsidRPr="00C57B31" w:rsidRDefault="00242CBB" w:rsidP="00C57B31">
                        <w:r w:rsidRPr="00C57B31">
                          <w:t>Nước thải nhà bếp</w:t>
                        </w:r>
                      </w:p>
                    </w:txbxContent>
                  </v:textbox>
                </v:rect>
                <v:rect id="Rectangle 2260" o:spid="_x0000_s1085" style="position:absolute;left:8320;top:7127;width:1170;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rsidR="00242CBB" w:rsidRPr="00C57B31" w:rsidRDefault="00242CBB" w:rsidP="00C57B31">
                        <w:r w:rsidRPr="00C57B31">
                          <w:t>Bể hiếu khí</w:t>
                        </w:r>
                      </w:p>
                    </w:txbxContent>
                  </v:textbox>
                </v:rect>
                <v:shape id="AutoShape 2262" o:spid="_x0000_s1086" type="#_x0000_t32" style="position:absolute;left:9490;top:7679;width:4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RbMMAAADcAAAADwAAAGRycy9kb3ducmV2LnhtbERPTWvCQBC9C/6HZYTedBOh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0WzDAAAA3AAAAA8AAAAAAAAAAAAA&#10;AAAAoQIAAGRycy9kb3ducmV2LnhtbFBLBQYAAAAABAAEAPkAAACRAwAAAAA=&#10;">
                  <v:stroke endarrow="block"/>
                </v:shape>
                <v:rect id="Rectangle 2265" o:spid="_x0000_s1087" style="position:absolute;left:9790;top:4025;width:1530;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pmMEA&#10;AADcAAAADwAAAGRycy9kb3ducmV2LnhtbERPTWvDMAy9F/YfjAa7tc4yFkpWt5SMsV0KbTLYVdha&#10;EhrLIXbS7N/Xg0JverxPbXaz7cREg28dK3heJSCItTMt1wq+q4/lGoQPyAY7x6Tgjzzstg+LDebG&#10;XfhEUxlqEUPY56igCaHPpfS6IYt+5XriyP26wWKIcKilGfASw20n0yTJpMWWY0ODPRUN6XM5WgWf&#10;WYEvQR+LcZTdATVWr/jzrtTT47x/AxFoDnfxzf1l4vw0g/9n4gVy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pKZjBAAAA3AAAAA8AAAAAAAAAAAAAAAAAmAIAAGRycy9kb3du&#10;cmV2LnhtbFBLBQYAAAAABAAEAPUAAACGAwAAAAA=&#10;" strokeweight=".25pt">
                  <v:textbox>
                    <w:txbxContent>
                      <w:p w:rsidR="00242CBB" w:rsidRPr="00C57B31" w:rsidRDefault="00242CBB" w:rsidP="00C57B31">
                        <w:r w:rsidRPr="00C57B31">
                          <w:t>Hồ chứa</w:t>
                        </w:r>
                      </w:p>
                    </w:txbxContent>
                  </v:textbox>
                </v:rect>
                <v:rect id="Rectangle 2267" o:spid="_x0000_s1088" style="position:absolute;left:1660;top:4859;width:247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textbox>
                    <w:txbxContent>
                      <w:p w:rsidR="00242CBB" w:rsidRPr="00C57B31" w:rsidRDefault="00242CBB" w:rsidP="00C57B31">
                        <w:r w:rsidRPr="00C57B31">
                          <w:t>Nước thải đen</w:t>
                        </w:r>
                      </w:p>
                    </w:txbxContent>
                  </v:textbox>
                </v:rect>
                <v:shape id="AutoShape 2268" o:spid="_x0000_s1089" type="#_x0000_t32" style="position:absolute;left:10421;top:3615;width:0;height:5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xQ0sIAAADcAAAADwAAAGRycy9kb3ducmV2LnhtbESPUWvCQBCE34X+h2MF3/SiUavRU0qh&#10;oI+a/oAlt01Cc3she43x33sFwcdhZr5h9sfBNaqnTmrPBuazBBRx4W3NpYHv/Gu6ASUB2WLjmQzc&#10;SeB4eBvtMbP+xhfqr6FUEcKSoYEqhDbTWoqKHMrMt8TR+/GdwxBlV2rb4S3CXaMXSbLWDmuOCxW2&#10;9FlR8Xv9cwZ6eT8v0/lwl802D6lcVvlp2xozGQ8fO1CBhvAKP9snayBdLeD/TDwC+vA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xQ0sIAAADcAAAADwAAAAAAAAAAAAAA&#10;AAChAgAAZHJzL2Rvd25yZXYueG1sUEsFBgAAAAAEAAQA+QAAAJADAAAAAA==&#10;">
                  <v:stroke dashstyle="dash" endarrow="block"/>
                </v:shape>
                <v:rect id="Rectangle 2269" o:spid="_x0000_s1090" style="position:absolute;left:4765;top:4885;width:14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gGcUA&#10;AADcAAAADwAAAGRycy9kb3ducmV2LnhtbESPT2vCQBTE74V+h+UVems2NShtdJXSYtFj/lx6e2af&#10;SWz2bciumvrpXUHocZiZ3zCL1Wg6caLBtZYVvEYxCOLK6pZrBWWxfnkD4Tyyxs4yKfgjB6vl48MC&#10;U23PnNEp97UIEHYpKmi871MpXdWQQRfZnjh4ezsY9EEOtdQDngPcdHISxzNpsOWw0GBPnw1Vv/nR&#10;KNi1kxIvWfEdm/d14rdjcTj+fCn1/DR+zEF4Gv1/+N7eaAXJN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qAZxQAAANwAAAAPAAAAAAAAAAAAAAAAAJgCAABkcnMv&#10;ZG93bnJldi54bWxQSwUGAAAAAAQABAD1AAAAigMAAAAA&#10;">
                  <v:textbox>
                    <w:txbxContent>
                      <w:p w:rsidR="00242CBB" w:rsidRPr="00C57B31" w:rsidRDefault="00242CBB" w:rsidP="00C57B31">
                        <w:r w:rsidRPr="00C57B31">
                          <w:t>Hầm tự hoại</w:t>
                        </w:r>
                      </w:p>
                    </w:txbxContent>
                  </v:textbox>
                </v:rect>
                <v:rect id="Rectangle 2275" o:spid="_x0000_s1091" style="position:absolute;left:3865;top:2116;width:1281;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BkcQA&#10;AADcAAAADwAAAGRycy9kb3ducmV2LnhtbESPQWvCQBSE74L/YXlCb7rRNK2kriJiofXWxN4f2Wc2&#10;NPs2Zrcm/ffdQsHjMDPfMJvdaFtxo943jhUsFwkI4srphmsF5/J1vgbhA7LG1jEp+CEPu+10ssFc&#10;u4E/6FaEWkQI+xwVmBC6XEpfGbLoF64jjt7F9RZDlH0tdY9DhNtWrpLkSVpsOC4Y7OhgqPoqvq0C&#10;XZT8OQzntMmu5jk9Zqf3I12VepiN+xcQgcZwD/+337SCNHuEv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dwZHEAAAA3AAAAA8AAAAAAAAAAAAAAAAAmAIAAGRycy9k&#10;b3ducmV2LnhtbFBLBQYAAAAABAAEAPUAAACJAwAAAAA=&#10;" strokeweight=".25pt">
                  <v:stroke dashstyle="dash"/>
                  <v:textbox inset=".5mm,.3mm,.5mm,.3mm">
                    <w:txbxContent>
                      <w:p w:rsidR="00242CBB" w:rsidRPr="00C57B31" w:rsidRDefault="00242CBB" w:rsidP="00C57B31">
                        <w:r w:rsidRPr="00C57B31">
                          <w:t xml:space="preserve">Rãnh thoát nước </w:t>
                        </w:r>
                      </w:p>
                    </w:txbxContent>
                  </v:textbox>
                </v:rect>
                <v:shape id="AutoShape 2304" o:spid="_x0000_s1092" type="#_x0000_t32" style="position:absolute;left:8707;top:2467;width:5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8MYAAADcAAAADwAAAGRycy9kb3ducmV2LnhtbESPQWvCQBSE74X+h+UVvNWNiqXGbKQI&#10;SrF4qJagt0f2mYRm34bdVWN/fVco9DjMzDdMtuhNKy7kfGNZwWiYgCAurW64UvC1Xz2/gvABWWNr&#10;mRTcyMMif3zIMNX2yp902YVKRAj7FBXUIXSplL6syaAf2o44eifrDIYoXSW1w2uEm1aOk+RFGmw4&#10;LtTY0bKm8nt3NgoOH7NzcSu2tClGs80RnfE/+7VSg6f+bQ4iUB/+w3/td61gMp3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zPDGAAAA3AAAAA8AAAAAAAAA&#10;AAAAAAAAoQIAAGRycy9kb3ducmV2LnhtbFBLBQYAAAAABAAEAPkAAACUAwAAAAA=&#10;">
                  <v:stroke endarrow="block"/>
                </v:shape>
                <v:rect id="Rectangle 2305" o:spid="_x0000_s1093" style="position:absolute;left:6960;top:2030;width:1747;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6fcMA&#10;AADcAAAADwAAAGRycy9kb3ducmV2LnhtbESPQWvCQBSE7wX/w/KE3urGhqhEV5Gi0Hpr1Psj+8wG&#10;s29jdjXpv+8WhB6HmfmGWW0G24gHdb52rGA6SUAQl07XXCk4HfdvCxA+IGtsHJOCH/KwWY9eVphr&#10;1/M3PYpQiQhhn6MCE0KbS+lLQxb9xLXE0bu4zmKIsquk7rCPcNvI9ySZSYs1xwWDLX0YKq/F3SrQ&#10;xZHPfX9K6+xm5ukuO3zt6KbU63jYLkEEGsJ/+Nn+1ArSbAZ/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P6fcMAAADcAAAADwAAAAAAAAAAAAAAAACYAgAAZHJzL2Rv&#10;d25yZXYueG1sUEsFBgAAAAAEAAQA9QAAAIgDAAAAAA==&#10;" strokeweight=".25pt">
                  <v:stroke dashstyle="dash"/>
                  <v:textbox inset=".5mm,.3mm,.5mm,.3mm">
                    <w:txbxContent>
                      <w:p w:rsidR="00242CBB" w:rsidRPr="00C57B31" w:rsidRDefault="00242CBB" w:rsidP="00C57B31">
                        <w:r w:rsidRPr="00C57B31">
                          <w:t>Mương nước quanh hàng rào</w:t>
                        </w:r>
                      </w:p>
                    </w:txbxContent>
                  </v:textbox>
                </v:rect>
                <v:shape id="AutoShape 2243" o:spid="_x0000_s1094" type="#_x0000_t32" style="position:absolute;left:4135;top:4116;width:6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3HMYAAADcAAAADwAAAGRycy9kb3ducmV2LnhtbESPQWvCQBSE70L/w/IEb3Wj0qqpq4ig&#10;iKWHxhLa2yP7TEKzb8PuqrG/vlsoeBxm5htmsepMIy7kfG1ZwWiYgCAurK65VPBx3D7OQPiArLGx&#10;TApu5GG1fOgtMNX2yu90yUIpIoR9igqqENpUSl9UZNAPbUscvZN1BkOUrpTa4TXCTSPHSfIsDdYc&#10;FypsaVNR8Z2djYLP1/k5v+VvdMhH88MXOuN/jjulBv1u/QIiUBfu4f/2XiuYPE3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h9xzGAAAA3AAAAA8AAAAAAAAA&#10;AAAAAAAAoQIAAGRycy9kb3ducmV2LnhtbFBLBQYAAAAABAAEAPkAAACUAwAAAAA=&#10;">
                  <v:stroke endarrow="block"/>
                </v:shape>
                <v:rect id="Rectangle 2273" o:spid="_x0000_s1095" style="position:absolute;left:4735;top:3862;width:14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4yaL8A&#10;AADcAAAADwAAAGRycy9kb3ducmV2LnhtbERPTa/BQBTdS/yHyZXYMUW8UIbIeyEsqY3d1bna0rnT&#10;dAbl15vFSyxPzvd82ZhSPKh2hWUFg34Egji1uuBMwTFZ9yYgnEfWWFomBS9ysFy0W3OMtX3ynh4H&#10;n4kQwi5GBbn3VSylS3My6Pq2Ig7cxdYGfYB1JnWNzxBuSjmMoh9psODQkGNFvzmlt8PdKDgXwyO+&#10;98kmMtP1yO+a5Ho//SnV7TSrGQhPjf+K/91brWA0Dm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rjJovwAAANwAAAAPAAAAAAAAAAAAAAAAAJgCAABkcnMvZG93bnJl&#10;di54bWxQSwUGAAAAAAQABAD1AAAAhAMAAAAA&#10;">
                  <v:textbox>
                    <w:txbxContent>
                      <w:p w:rsidR="00242CBB" w:rsidRPr="00C57B31" w:rsidRDefault="00242CBB" w:rsidP="00C57B31">
                        <w:r w:rsidRPr="00C57B31">
                          <w:t>Bể tách dầu</w:t>
                        </w:r>
                      </w:p>
                    </w:txbxContent>
                  </v:textbox>
                </v:rect>
                <v:rect id="Rectangle 2257" o:spid="_x0000_s1096" style="position:absolute;left:6700;top:4342;width:117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X88UA&#10;AADcAAAADwAAAGRycy9kb3ducmV2LnhtbESPQWvCQBSE74X+h+UVems2Ki1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fzxQAAANwAAAAPAAAAAAAAAAAAAAAAAJgCAABkcnMv&#10;ZG93bnJldi54bWxQSwUGAAAAAAQABAD1AAAAigMAAAAA&#10;">
                  <v:textbox>
                    <w:txbxContent>
                      <w:p w:rsidR="00242CBB" w:rsidRPr="00C57B31" w:rsidRDefault="00242CBB" w:rsidP="00C57B31">
                        <w:r w:rsidRPr="00C57B31">
                          <w:t>Bể chứa</w:t>
                        </w:r>
                      </w:p>
                    </w:txbxContent>
                  </v:textbox>
                </v:rect>
                <v:shape id="AutoShape 2243" o:spid="_x0000_s1097" type="#_x0000_t34" style="position:absolute;left:6160;top:4176;width:557;height:46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NPm70AAADcAAAADwAAAGRycy9kb3ducmV2LnhtbERPzQ7BQBC+S7zDZiRubIsgZYlIhAMH&#10;Jc6T7mgb3dmmu6i3tweJ45fvf7luTSVe1LjSsoJ4GIEgzqwuOVdwvewGcxDOI2usLJOCDzlYr7qd&#10;JSbavvlMr9TnIoSwS1BB4X2dSOmyggy6oa2JA3e3jUEfYJNL3eA7hJtKjqJoKg2WHBoKrGlbUPZI&#10;n0bB5KDjapb60/Eef/YlPrL0RnOl+r12swDhqfV/8c990ArG0zA/nAlH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hTT5u9AAAA3AAAAA8AAAAAAAAAAAAAAAAAoQIA&#10;AGRycy9kb3ducmV2LnhtbFBLBQYAAAAABAAEAPkAAACLAwAAAAA=&#10;" adj="10781">
                  <v:stroke endarrow="block"/>
                </v:shape>
                <v:shape id="AutoShape 2243" o:spid="_x0000_s1098" type="#_x0000_t34" style="position:absolute;left:6222;top:4772;width:495;height:34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enW8IAAADcAAAADwAAAGRycy9kb3ducmV2LnhtbESPT2sCMRTE74LfITyhN82qYGVrFFsQ&#10;xVv9d35sXjfB5GXZRN1+eyMUehxm5jfMYtV5J+7URhtYwXhUgCCugrZcKzgdN8M5iJiQNbrApOCX&#10;IqyW/d4CSx0e/E33Q6pFhnAsUYFJqSmljJUhj3EUGuLs/YTWY8qyraVu8ZHh3slJUcykR8t5wWBD&#10;X4aq6+HmFei6+NxutmvnzPv1ct7Liz3aiVJvg279ASJRl/7Df+2dVjCdjeF1Jh8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enW8IAAADcAAAADwAAAAAAAAAAAAAA&#10;AAChAgAAZHJzL2Rvd25yZXYueG1sUEsFBgAAAAAEAAQA+QAAAJADAAAAAA==&#10;" adj="10778">
                  <v:stroke endarrow="block"/>
                </v:shape>
                <v:shape id="AutoShape 421" o:spid="_x0000_s1099" type="#_x0000_t32" style="position:absolute;left:5146;top:7155;width:15;height:1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0ybsUAAADcAAAADwAAAGRycy9kb3ducmV2LnhtbESPT2sCMRTE7wW/Q3iFXopmtSi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0ybsUAAADcAAAADwAAAAAAAAAA&#10;AAAAAAChAgAAZHJzL2Rvd25yZXYueG1sUEsFBgAAAAAEAAQA+QAAAJMDAAAAAA==&#10;"/>
                <v:shape id="AutoShape 422" o:spid="_x0000_s1100" type="#_x0000_t32" style="position:absolute;left:6160;top:7532;width:426;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dw4cMAAADcAAAADwAAAGRycy9kb3ducmV2LnhtbESPQWvCQBSE74X+h+UVvNVNK5USXYMN&#10;COKlqIX2+Mg+k8Xs25DdZuO/dwXB4zAz3zDLYrStGKj3xrGCt2kGgrhy2nCt4Oe4ef0E4QOyxtYx&#10;KbiQh2L1/LTEXLvIexoOoRYJwj5HBU0IXS6lrxqy6KeuI07eyfUWQ5J9LXWPMcFtK9+zbC4tGk4L&#10;DXZUNlSdD/9WgYnfZui2Zfza/f55HclcPpxRavIyrhcgAo3hEb63t1rBbD6D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ncOHDAAAA3AAAAA8AAAAAAAAAAAAA&#10;AAAAoQIAAGRycy9kb3ducmV2LnhtbFBLBQYAAAAABAAEAPkAAACRAwAAAAA=&#10;">
                  <v:stroke endarrow="block"/>
                </v:shape>
                <v:rect id="Rectangle 2261" o:spid="_x0000_s1101" style="position:absolute;left:9615;top:5147;width:1831;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0MQA&#10;AADcAAAADwAAAGRycy9kb3ducmV2LnhtbESPT4vCMBTE74LfITzBm6b+QdyuUURR3KO2F29vm7dt&#10;tXkpTdTqp98sLHgcZuY3zGLVmkrcqXGlZQWjYQSCOLO65FxBmuwGcxDOI2usLJOCJzlYLbudBcba&#10;PvhI95PPRYCwi1FB4X0dS+myggy6oa2Jg/djG4M+yCaXusFHgJtKjqNoJg2WHBYKrGlTUHY93YyC&#10;73Kc4uuY7CPzsZv4rza53M5bpfq9dv0JwlPr3+H/9kErmMy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8tDEAAAA3AAAAA8AAAAAAAAAAAAAAAAAmAIAAGRycy9k&#10;b3ducmV2LnhtbFBLBQYAAAAABAAEAPUAAACJAwAAAAA=&#10;">
                  <v:textbox>
                    <w:txbxContent>
                      <w:p w:rsidR="00242CBB" w:rsidRPr="00C57B31" w:rsidRDefault="00242CBB" w:rsidP="00C57B31">
                        <w:r w:rsidRPr="00C57B31">
                          <w:t xml:space="preserve">Hồ sinh học </w:t>
                        </w:r>
                      </w:p>
                    </w:txbxContent>
                  </v:textbox>
                </v:rect>
                <v:rect id="Rectangle 2260" o:spid="_x0000_s1102" style="position:absolute;left:10000;top:7387;width:156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XS8QA&#10;AADcAAAADwAAAGRycy9kb3ducmV2LnhtbESPQYvCMBSE74L/ITzBm6Yqits1iiiKe9T24u1t87at&#10;Ni+liVr99ZuFBY/DzHzDLFatqcSdGldaVjAaRiCIM6tLzhWkyW4wB+E8ssbKMil4koPVsttZYKzt&#10;g490P/lcBAi7GBUU3texlC4ryKAb2po4eD+2MeiDbHKpG3wEuKnkOIpm0mDJYaHAmjYFZdfTzSj4&#10;Lscpvo7JPjIfu4n/apPL7bxVqt9r158gPLX+Hf5vH7SCyWwK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V0vEAAAA3AAAAA8AAAAAAAAAAAAAAAAAmAIAAGRycy9k&#10;b3ducmV2LnhtbFBLBQYAAAAABAAEAPUAAACJAwAAAAA=&#10;">
                  <v:textbox>
                    <w:txbxContent>
                      <w:p w:rsidR="00242CBB" w:rsidRPr="00C57B31" w:rsidRDefault="00242CBB" w:rsidP="00C57B31">
                        <w:r w:rsidRPr="00C57B31">
                          <w:t>Bể lắng 2</w:t>
                        </w:r>
                      </w:p>
                    </w:txbxContent>
                  </v:textbox>
                </v:rect>
                <v:shape id="AutoShape 425" o:spid="_x0000_s1103" type="#_x0000_t32" style="position:absolute;left:4785;top:8902;width:93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0BsQAAADcAAAADwAAAGRycy9kb3ducmV2LnhtbESPQWvCQBSE74L/YXkFL1I3sRAkdZVS&#10;KIgHoZqDx8fuaxKafRt315j++64geBxm5htmvR1tJwbyoXWsIF9kIIi1My3XCqrT1+sKRIjIBjvH&#10;pOCPAmw308kaS+Nu/E3DMdYiQTiUqKCJsS+lDLohi2HheuLk/ThvMSbpa2k83hLcdnKZZYW02HJa&#10;aLCnz4b07/FqFbT76lAN80v0erXPzz4Pp3OnlZq9jB/vICKN8Rl+tHdGwVtRwP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N7QGxAAAANwAAAAPAAAAAAAAAAAA&#10;AAAAAKECAABkcnMvZG93bnJldi54bWxQSwUGAAAAAAQABAD5AAAAkgMAAAAA&#10;"/>
                <v:shape id="AutoShape 426" o:spid="_x0000_s1104" type="#_x0000_t32" style="position:absolute;left:5730;top:8274;width:0;height:6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x24sQAAADcAAAADwAAAGRycy9kb3ducmV2LnhtbESPS2vDMBCE74X8B7GB3ho5LXngWg5p&#10;oBB6KXlAelysrS1qrYylWs6/rwKFHIeZ+YYpNqNtxUC9N44VzGcZCOLKacO1gvPp/WkNwgdkja1j&#10;UnAlD5ty8lBgrl3kAw3HUIsEYZ+jgiaELpfSVw1Z9DPXESfv2/UWQ5J9LXWPMcFtK5+zbCktGk4L&#10;DXa0a6j6Of5aBSZ+mqHb7+Lbx+XL60jmunBGqcfpuH0FEWgM9/B/e68VvCxX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HbixAAAANwAAAAPAAAAAAAAAAAA&#10;AAAAAKECAABkcnMvZG93bnJldi54bWxQSwUGAAAAAAQABAD5AAAAkgMAAAAA&#10;">
                  <v:stroke endarrow="block"/>
                </v:shape>
                <v:shape id="AutoShape 427" o:spid="_x0000_s1105" type="#_x0000_t32" style="position:absolute;left:10470;top:4544;width:15;height:4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4IMEAAADcAAAADwAAAGRycy9kb3ducmV2LnhtbERPS2vCQBC+F/oflin0VjeNIdjoKqVF&#10;EPHi49DjkB03odnZkJ1q+u/dg+Dx43svVqPv1IWG2AY28D7JQBHXwbbsDJyO67cZqCjIFrvAZOCf&#10;IqyWz08LrGy48p4uB3EqhXCs0EAj0ldax7ohj3ESeuLEncPgURIcnLYDXlO473SeZaX22HJqaLCn&#10;r4bq38OfN/Bz8ruPvPj2rnBH2Qtt27wojXl9GT/noIRGeYjv7o01MC3T2nQmHQG9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SPggwQAAANwAAAAPAAAAAAAAAAAAAAAA&#10;AKECAABkcnMvZG93bnJldi54bWxQSwUGAAAAAAQABAD5AAAAjwMAAAAA&#10;">
                  <v:stroke endarrow="block"/>
                </v:shape>
                <v:shape id="AutoShape 428" o:spid="_x0000_s1106" type="#_x0000_t32" style="position:absolute;left:7305;top:4911;width:0;height:1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gH8YAAADcAAAADwAAAGRycy9kb3ducmV2LnhtbESPQWsCMRSE74L/ITyhF6lZW5R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JoB/GAAAA3AAAAA8AAAAAAAAA&#10;AAAAAAAAoQIAAGRycy9kb3ducmV2LnhtbFBLBQYAAAAABAAEAPkAAACUAwAAAAA=&#10;"/>
                <v:shape id="AutoShape 429" o:spid="_x0000_s1107" type="#_x0000_t32" style="position:absolute;left:4635;top:5991;width:2700;height: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sfNMIAAADcAAAADwAAAGRycy9kb3ducmV2LnhtbERPz2vCMBS+C/sfwhvsIpp2gko1yhgI&#10;4kHQ9uDxkTzbYvPSJVnt/vvlMNjx4/u93Y+2EwP50DpWkM8zEMTamZZrBVV5mK1BhIhssHNMCn4o&#10;wH73MtliYdyTLzRcYy1SCIcCFTQx9oWUQTdkMcxdT5y4u/MWY4K+lsbjM4XbTr5n2VJabDk1NNjT&#10;Z0P6cf22CtpTda6G6Vf0en3Kbz4P5a3TSr29jh8bEJHG+C/+cx+NgsUq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0sfNMIAAADcAAAADwAAAAAAAAAAAAAA&#10;AAChAgAAZHJzL2Rvd25yZXYueG1sUEsFBgAAAAAEAAQA+QAAAJADAAAAAA==&#10;"/>
                <v:shape id="AutoShape 430" o:spid="_x0000_s1108" type="#_x0000_t32" style="position:absolute;left:4635;top:6066;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Wk8YAAADcAAAADwAAAGRycy9kb3ducmV2LnhtbESPT2vCQBTE7wW/w/KE3uomFVq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xlpPGAAAA3AAAAA8AAAAAAAAA&#10;AAAAAAAAoQIAAGRycy9kb3ducmV2LnhtbFBLBQYAAAAABAAEAPkAAACUAwAAAAA=&#10;">
                  <v:stroke endarrow="block"/>
                </v:shape>
                <v:shape id="AutoShape 431" o:spid="_x0000_s1109" type="#_x0000_t32" style="position:absolute;left:10921;top:5699;width:0;height:14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Dp8MAAADcAAAADwAAAGRycy9kb3ducmV2LnhtbESPQWsCMRSE7wX/Q3iCt5pVaZXVKFYQ&#10;pJdSFfT42Dx3g5uXZZNu1n9vCoUeh5n5hllteluLjlpvHCuYjDMQxIXThksF59P+dQHCB2SNtWNS&#10;8CAPm/XgZYW5dpG/qTuGUiQI+xwVVCE0uZS+qMiiH7uGOHk311oMSbal1C3GBLe1nGbZu7RoOC1U&#10;2NCuouJ+/LEKTPwyXXPYxY/Py9XrSObx5oxSo2G/XYII1If/8F/7oBXM5l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yQ6fDAAAA3AAAAA8AAAAAAAAAAAAA&#10;AAAAoQIAAGRycy9kb3ducmV2LnhtbFBLBQYAAAAABAAEAPkAAACRAwAAAAA=&#10;">
                  <v:stroke endarrow="block"/>
                </v:shape>
                <v:shape id="AutoShape 2250" o:spid="_x0000_s1110" type="#_x0000_t32" style="position:absolute;left:5581;top:2639;width: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Y1C8YAAADcAAAADwAAAGRycy9kb3ducmV2LnhtbESPQWvCQBSE70L/w/IEb3Wjlqqpq4ig&#10;iKWHxhLa2yP7TEKzb8PuqrG/vlsoeBxm5htmsepMIy7kfG1ZwWiYgCAurK65VPBx3D7OQPiArLGx&#10;TApu5GG1fOgtMNX2yu90yUIpIoR9igqqENpUSl9UZNAPbUscvZN1BkOUrpTa4TXCTSPHSfIsDdYc&#10;FypsaVNR8Z2djYLP1/k5v+VvdMhH88MXOuN/jjulBv1u/QIiUBfu4f/2XiuYTJ/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GNQvGAAAA3AAAAA8AAAAAAAAA&#10;AAAAAAAAoQIAAGRycy9kb3ducmV2LnhtbFBLBQYAAAAABAAEAPkAAACUAwAAAAA=&#10;">
                  <v:stroke endarrow="block"/>
                </v:shape>
                <v:shape id="AutoShape 433" o:spid="_x0000_s1111" type="#_x0000_t32" style="position:absolute;left:6717;top:8130;width:0;height: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T8MAAADcAAAADwAAAGRycy9kb3ducmV2LnhtbESPS2sCMRSF94L/IVzBXc34rIxGaQXF&#10;VVFbisvr5DoPJzfDJOr4702h4PJwHh9nvmxMKW5Uu9yygn4vAkGcWJ1zquDne/02BeE8ssbSMil4&#10;kIPlot2aY6ztnfd0O/hUhBF2MSrIvK9iKV2SkUHXsxVx8M62NuiDrFOpa7yHcVPKQRRNpMGcAyHD&#10;ilYZJZfD1SgoyvGg+OLN7vSbHk+jz0Aq+kelup3mYwbCU+Nf4f/2VisYvo/h70w4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Pq0/DAAAA3AAAAA8AAAAAAAAAAAAA&#10;AAAAoQIAAGRycy9kb3ducmV2LnhtbFBLBQYAAAAABAAEAPkAAACRAwAAAAA=&#10;">
                  <v:stroke dashstyle="dash" endarrow="block"/>
                </v:shape>
                <v:rect id="Rectangle 2246" o:spid="_x0000_s1112" style="position:absolute;left:6253;top:8675;width:1082;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Q8QA&#10;AADcAAAADwAAAGRycy9kb3ducmV2LnhtbESPQWsCMRSE74X+h/AEb5pYddWtUUQQBPWgFnp9bJ67&#10;Szcv6ybq9t83gtDjMDPfMPNlaytxp8aXjjUM+goEceZMybmGr/OmNwXhA7LByjFp+CUPy8X72xxT&#10;4x58pPsp5CJC2KeooQihTqX0WUEWfd/VxNG7uMZiiLLJpWnwEeG2kh9KJdJiyXGhwJrWBWU/p5vV&#10;gMnIXA+X4f68uyU4y1u1GX8rrbuddvUJIlAb/sOv9tZoGE4S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vgEPEAAAA3AAAAA8AAAAAAAAAAAAAAAAAmAIAAGRycy9k&#10;b3ducmV2LnhtbFBLBQYAAAAABAAEAPUAAACJAwAAAAA=&#10;" stroked="f">
                  <v:textbox>
                    <w:txbxContent>
                      <w:p w:rsidR="00242CBB" w:rsidRPr="00C57B31" w:rsidRDefault="00242CBB" w:rsidP="00C57B31">
                        <w:r w:rsidRPr="00C57B31">
                          <w:rPr>
                            <w:rFonts w:hint="eastAsia"/>
                          </w:rPr>
                          <w:t>Đ</w:t>
                        </w:r>
                        <w:r w:rsidRPr="00C57B31">
                          <w:t xml:space="preserve">ịnh kỳ </w:t>
                        </w:r>
                      </w:p>
                      <w:p w:rsidR="00242CBB" w:rsidRPr="00C57B31" w:rsidRDefault="00242CBB" w:rsidP="00C57B31">
                        <w:r w:rsidRPr="00C57B31">
                          <w:t>hút cặn</w:t>
                        </w:r>
                      </w:p>
                    </w:txbxContent>
                  </v:textbox>
                </v:rect>
                <v:shape id="Freeform 435" o:spid="_x0000_s1113" style="position:absolute;left:4905;top:6682;width:5565;height:705;visibility:visible;mso-wrap-style:square;v-text-anchor:top" coordsize="556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L/dsUA&#10;AADcAAAADwAAAGRycy9kb3ducmV2LnhtbESPT2sCMRTE70K/Q3gFb5pVoeq6UUqhUOyhaBU8Pjdv&#10;/7SblzWJ6/bbN4WCx2FmfsNkm940oiPna8sKJuMEBHFudc2lgsPn62gBwgdkjY1lUvBDHjbrh0GG&#10;qbY33lG3D6WIEPYpKqhCaFMpfV6RQT+2LXH0CusMhihdKbXDW4SbRk6T5EkarDkuVNjSS0X59/5q&#10;FLzT+TiZ2S+Xu9PhY0nX7rKtC6WGj/3zCkSgPtzD/+03rWA2n8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v92xQAAANwAAAAPAAAAAAAAAAAAAAAAAJgCAABkcnMv&#10;ZG93bnJldi54bWxQSwUGAAAAAAQABAD1AAAAigMAAAAA&#10;" path="m5565,705l5565,,,e" filled="f">
                  <v:path arrowok="t" o:connecttype="custom" o:connectlocs="5565,705;5565,0;0,0" o:connectangles="0,0,0"/>
                </v:shape>
                <v:shape id="AutoShape 436" o:spid="_x0000_s1114" type="#_x0000_t32" style="position:absolute;left:4905;top:6682;width:0;height: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sIAAADcAAAADwAAAGRycy9kb3ducmV2LnhtbERPz2vCMBS+C/4P4QneZuoEndUoIkxE&#10;8TAdZd4ezVtb1ryUJGr1rzeHgceP7/d82ZpaXMn5yrKC4SABQZxbXXGh4Pv0+fYBwgdkjbVlUnAn&#10;D8tFtzPHVNsbf9H1GAoRQ9inqKAMoUml9HlJBv3ANsSR+7XOYIjQFVI7vMVwU8v3JBlLgxXHhhIb&#10;WpeU/x0vRsHPfnrJ7tmBdtlwujujM/5x2ijV77WrGYhAbXiJ/91brWA0iW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DsIAAADcAAAADwAAAAAAAAAAAAAA&#10;AAChAgAAZHJzL2Rvd25yZXYueG1sUEsFBgAAAAAEAAQA+QAAAJADAAAAAA==&#10;">
                  <v:stroke endarrow="block"/>
                </v:shape>
                <v:shape id="AutoShape 437" o:spid="_x0000_s1115" type="#_x0000_t32" style="position:absolute;left:7980;top:6727;width:15;height: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alcYAAADcAAAADwAAAGRycy9kb3ducmV2LnhtbESPQWvCQBSE74X+h+UVvNWNFtREVxHB&#10;IpYe1BLq7ZF9TUKzb8PuqtFf3y0IHoeZ+YaZLTrTiDM5X1tWMOgnIIgLq2suFXwd1q8TED4ga2ws&#10;k4IreVjMn59mmGl74R2d96EUEcI+QwVVCG0mpS8qMuj7tiWO3o91BkOUrpTa4SXCTSOHSTKSBmuO&#10;CxW2tKqo+N2fjILvj/SUX/NP2uaDdHtEZ/zt8K5U76VbTkEE6sIjfG9vtIK3c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HmpXGAAAA3AAAAA8AAAAAAAAA&#10;AAAAAAAAoQIAAGRycy9kb3ducmV2LnhtbFBLBQYAAAAABAAEAPkAAACUAwAAAAA=&#10;">
                  <v:stroke endarrow="block"/>
                </v:shape>
                <v:rect id="Rectangle 2246" o:spid="_x0000_s1116" style="position:absolute;left:5449;top:6246;width:1047;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i8AA&#10;AADcAAAADwAAAGRycy9kb3ducmV2LnhtbERPTYvCMBC9C/6HMII3TdS1aDWKCIKw62F1wevQjG2x&#10;mdQmav33m4Pg8fG+l+vWVuJBjS8daxgNFQjizJmScw1/p91gBsIHZIOVY9LwIg/rVbezxNS4J//S&#10;4xhyEUPYp6ihCKFOpfRZQRb90NXEkbu4xmKIsMmlafAZw20lx0ol0mLJsaHAmrYFZdfj3WrA5Mvc&#10;DpfJz+n7nuA8b9VuelZa93vtZgEiUBs+4rd7bzRMZnF+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Ni8AAAADcAAAADwAAAAAAAAAAAAAAAACYAgAAZHJzL2Rvd25y&#10;ZXYueG1sUEsFBgAAAAAEAAQA9QAAAIUDAAAAAA==&#10;" stroked="f">
                  <v:textbox>
                    <w:txbxContent>
                      <w:p w:rsidR="00242CBB" w:rsidRPr="00C57B31" w:rsidRDefault="00242CBB" w:rsidP="00C57B31">
                        <w:r w:rsidRPr="00C57B31">
                          <w:t>Bùn d</w:t>
                        </w:r>
                        <w:r w:rsidRPr="00C57B31">
                          <w:rPr>
                            <w:rFonts w:hint="eastAsia"/>
                          </w:rPr>
                          <w:t>ư</w:t>
                        </w:r>
                      </w:p>
                    </w:txbxContent>
                  </v:textbox>
                </v:rect>
                <v:rect id="Rectangle 2246" o:spid="_x0000_s1117" style="position:absolute;left:8565;top:6246;width:1763;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oEMQA&#10;AADcAAAADwAAAGRycy9kb3ducmV2LnhtbESPT4vCMBTE78J+h/AW9qaJ/4pWo8iCIKgHdWGvj+bZ&#10;lm1euk3U+u2NIHgcZuY3zHzZ2kpcqfGlYw39ngJBnDlTcq7h57TuTkD4gGywckwa7uRhufjozDE1&#10;7sYHuh5DLiKEfYoaihDqVEqfFWTR91xNHL2zayyGKJtcmgZvEW4rOVAqkRZLjgsF1vRdUPZ3vFgN&#10;mIzM//483J22lwSneavW41+l9ddnu5qBCNSGd/jV3hgNw0kf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TaBDEAAAA3AAAAA8AAAAAAAAAAAAAAAAAmAIAAGRycy9k&#10;b3ducmV2LnhtbFBLBQYAAAAABAAEAPUAAACJAwAAAAA=&#10;" stroked="f">
                  <v:textbox>
                    <w:txbxContent>
                      <w:p w:rsidR="00242CBB" w:rsidRPr="00C57B31" w:rsidRDefault="00242CBB" w:rsidP="00C57B31">
                        <w:r w:rsidRPr="00C57B31">
                          <w:t>Bùn tuần hoàn</w:t>
                        </w:r>
                      </w:p>
                    </w:txbxContent>
                  </v:textbox>
                </v:rect>
                <v:rect id="Rectangle 2265" o:spid="_x0000_s1118" style="position:absolute;left:9615;top:3277;width:1530;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eQMEA&#10;AADcAAAADwAAAGRycy9kb3ducmV2LnhtbESPQYvCMBSE74L/ITzBm6YqilSjSEXcy4KrgtdH8myL&#10;zUtpUu3++40g7HGYmW+Y9bazlXhS40vHCibjBASxdqbkXMH1chgtQfiAbLByTAp+ycN20++tMTXu&#10;xT/0PIdcRAj7FBUUIdSplF4XZNGPXU0cvbtrLIYom1yaBl8Rbis5TZKFtFhyXCiwpqwg/Ti3VsFx&#10;keEs6FPWtrL6Ro2XOd72Sg0H3W4FIlAX/sOf9pdRMFtO4X0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wHkDBAAAA3AAAAA8AAAAAAAAAAAAAAAAAmAIAAGRycy9kb3du&#10;cmV2LnhtbFBLBQYAAAAABAAEAPUAAACGAwAAAAA=&#10;" strokeweight=".25pt">
                  <v:textbox>
                    <w:txbxContent>
                      <w:p w:rsidR="00242CBB" w:rsidRPr="00C57B31" w:rsidRDefault="00242CBB" w:rsidP="00C57B31">
                        <w:r w:rsidRPr="00C57B31">
                          <w:t>Tưới cây</w:t>
                        </w:r>
                      </w:p>
                    </w:txbxContent>
                  </v:textbox>
                </v:rect>
              </v:group>
            </w:pict>
          </mc:Fallback>
        </mc:AlternateContent>
      </w:r>
    </w:p>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r w:rsidRPr="00C57B31">
        <w:tab/>
      </w:r>
    </w:p>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bookmarkStart w:id="1285" w:name="_Toc301350426"/>
    <w:bookmarkStart w:id="1286" w:name="_Toc301349689"/>
    <w:bookmarkStart w:id="1287" w:name="_Toc301339450"/>
    <w:bookmarkStart w:id="1288" w:name="_Toc301339211"/>
    <w:bookmarkStart w:id="1289" w:name="_Toc283122702"/>
    <w:bookmarkStart w:id="1290" w:name="_Toc283122427"/>
    <w:bookmarkStart w:id="1291" w:name="_Toc282491238"/>
    <w:bookmarkStart w:id="1292" w:name="_Toc282486640"/>
    <w:p w:rsidR="00C57B31" w:rsidRPr="00C57B31" w:rsidRDefault="00367D27" w:rsidP="00C57B31">
      <w:r>
        <w:rPr>
          <w:noProof/>
          <w:lang w:bidi="ar-SA"/>
        </w:rPr>
        <mc:AlternateContent>
          <mc:Choice Requires="wps">
            <w:drawing>
              <wp:anchor distT="0" distB="0" distL="114300" distR="114300" simplePos="0" relativeHeight="252278784" behindDoc="0" locked="0" layoutInCell="1" allowOverlap="1">
                <wp:simplePos x="0" y="0"/>
                <wp:positionH relativeFrom="column">
                  <wp:posOffset>172085</wp:posOffset>
                </wp:positionH>
                <wp:positionV relativeFrom="paragraph">
                  <wp:posOffset>93980</wp:posOffset>
                </wp:positionV>
                <wp:extent cx="5584825" cy="631190"/>
                <wp:effectExtent l="0" t="0" r="0" b="0"/>
                <wp:wrapNone/>
                <wp:docPr id="373" name="Rectangl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482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CBB" w:rsidRDefault="00242CBB" w:rsidP="00C57B31">
                            <w:bookmarkStart w:id="1293" w:name="_Toc79698419"/>
                          </w:p>
                          <w:p w:rsidR="00242CBB" w:rsidRDefault="00242CBB" w:rsidP="00C57B31"/>
                          <w:p w:rsidR="00242CBB" w:rsidRDefault="00242CBB" w:rsidP="00C57B31"/>
                          <w:p w:rsidR="00242CBB" w:rsidRDefault="00242CBB" w:rsidP="00C57B31"/>
                          <w:p w:rsidR="00242CBB" w:rsidRDefault="00242CBB" w:rsidP="00C57B31"/>
                          <w:p w:rsidR="00242CBB" w:rsidRPr="00C57B31" w:rsidRDefault="00242CBB" w:rsidP="00C57B31">
                            <w:r w:rsidRPr="00C57B31">
                              <w:t>Hình 8. Sơ đồ hệ thống thu gom nước thải, nước mưa chảy tràn</w:t>
                            </w:r>
                            <w:bookmarkEnd w:id="129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6" o:spid="_x0000_s1119" style="position:absolute;margin-left:13.55pt;margin-top:7.4pt;width:439.75pt;height:49.7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" filled="f" stroked="f">
                <v:textbox>
                  <w:txbxContent>
                    <w:p w:rsidR="00242CBB" w:rsidRDefault="00242CBB" w:rsidP="00C57B31">
                      <w:bookmarkStart w:id="1294" w:name="_Toc79698419"/>
                    </w:p>
                    <w:p w:rsidR="00242CBB" w:rsidRDefault="00242CBB" w:rsidP="00C57B31"/>
                    <w:p w:rsidR="00242CBB" w:rsidRDefault="00242CBB" w:rsidP="00C57B31"/>
                    <w:p w:rsidR="00242CBB" w:rsidRDefault="00242CBB" w:rsidP="00C57B31"/>
                    <w:p w:rsidR="00242CBB" w:rsidRDefault="00242CBB" w:rsidP="00C57B31"/>
                    <w:p w:rsidR="00242CBB" w:rsidRPr="00C57B31" w:rsidRDefault="00242CBB" w:rsidP="00C57B31">
                      <w:r w:rsidRPr="00C57B31">
                        <w:t>Hình 8. Sơ đồ hệ thống thu gom nước thải, nước mưa chảy tràn</w:t>
                      </w:r>
                      <w:bookmarkEnd w:id="1294"/>
                    </w:p>
                  </w:txbxContent>
                </v:textbox>
              </v:rect>
            </w:pict>
          </mc:Fallback>
        </mc:AlternateContent>
      </w:r>
      <w:bookmarkEnd w:id="1285"/>
      <w:bookmarkEnd w:id="1286"/>
      <w:bookmarkEnd w:id="1287"/>
      <w:bookmarkEnd w:id="1288"/>
      <w:bookmarkEnd w:id="1289"/>
      <w:bookmarkEnd w:id="1290"/>
      <w:bookmarkEnd w:id="1291"/>
      <w:bookmarkEnd w:id="1292"/>
    </w:p>
    <w:p w:rsidR="00C57B31" w:rsidRDefault="00C57B31" w:rsidP="00C57B31"/>
    <w:p w:rsidR="00452F5F" w:rsidRDefault="00452F5F" w:rsidP="00C57B31"/>
    <w:p w:rsidR="00452F5F" w:rsidRDefault="00452F5F" w:rsidP="00C57B31"/>
    <w:p w:rsidR="00452F5F" w:rsidRDefault="00452F5F" w:rsidP="00C57B31"/>
    <w:p w:rsidR="00452F5F" w:rsidRPr="00C57B31" w:rsidRDefault="00452F5F" w:rsidP="00C57B31"/>
    <w:p w:rsidR="006E7979" w:rsidRDefault="00C57B31" w:rsidP="00C57B31">
      <w:r w:rsidRPr="00C57B31">
        <w:tab/>
      </w:r>
    </w:p>
    <w:p w:rsidR="006E7979" w:rsidRDefault="006E7979" w:rsidP="00C57B31"/>
    <w:p w:rsidR="001C2418" w:rsidRDefault="001C2418" w:rsidP="00C57B31"/>
    <w:p w:rsidR="00C57B31" w:rsidRPr="006E7979" w:rsidRDefault="00C57B31" w:rsidP="006E7979">
      <w:pPr>
        <w:spacing w:line="288" w:lineRule="auto"/>
        <w:ind w:firstLine="567"/>
        <w:jc w:val="both"/>
        <w:rPr>
          <w:sz w:val="28"/>
        </w:rPr>
      </w:pPr>
      <w:r w:rsidRPr="006E7979">
        <w:rPr>
          <w:sz w:val="28"/>
        </w:rPr>
        <w:t>Thuyết minh sơ đồ hệ thống thu gom xử lý nước thải, nước mưa của Dự án:</w:t>
      </w:r>
    </w:p>
    <w:p w:rsidR="00C57B31" w:rsidRPr="006E7979" w:rsidRDefault="00C57B31" w:rsidP="006E7979">
      <w:pPr>
        <w:spacing w:line="288" w:lineRule="auto"/>
        <w:ind w:firstLine="567"/>
        <w:jc w:val="both"/>
        <w:rPr>
          <w:i/>
          <w:sz w:val="28"/>
        </w:rPr>
      </w:pPr>
      <w:r w:rsidRPr="006E7979">
        <w:rPr>
          <w:i/>
          <w:sz w:val="28"/>
        </w:rPr>
        <w:t>b.1. Xử lý nước thải sinh hoạt:</w:t>
      </w:r>
    </w:p>
    <w:p w:rsidR="00C57B31" w:rsidRPr="006E7979" w:rsidRDefault="00C57B31" w:rsidP="006E7979">
      <w:pPr>
        <w:spacing w:line="288" w:lineRule="auto"/>
        <w:ind w:firstLine="567"/>
        <w:jc w:val="both"/>
        <w:rPr>
          <w:sz w:val="28"/>
        </w:rPr>
      </w:pPr>
      <w:r w:rsidRPr="006E7979">
        <w:rPr>
          <w:sz w:val="28"/>
        </w:rPr>
        <w:t>- Đối với nước thải xám:</w:t>
      </w:r>
    </w:p>
    <w:p w:rsidR="00C57B31" w:rsidRPr="006E7979" w:rsidRDefault="00C57B31" w:rsidP="006E7979">
      <w:pPr>
        <w:spacing w:line="288" w:lineRule="auto"/>
        <w:ind w:firstLine="567"/>
        <w:jc w:val="both"/>
        <w:rPr>
          <w:sz w:val="28"/>
        </w:rPr>
      </w:pPr>
      <w:r w:rsidRPr="006E7979">
        <w:rPr>
          <w:sz w:val="28"/>
        </w:rPr>
        <w:t>N</w:t>
      </w:r>
      <w:r w:rsidRPr="006E7979">
        <w:rPr>
          <w:rFonts w:hint="eastAsia"/>
          <w:sz w:val="28"/>
        </w:rPr>
        <w:t>ư</w:t>
      </w:r>
      <w:r w:rsidRPr="006E7979">
        <w:rPr>
          <w:sz w:val="28"/>
        </w:rPr>
        <w:t xml:space="preserve">ớc thải xám </w:t>
      </w:r>
      <w:r w:rsidRPr="006E7979">
        <w:rPr>
          <w:rFonts w:hint="eastAsia"/>
          <w:sz w:val="28"/>
        </w:rPr>
        <w:t>đư</w:t>
      </w:r>
      <w:r w:rsidRPr="006E7979">
        <w:rPr>
          <w:sz w:val="28"/>
        </w:rPr>
        <w:t>ợc dẫn vào ng</w:t>
      </w:r>
      <w:r w:rsidRPr="006E7979">
        <w:rPr>
          <w:rFonts w:hint="eastAsia"/>
          <w:sz w:val="28"/>
        </w:rPr>
        <w:t>ă</w:t>
      </w:r>
      <w:r w:rsidRPr="006E7979">
        <w:rPr>
          <w:sz w:val="28"/>
        </w:rPr>
        <w:t>n chứa cuối cùng của hầm tự hoại.</w:t>
      </w:r>
    </w:p>
    <w:p w:rsidR="00C57B31" w:rsidRPr="006E7979" w:rsidRDefault="00C57B31" w:rsidP="006E7979">
      <w:pPr>
        <w:spacing w:line="288" w:lineRule="auto"/>
        <w:ind w:firstLine="567"/>
        <w:jc w:val="both"/>
        <w:rPr>
          <w:sz w:val="28"/>
        </w:rPr>
      </w:pPr>
      <w:r w:rsidRPr="006E7979">
        <w:rPr>
          <w:sz w:val="28"/>
        </w:rPr>
        <w:t xml:space="preserve">- </w:t>
      </w:r>
      <w:r w:rsidRPr="006E7979">
        <w:rPr>
          <w:rFonts w:hint="eastAsia"/>
          <w:sz w:val="28"/>
        </w:rPr>
        <w:t>Đ</w:t>
      </w:r>
      <w:r w:rsidRPr="006E7979">
        <w:rPr>
          <w:sz w:val="28"/>
        </w:rPr>
        <w:t>ối với n</w:t>
      </w:r>
      <w:r w:rsidRPr="006E7979">
        <w:rPr>
          <w:rFonts w:hint="eastAsia"/>
          <w:sz w:val="28"/>
        </w:rPr>
        <w:t>ư</w:t>
      </w:r>
      <w:r w:rsidRPr="006E7979">
        <w:rPr>
          <w:sz w:val="28"/>
        </w:rPr>
        <w:t>ớc thải nhà bếp:</w:t>
      </w:r>
    </w:p>
    <w:p w:rsidR="00C57B31" w:rsidRPr="006E7979" w:rsidRDefault="00C57B31" w:rsidP="006E7979">
      <w:pPr>
        <w:spacing w:line="288" w:lineRule="auto"/>
        <w:ind w:firstLine="567"/>
        <w:jc w:val="both"/>
        <w:rPr>
          <w:sz w:val="28"/>
        </w:rPr>
      </w:pPr>
      <w:r w:rsidRPr="006E7979">
        <w:rPr>
          <w:sz w:val="28"/>
        </w:rPr>
        <w:t>N</w:t>
      </w:r>
      <w:r w:rsidRPr="006E7979">
        <w:rPr>
          <w:rFonts w:hint="eastAsia"/>
          <w:sz w:val="28"/>
        </w:rPr>
        <w:t>ư</w:t>
      </w:r>
      <w:r w:rsidRPr="006E7979">
        <w:rPr>
          <w:sz w:val="28"/>
        </w:rPr>
        <w:t xml:space="preserve">ớc thải nhà bếp có chứa dầu mỡ nên sẽ </w:t>
      </w:r>
      <w:r w:rsidRPr="006E7979">
        <w:rPr>
          <w:rFonts w:hint="eastAsia"/>
          <w:sz w:val="28"/>
        </w:rPr>
        <w:t>đư</w:t>
      </w:r>
      <w:r w:rsidRPr="006E7979">
        <w:rPr>
          <w:sz w:val="28"/>
        </w:rPr>
        <w:t>ợc xử lý qua tại bể tách dầu. L</w:t>
      </w:r>
      <w:r w:rsidRPr="006E7979">
        <w:rPr>
          <w:rFonts w:hint="eastAsia"/>
          <w:sz w:val="28"/>
        </w:rPr>
        <w:t>ư</w:t>
      </w:r>
      <w:r w:rsidRPr="006E7979">
        <w:rPr>
          <w:sz w:val="28"/>
        </w:rPr>
        <w:t>ợng n</w:t>
      </w:r>
      <w:r w:rsidRPr="006E7979">
        <w:rPr>
          <w:rFonts w:hint="eastAsia"/>
          <w:sz w:val="28"/>
        </w:rPr>
        <w:t>ư</w:t>
      </w:r>
      <w:r w:rsidRPr="006E7979">
        <w:rPr>
          <w:sz w:val="28"/>
        </w:rPr>
        <w:t xml:space="preserve">ớc thải nhà bếp phát sinh </w:t>
      </w:r>
      <w:r w:rsidRPr="006E7979">
        <w:rPr>
          <w:rFonts w:hint="eastAsia"/>
          <w:sz w:val="28"/>
        </w:rPr>
        <w:t>ư</w:t>
      </w:r>
      <w:r w:rsidRPr="006E7979">
        <w:rPr>
          <w:sz w:val="28"/>
        </w:rPr>
        <w:t>ớc tính là 0,4m</w:t>
      </w:r>
      <w:r w:rsidRPr="00436C50">
        <w:rPr>
          <w:sz w:val="28"/>
          <w:vertAlign w:val="superscript"/>
        </w:rPr>
        <w:t>3</w:t>
      </w:r>
      <w:r w:rsidRPr="006E7979">
        <w:rPr>
          <w:sz w:val="28"/>
        </w:rPr>
        <w:t xml:space="preserve">/ngày. Trang trại sẽ lắp </w:t>
      </w:r>
      <w:r w:rsidRPr="006E7979">
        <w:rPr>
          <w:rFonts w:hint="eastAsia"/>
          <w:sz w:val="28"/>
        </w:rPr>
        <w:t>đ</w:t>
      </w:r>
      <w:r w:rsidRPr="006E7979">
        <w:rPr>
          <w:sz w:val="28"/>
        </w:rPr>
        <w:t xml:space="preserve">ặt bể tách dầu tại khu vực nhà bếp </w:t>
      </w:r>
      <w:r w:rsidRPr="006E7979">
        <w:rPr>
          <w:rFonts w:hint="eastAsia"/>
          <w:sz w:val="28"/>
        </w:rPr>
        <w:t>đ</w:t>
      </w:r>
      <w:r w:rsidRPr="006E7979">
        <w:rPr>
          <w:sz w:val="28"/>
        </w:rPr>
        <w:t xml:space="preserve">ể lọc </w:t>
      </w:r>
      <w:r w:rsidRPr="006E7979">
        <w:rPr>
          <w:rFonts w:hint="eastAsia"/>
          <w:sz w:val="28"/>
        </w:rPr>
        <w:t>d</w:t>
      </w:r>
      <w:r w:rsidRPr="006E7979">
        <w:rPr>
          <w:sz w:val="28"/>
        </w:rPr>
        <w:t xml:space="preserve">ầu mỡ, sau </w:t>
      </w:r>
      <w:r w:rsidRPr="006E7979">
        <w:rPr>
          <w:rFonts w:hint="eastAsia"/>
          <w:sz w:val="28"/>
        </w:rPr>
        <w:t>đ</w:t>
      </w:r>
      <w:r w:rsidRPr="006E7979">
        <w:rPr>
          <w:sz w:val="28"/>
        </w:rPr>
        <w:t>ó n</w:t>
      </w:r>
      <w:r w:rsidRPr="006E7979">
        <w:rPr>
          <w:rFonts w:hint="eastAsia"/>
          <w:sz w:val="28"/>
        </w:rPr>
        <w:t>ư</w:t>
      </w:r>
      <w:r w:rsidRPr="006E7979">
        <w:rPr>
          <w:sz w:val="28"/>
        </w:rPr>
        <w:t xml:space="preserve">ớc thải bếp </w:t>
      </w:r>
      <w:r w:rsidRPr="006E7979">
        <w:rPr>
          <w:rFonts w:hint="eastAsia"/>
          <w:sz w:val="28"/>
        </w:rPr>
        <w:t>đư</w:t>
      </w:r>
      <w:r w:rsidRPr="006E7979">
        <w:rPr>
          <w:sz w:val="28"/>
        </w:rPr>
        <w:t>ợc dẫn về bể chứa.</w:t>
      </w:r>
    </w:p>
    <w:p w:rsidR="00C57B31" w:rsidRPr="006E7979" w:rsidRDefault="00C57B31" w:rsidP="006E7979">
      <w:pPr>
        <w:spacing w:line="288" w:lineRule="auto"/>
        <w:ind w:firstLine="567"/>
        <w:jc w:val="both"/>
        <w:rPr>
          <w:sz w:val="28"/>
        </w:rPr>
      </w:pPr>
      <w:r w:rsidRPr="006E7979">
        <w:rPr>
          <w:sz w:val="28"/>
        </w:rPr>
        <w:t xml:space="preserve">Nguyên lý hoạt động của bể tách mỡ: Bể gồm 3 ngăn tách mỡ và lắng cặn. Trước bể tách mỡ có song chắn rác để loại bỏ rác ra khỏi nước tránh hỏng hệ thống phía sau. Nước thải tràn vào ngăn thứ nhất được lưu trong khoảng thời gian nhất định để lắng bớt cặn rắn có trong nước thải, váng dầu trên mặt sẽ tràn vào máng thu dầu. Nước từ ngăn 1 qua ngăn 2 được thu từ đáy ngăn 1 để đảm bảo dầu mỡ không qua ngăn 2, tại đây, váng dầu và dầu khoáng tiếp tục được tách vào máng thu thứ 2. Quá trình xảy ra tương tự tại ngăn thứ 3. </w:t>
      </w:r>
    </w:p>
    <w:p w:rsidR="00C57B31" w:rsidRPr="006E7979" w:rsidRDefault="00C57B31" w:rsidP="006E7979">
      <w:pPr>
        <w:spacing w:line="288" w:lineRule="auto"/>
        <w:ind w:firstLine="567"/>
        <w:jc w:val="both"/>
        <w:rPr>
          <w:sz w:val="28"/>
        </w:rPr>
      </w:pPr>
      <w:r w:rsidRPr="006E7979">
        <w:rPr>
          <w:rFonts w:hint="eastAsia"/>
          <w:sz w:val="28"/>
        </w:rPr>
        <w:t>Đơ</w:t>
      </w:r>
      <w:r w:rsidRPr="006E7979">
        <w:rPr>
          <w:sz w:val="28"/>
        </w:rPr>
        <w:t>n vị t</w:t>
      </w:r>
      <w:r w:rsidRPr="006E7979">
        <w:rPr>
          <w:rFonts w:hint="eastAsia"/>
          <w:sz w:val="28"/>
        </w:rPr>
        <w:t>ư</w:t>
      </w:r>
      <w:r w:rsidRPr="006E7979">
        <w:rPr>
          <w:sz w:val="28"/>
        </w:rPr>
        <w:t xml:space="preserve"> vấn </w:t>
      </w:r>
      <w:r w:rsidRPr="006E7979">
        <w:rPr>
          <w:rFonts w:hint="eastAsia"/>
          <w:sz w:val="28"/>
        </w:rPr>
        <w:t>đ</w:t>
      </w:r>
      <w:r w:rsidRPr="006E7979">
        <w:rPr>
          <w:sz w:val="28"/>
        </w:rPr>
        <w:t>ề xuất ph</w:t>
      </w:r>
      <w:r w:rsidRPr="006E7979">
        <w:rPr>
          <w:rFonts w:hint="eastAsia"/>
          <w:sz w:val="28"/>
        </w:rPr>
        <w:t>ươ</w:t>
      </w:r>
      <w:r w:rsidRPr="006E7979">
        <w:rPr>
          <w:sz w:val="28"/>
        </w:rPr>
        <w:t>ng án mua bể tách mỡ bán sẵn, bể lọc mỡ bằng phương pháp đảo chiều dòng chảy của nước, thân bể làm bằng Inox 304, dày 1.0 mm. Bể cấu tạo gồm 03 ngăn: ngăn rác, ngăn mỡ và ngăn nước sạch, các ngăn trong bể tách mỡ có thể dễ dàng tháo rời để vệ sinh.</w:t>
      </w:r>
    </w:p>
    <w:p w:rsidR="00C57B31" w:rsidRPr="006E7979" w:rsidRDefault="00C57B31" w:rsidP="006E7979">
      <w:pPr>
        <w:spacing w:line="288" w:lineRule="auto"/>
        <w:ind w:firstLine="567"/>
        <w:jc w:val="both"/>
        <w:rPr>
          <w:sz w:val="28"/>
        </w:rPr>
      </w:pPr>
      <w:r w:rsidRPr="006E7979">
        <w:rPr>
          <w:sz w:val="28"/>
        </w:rPr>
        <w:t>Bể có kích th</w:t>
      </w:r>
      <w:r w:rsidRPr="006E7979">
        <w:rPr>
          <w:rFonts w:hint="eastAsia"/>
          <w:sz w:val="28"/>
        </w:rPr>
        <w:t>ư</w:t>
      </w:r>
      <w:r w:rsidRPr="006E7979">
        <w:rPr>
          <w:sz w:val="28"/>
        </w:rPr>
        <w:t xml:space="preserve">ớc dài 1m, rộng 0,6 m, sâu 0,5m, ống cấp và thoát ren ngoài D110.Với số liệu thiết kế bể thu dầu mỡ như trên, lượng dầu mỡ nổi trên bề mặt bể sẽ được bố trí công nhân vệ sinh hằng ngày thu gom bằng cần gạt, để khô và xử lý như chất thải rắn sinh hoạt. </w:t>
      </w:r>
    </w:p>
    <w:p w:rsidR="00C57B31" w:rsidRPr="00C57B31" w:rsidRDefault="00367D27" w:rsidP="00C57B31">
      <w:r>
        <w:rPr>
          <w:noProof/>
          <w:lang w:bidi="ar-SA"/>
        </w:rPr>
        <mc:AlternateContent>
          <mc:Choice Requires="wps">
            <w:drawing>
              <wp:anchor distT="0" distB="0" distL="114300" distR="114300" simplePos="0" relativeHeight="252275712" behindDoc="0" locked="0" layoutInCell="1" allowOverlap="1">
                <wp:simplePos x="0" y="0"/>
                <wp:positionH relativeFrom="column">
                  <wp:posOffset>4267200</wp:posOffset>
                </wp:positionH>
                <wp:positionV relativeFrom="paragraph">
                  <wp:posOffset>53975</wp:posOffset>
                </wp:positionV>
                <wp:extent cx="1236345" cy="498475"/>
                <wp:effectExtent l="3810" t="0" r="0" b="0"/>
                <wp:wrapNone/>
                <wp:docPr id="105"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49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336pt;margin-top:4.25pt;width:97.35pt;height:39.2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" stroked="f"/>
            </w:pict>
          </mc:Fallback>
        </mc:AlternateContent>
      </w:r>
      <w:r w:rsidR="00C57B31" w:rsidRPr="00C57B31">
        <w:rPr>
          <w:noProof/>
          <w:lang w:bidi="ar-SA"/>
        </w:rPr>
        <w:drawing>
          <wp:inline distT="0" distB="0" distL="0" distR="0" wp14:anchorId="78229EED" wp14:editId="6337EE32">
            <wp:extent cx="2514600" cy="2150745"/>
            <wp:effectExtent l="0" t="0" r="0" b="0"/>
            <wp:docPr id="7" name="Picture 7" descr="bay-mo-tiki-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ay-mo-tiki-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2150745"/>
                    </a:xfrm>
                    <a:prstGeom prst="rect">
                      <a:avLst/>
                    </a:prstGeom>
                    <a:noFill/>
                    <a:ln>
                      <a:noFill/>
                    </a:ln>
                  </pic:spPr>
                </pic:pic>
              </a:graphicData>
            </a:graphic>
          </wp:inline>
        </w:drawing>
      </w:r>
      <w:r w:rsidR="00C57B31" w:rsidRPr="00C57B31">
        <w:rPr>
          <w:noProof/>
          <w:lang w:bidi="ar-SA"/>
        </w:rPr>
        <w:drawing>
          <wp:inline distT="0" distB="0" distL="0" distR="0" wp14:anchorId="73B9D6FE" wp14:editId="3B79BE84">
            <wp:extent cx="3065145" cy="2201545"/>
            <wp:effectExtent l="0" t="0" r="0" b="0"/>
            <wp:docPr id="6" name="Picture 6" descr="nguyen-ly-be-tach-mo-inox-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guyen-ly-be-tach-mo-inox-viet-na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5145" cy="2201545"/>
                    </a:xfrm>
                    <a:prstGeom prst="rect">
                      <a:avLst/>
                    </a:prstGeom>
                    <a:noFill/>
                    <a:ln>
                      <a:noFill/>
                    </a:ln>
                  </pic:spPr>
                </pic:pic>
              </a:graphicData>
            </a:graphic>
          </wp:inline>
        </w:drawing>
      </w:r>
    </w:p>
    <w:p w:rsidR="00C57B31" w:rsidRPr="00C57B31" w:rsidRDefault="00C57B31" w:rsidP="00C57B31"/>
    <w:p w:rsidR="00C57B31" w:rsidRPr="00323D4D" w:rsidRDefault="00C57B31" w:rsidP="00323D4D">
      <w:pPr>
        <w:jc w:val="center"/>
        <w:rPr>
          <w:b/>
          <w:sz w:val="28"/>
        </w:rPr>
      </w:pPr>
      <w:bookmarkStart w:id="1294" w:name="_Toc325069880"/>
      <w:r w:rsidRPr="00323D4D">
        <w:rPr>
          <w:b/>
          <w:sz w:val="28"/>
        </w:rPr>
        <w:t>Hình 9. Bể tách dầu mỡ inox</w:t>
      </w:r>
      <w:bookmarkEnd w:id="1294"/>
    </w:p>
    <w:p w:rsidR="00C57B31" w:rsidRPr="00C57B31" w:rsidRDefault="00C57B31" w:rsidP="00C57B31">
      <w:r w:rsidRPr="00C57B31">
        <w:rPr>
          <w:noProof/>
          <w:lang w:bidi="ar-SA"/>
        </w:rPr>
        <w:lastRenderedPageBreak/>
        <w:drawing>
          <wp:inline distT="0" distB="0" distL="0" distR="0" wp14:anchorId="488EAB8A" wp14:editId="2457A1F4">
            <wp:extent cx="5443855" cy="1524000"/>
            <wp:effectExtent l="0" t="0" r="0" b="0"/>
            <wp:docPr id="1" name="Picture 1" descr="nguyen-tac-van-hanh-bay-mo-ino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guyen-tac-van-hanh-bay-mo-inox-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3855" cy="1524000"/>
                    </a:xfrm>
                    <a:prstGeom prst="rect">
                      <a:avLst/>
                    </a:prstGeom>
                    <a:noFill/>
                    <a:ln>
                      <a:noFill/>
                    </a:ln>
                  </pic:spPr>
                </pic:pic>
              </a:graphicData>
            </a:graphic>
          </wp:inline>
        </w:drawing>
      </w:r>
    </w:p>
    <w:p w:rsidR="00C57B31" w:rsidRPr="006E7979" w:rsidRDefault="00823A33" w:rsidP="006E7979">
      <w:pPr>
        <w:spacing w:line="288" w:lineRule="auto"/>
        <w:ind w:firstLine="567"/>
        <w:jc w:val="both"/>
        <w:rPr>
          <w:b/>
          <w:sz w:val="28"/>
        </w:rPr>
      </w:pPr>
      <w:bookmarkStart w:id="1295" w:name="_Toc325069881"/>
      <w:r>
        <w:rPr>
          <w:b/>
          <w:sz w:val="28"/>
        </w:rPr>
        <w:t xml:space="preserve">                   </w:t>
      </w:r>
      <w:r w:rsidR="00C57B31" w:rsidRPr="006E7979">
        <w:rPr>
          <w:b/>
          <w:sz w:val="28"/>
        </w:rPr>
        <w:t>Hình 10. Nguyên lý vận hành bể tách dầu mỡ</w:t>
      </w:r>
      <w:bookmarkEnd w:id="1295"/>
    </w:p>
    <w:p w:rsidR="00C57B31" w:rsidRPr="006E7979" w:rsidRDefault="00C57B31" w:rsidP="006E7979">
      <w:pPr>
        <w:spacing w:line="288" w:lineRule="auto"/>
        <w:ind w:firstLine="567"/>
        <w:jc w:val="both"/>
        <w:rPr>
          <w:sz w:val="28"/>
        </w:rPr>
      </w:pPr>
      <w:r w:rsidRPr="006E7979">
        <w:rPr>
          <w:sz w:val="28"/>
        </w:rPr>
        <w:t>- Đối với nước thải đen: Được xử lý qua hầm cầu tự hoại rồi dẫn vào ng</w:t>
      </w:r>
      <w:r w:rsidRPr="006E7979">
        <w:rPr>
          <w:rFonts w:hint="eastAsia"/>
          <w:sz w:val="28"/>
        </w:rPr>
        <w:t>ă</w:t>
      </w:r>
      <w:r w:rsidRPr="006E7979">
        <w:rPr>
          <w:sz w:val="28"/>
        </w:rPr>
        <w:t xml:space="preserve">n chứa của bể XLNT chung. Dự án sẽ xây dựng </w:t>
      </w:r>
      <w:r w:rsidR="00823A33">
        <w:rPr>
          <w:sz w:val="28"/>
        </w:rPr>
        <w:t>1</w:t>
      </w:r>
      <w:r w:rsidRPr="006E7979">
        <w:rPr>
          <w:sz w:val="28"/>
        </w:rPr>
        <w:t xml:space="preserve"> hầm tự hoại</w:t>
      </w:r>
      <w:r w:rsidR="00823A33">
        <w:rPr>
          <w:sz w:val="28"/>
        </w:rPr>
        <w:t xml:space="preserve"> </w:t>
      </w:r>
      <w:r w:rsidRPr="006E7979">
        <w:rPr>
          <w:sz w:val="28"/>
        </w:rPr>
        <w:t xml:space="preserve">phía sau nhà </w:t>
      </w:r>
      <w:r w:rsidRPr="006E7979">
        <w:rPr>
          <w:rFonts w:hint="eastAsia"/>
          <w:sz w:val="28"/>
        </w:rPr>
        <w:t>đ</w:t>
      </w:r>
      <w:r w:rsidR="00823A33">
        <w:rPr>
          <w:sz w:val="28"/>
        </w:rPr>
        <w:t>iều hành.</w:t>
      </w:r>
    </w:p>
    <w:p w:rsidR="00C57B31" w:rsidRPr="006E7979" w:rsidRDefault="00C57B31" w:rsidP="006E7979">
      <w:pPr>
        <w:spacing w:line="288" w:lineRule="auto"/>
        <w:ind w:firstLine="567"/>
        <w:jc w:val="both"/>
        <w:rPr>
          <w:sz w:val="28"/>
        </w:rPr>
      </w:pPr>
      <w:r w:rsidRPr="006E7979">
        <w:rPr>
          <w:sz w:val="28"/>
        </w:rPr>
        <w:t>- N</w:t>
      </w:r>
      <w:r w:rsidRPr="006E7979">
        <w:rPr>
          <w:rFonts w:hint="eastAsia"/>
          <w:sz w:val="28"/>
        </w:rPr>
        <w:t>ư</w:t>
      </w:r>
      <w:r w:rsidRPr="006E7979">
        <w:rPr>
          <w:sz w:val="28"/>
        </w:rPr>
        <w:t xml:space="preserve">ớc thải từ bể tự hoại </w:t>
      </w:r>
      <w:r w:rsidRPr="00772F93">
        <w:rPr>
          <w:sz w:val="28"/>
        </w:rPr>
        <w:t xml:space="preserve">và từ bể tách mỡ của bếp </w:t>
      </w:r>
      <w:r w:rsidRPr="00772F93">
        <w:rPr>
          <w:rFonts w:hint="eastAsia"/>
          <w:sz w:val="28"/>
        </w:rPr>
        <w:t>ă</w:t>
      </w:r>
      <w:r w:rsidRPr="00772F93">
        <w:rPr>
          <w:sz w:val="28"/>
        </w:rPr>
        <w:t xml:space="preserve">n, sẽ </w:t>
      </w:r>
      <w:r w:rsidRPr="00772F93">
        <w:rPr>
          <w:rFonts w:hint="eastAsia"/>
          <w:sz w:val="28"/>
        </w:rPr>
        <w:t>đư</w:t>
      </w:r>
      <w:r w:rsidRPr="00772F93">
        <w:rPr>
          <w:sz w:val="28"/>
        </w:rPr>
        <w:t xml:space="preserve">ợc dẫn vào hố thu phía sau nhà </w:t>
      </w:r>
      <w:r w:rsidRPr="00772F93">
        <w:rPr>
          <w:rFonts w:hint="eastAsia"/>
          <w:sz w:val="28"/>
        </w:rPr>
        <w:t>đ</w:t>
      </w:r>
      <w:r w:rsidRPr="00772F93">
        <w:rPr>
          <w:sz w:val="28"/>
        </w:rPr>
        <w:t>iều hành. Tổng l</w:t>
      </w:r>
      <w:r w:rsidRPr="00772F93">
        <w:rPr>
          <w:rFonts w:hint="eastAsia"/>
          <w:sz w:val="28"/>
        </w:rPr>
        <w:t>ư</w:t>
      </w:r>
      <w:r w:rsidRPr="00772F93">
        <w:rPr>
          <w:sz w:val="28"/>
        </w:rPr>
        <w:t>ợng n</w:t>
      </w:r>
      <w:r w:rsidRPr="00772F93">
        <w:rPr>
          <w:rFonts w:hint="eastAsia"/>
          <w:sz w:val="28"/>
        </w:rPr>
        <w:t>ư</w:t>
      </w:r>
      <w:r w:rsidRPr="00772F93">
        <w:rPr>
          <w:sz w:val="28"/>
        </w:rPr>
        <w:t xml:space="preserve">ớc thải sinh hoạt phát sinh tối </w:t>
      </w:r>
      <w:r w:rsidRPr="00772F93">
        <w:rPr>
          <w:rFonts w:hint="eastAsia"/>
          <w:sz w:val="28"/>
        </w:rPr>
        <w:t>đ</w:t>
      </w:r>
      <w:r w:rsidRPr="00772F93">
        <w:rPr>
          <w:sz w:val="28"/>
        </w:rPr>
        <w:t xml:space="preserve">a trong 1 ngày là </w:t>
      </w:r>
      <w:r w:rsidR="00823A33" w:rsidRPr="00772F93">
        <w:rPr>
          <w:sz w:val="28"/>
        </w:rPr>
        <w:t>0,8</w:t>
      </w:r>
      <w:r w:rsidRPr="00772F93">
        <w:rPr>
          <w:sz w:val="28"/>
        </w:rPr>
        <w:t>m</w:t>
      </w:r>
      <w:r w:rsidRPr="00772F93">
        <w:rPr>
          <w:sz w:val="28"/>
          <w:vertAlign w:val="superscript"/>
        </w:rPr>
        <w:t>3</w:t>
      </w:r>
      <w:r w:rsidRPr="00772F93">
        <w:rPr>
          <w:sz w:val="28"/>
        </w:rPr>
        <w:t xml:space="preserve">, hố thu </w:t>
      </w:r>
      <w:r w:rsidRPr="00772F93">
        <w:rPr>
          <w:rFonts w:hint="eastAsia"/>
          <w:sz w:val="28"/>
        </w:rPr>
        <w:t>đư</w:t>
      </w:r>
      <w:r w:rsidRPr="00772F93">
        <w:rPr>
          <w:sz w:val="28"/>
        </w:rPr>
        <w:t xml:space="preserve">ợc xây dựng với thể tích </w:t>
      </w:r>
      <w:r w:rsidR="00823A33" w:rsidRPr="00772F93">
        <w:rPr>
          <w:sz w:val="28"/>
        </w:rPr>
        <w:t>1</w:t>
      </w:r>
      <w:r w:rsidRPr="00772F93">
        <w:rPr>
          <w:sz w:val="28"/>
        </w:rPr>
        <w:t>m</w:t>
      </w:r>
      <w:r w:rsidRPr="00772F93">
        <w:rPr>
          <w:sz w:val="28"/>
          <w:vertAlign w:val="superscript"/>
        </w:rPr>
        <w:t>3</w:t>
      </w:r>
      <w:r w:rsidRPr="00772F93">
        <w:rPr>
          <w:sz w:val="28"/>
        </w:rPr>
        <w:t>, n</w:t>
      </w:r>
      <w:r w:rsidRPr="00772F93">
        <w:rPr>
          <w:rFonts w:hint="eastAsia"/>
          <w:sz w:val="28"/>
        </w:rPr>
        <w:t>ư</w:t>
      </w:r>
      <w:r w:rsidRPr="00772F93">
        <w:rPr>
          <w:sz w:val="28"/>
        </w:rPr>
        <w:t xml:space="preserve">ớc thải trong hố thu sẽ </w:t>
      </w:r>
      <w:r w:rsidRPr="00772F93">
        <w:rPr>
          <w:rFonts w:hint="eastAsia"/>
          <w:sz w:val="28"/>
        </w:rPr>
        <w:t>đư</w:t>
      </w:r>
      <w:r w:rsidRPr="00772F93">
        <w:rPr>
          <w:sz w:val="28"/>
        </w:rPr>
        <w:t xml:space="preserve">ợc </w:t>
      </w:r>
      <w:r w:rsidRPr="00772F93">
        <w:rPr>
          <w:rFonts w:hint="eastAsia"/>
          <w:sz w:val="28"/>
        </w:rPr>
        <w:t>đ</w:t>
      </w:r>
      <w:r w:rsidRPr="00772F93">
        <w:rPr>
          <w:sz w:val="28"/>
        </w:rPr>
        <w:t>ấu nối vào m</w:t>
      </w:r>
      <w:r w:rsidRPr="00772F93">
        <w:rPr>
          <w:rFonts w:hint="eastAsia"/>
          <w:sz w:val="28"/>
        </w:rPr>
        <w:t>ươ</w:t>
      </w:r>
      <w:r w:rsidRPr="00772F93">
        <w:rPr>
          <w:sz w:val="28"/>
        </w:rPr>
        <w:t>ng kín thoát n</w:t>
      </w:r>
      <w:r w:rsidRPr="00772F93">
        <w:rPr>
          <w:rFonts w:hint="eastAsia"/>
          <w:sz w:val="28"/>
        </w:rPr>
        <w:t>ư</w:t>
      </w:r>
      <w:r w:rsidRPr="00772F93">
        <w:rPr>
          <w:sz w:val="28"/>
        </w:rPr>
        <w:t xml:space="preserve">ớc thải phía Bắc chuồng </w:t>
      </w:r>
      <w:r w:rsidR="00823A33" w:rsidRPr="00772F93">
        <w:rPr>
          <w:sz w:val="28"/>
        </w:rPr>
        <w:t>lợn hiện có</w:t>
      </w:r>
      <w:r w:rsidRPr="00772F93">
        <w:rPr>
          <w:sz w:val="28"/>
        </w:rPr>
        <w:t xml:space="preserve">, rồi dẫn </w:t>
      </w:r>
      <w:r w:rsidRPr="00772F93">
        <w:rPr>
          <w:rFonts w:hint="eastAsia"/>
          <w:sz w:val="28"/>
        </w:rPr>
        <w:t>đ</w:t>
      </w:r>
      <w:r w:rsidRPr="00772F93">
        <w:rPr>
          <w:sz w:val="28"/>
        </w:rPr>
        <w:t xml:space="preserve">ến ngăn 2 bể lắng, và chảy sang hầm biogas </w:t>
      </w:r>
      <w:r w:rsidRPr="00772F93">
        <w:rPr>
          <w:rFonts w:hint="eastAsia"/>
          <w:sz w:val="28"/>
        </w:rPr>
        <w:t>đ</w:t>
      </w:r>
      <w:r w:rsidRPr="00772F93">
        <w:rPr>
          <w:sz w:val="28"/>
        </w:rPr>
        <w:t xml:space="preserve">ể tiếp tục xử lý. Trong hố thu </w:t>
      </w:r>
      <w:r w:rsidRPr="00772F93">
        <w:rPr>
          <w:rFonts w:hint="eastAsia"/>
          <w:sz w:val="28"/>
        </w:rPr>
        <w:t>đ</w:t>
      </w:r>
      <w:r w:rsidRPr="00772F93">
        <w:rPr>
          <w:sz w:val="28"/>
        </w:rPr>
        <w:t>ặt b</w:t>
      </w:r>
      <w:r w:rsidRPr="00772F93">
        <w:rPr>
          <w:rFonts w:hint="eastAsia"/>
          <w:sz w:val="28"/>
        </w:rPr>
        <w:t>ơ</w:t>
      </w:r>
      <w:r w:rsidRPr="00772F93">
        <w:rPr>
          <w:sz w:val="28"/>
        </w:rPr>
        <w:t xml:space="preserve">m chìm </w:t>
      </w:r>
      <w:r w:rsidRPr="00772F93">
        <w:rPr>
          <w:rFonts w:hint="eastAsia"/>
          <w:sz w:val="28"/>
        </w:rPr>
        <w:t>đ</w:t>
      </w:r>
      <w:r w:rsidRPr="00772F93">
        <w:rPr>
          <w:sz w:val="28"/>
        </w:rPr>
        <w:t>ể b</w:t>
      </w:r>
      <w:r w:rsidRPr="00772F93">
        <w:rPr>
          <w:rFonts w:hint="eastAsia"/>
          <w:sz w:val="28"/>
        </w:rPr>
        <w:t>ơ</w:t>
      </w:r>
      <w:r w:rsidRPr="00772F93">
        <w:rPr>
          <w:sz w:val="28"/>
        </w:rPr>
        <w:t>m n</w:t>
      </w:r>
      <w:r w:rsidRPr="00772F93">
        <w:rPr>
          <w:rFonts w:hint="eastAsia"/>
          <w:sz w:val="28"/>
        </w:rPr>
        <w:t>ư</w:t>
      </w:r>
      <w:r w:rsidRPr="00772F93">
        <w:rPr>
          <w:sz w:val="28"/>
        </w:rPr>
        <w:t xml:space="preserve">ớc thải. </w:t>
      </w:r>
      <w:r w:rsidRPr="00772F93">
        <w:rPr>
          <w:rFonts w:hint="eastAsia"/>
          <w:sz w:val="28"/>
        </w:rPr>
        <w:t>Đư</w:t>
      </w:r>
      <w:r w:rsidRPr="00772F93">
        <w:rPr>
          <w:sz w:val="28"/>
        </w:rPr>
        <w:t>ờng ống dẫn n</w:t>
      </w:r>
      <w:r w:rsidRPr="00772F93">
        <w:rPr>
          <w:rFonts w:hint="eastAsia"/>
          <w:sz w:val="28"/>
        </w:rPr>
        <w:t>ư</w:t>
      </w:r>
      <w:r w:rsidRPr="00772F93">
        <w:rPr>
          <w:sz w:val="28"/>
        </w:rPr>
        <w:t>ớc thải sinh hoạt sử dụng</w:t>
      </w:r>
      <w:r w:rsidRPr="006E7979">
        <w:rPr>
          <w:sz w:val="28"/>
        </w:rPr>
        <w:t xml:space="preserve"> ống PVC phi 90, </w:t>
      </w:r>
      <w:r w:rsidRPr="006E7979">
        <w:rPr>
          <w:rFonts w:hint="eastAsia"/>
          <w:sz w:val="28"/>
        </w:rPr>
        <w:t>đ</w:t>
      </w:r>
      <w:r w:rsidRPr="006E7979">
        <w:rPr>
          <w:sz w:val="28"/>
        </w:rPr>
        <w:t>ộ dốc 3%.</w:t>
      </w:r>
    </w:p>
    <w:p w:rsidR="00C57B31" w:rsidRPr="006E7979" w:rsidRDefault="00C57B31" w:rsidP="006E7979">
      <w:pPr>
        <w:spacing w:line="288" w:lineRule="auto"/>
        <w:ind w:firstLine="567"/>
        <w:jc w:val="both"/>
        <w:rPr>
          <w:i/>
          <w:sz w:val="28"/>
        </w:rPr>
      </w:pPr>
      <w:r w:rsidRPr="006E7979">
        <w:rPr>
          <w:i/>
          <w:sz w:val="28"/>
        </w:rPr>
        <w:t>b.2. Đối với nước thải sản xuất:</w:t>
      </w:r>
    </w:p>
    <w:p w:rsidR="00C57B31" w:rsidRPr="006E7979" w:rsidRDefault="00C57B31" w:rsidP="006E7979">
      <w:pPr>
        <w:spacing w:line="288" w:lineRule="auto"/>
        <w:ind w:firstLine="567"/>
        <w:jc w:val="both"/>
        <w:rPr>
          <w:sz w:val="28"/>
        </w:rPr>
      </w:pPr>
      <w:r w:rsidRPr="006E7979">
        <w:rPr>
          <w:sz w:val="28"/>
        </w:rPr>
        <w:t xml:space="preserve">Đây là nguồn thải gây tác động lớn nhất khi Trại chăn nuôi lợn đi vào hoạt động, việc thu gom và xử lý nguồn thải này là yêu cầu quan trọng nhất trong công tác bảo vệ môi trường. </w:t>
      </w:r>
    </w:p>
    <w:p w:rsidR="00C57B31" w:rsidRPr="006E7979" w:rsidRDefault="00C57B31" w:rsidP="006E7979">
      <w:pPr>
        <w:spacing w:line="288" w:lineRule="auto"/>
        <w:ind w:firstLine="567"/>
        <w:jc w:val="both"/>
        <w:rPr>
          <w:sz w:val="28"/>
        </w:rPr>
      </w:pPr>
      <w:r w:rsidRPr="006E7979">
        <w:rPr>
          <w:sz w:val="28"/>
        </w:rPr>
        <w:t>- Hệ thống thu gom n</w:t>
      </w:r>
      <w:r w:rsidRPr="006E7979">
        <w:rPr>
          <w:rFonts w:hint="eastAsia"/>
          <w:sz w:val="28"/>
        </w:rPr>
        <w:t>ư</w:t>
      </w:r>
      <w:r w:rsidRPr="006E7979">
        <w:rPr>
          <w:sz w:val="28"/>
        </w:rPr>
        <w:t xml:space="preserve">ớc thải: </w:t>
      </w:r>
    </w:p>
    <w:p w:rsidR="00C57B31" w:rsidRPr="00772F93" w:rsidRDefault="002F4565" w:rsidP="006E7979">
      <w:pPr>
        <w:spacing w:line="288" w:lineRule="auto"/>
        <w:ind w:firstLine="567"/>
        <w:jc w:val="both"/>
        <w:rPr>
          <w:sz w:val="28"/>
        </w:rPr>
      </w:pPr>
      <w:r>
        <w:rPr>
          <w:sz w:val="28"/>
        </w:rPr>
        <w:t>N</w:t>
      </w:r>
      <w:r w:rsidR="00C57B31" w:rsidRPr="006E7979">
        <w:rPr>
          <w:sz w:val="28"/>
        </w:rPr>
        <w:t xml:space="preserve">ền chuồng </w:t>
      </w:r>
      <w:r w:rsidR="00C57B31" w:rsidRPr="006E7979">
        <w:rPr>
          <w:rFonts w:hint="eastAsia"/>
          <w:sz w:val="28"/>
        </w:rPr>
        <w:t>đư</w:t>
      </w:r>
      <w:r w:rsidR="00C57B31" w:rsidRPr="006E7979">
        <w:rPr>
          <w:sz w:val="28"/>
        </w:rPr>
        <w:t xml:space="preserve">ợc láng bê tông, </w:t>
      </w:r>
      <w:r w:rsidR="00C57B31" w:rsidRPr="006E7979">
        <w:rPr>
          <w:rFonts w:hint="eastAsia"/>
          <w:sz w:val="28"/>
        </w:rPr>
        <w:t>đ</w:t>
      </w:r>
      <w:r w:rsidR="00C57B31" w:rsidRPr="006E7979">
        <w:rPr>
          <w:sz w:val="28"/>
        </w:rPr>
        <w:t xml:space="preserve">ộ </w:t>
      </w:r>
      <w:r w:rsidR="00C57B31" w:rsidRPr="00772F93">
        <w:rPr>
          <w:sz w:val="28"/>
        </w:rPr>
        <w:t xml:space="preserve">dốc nền 3%, ở các buồng nuôi sẽ có máng tắm chung cho lợn, </w:t>
      </w:r>
      <w:r w:rsidR="00C57B31" w:rsidRPr="00772F93">
        <w:rPr>
          <w:rFonts w:hint="eastAsia"/>
          <w:sz w:val="28"/>
        </w:rPr>
        <w:t>đ</w:t>
      </w:r>
      <w:r w:rsidR="00C57B31" w:rsidRPr="00772F93">
        <w:rPr>
          <w:sz w:val="28"/>
        </w:rPr>
        <w:t>ặc tính của lợn chỉ thải phân ở khu vực buồng tắm. Mỗi ngày một lần, công nhân sẽ mở van xả n</w:t>
      </w:r>
      <w:r w:rsidR="00C57B31" w:rsidRPr="00772F93">
        <w:rPr>
          <w:rFonts w:hint="eastAsia"/>
          <w:sz w:val="28"/>
        </w:rPr>
        <w:t>ư</w:t>
      </w:r>
      <w:r w:rsidR="00C57B31" w:rsidRPr="00772F93">
        <w:rPr>
          <w:sz w:val="28"/>
        </w:rPr>
        <w:t xml:space="preserve">ớc ở các máng tắm </w:t>
      </w:r>
      <w:r w:rsidR="00C57B31" w:rsidRPr="00772F93">
        <w:rPr>
          <w:rFonts w:hint="eastAsia"/>
          <w:sz w:val="28"/>
        </w:rPr>
        <w:t>đ</w:t>
      </w:r>
      <w:r w:rsidR="00C57B31" w:rsidRPr="00772F93">
        <w:rPr>
          <w:sz w:val="28"/>
        </w:rPr>
        <w:t>ể xả n</w:t>
      </w:r>
      <w:r w:rsidR="00C57B31" w:rsidRPr="00772F93">
        <w:rPr>
          <w:rFonts w:hint="eastAsia"/>
          <w:sz w:val="28"/>
        </w:rPr>
        <w:t>ư</w:t>
      </w:r>
      <w:r w:rsidR="00C57B31" w:rsidRPr="00772F93">
        <w:rPr>
          <w:sz w:val="28"/>
        </w:rPr>
        <w:t>ớc thải ra hệ thống m</w:t>
      </w:r>
      <w:r w:rsidR="00C57B31" w:rsidRPr="00772F93">
        <w:rPr>
          <w:rFonts w:hint="eastAsia"/>
          <w:sz w:val="28"/>
        </w:rPr>
        <w:t>ươ</w:t>
      </w:r>
      <w:r w:rsidR="00C57B31" w:rsidRPr="00772F93">
        <w:rPr>
          <w:sz w:val="28"/>
        </w:rPr>
        <w:t>ng thu n</w:t>
      </w:r>
      <w:r w:rsidR="00C57B31" w:rsidRPr="00772F93">
        <w:rPr>
          <w:rFonts w:hint="eastAsia"/>
          <w:sz w:val="28"/>
        </w:rPr>
        <w:t>ư</w:t>
      </w:r>
      <w:r w:rsidR="00C57B31" w:rsidRPr="00772F93">
        <w:rPr>
          <w:sz w:val="28"/>
        </w:rPr>
        <w:t xml:space="preserve">ớc thải dọc bên ngoài chuồng, sau </w:t>
      </w:r>
      <w:r w:rsidR="00C57B31" w:rsidRPr="00772F93">
        <w:rPr>
          <w:rFonts w:hint="eastAsia"/>
          <w:sz w:val="28"/>
        </w:rPr>
        <w:t>đ</w:t>
      </w:r>
      <w:r w:rsidR="00C57B31" w:rsidRPr="00772F93">
        <w:rPr>
          <w:sz w:val="28"/>
        </w:rPr>
        <w:t>ó chảy về bể lắng của hệ thống XLNT.</w:t>
      </w:r>
    </w:p>
    <w:p w:rsidR="00C57B31" w:rsidRPr="00772F93" w:rsidRDefault="00C57B31" w:rsidP="006E7979">
      <w:pPr>
        <w:spacing w:line="288" w:lineRule="auto"/>
        <w:ind w:firstLine="567"/>
        <w:jc w:val="both"/>
        <w:rPr>
          <w:sz w:val="28"/>
        </w:rPr>
      </w:pPr>
      <w:r w:rsidRPr="00772F93">
        <w:rPr>
          <w:sz w:val="28"/>
        </w:rPr>
        <w:t>Hệ thống rãnh thoát n</w:t>
      </w:r>
      <w:r w:rsidRPr="00772F93">
        <w:rPr>
          <w:rFonts w:hint="eastAsia"/>
          <w:sz w:val="28"/>
        </w:rPr>
        <w:t>ư</w:t>
      </w:r>
      <w:r w:rsidRPr="00772F93">
        <w:rPr>
          <w:sz w:val="28"/>
        </w:rPr>
        <w:t>ớc thải được xây dựng 2 phía dọc theo bên n</w:t>
      </w:r>
      <w:r w:rsidR="002F4565" w:rsidRPr="00772F93">
        <w:rPr>
          <w:sz w:val="28"/>
        </w:rPr>
        <w:t>goài dãy chuồng</w:t>
      </w:r>
      <w:r w:rsidRPr="00772F93">
        <w:rPr>
          <w:sz w:val="28"/>
        </w:rPr>
        <w:t>. Rãnh dẫn n</w:t>
      </w:r>
      <w:r w:rsidRPr="00772F93">
        <w:rPr>
          <w:rFonts w:hint="eastAsia"/>
          <w:sz w:val="28"/>
        </w:rPr>
        <w:t>ư</w:t>
      </w:r>
      <w:r w:rsidRPr="00772F93">
        <w:rPr>
          <w:sz w:val="28"/>
        </w:rPr>
        <w:t xml:space="preserve">ớc thải rộng 0,4m, sâu 0,5m phía cuối rãnh, </w:t>
      </w:r>
      <w:r w:rsidRPr="00772F93">
        <w:rPr>
          <w:rFonts w:hint="eastAsia"/>
          <w:sz w:val="28"/>
        </w:rPr>
        <w:t>đ</w:t>
      </w:r>
      <w:r w:rsidRPr="00772F93">
        <w:rPr>
          <w:sz w:val="28"/>
        </w:rPr>
        <w:t xml:space="preserve">ộ dốc 0,1, có nắp bê tông </w:t>
      </w:r>
      <w:r w:rsidRPr="00772F93">
        <w:rPr>
          <w:rFonts w:hint="eastAsia"/>
          <w:sz w:val="28"/>
        </w:rPr>
        <w:t>đ</w:t>
      </w:r>
      <w:r w:rsidRPr="00772F93">
        <w:rPr>
          <w:sz w:val="28"/>
        </w:rPr>
        <w:t xml:space="preserve">ậy kín, chiều dài 90m với mỗi phía chuồng. </w:t>
      </w:r>
    </w:p>
    <w:p w:rsidR="00C57B31" w:rsidRDefault="002F4565" w:rsidP="006E7979">
      <w:pPr>
        <w:spacing w:line="288" w:lineRule="auto"/>
        <w:ind w:firstLine="567"/>
        <w:jc w:val="both"/>
        <w:rPr>
          <w:sz w:val="28"/>
        </w:rPr>
      </w:pPr>
      <w:r w:rsidRPr="00772F93">
        <w:rPr>
          <w:sz w:val="28"/>
        </w:rPr>
        <w:t>-</w:t>
      </w:r>
      <w:r w:rsidR="00C57B31" w:rsidRPr="00772F93">
        <w:rPr>
          <w:sz w:val="28"/>
        </w:rPr>
        <w:t xml:space="preserve"> M</w:t>
      </w:r>
      <w:r w:rsidR="00C57B31" w:rsidRPr="00772F93">
        <w:rPr>
          <w:rFonts w:hint="eastAsia"/>
          <w:sz w:val="28"/>
        </w:rPr>
        <w:t>ươ</w:t>
      </w:r>
      <w:r w:rsidR="00C57B31" w:rsidRPr="00772F93">
        <w:rPr>
          <w:sz w:val="28"/>
        </w:rPr>
        <w:t>ng thu n</w:t>
      </w:r>
      <w:r w:rsidR="00C57B31" w:rsidRPr="00772F93">
        <w:rPr>
          <w:rFonts w:hint="eastAsia"/>
          <w:sz w:val="28"/>
        </w:rPr>
        <w:t>ư</w:t>
      </w:r>
      <w:r w:rsidR="00C57B31" w:rsidRPr="00772F93">
        <w:rPr>
          <w:sz w:val="28"/>
        </w:rPr>
        <w:t>ớc thải từ các chuồng dẫn về bể lắng là m</w:t>
      </w:r>
      <w:r w:rsidR="00C57B31" w:rsidRPr="00772F93">
        <w:rPr>
          <w:rFonts w:hint="eastAsia"/>
          <w:sz w:val="28"/>
        </w:rPr>
        <w:t>ươ</w:t>
      </w:r>
      <w:r w:rsidR="00C57B31" w:rsidRPr="00772F93">
        <w:rPr>
          <w:sz w:val="28"/>
        </w:rPr>
        <w:t>ng xây có kích th</w:t>
      </w:r>
      <w:r w:rsidR="00C57B31" w:rsidRPr="00772F93">
        <w:rPr>
          <w:rFonts w:hint="eastAsia"/>
          <w:sz w:val="28"/>
        </w:rPr>
        <w:t>ư</w:t>
      </w:r>
      <w:r w:rsidR="00C57B31" w:rsidRPr="00772F93">
        <w:rPr>
          <w:sz w:val="28"/>
        </w:rPr>
        <w:t xml:space="preserve">ớc rộng 0,4m, sâu 0,5m, </w:t>
      </w:r>
      <w:r w:rsidR="00C57B31" w:rsidRPr="00772F93">
        <w:rPr>
          <w:rFonts w:hint="eastAsia"/>
          <w:sz w:val="28"/>
        </w:rPr>
        <w:t>đ</w:t>
      </w:r>
      <w:r w:rsidR="00C57B31" w:rsidRPr="00772F93">
        <w:rPr>
          <w:sz w:val="28"/>
        </w:rPr>
        <w:t>ộ dốc 1%, có nắp bê</w:t>
      </w:r>
      <w:r w:rsidR="00C57B31" w:rsidRPr="006E7979">
        <w:rPr>
          <w:sz w:val="28"/>
        </w:rPr>
        <w:t xml:space="preserve"> tông </w:t>
      </w:r>
      <w:r w:rsidR="00C57B31" w:rsidRPr="006E7979">
        <w:rPr>
          <w:rFonts w:hint="eastAsia"/>
          <w:sz w:val="28"/>
        </w:rPr>
        <w:t>đ</w:t>
      </w:r>
      <w:r w:rsidR="00C57B31" w:rsidRPr="006E7979">
        <w:rPr>
          <w:sz w:val="28"/>
        </w:rPr>
        <w:t>ậy kín không cho n</w:t>
      </w:r>
      <w:r w:rsidR="00C57B31" w:rsidRPr="006E7979">
        <w:rPr>
          <w:rFonts w:hint="eastAsia"/>
          <w:sz w:val="28"/>
        </w:rPr>
        <w:t>ư</w:t>
      </w:r>
      <w:r w:rsidR="00C57B31" w:rsidRPr="006E7979">
        <w:rPr>
          <w:sz w:val="28"/>
        </w:rPr>
        <w:t>ớc m</w:t>
      </w:r>
      <w:r w:rsidR="00C57B31" w:rsidRPr="006E7979">
        <w:rPr>
          <w:rFonts w:hint="eastAsia"/>
          <w:sz w:val="28"/>
        </w:rPr>
        <w:t>ư</w:t>
      </w:r>
      <w:r w:rsidR="00C57B31" w:rsidRPr="006E7979">
        <w:rPr>
          <w:sz w:val="28"/>
        </w:rPr>
        <w:t>a chảy vào m</w:t>
      </w:r>
      <w:r w:rsidR="00C57B31" w:rsidRPr="006E7979">
        <w:rPr>
          <w:rFonts w:hint="eastAsia"/>
          <w:sz w:val="28"/>
        </w:rPr>
        <w:t>ươ</w:t>
      </w:r>
      <w:r w:rsidR="00C57B31" w:rsidRPr="006E7979">
        <w:rPr>
          <w:sz w:val="28"/>
        </w:rPr>
        <w:t xml:space="preserve">ng. </w:t>
      </w:r>
      <w:r w:rsidR="00C57B31" w:rsidRPr="006E7979">
        <w:rPr>
          <w:rFonts w:hint="eastAsia"/>
          <w:sz w:val="28"/>
        </w:rPr>
        <w:t>Đ</w:t>
      </w:r>
      <w:r w:rsidR="00C57B31" w:rsidRPr="006E7979">
        <w:rPr>
          <w:sz w:val="28"/>
        </w:rPr>
        <w:t>ịnh kì 1 n</w:t>
      </w:r>
      <w:r w:rsidR="00C57B31" w:rsidRPr="006E7979">
        <w:rPr>
          <w:rFonts w:hint="eastAsia"/>
          <w:sz w:val="28"/>
        </w:rPr>
        <w:t>ă</w:t>
      </w:r>
      <w:r w:rsidR="00C57B31" w:rsidRPr="006E7979">
        <w:rPr>
          <w:sz w:val="28"/>
        </w:rPr>
        <w:t>m 1-2 lần, Trang trại sẽ mở toàn bộ nắp bê tông và làm sạch hệ thống m</w:t>
      </w:r>
      <w:r w:rsidR="00C57B31" w:rsidRPr="006E7979">
        <w:rPr>
          <w:rFonts w:hint="eastAsia"/>
          <w:sz w:val="28"/>
        </w:rPr>
        <w:t>ươ</w:t>
      </w:r>
      <w:r w:rsidR="00C57B31" w:rsidRPr="006E7979">
        <w:rPr>
          <w:sz w:val="28"/>
        </w:rPr>
        <w:t>ng này.</w:t>
      </w:r>
    </w:p>
    <w:p w:rsidR="00C57B31" w:rsidRPr="006E7979" w:rsidRDefault="00BB59B5" w:rsidP="006E7979">
      <w:pPr>
        <w:spacing w:line="288" w:lineRule="auto"/>
        <w:ind w:firstLine="567"/>
        <w:jc w:val="both"/>
        <w:rPr>
          <w:sz w:val="28"/>
        </w:rPr>
      </w:pPr>
      <w:r>
        <w:rPr>
          <w:sz w:val="28"/>
        </w:rPr>
        <w:t xml:space="preserve">- </w:t>
      </w:r>
      <w:r w:rsidR="00C57B31" w:rsidRPr="006E7979">
        <w:rPr>
          <w:sz w:val="28"/>
        </w:rPr>
        <w:t>N</w:t>
      </w:r>
      <w:r w:rsidR="00C57B31" w:rsidRPr="006E7979">
        <w:rPr>
          <w:rFonts w:hint="eastAsia"/>
          <w:sz w:val="28"/>
        </w:rPr>
        <w:t>ư</w:t>
      </w:r>
      <w:r w:rsidR="00C57B31" w:rsidRPr="006E7979">
        <w:rPr>
          <w:sz w:val="28"/>
        </w:rPr>
        <w:t xml:space="preserve">ớc thải từ các chuồng nuôi </w:t>
      </w:r>
      <w:r w:rsidR="00C57B31" w:rsidRPr="006E7979">
        <w:rPr>
          <w:rFonts w:hint="eastAsia"/>
          <w:sz w:val="28"/>
        </w:rPr>
        <w:t>đư</w:t>
      </w:r>
      <w:r w:rsidR="00C57B31" w:rsidRPr="006E7979">
        <w:rPr>
          <w:sz w:val="28"/>
        </w:rPr>
        <w:t>ợc dẫn theo m</w:t>
      </w:r>
      <w:r w:rsidR="00C57B31" w:rsidRPr="006E7979">
        <w:rPr>
          <w:rFonts w:hint="eastAsia"/>
          <w:sz w:val="28"/>
        </w:rPr>
        <w:t>ươ</w:t>
      </w:r>
      <w:r w:rsidR="00C57B31" w:rsidRPr="006E7979">
        <w:rPr>
          <w:sz w:val="28"/>
        </w:rPr>
        <w:t>ng thu n</w:t>
      </w:r>
      <w:r w:rsidR="00C57B31" w:rsidRPr="006E7979">
        <w:rPr>
          <w:rFonts w:hint="eastAsia"/>
          <w:sz w:val="28"/>
        </w:rPr>
        <w:t>ư</w:t>
      </w:r>
      <w:r w:rsidR="00C57B31" w:rsidRPr="006E7979">
        <w:rPr>
          <w:sz w:val="28"/>
        </w:rPr>
        <w:t xml:space="preserve">ớc có nắp bê tông </w:t>
      </w:r>
      <w:r w:rsidR="00C57B31" w:rsidRPr="006E7979">
        <w:rPr>
          <w:rFonts w:hint="eastAsia"/>
          <w:sz w:val="28"/>
        </w:rPr>
        <w:t>đ</w:t>
      </w:r>
      <w:r w:rsidR="00C57B31" w:rsidRPr="006E7979">
        <w:rPr>
          <w:sz w:val="28"/>
        </w:rPr>
        <w:t xml:space="preserve">ậy kín, chảy vào bể lắng và máy tách phân để lắng và tách phần lớn phân trước </w:t>
      </w:r>
      <w:r w:rsidR="00C57B31" w:rsidRPr="006E7979">
        <w:rPr>
          <w:sz w:val="28"/>
        </w:rPr>
        <w:lastRenderedPageBreak/>
        <w:t xml:space="preserve">khi vào hệ thống xử lý </w:t>
      </w:r>
      <w:r w:rsidR="003A0BFE">
        <w:rPr>
          <w:sz w:val="28"/>
        </w:rPr>
        <w:t>sinh học bao gồm hầm biogas,</w:t>
      </w:r>
      <w:r w:rsidR="00C57B31" w:rsidRPr="006E7979">
        <w:rPr>
          <w:sz w:val="28"/>
        </w:rPr>
        <w:t xml:space="preserve"> hồ sinh học. Cặn đáy của hầm biogas và các hồ XLNT được hút định kỳ và được ủ cùng với phân để làm phân bón. Nước thải sau khi xử lý đạt quy chuẩn sẽ </w:t>
      </w:r>
      <w:r w:rsidR="00415A13">
        <w:rPr>
          <w:sz w:val="28"/>
        </w:rPr>
        <w:t>chảy ra đất ruộng phía Tây</w:t>
      </w:r>
      <w:r w:rsidR="00C57B31" w:rsidRPr="006E7979">
        <w:rPr>
          <w:sz w:val="28"/>
        </w:rPr>
        <w:t>.</w:t>
      </w:r>
    </w:p>
    <w:p w:rsidR="00C57B31" w:rsidRPr="00823A33" w:rsidRDefault="00C57B31" w:rsidP="006E7979">
      <w:pPr>
        <w:spacing w:line="288" w:lineRule="auto"/>
        <w:ind w:firstLine="567"/>
        <w:jc w:val="both"/>
        <w:rPr>
          <w:sz w:val="28"/>
        </w:rPr>
      </w:pPr>
      <w:r w:rsidRPr="006E7979">
        <w:rPr>
          <w:sz w:val="28"/>
        </w:rPr>
        <w:t>L</w:t>
      </w:r>
      <w:r w:rsidRPr="006E7979">
        <w:rPr>
          <w:rFonts w:hint="eastAsia"/>
          <w:sz w:val="28"/>
        </w:rPr>
        <w:t>ư</w:t>
      </w:r>
      <w:r w:rsidRPr="006E7979">
        <w:rPr>
          <w:sz w:val="28"/>
        </w:rPr>
        <w:t xml:space="preserve">ợng thải tối </w:t>
      </w:r>
      <w:r w:rsidRPr="006E7979">
        <w:rPr>
          <w:rFonts w:hint="eastAsia"/>
          <w:sz w:val="28"/>
        </w:rPr>
        <w:t>đ</w:t>
      </w:r>
      <w:r w:rsidRPr="006E7979">
        <w:rPr>
          <w:sz w:val="28"/>
        </w:rPr>
        <w:t xml:space="preserve">a </w:t>
      </w:r>
      <w:r w:rsidRPr="006E7979">
        <w:rPr>
          <w:rFonts w:hint="eastAsia"/>
          <w:sz w:val="28"/>
        </w:rPr>
        <w:t>đ</w:t>
      </w:r>
      <w:r w:rsidRPr="006E7979">
        <w:rPr>
          <w:sz w:val="28"/>
        </w:rPr>
        <w:t xml:space="preserve">i vào bể lắng 1 trong 1 ngày: </w:t>
      </w:r>
      <w:r w:rsidRPr="00823A33">
        <w:rPr>
          <w:sz w:val="28"/>
        </w:rPr>
        <w:t xml:space="preserve">khoảng </w:t>
      </w:r>
      <w:r w:rsidR="005C5784">
        <w:rPr>
          <w:sz w:val="28"/>
        </w:rPr>
        <w:t>36</w:t>
      </w:r>
      <w:r w:rsidRPr="00823A33">
        <w:rPr>
          <w:sz w:val="28"/>
        </w:rPr>
        <w:t>m</w:t>
      </w:r>
      <w:r w:rsidRPr="00823A33">
        <w:rPr>
          <w:sz w:val="28"/>
          <w:vertAlign w:val="superscript"/>
        </w:rPr>
        <w:t>3</w:t>
      </w:r>
      <w:r w:rsidRPr="00823A33">
        <w:rPr>
          <w:sz w:val="28"/>
        </w:rPr>
        <w:t>, bao gồm:</w:t>
      </w:r>
    </w:p>
    <w:p w:rsidR="00C57B31" w:rsidRPr="006E7979" w:rsidRDefault="00C57B31" w:rsidP="006E7979">
      <w:pPr>
        <w:spacing w:line="288" w:lineRule="auto"/>
        <w:ind w:firstLine="567"/>
        <w:jc w:val="both"/>
        <w:rPr>
          <w:sz w:val="28"/>
        </w:rPr>
      </w:pPr>
      <w:r w:rsidRPr="00823A33">
        <w:rPr>
          <w:sz w:val="28"/>
        </w:rPr>
        <w:t>+ N</w:t>
      </w:r>
      <w:r w:rsidRPr="00823A33">
        <w:rPr>
          <w:rFonts w:hint="eastAsia"/>
          <w:sz w:val="28"/>
        </w:rPr>
        <w:t>ư</w:t>
      </w:r>
      <w:r w:rsidRPr="00823A33">
        <w:rPr>
          <w:sz w:val="28"/>
        </w:rPr>
        <w:t>ớc thải từ n</w:t>
      </w:r>
      <w:r w:rsidRPr="00823A33">
        <w:rPr>
          <w:rFonts w:hint="eastAsia"/>
          <w:sz w:val="28"/>
        </w:rPr>
        <w:t>ư</w:t>
      </w:r>
      <w:r w:rsidRPr="00823A33">
        <w:rPr>
          <w:sz w:val="28"/>
        </w:rPr>
        <w:t>ớc tắm, rửa chuồng, n</w:t>
      </w:r>
      <w:r w:rsidRPr="00823A33">
        <w:rPr>
          <w:rFonts w:hint="eastAsia"/>
          <w:sz w:val="28"/>
        </w:rPr>
        <w:t>ư</w:t>
      </w:r>
      <w:r w:rsidRPr="00823A33">
        <w:rPr>
          <w:sz w:val="28"/>
        </w:rPr>
        <w:t xml:space="preserve">ớc tiểu lợn: </w:t>
      </w:r>
      <w:r w:rsidR="008A2CE0" w:rsidRPr="00823A33">
        <w:rPr>
          <w:sz w:val="28"/>
        </w:rPr>
        <w:t>32,8</w:t>
      </w:r>
      <w:r w:rsidRPr="00823A33">
        <w:rPr>
          <w:sz w:val="28"/>
        </w:rPr>
        <w:t>m</w:t>
      </w:r>
      <w:r w:rsidRPr="00823A33">
        <w:rPr>
          <w:sz w:val="28"/>
          <w:vertAlign w:val="superscript"/>
        </w:rPr>
        <w:t>3</w:t>
      </w:r>
      <w:r w:rsidRPr="00823A33">
        <w:rPr>
          <w:sz w:val="28"/>
        </w:rPr>
        <w:t>/ngày</w:t>
      </w:r>
      <w:r w:rsidRPr="006E7979">
        <w:rPr>
          <w:sz w:val="28"/>
        </w:rPr>
        <w:t xml:space="preserve"> (</w:t>
      </w:r>
      <w:r w:rsidRPr="006E7979">
        <w:rPr>
          <w:rFonts w:hint="eastAsia"/>
          <w:sz w:val="28"/>
        </w:rPr>
        <w:t>đ</w:t>
      </w:r>
      <w:r w:rsidRPr="006E7979">
        <w:rPr>
          <w:sz w:val="28"/>
        </w:rPr>
        <w:t>ã tính ở nội dung mục 3.2.1.1.b.2 - N</w:t>
      </w:r>
      <w:r w:rsidRPr="006E7979">
        <w:rPr>
          <w:rFonts w:hint="eastAsia"/>
          <w:sz w:val="28"/>
        </w:rPr>
        <w:t>ư</w:t>
      </w:r>
      <w:r w:rsidRPr="006E7979">
        <w:rPr>
          <w:sz w:val="28"/>
        </w:rPr>
        <w:t>ớc thải sản xuất);</w:t>
      </w:r>
    </w:p>
    <w:p w:rsidR="00C57B31" w:rsidRPr="006E7979" w:rsidRDefault="005C5784" w:rsidP="006E7979">
      <w:pPr>
        <w:spacing w:line="288" w:lineRule="auto"/>
        <w:ind w:firstLine="567"/>
        <w:jc w:val="both"/>
        <w:rPr>
          <w:sz w:val="28"/>
        </w:rPr>
      </w:pPr>
      <w:r>
        <w:rPr>
          <w:sz w:val="28"/>
        </w:rPr>
        <w:t>+ Phân thải: 2,4</w:t>
      </w:r>
      <w:r w:rsidR="00C57B31" w:rsidRPr="006E7979">
        <w:rPr>
          <w:sz w:val="28"/>
        </w:rPr>
        <w:t>m</w:t>
      </w:r>
      <w:r w:rsidR="00C57B31" w:rsidRPr="008A2CE0">
        <w:rPr>
          <w:sz w:val="28"/>
          <w:vertAlign w:val="superscript"/>
        </w:rPr>
        <w:t>3</w:t>
      </w:r>
      <w:r w:rsidR="00C57B31" w:rsidRPr="006E7979">
        <w:rPr>
          <w:sz w:val="28"/>
        </w:rPr>
        <w:t xml:space="preserve"> (</w:t>
      </w:r>
      <w:r w:rsidR="00C57B31" w:rsidRPr="006E7979">
        <w:rPr>
          <w:rFonts w:hint="eastAsia"/>
          <w:sz w:val="28"/>
        </w:rPr>
        <w:t>đ</w:t>
      </w:r>
      <w:r w:rsidR="00C57B31" w:rsidRPr="006E7979">
        <w:rPr>
          <w:sz w:val="28"/>
        </w:rPr>
        <w:t>ã tính ở nội dung mục 3.2.1.1.c - Chất thải rắn sản xuất).</w:t>
      </w:r>
    </w:p>
    <w:p w:rsidR="00C57B31" w:rsidRPr="006E7979" w:rsidRDefault="00C57B31" w:rsidP="006E7979">
      <w:pPr>
        <w:spacing w:line="288" w:lineRule="auto"/>
        <w:ind w:firstLine="567"/>
        <w:jc w:val="both"/>
        <w:rPr>
          <w:sz w:val="28"/>
        </w:rPr>
      </w:pPr>
      <w:r w:rsidRPr="006E7979">
        <w:rPr>
          <w:sz w:val="28"/>
        </w:rPr>
        <w:t>+ L</w:t>
      </w:r>
      <w:r w:rsidRPr="006E7979">
        <w:rPr>
          <w:rFonts w:hint="eastAsia"/>
          <w:sz w:val="28"/>
        </w:rPr>
        <w:t>ư</w:t>
      </w:r>
      <w:r w:rsidRPr="006E7979">
        <w:rPr>
          <w:sz w:val="28"/>
        </w:rPr>
        <w:t>ợng n</w:t>
      </w:r>
      <w:r w:rsidRPr="006E7979">
        <w:rPr>
          <w:rFonts w:hint="eastAsia"/>
          <w:sz w:val="28"/>
        </w:rPr>
        <w:t>ư</w:t>
      </w:r>
      <w:r w:rsidRPr="006E7979">
        <w:rPr>
          <w:sz w:val="28"/>
        </w:rPr>
        <w:t xml:space="preserve">ớc thải sinh hoạt từ hố thu trong 1 ngày là: </w:t>
      </w:r>
      <w:r w:rsidR="008A2CE0">
        <w:rPr>
          <w:sz w:val="28"/>
        </w:rPr>
        <w:t>0,8</w:t>
      </w:r>
      <w:r w:rsidRPr="006E7979">
        <w:rPr>
          <w:sz w:val="28"/>
        </w:rPr>
        <w:t>m</w:t>
      </w:r>
      <w:r w:rsidRPr="008A2CE0">
        <w:rPr>
          <w:sz w:val="28"/>
          <w:vertAlign w:val="superscript"/>
        </w:rPr>
        <w:t>3</w:t>
      </w:r>
    </w:p>
    <w:p w:rsidR="00C57B31" w:rsidRPr="00F92BCA" w:rsidRDefault="00C57B31" w:rsidP="006E7979">
      <w:pPr>
        <w:spacing w:line="288" w:lineRule="auto"/>
        <w:ind w:firstLine="567"/>
        <w:jc w:val="both"/>
        <w:rPr>
          <w:b/>
          <w:i/>
          <w:sz w:val="28"/>
        </w:rPr>
      </w:pPr>
      <w:r w:rsidRPr="00F92BCA">
        <w:rPr>
          <w:b/>
          <w:i/>
          <w:sz w:val="28"/>
        </w:rPr>
        <w:t>Tính toán kích th</w:t>
      </w:r>
      <w:r w:rsidRPr="00F92BCA">
        <w:rPr>
          <w:rFonts w:hint="eastAsia"/>
          <w:b/>
          <w:i/>
          <w:sz w:val="28"/>
        </w:rPr>
        <w:t>ư</w:t>
      </w:r>
      <w:r w:rsidRPr="00F92BCA">
        <w:rPr>
          <w:b/>
          <w:i/>
          <w:sz w:val="28"/>
        </w:rPr>
        <w:t>ớc của hệ thống xử lý n</w:t>
      </w:r>
      <w:r w:rsidRPr="00F92BCA">
        <w:rPr>
          <w:rFonts w:hint="eastAsia"/>
          <w:b/>
          <w:i/>
          <w:sz w:val="28"/>
        </w:rPr>
        <w:t>ư</w:t>
      </w:r>
      <w:r w:rsidRPr="00F92BCA">
        <w:rPr>
          <w:b/>
          <w:i/>
          <w:sz w:val="28"/>
        </w:rPr>
        <w:t>ớc thải sản xuất:</w:t>
      </w:r>
    </w:p>
    <w:p w:rsidR="00C21A31" w:rsidRDefault="00C57B31" w:rsidP="006E7979">
      <w:pPr>
        <w:spacing w:line="288" w:lineRule="auto"/>
        <w:ind w:firstLine="567"/>
        <w:jc w:val="both"/>
        <w:rPr>
          <w:sz w:val="28"/>
        </w:rPr>
      </w:pPr>
      <w:r w:rsidRPr="00F92BCA">
        <w:rPr>
          <w:sz w:val="28"/>
        </w:rPr>
        <w:t xml:space="preserve">* Bể lắng 1: Bể lắng có mục đích lắng phần lớn phân rắn và điều hòa lưu lượng, nồng độ chất thải trước khi vào hầm biogas, giúp tăng cường hiệu quả xử lý của hầm biogas. </w:t>
      </w:r>
    </w:p>
    <w:p w:rsidR="00C21A31" w:rsidRPr="00DA65F3" w:rsidRDefault="00C21A31" w:rsidP="00C21A31">
      <w:pPr>
        <w:spacing w:line="288" w:lineRule="auto"/>
        <w:ind w:firstLine="562"/>
      </w:pPr>
      <w:r w:rsidRPr="00DA65F3">
        <w:rPr>
          <w:sz w:val="28"/>
        </w:rPr>
        <w:t xml:space="preserve">Thời gian lưu </w:t>
      </w:r>
      <w:r w:rsidRPr="00C21A31">
        <w:rPr>
          <w:sz w:val="28"/>
        </w:rPr>
        <w:t>n</w:t>
      </w:r>
      <w:r w:rsidRPr="00C21A31">
        <w:rPr>
          <w:rFonts w:hint="eastAsia"/>
          <w:sz w:val="28"/>
        </w:rPr>
        <w:t>ư</w:t>
      </w:r>
      <w:r w:rsidRPr="00C21A31">
        <w:rPr>
          <w:sz w:val="28"/>
        </w:rPr>
        <w:t xml:space="preserve">ớc </w:t>
      </w:r>
      <w:r>
        <w:rPr>
          <w:sz w:val="28"/>
        </w:rPr>
        <w:t xml:space="preserve">tại bể lắng </w:t>
      </w:r>
      <w:r>
        <w:rPr>
          <w:sz w:val="28"/>
          <w:lang w:val="vi-VN"/>
        </w:rPr>
        <w:t xml:space="preserve">1 </w:t>
      </w:r>
      <w:r>
        <w:rPr>
          <w:sz w:val="28"/>
        </w:rPr>
        <w:t>kho</w:t>
      </w:r>
      <w:r w:rsidRPr="00C21A31">
        <w:rPr>
          <w:sz w:val="28"/>
        </w:rPr>
        <w:t>ảng</w:t>
      </w:r>
      <w:r>
        <w:rPr>
          <w:sz w:val="28"/>
        </w:rPr>
        <w:t xml:space="preserve"> 1</w:t>
      </w:r>
      <w:r>
        <w:rPr>
          <w:sz w:val="28"/>
          <w:lang w:val="vi-VN"/>
        </w:rPr>
        <w:t xml:space="preserve"> </w:t>
      </w:r>
      <w:r>
        <w:rPr>
          <w:sz w:val="28"/>
        </w:rPr>
        <w:t>n</w:t>
      </w:r>
      <w:r w:rsidRPr="00C21A31">
        <w:rPr>
          <w:sz w:val="28"/>
          <w:lang w:val="vi-VN"/>
        </w:rPr>
        <w:t>gày</w:t>
      </w:r>
      <w:r w:rsidRPr="00C21A31">
        <w:rPr>
          <w:sz w:val="28"/>
        </w:rPr>
        <w:t>, thời gian l</w:t>
      </w:r>
      <w:r w:rsidRPr="00C21A31">
        <w:rPr>
          <w:rFonts w:hint="eastAsia"/>
          <w:sz w:val="28"/>
        </w:rPr>
        <w:t>ư</w:t>
      </w:r>
      <w:r w:rsidRPr="00C21A31">
        <w:rPr>
          <w:sz w:val="28"/>
        </w:rPr>
        <w:t xml:space="preserve">u phân tại bể là 5 ngày, máy tách phân sẽ hoạt </w:t>
      </w:r>
      <w:r w:rsidRPr="00C21A31">
        <w:rPr>
          <w:rFonts w:hint="eastAsia"/>
          <w:sz w:val="28"/>
        </w:rPr>
        <w:t>đ</w:t>
      </w:r>
      <w:r w:rsidRPr="00C21A31">
        <w:rPr>
          <w:sz w:val="28"/>
        </w:rPr>
        <w:t>ộng 5 ngày 1 lần.</w:t>
      </w:r>
      <w:r w:rsidRPr="00DA65F3">
        <w:t xml:space="preserve"> </w:t>
      </w:r>
    </w:p>
    <w:p w:rsidR="00C57B31" w:rsidRPr="00F92BCA" w:rsidRDefault="00C57B31" w:rsidP="006E7979">
      <w:pPr>
        <w:spacing w:line="288" w:lineRule="auto"/>
        <w:ind w:firstLine="567"/>
        <w:jc w:val="both"/>
        <w:rPr>
          <w:sz w:val="28"/>
        </w:rPr>
      </w:pPr>
      <w:r w:rsidRPr="00F92BCA">
        <w:rPr>
          <w:sz w:val="28"/>
        </w:rPr>
        <w:t xml:space="preserve">Bể </w:t>
      </w:r>
      <w:r w:rsidRPr="00F92BCA">
        <w:rPr>
          <w:rFonts w:hint="eastAsia"/>
          <w:sz w:val="28"/>
        </w:rPr>
        <w:t>đư</w:t>
      </w:r>
      <w:r w:rsidRPr="00F92BCA">
        <w:rPr>
          <w:sz w:val="28"/>
        </w:rPr>
        <w:t>ợc xây 2 ng</w:t>
      </w:r>
      <w:r w:rsidRPr="00F92BCA">
        <w:rPr>
          <w:rFonts w:hint="eastAsia"/>
          <w:sz w:val="28"/>
        </w:rPr>
        <w:t>ă</w:t>
      </w:r>
      <w:r w:rsidRPr="00F92BCA">
        <w:rPr>
          <w:sz w:val="28"/>
        </w:rPr>
        <w:t xml:space="preserve">n, bể xây bằng gạch và có nắp đan bê tông đậy kín. </w:t>
      </w:r>
    </w:p>
    <w:p w:rsidR="00C57B31" w:rsidRPr="00F92BCA" w:rsidRDefault="00C57B31" w:rsidP="006E7979">
      <w:pPr>
        <w:spacing w:line="288" w:lineRule="auto"/>
        <w:ind w:firstLine="567"/>
        <w:jc w:val="both"/>
        <w:rPr>
          <w:sz w:val="28"/>
        </w:rPr>
      </w:pPr>
      <w:r w:rsidRPr="00F92BCA">
        <w:rPr>
          <w:sz w:val="28"/>
        </w:rPr>
        <w:t>Nước thải đi vào ngăn thứ 1 của bể lắng, tại đây phân trong nước thải được lắng xuống đáy, nước thải phía trên khi đầy sẽ được dẫn qua ngăn thứ 2.</w:t>
      </w:r>
    </w:p>
    <w:p w:rsidR="00C57B31" w:rsidRPr="00100A52" w:rsidRDefault="00C57B31" w:rsidP="006E7979">
      <w:pPr>
        <w:spacing w:line="288" w:lineRule="auto"/>
        <w:ind w:firstLine="567"/>
        <w:jc w:val="both"/>
        <w:rPr>
          <w:sz w:val="28"/>
        </w:rPr>
      </w:pPr>
      <w:r w:rsidRPr="00F92BCA">
        <w:rPr>
          <w:sz w:val="28"/>
        </w:rPr>
        <w:t>Tại ngăn 1, nước thải được máy tách phân công suất 5-8m</w:t>
      </w:r>
      <w:r w:rsidRPr="00EF0A30">
        <w:rPr>
          <w:sz w:val="28"/>
          <w:vertAlign w:val="superscript"/>
        </w:rPr>
        <w:t>3</w:t>
      </w:r>
      <w:r w:rsidRPr="00F92BCA">
        <w:rPr>
          <w:sz w:val="28"/>
        </w:rPr>
        <w:t>/h hút và tách riêng phân ra, nước thải sau ép theo đường ống của máy chảy sang ngăn thứ 2 của bể lắng.</w:t>
      </w:r>
      <w:r w:rsidRPr="00100A52">
        <w:rPr>
          <w:sz w:val="28"/>
        </w:rPr>
        <w:t xml:space="preserve"> </w:t>
      </w:r>
    </w:p>
    <w:p w:rsidR="00C57B31" w:rsidRPr="00100A52" w:rsidRDefault="00C57B31" w:rsidP="006E7979">
      <w:pPr>
        <w:spacing w:line="288" w:lineRule="auto"/>
        <w:ind w:firstLine="567"/>
        <w:jc w:val="both"/>
        <w:rPr>
          <w:sz w:val="28"/>
        </w:rPr>
      </w:pPr>
      <w:r w:rsidRPr="00100A52">
        <w:rPr>
          <w:sz w:val="28"/>
        </w:rPr>
        <w:t>Nước thải từ ngăn 2 đầy sẽ được dẫn sang hầm biogas để tiếp tục xử lý.</w:t>
      </w:r>
    </w:p>
    <w:p w:rsidR="00C57B31" w:rsidRPr="006E7979" w:rsidRDefault="00C57B31" w:rsidP="006E7979">
      <w:pPr>
        <w:spacing w:line="288" w:lineRule="auto"/>
        <w:ind w:firstLine="567"/>
        <w:jc w:val="both"/>
        <w:rPr>
          <w:sz w:val="28"/>
        </w:rPr>
      </w:pPr>
      <w:r w:rsidRPr="00100A52">
        <w:rPr>
          <w:sz w:val="28"/>
        </w:rPr>
        <w:t xml:space="preserve">Bể được xây với tổng thể </w:t>
      </w:r>
      <w:r w:rsidR="00F10A10" w:rsidRPr="00F10A10">
        <w:rPr>
          <w:sz w:val="28"/>
        </w:rPr>
        <w:t>tích 42</w:t>
      </w:r>
      <w:r w:rsidRPr="00F10A10">
        <w:rPr>
          <w:sz w:val="28"/>
        </w:rPr>
        <w:t>m</w:t>
      </w:r>
      <w:r w:rsidRPr="00F10A10">
        <w:rPr>
          <w:sz w:val="28"/>
          <w:vertAlign w:val="superscript"/>
        </w:rPr>
        <w:t>3</w:t>
      </w:r>
      <w:r w:rsidRPr="00F10A10">
        <w:rPr>
          <w:sz w:val="28"/>
        </w:rPr>
        <w:t>, ngăn 1 th</w:t>
      </w:r>
      <w:r w:rsidR="00F10A10" w:rsidRPr="00F10A10">
        <w:rPr>
          <w:sz w:val="28"/>
        </w:rPr>
        <w:t>ể tích 36</w:t>
      </w:r>
      <w:r w:rsidRPr="00F10A10">
        <w:rPr>
          <w:sz w:val="28"/>
        </w:rPr>
        <w:t>m</w:t>
      </w:r>
      <w:r w:rsidRPr="00F10A10">
        <w:rPr>
          <w:sz w:val="28"/>
          <w:vertAlign w:val="superscript"/>
        </w:rPr>
        <w:t>3</w:t>
      </w:r>
      <w:r w:rsidR="00F10A10" w:rsidRPr="00F10A10">
        <w:rPr>
          <w:sz w:val="28"/>
        </w:rPr>
        <w:t>, ngăn 2 thể tích 12</w:t>
      </w:r>
      <w:r w:rsidRPr="00F10A10">
        <w:rPr>
          <w:sz w:val="28"/>
        </w:rPr>
        <w:t>m</w:t>
      </w:r>
      <w:r w:rsidRPr="00F10A10">
        <w:rPr>
          <w:sz w:val="28"/>
          <w:vertAlign w:val="superscript"/>
        </w:rPr>
        <w:t>3</w:t>
      </w:r>
      <w:r w:rsidRPr="00F10A10">
        <w:rPr>
          <w:sz w:val="28"/>
        </w:rPr>
        <w:t>.</w:t>
      </w:r>
    </w:p>
    <w:p w:rsidR="00C57B31" w:rsidRPr="006E7979" w:rsidRDefault="00C57B31" w:rsidP="006E7979">
      <w:pPr>
        <w:spacing w:line="288" w:lineRule="auto"/>
        <w:ind w:firstLine="567"/>
        <w:jc w:val="both"/>
        <w:rPr>
          <w:sz w:val="28"/>
        </w:rPr>
      </w:pPr>
      <w:r w:rsidRPr="006E7979">
        <w:rPr>
          <w:sz w:val="28"/>
        </w:rPr>
        <w:t>* Hầm biogas:</w:t>
      </w:r>
    </w:p>
    <w:p w:rsidR="00C57B31" w:rsidRPr="006E7979" w:rsidRDefault="00C57B31" w:rsidP="006E7979">
      <w:pPr>
        <w:spacing w:line="288" w:lineRule="auto"/>
        <w:ind w:firstLine="567"/>
        <w:jc w:val="both"/>
        <w:rPr>
          <w:sz w:val="28"/>
        </w:rPr>
      </w:pPr>
      <w:r w:rsidRPr="006E7979">
        <w:rPr>
          <w:sz w:val="28"/>
        </w:rPr>
        <w:t>Hầm biogas vận hành dựa trên sự hoạt động của vi sinh vật yếm khí hoạt động phân hủy các chất hữu cơ và trải qua các giai đoạn sau:</w:t>
      </w:r>
    </w:p>
    <w:p w:rsidR="00C57B31" w:rsidRPr="006E7979" w:rsidRDefault="00C57B31" w:rsidP="006E7979">
      <w:pPr>
        <w:spacing w:line="288" w:lineRule="auto"/>
        <w:ind w:firstLine="567"/>
        <w:jc w:val="both"/>
        <w:rPr>
          <w:sz w:val="28"/>
        </w:rPr>
      </w:pPr>
      <w:r w:rsidRPr="006E7979">
        <w:rPr>
          <w:sz w:val="28"/>
        </w:rPr>
        <w:t xml:space="preserve">+ Giai đoạn1 (Chuẩn bị nguyên liệu): Giai đoạn này cần làm lỏng phân gia súc và chất thải chăn nuôi nhằm cung cấp nguyên liệu cho vi khuẩn thủy phân chất rắn thành các phần tử hòa tan. Phân đã được xử lý trong bộ máy tiêu hóa của động vật nên dễ phân hủy và nhanh chóng tạo khí sinh học. </w:t>
      </w:r>
    </w:p>
    <w:p w:rsidR="00C57B31" w:rsidRPr="006E7979" w:rsidRDefault="00C57B31" w:rsidP="006E7979">
      <w:pPr>
        <w:spacing w:line="288" w:lineRule="auto"/>
        <w:ind w:firstLine="567"/>
        <w:jc w:val="both"/>
        <w:rPr>
          <w:sz w:val="28"/>
        </w:rPr>
      </w:pPr>
      <w:r w:rsidRPr="006E7979">
        <w:rPr>
          <w:sz w:val="28"/>
        </w:rPr>
        <w:t>+ Giai đoạn 2 (Giai  đoạn thủy phân): Giai đoạn này các chất hữu cơ được ủ trong bể hở hay ở tầng trên của hầm biogas. Lúc này, dưới tác động của các vi khuẩn lên men sẽ thủy phân các phân tử hữu cơ lớn chuyển thành các phân tử hữu cơ nhỏ, như axit béo, axit amin và hình thành khí H</w:t>
      </w:r>
      <w:r w:rsidRPr="00415A13">
        <w:rPr>
          <w:sz w:val="28"/>
          <w:vertAlign w:val="subscript"/>
        </w:rPr>
        <w:t>2</w:t>
      </w:r>
      <w:r w:rsidRPr="006E7979">
        <w:rPr>
          <w:sz w:val="28"/>
        </w:rPr>
        <w:t>, CO</w:t>
      </w:r>
      <w:r w:rsidRPr="00415A13">
        <w:rPr>
          <w:sz w:val="28"/>
          <w:vertAlign w:val="subscript"/>
        </w:rPr>
        <w:t>2</w:t>
      </w:r>
      <w:r w:rsidRPr="006E7979">
        <w:rPr>
          <w:sz w:val="28"/>
        </w:rPr>
        <w:t xml:space="preserve">. </w:t>
      </w:r>
    </w:p>
    <w:p w:rsidR="00C57B31" w:rsidRPr="006E7979" w:rsidRDefault="00C57B31" w:rsidP="006E7979">
      <w:pPr>
        <w:spacing w:line="288" w:lineRule="auto"/>
        <w:ind w:firstLine="567"/>
        <w:jc w:val="both"/>
        <w:rPr>
          <w:sz w:val="28"/>
        </w:rPr>
      </w:pPr>
      <w:r w:rsidRPr="006E7979">
        <w:rPr>
          <w:sz w:val="28"/>
        </w:rPr>
        <w:lastRenderedPageBreak/>
        <w:t xml:space="preserve">+ Giai đoạn 3 (Giai đoạn sinh khí mêtan): Giai đoạn này nhờ hoạt động của hệ vi khuẩn yếm khí phân giải các hợp chất hữu cơ nhỏ (sản phẩm của giai đoạn 2) thành các axit béo nhẹ và chuyển hóa thành khí sinh học. </w:t>
      </w:r>
    </w:p>
    <w:p w:rsidR="00C57B31" w:rsidRPr="006E7979" w:rsidRDefault="00C57B31" w:rsidP="00C55B5C">
      <w:pPr>
        <w:spacing w:line="288" w:lineRule="auto"/>
        <w:ind w:firstLine="567"/>
        <w:jc w:val="both"/>
        <w:rPr>
          <w:sz w:val="28"/>
        </w:rPr>
      </w:pPr>
      <w:r w:rsidRPr="006E7979">
        <w:rPr>
          <w:sz w:val="28"/>
        </w:rPr>
        <w:t>Tính toán l</w:t>
      </w:r>
      <w:r w:rsidRPr="006E7979">
        <w:rPr>
          <w:rFonts w:hint="eastAsia"/>
          <w:sz w:val="28"/>
        </w:rPr>
        <w:t>ư</w:t>
      </w:r>
      <w:r w:rsidRPr="006E7979">
        <w:rPr>
          <w:sz w:val="28"/>
        </w:rPr>
        <w:t xml:space="preserve">ợng thải tối </w:t>
      </w:r>
      <w:r w:rsidRPr="006E7979">
        <w:rPr>
          <w:rFonts w:hint="eastAsia"/>
          <w:sz w:val="28"/>
        </w:rPr>
        <w:t>đ</w:t>
      </w:r>
      <w:r w:rsidRPr="006E7979">
        <w:rPr>
          <w:sz w:val="28"/>
        </w:rPr>
        <w:t xml:space="preserve">a </w:t>
      </w:r>
      <w:r w:rsidRPr="006E7979">
        <w:rPr>
          <w:rFonts w:hint="eastAsia"/>
          <w:sz w:val="28"/>
        </w:rPr>
        <w:t>đ</w:t>
      </w:r>
      <w:r w:rsidRPr="006E7979">
        <w:rPr>
          <w:sz w:val="28"/>
        </w:rPr>
        <w:t>i vào hầm biogas trong 1 ngày: L</w:t>
      </w:r>
      <w:r w:rsidRPr="006E7979">
        <w:rPr>
          <w:rFonts w:hint="eastAsia"/>
          <w:sz w:val="28"/>
        </w:rPr>
        <w:t>ư</w:t>
      </w:r>
      <w:r w:rsidRPr="006E7979">
        <w:rPr>
          <w:sz w:val="28"/>
        </w:rPr>
        <w:t xml:space="preserve">ợng chất thải </w:t>
      </w:r>
      <w:r w:rsidR="00C55B5C">
        <w:rPr>
          <w:sz w:val="28"/>
        </w:rPr>
        <w:t xml:space="preserve">từ bể lắng chảy qua, trừ đi lượng phân đã được tách bởi máy tách phân, </w:t>
      </w:r>
      <w:r w:rsidR="00DB550B">
        <w:rPr>
          <w:sz w:val="28"/>
        </w:rPr>
        <w:t>bằng 3</w:t>
      </w:r>
      <w:r w:rsidR="005C5784">
        <w:rPr>
          <w:sz w:val="28"/>
        </w:rPr>
        <w:t>4,8</w:t>
      </w:r>
      <w:r w:rsidRPr="006E7979">
        <w:rPr>
          <w:sz w:val="28"/>
        </w:rPr>
        <w:t>m</w:t>
      </w:r>
      <w:r w:rsidRPr="00415A13">
        <w:rPr>
          <w:sz w:val="28"/>
          <w:vertAlign w:val="superscript"/>
        </w:rPr>
        <w:t>3</w:t>
      </w:r>
      <w:r w:rsidRPr="006E7979">
        <w:rPr>
          <w:sz w:val="28"/>
        </w:rPr>
        <w:t>.</w:t>
      </w:r>
    </w:p>
    <w:p w:rsidR="00C57B31" w:rsidRPr="006E7979" w:rsidRDefault="00C57B31" w:rsidP="006E7979">
      <w:pPr>
        <w:spacing w:line="288" w:lineRule="auto"/>
        <w:ind w:firstLine="567"/>
        <w:jc w:val="both"/>
        <w:rPr>
          <w:sz w:val="28"/>
        </w:rPr>
      </w:pPr>
      <w:r w:rsidRPr="006E7979">
        <w:rPr>
          <w:sz w:val="28"/>
        </w:rPr>
        <w:t>Tính toán kích thước bể biogas như sau:</w:t>
      </w:r>
    </w:p>
    <w:p w:rsidR="00C57B31" w:rsidRPr="006E7979" w:rsidRDefault="00C57B31" w:rsidP="006E7979">
      <w:pPr>
        <w:spacing w:line="288" w:lineRule="auto"/>
        <w:ind w:firstLine="567"/>
        <w:jc w:val="both"/>
        <w:rPr>
          <w:sz w:val="28"/>
        </w:rPr>
      </w:pPr>
      <w:r w:rsidRPr="006E7979">
        <w:rPr>
          <w:sz w:val="28"/>
        </w:rPr>
        <w:t>Theo Sổ tay hướng dẫn xây dựng và lắp đặt công trình khí sinh học quy mô vừa và lớn,</w:t>
      </w:r>
      <w:r w:rsidR="00BE0CBD">
        <w:rPr>
          <w:sz w:val="28"/>
        </w:rPr>
        <w:t xml:space="preserve"> công nghệ phủ bạt HDPE,</w:t>
      </w:r>
      <w:r w:rsidRPr="006E7979">
        <w:rPr>
          <w:sz w:val="28"/>
        </w:rPr>
        <w:t xml:space="preserve"> TS Nguyễn Thế Hinh, năm 2016, </w:t>
      </w:r>
      <w:r w:rsidR="00BE0CBD">
        <w:rPr>
          <w:sz w:val="28"/>
        </w:rPr>
        <w:t xml:space="preserve">thời gian lưu của nước thải trong hầm biogas tại khu vực Bắc Trung Bộ khoảng 35 ngày, </w:t>
      </w:r>
      <w:r w:rsidRPr="006E7979">
        <w:rPr>
          <w:sz w:val="28"/>
        </w:rPr>
        <w:t>kích th</w:t>
      </w:r>
      <w:r w:rsidRPr="006E7979">
        <w:rPr>
          <w:rFonts w:hint="eastAsia"/>
          <w:sz w:val="28"/>
        </w:rPr>
        <w:t>ư</w:t>
      </w:r>
      <w:r w:rsidRPr="006E7979">
        <w:rPr>
          <w:sz w:val="28"/>
        </w:rPr>
        <w:t xml:space="preserve">ớc bể biogas </w:t>
      </w:r>
      <w:r w:rsidRPr="006E7979">
        <w:rPr>
          <w:rFonts w:hint="eastAsia"/>
          <w:sz w:val="28"/>
        </w:rPr>
        <w:t>đư</w:t>
      </w:r>
      <w:r w:rsidRPr="006E7979">
        <w:rPr>
          <w:sz w:val="28"/>
        </w:rPr>
        <w:t>ợc tính nh</w:t>
      </w:r>
      <w:r w:rsidRPr="006E7979">
        <w:rPr>
          <w:rFonts w:hint="eastAsia"/>
          <w:sz w:val="28"/>
        </w:rPr>
        <w:t>ư</w:t>
      </w:r>
      <w:r w:rsidRPr="006E7979">
        <w:rPr>
          <w:sz w:val="28"/>
        </w:rPr>
        <w:t xml:space="preserve"> bảng d</w:t>
      </w:r>
      <w:r w:rsidRPr="006E7979">
        <w:rPr>
          <w:rFonts w:hint="eastAsia"/>
          <w:sz w:val="28"/>
        </w:rPr>
        <w:t>ư</w:t>
      </w:r>
      <w:r w:rsidRPr="006E7979">
        <w:rPr>
          <w:sz w:val="28"/>
        </w:rPr>
        <w:t xml:space="preserve">ới </w:t>
      </w:r>
      <w:r w:rsidRPr="006E7979">
        <w:rPr>
          <w:rFonts w:hint="eastAsia"/>
          <w:sz w:val="28"/>
        </w:rPr>
        <w:t>đ</w:t>
      </w:r>
      <w:r w:rsidRPr="006E7979">
        <w:rPr>
          <w:sz w:val="28"/>
        </w:rPr>
        <w:t>ây:</w:t>
      </w:r>
    </w:p>
    <w:p w:rsidR="00C57B31" w:rsidRPr="006E7979" w:rsidRDefault="00C57B31" w:rsidP="006E7979">
      <w:pPr>
        <w:spacing w:line="288" w:lineRule="auto"/>
        <w:ind w:firstLine="567"/>
        <w:jc w:val="center"/>
        <w:rPr>
          <w:b/>
          <w:sz w:val="28"/>
        </w:rPr>
      </w:pPr>
      <w:bookmarkStart w:id="1296" w:name="_Toc325068977"/>
      <w:bookmarkStart w:id="1297" w:name="_Toc325069886"/>
      <w:r w:rsidRPr="006E7979">
        <w:rPr>
          <w:b/>
          <w:sz w:val="28"/>
        </w:rPr>
        <w:t>Bảng 30: Bảng tính kích th</w:t>
      </w:r>
      <w:r w:rsidRPr="006E7979">
        <w:rPr>
          <w:rFonts w:hint="eastAsia"/>
          <w:b/>
          <w:sz w:val="28"/>
        </w:rPr>
        <w:t>ư</w:t>
      </w:r>
      <w:r w:rsidRPr="006E7979">
        <w:rPr>
          <w:b/>
          <w:sz w:val="28"/>
        </w:rPr>
        <w:t>ớc hầm biogas</w:t>
      </w:r>
      <w:bookmarkEnd w:id="1296"/>
      <w:bookmarkEnd w:id="1297"/>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4905"/>
        <w:gridCol w:w="1418"/>
        <w:gridCol w:w="2693"/>
      </w:tblGrid>
      <w:tr w:rsidR="00C57B31" w:rsidRPr="00C57B31" w:rsidTr="00C57B31">
        <w:tc>
          <w:tcPr>
            <w:tcW w:w="590"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TT</w:t>
            </w:r>
          </w:p>
        </w:tc>
        <w:tc>
          <w:tcPr>
            <w:tcW w:w="4905"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Thành phần cấu tạo của hầm Biogas</w:t>
            </w:r>
          </w:p>
        </w:tc>
        <w:tc>
          <w:tcPr>
            <w:tcW w:w="1418"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Đơn vị</w:t>
            </w:r>
          </w:p>
        </w:tc>
        <w:tc>
          <w:tcPr>
            <w:tcW w:w="2693"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Thông số xây dựng</w:t>
            </w:r>
          </w:p>
        </w:tc>
      </w:tr>
      <w:tr w:rsidR="00C57B31" w:rsidRPr="00C57B31" w:rsidTr="00C57B31">
        <w:tc>
          <w:tcPr>
            <w:tcW w:w="590"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1</w:t>
            </w:r>
          </w:p>
        </w:tc>
        <w:tc>
          <w:tcPr>
            <w:tcW w:w="4905"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Thể tích chất thải đầu vào (Vnv)</w:t>
            </w:r>
          </w:p>
        </w:tc>
        <w:tc>
          <w:tcPr>
            <w:tcW w:w="1418"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m</w:t>
            </w:r>
            <w:r w:rsidRPr="006E7979">
              <w:rPr>
                <w:vertAlign w:val="superscript"/>
              </w:rPr>
              <w:t>3</w:t>
            </w:r>
            <w:r w:rsidRPr="00C57B31">
              <w:t>/ngày</w:t>
            </w:r>
          </w:p>
        </w:tc>
        <w:tc>
          <w:tcPr>
            <w:tcW w:w="2693" w:type="dxa"/>
            <w:tcBorders>
              <w:top w:val="single" w:sz="4" w:space="0" w:color="auto"/>
              <w:left w:val="single" w:sz="4" w:space="0" w:color="auto"/>
              <w:bottom w:val="single" w:sz="4" w:space="0" w:color="auto"/>
              <w:right w:val="single" w:sz="4" w:space="0" w:color="auto"/>
            </w:tcBorders>
            <w:vAlign w:val="center"/>
          </w:tcPr>
          <w:p w:rsidR="00C57B31" w:rsidRPr="00C57B31" w:rsidRDefault="00C55B5C" w:rsidP="00C57B31">
            <w:r>
              <w:t>35,2</w:t>
            </w:r>
          </w:p>
        </w:tc>
      </w:tr>
      <w:tr w:rsidR="00C57B31" w:rsidRPr="00C57B31" w:rsidTr="00C57B31">
        <w:tc>
          <w:tcPr>
            <w:tcW w:w="590"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2</w:t>
            </w:r>
          </w:p>
        </w:tc>
        <w:tc>
          <w:tcPr>
            <w:tcW w:w="4905"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 xml:space="preserve">Thể tích phần chứa phân </w:t>
            </w:r>
          </w:p>
          <w:p w:rsidR="00C57B31" w:rsidRPr="00C57B31" w:rsidRDefault="00BE0CBD" w:rsidP="00BE0CBD">
            <w:r>
              <w:t>(V2 = Vnv x 35</w:t>
            </w:r>
            <w:r w:rsidR="00C57B31" w:rsidRPr="00C57B31">
              <w:t xml:space="preserve"> ngày)</w:t>
            </w:r>
          </w:p>
        </w:tc>
        <w:tc>
          <w:tcPr>
            <w:tcW w:w="1418"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m</w:t>
            </w:r>
            <w:r w:rsidRPr="006E7979">
              <w:rPr>
                <w:vertAlign w:val="superscript"/>
              </w:rPr>
              <w:t>3</w:t>
            </w:r>
          </w:p>
        </w:tc>
        <w:tc>
          <w:tcPr>
            <w:tcW w:w="2693" w:type="dxa"/>
            <w:tcBorders>
              <w:top w:val="single" w:sz="4" w:space="0" w:color="auto"/>
              <w:left w:val="single" w:sz="4" w:space="0" w:color="auto"/>
              <w:bottom w:val="single" w:sz="4" w:space="0" w:color="auto"/>
              <w:right w:val="single" w:sz="4" w:space="0" w:color="auto"/>
            </w:tcBorders>
            <w:vAlign w:val="center"/>
          </w:tcPr>
          <w:p w:rsidR="00C57B31" w:rsidRPr="00C57B31" w:rsidRDefault="00C55B5C" w:rsidP="00C57B31">
            <w:r>
              <w:t>1.2</w:t>
            </w:r>
            <w:r w:rsidR="005C5784">
              <w:t>18</w:t>
            </w:r>
          </w:p>
        </w:tc>
      </w:tr>
      <w:tr w:rsidR="00C57B31" w:rsidRPr="00C57B31" w:rsidTr="00C57B31">
        <w:tc>
          <w:tcPr>
            <w:tcW w:w="590"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3</w:t>
            </w:r>
          </w:p>
        </w:tc>
        <w:tc>
          <w:tcPr>
            <w:tcW w:w="4905"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 xml:space="preserve">Thể </w:t>
            </w:r>
            <w:r w:rsidR="00BE0CBD">
              <w:t>tích chứa khí (V1=0,3 x Vnv x 35</w:t>
            </w:r>
            <w:r w:rsidRPr="00C57B31">
              <w:t>)</w:t>
            </w:r>
          </w:p>
        </w:tc>
        <w:tc>
          <w:tcPr>
            <w:tcW w:w="1418"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m</w:t>
            </w:r>
            <w:r w:rsidRPr="006E7979">
              <w:rPr>
                <w:vertAlign w:val="superscript"/>
              </w:rPr>
              <w:t>3</w:t>
            </w:r>
          </w:p>
        </w:tc>
        <w:tc>
          <w:tcPr>
            <w:tcW w:w="2693" w:type="dxa"/>
            <w:tcBorders>
              <w:top w:val="single" w:sz="4" w:space="0" w:color="auto"/>
              <w:left w:val="single" w:sz="4" w:space="0" w:color="auto"/>
              <w:bottom w:val="single" w:sz="4" w:space="0" w:color="auto"/>
              <w:right w:val="single" w:sz="4" w:space="0" w:color="auto"/>
            </w:tcBorders>
            <w:vAlign w:val="center"/>
          </w:tcPr>
          <w:p w:rsidR="00C57B31" w:rsidRPr="00C57B31" w:rsidRDefault="00C55B5C" w:rsidP="00C57B31">
            <w:r>
              <w:t>3</w:t>
            </w:r>
            <w:r w:rsidR="005C5784">
              <w:t>65,4</w:t>
            </w:r>
          </w:p>
        </w:tc>
      </w:tr>
    </w:tbl>
    <w:p w:rsidR="00C57B31" w:rsidRPr="006E7979" w:rsidRDefault="00C57B31" w:rsidP="006E7979">
      <w:pPr>
        <w:spacing w:line="288" w:lineRule="auto"/>
        <w:ind w:firstLine="567"/>
        <w:jc w:val="both"/>
        <w:rPr>
          <w:sz w:val="28"/>
        </w:rPr>
      </w:pPr>
      <w:r w:rsidRPr="006E7979">
        <w:rPr>
          <w:sz w:val="28"/>
        </w:rPr>
        <w:t>Bể có cấu tạo phần chứa phân bằng gạch, bê tông, phần chứa khí là lớp bạt HDPE nhập khẩu từ Thái Lan, bạt dày 1mm được bao phủ bên trên hồ Biogas. Ngoài ra, Dự án cũng sử dụng bạt HDPE dày 0,5 phủ xung quanh và lót đáy hầm mục đích không cho nước trong hầm Biogas thấm vào đất. Bạt được hàn và dán kín với nhau bằng công nghệ Thuỷ Sỹ.</w:t>
      </w:r>
    </w:p>
    <w:p w:rsidR="00C57B31" w:rsidRPr="006E7979" w:rsidRDefault="00C57B31" w:rsidP="006E7979">
      <w:pPr>
        <w:spacing w:line="288" w:lineRule="auto"/>
        <w:ind w:firstLine="567"/>
        <w:jc w:val="both"/>
        <w:rPr>
          <w:sz w:val="28"/>
        </w:rPr>
      </w:pPr>
      <w:r w:rsidRPr="006E7979">
        <w:rPr>
          <w:sz w:val="28"/>
        </w:rPr>
        <w:t>Dự kiến trang trại sẽ tiến hành nạo vét cặn hầm biogas 2 n</w:t>
      </w:r>
      <w:r w:rsidRPr="006E7979">
        <w:rPr>
          <w:rFonts w:hint="eastAsia"/>
          <w:sz w:val="28"/>
        </w:rPr>
        <w:t>ă</w:t>
      </w:r>
      <w:r w:rsidRPr="006E7979">
        <w:rPr>
          <w:sz w:val="28"/>
        </w:rPr>
        <w:t xml:space="preserve">m 1 lần, để đảm bảo thể tích và hiệu quả xử lý của hầm biogas; khối lượng cặn hút sau thời gian này khoảng 10 - 25m3, chắt thải lắng từ hầm biogas sẽ được Trang trại ủ để làm phân bón. </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 Bể hiếu khí: </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Nước thải sau khi được xử lý ở hầm biogas được dẫn vào bể hiếu khi. Xử lý nước thải bằng phương pháp sinh học hiếu khí là quá trình sử dụng các vi sinh vật hiếu khí để phân hủy các chất hữu cơ thích hợp có trong nước thải trong điều kiện được cung cấp oxy liên tục. Ôxy cung cấp cho bể hiếu khí được thực hiện thông qua hệ thống ống và đĩa thổi khí dưới đáy bể. </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Các thông số của máy sục khí: l</w:t>
      </w:r>
      <w:r w:rsidRPr="00C55B5C">
        <w:rPr>
          <w:rFonts w:hint="eastAsia"/>
          <w:color w:val="000000" w:themeColor="text1"/>
          <w:sz w:val="28"/>
        </w:rPr>
        <w:t>ư</w:t>
      </w:r>
      <w:r w:rsidRPr="00C55B5C">
        <w:rPr>
          <w:color w:val="000000" w:themeColor="text1"/>
          <w:sz w:val="28"/>
        </w:rPr>
        <w:t>u l</w:t>
      </w:r>
      <w:r w:rsidRPr="00C55B5C">
        <w:rPr>
          <w:rFonts w:hint="eastAsia"/>
          <w:color w:val="000000" w:themeColor="text1"/>
          <w:sz w:val="28"/>
        </w:rPr>
        <w:t>ư</w:t>
      </w:r>
      <w:r w:rsidRPr="00C55B5C">
        <w:rPr>
          <w:color w:val="000000" w:themeColor="text1"/>
          <w:sz w:val="28"/>
        </w:rPr>
        <w:t>ợng Q=2m</w:t>
      </w:r>
      <w:r w:rsidRPr="00C55B5C">
        <w:rPr>
          <w:color w:val="000000" w:themeColor="text1"/>
          <w:sz w:val="28"/>
          <w:vertAlign w:val="superscript"/>
        </w:rPr>
        <w:t>3</w:t>
      </w:r>
      <w:r w:rsidRPr="00C55B5C">
        <w:rPr>
          <w:color w:val="000000" w:themeColor="text1"/>
          <w:sz w:val="28"/>
        </w:rPr>
        <w:t xml:space="preserve">/phút, công suất 4KW, chiều cao H=5m, nguồn </w:t>
      </w:r>
      <w:r w:rsidRPr="00C55B5C">
        <w:rPr>
          <w:rFonts w:hint="eastAsia"/>
          <w:color w:val="000000" w:themeColor="text1"/>
          <w:sz w:val="28"/>
        </w:rPr>
        <w:t>đ</w:t>
      </w:r>
      <w:r w:rsidRPr="00C55B5C">
        <w:rPr>
          <w:color w:val="000000" w:themeColor="text1"/>
          <w:sz w:val="28"/>
        </w:rPr>
        <w:t xml:space="preserve">iện 3 phase/380V/50Hz. </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Quá trình sục khí trong bể ngoài vai trò cung cấp ô xy còn đóng vai trò giữ chất rắn ở trạng thái lơ lững, tạo điều kiện cho quá trình phân hủy chất hữu cơ diễn </w:t>
      </w:r>
      <w:r w:rsidRPr="00C55B5C">
        <w:rPr>
          <w:color w:val="000000" w:themeColor="text1"/>
          <w:sz w:val="28"/>
        </w:rPr>
        <w:lastRenderedPageBreak/>
        <w:t>ra nhanh hơn, hạn chế mùi hôi phát sinh ra môi trường. Quá trình phân hủy chất hữu cơ của VSV hiếu khí có thể mô tả bằng phản ứng sau:</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             (CHO)nNS + O2</w:t>
      </w:r>
      <w:r w:rsidRPr="00C55B5C">
        <w:rPr>
          <w:rFonts w:eastAsia="MS Mincho"/>
          <w:color w:val="000000" w:themeColor="text1"/>
          <w:sz w:val="28"/>
        </w:rPr>
        <w:t> </w:t>
      </w:r>
      <w:r w:rsidRPr="00C55B5C">
        <w:rPr>
          <w:color w:val="000000" w:themeColor="text1"/>
          <w:sz w:val="28"/>
        </w:rPr>
        <w:t>→ CO2</w:t>
      </w:r>
      <w:r w:rsidRPr="00C55B5C">
        <w:rPr>
          <w:rFonts w:eastAsia="MS Mincho"/>
          <w:color w:val="000000" w:themeColor="text1"/>
          <w:sz w:val="28"/>
        </w:rPr>
        <w:t> </w:t>
      </w:r>
      <w:r w:rsidRPr="00C55B5C">
        <w:rPr>
          <w:color w:val="000000" w:themeColor="text1"/>
          <w:sz w:val="28"/>
        </w:rPr>
        <w:t>+ H2O + NH4+</w:t>
      </w:r>
      <w:r w:rsidRPr="00C55B5C">
        <w:rPr>
          <w:rFonts w:eastAsia="MS Mincho"/>
          <w:color w:val="000000" w:themeColor="text1"/>
          <w:sz w:val="28"/>
        </w:rPr>
        <w:t> </w:t>
      </w:r>
      <w:r w:rsidRPr="00C55B5C">
        <w:rPr>
          <w:color w:val="000000" w:themeColor="text1"/>
          <w:sz w:val="28"/>
        </w:rPr>
        <w:t>+ H2S + Tế bào vi sinh vật mới</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Tại đây các chất hữu cơ trong nước thải sẽ được xử lý triệt để. Ngoài ra, nhằm duy trì mật độ vi sinh lớn trong bể và giảm lượng bùn thừa sinh ra, bể hiếu khí sẽ được bổ sung thêm các giá thể sinh học MBBR.</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Ưu điểm của việc xử lý sinh học hiếu khí giá thể MBBR:</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Tăng khả năng tiếp xúc của vi sinh vật (VSV) với nước thải.</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Tăng cường khả năng xử lý BOD, COD, Nito, Photpho,…</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 Hàm lượng MLSS bể cao (3000 – 5000 mg/l) </w:t>
      </w:r>
      <w:r w:rsidRPr="00C55B5C">
        <w:rPr>
          <w:color w:val="000000" w:themeColor="text1"/>
          <w:sz w:val="28"/>
        </w:rPr>
        <w:sym w:font="Wingdings" w:char="F0E0"/>
      </w:r>
      <w:r w:rsidRPr="00C55B5C">
        <w:rPr>
          <w:color w:val="000000" w:themeColor="text1"/>
          <w:sz w:val="28"/>
        </w:rPr>
        <w:t xml:space="preserve"> hiệu quả cao, chiếm giảm diện tích xây dựng.</w:t>
      </w:r>
    </w:p>
    <w:p w:rsidR="00C57B31" w:rsidRDefault="00C57B31" w:rsidP="006E7979">
      <w:pPr>
        <w:spacing w:line="288" w:lineRule="auto"/>
        <w:ind w:firstLine="567"/>
        <w:jc w:val="both"/>
        <w:rPr>
          <w:color w:val="000000" w:themeColor="text1"/>
          <w:sz w:val="28"/>
        </w:rPr>
      </w:pPr>
      <w:r w:rsidRPr="00C55B5C">
        <w:rPr>
          <w:color w:val="000000" w:themeColor="text1"/>
          <w:sz w:val="28"/>
        </w:rPr>
        <w:t xml:space="preserve">▪ Lượng bùn sinh ra ít </w:t>
      </w:r>
      <w:r w:rsidRPr="00C55B5C">
        <w:rPr>
          <w:color w:val="000000" w:themeColor="text1"/>
          <w:sz w:val="28"/>
        </w:rPr>
        <w:sym w:font="Wingdings" w:char="F0E0"/>
      </w:r>
      <w:r w:rsidRPr="00C55B5C">
        <w:rPr>
          <w:color w:val="000000" w:themeColor="text1"/>
          <w:sz w:val="28"/>
        </w:rPr>
        <w:t xml:space="preserve"> tiết kiệm chi phí xử lý bùn, ít phát sinh mùi, chi phí vận hành thấp.</w:t>
      </w:r>
    </w:p>
    <w:p w:rsidR="00E81C45" w:rsidRPr="00E81C45" w:rsidRDefault="00E81C45" w:rsidP="006E7979">
      <w:pPr>
        <w:spacing w:line="288" w:lineRule="auto"/>
        <w:ind w:firstLine="567"/>
        <w:jc w:val="both"/>
        <w:rPr>
          <w:i/>
          <w:color w:val="000000" w:themeColor="text1"/>
          <w:sz w:val="28"/>
        </w:rPr>
      </w:pPr>
      <w:r w:rsidRPr="00E81C45">
        <w:rPr>
          <w:i/>
          <w:color w:val="000000" w:themeColor="text1"/>
          <w:sz w:val="28"/>
        </w:rPr>
        <w:t>Tính thể thích bể hiếu khí:</w:t>
      </w:r>
    </w:p>
    <w:p w:rsidR="00E81C45" w:rsidRPr="00CB01E6" w:rsidRDefault="00E81C45" w:rsidP="00E81C45">
      <w:pPr>
        <w:spacing w:line="288" w:lineRule="auto"/>
        <w:ind w:firstLine="567"/>
        <w:jc w:val="both"/>
        <w:rPr>
          <w:rFonts w:cs="Times New Roman"/>
          <w:position w:val="6"/>
          <w:sz w:val="28"/>
          <w:lang w:val="nl-NL"/>
        </w:rPr>
      </w:pPr>
      <w:r w:rsidRPr="00CB01E6">
        <w:rPr>
          <w:rFonts w:cs="Times New Roman"/>
          <w:position w:val="6"/>
          <w:sz w:val="28"/>
          <w:lang w:val="nl-NL"/>
        </w:rPr>
        <w:t xml:space="preserve">Theo </w:t>
      </w:r>
      <w:r w:rsidRPr="00CB01E6">
        <w:rPr>
          <w:rFonts w:cs="Times New Roman"/>
          <w:i/>
          <w:position w:val="6"/>
          <w:sz w:val="28"/>
          <w:lang w:val="nl-NL"/>
        </w:rPr>
        <w:t>Tính toán thiết kế hệ thống xử lý nước thải bằng phương pháp sinh học</w:t>
      </w:r>
      <w:r w:rsidRPr="00CB01E6">
        <w:rPr>
          <w:rFonts w:cs="Times New Roman"/>
          <w:position w:val="6"/>
          <w:sz w:val="28"/>
          <w:lang w:val="nl-NL"/>
        </w:rPr>
        <w:t xml:space="preserve">, Nguyễn Thế Đồng, Trịnh Văn Tuyên, Trần Văn Hòa, Mai Trọng Chính, Tô Thị Hải Yến, Nguyễn Thanh Minh, Viện Công nghệ môi trường - Trung tâm Khoa học thực nghiệm và Công nghệ Quốc gia, thể tích của bể được xác định như sau: </w:t>
      </w:r>
    </w:p>
    <w:p w:rsidR="00E81C45" w:rsidRPr="00CB01E6" w:rsidRDefault="00E81C45" w:rsidP="00E81C45">
      <w:pPr>
        <w:spacing w:line="288" w:lineRule="auto"/>
        <w:ind w:firstLine="567"/>
        <w:rPr>
          <w:rFonts w:cs="Times New Roman"/>
          <w:sz w:val="28"/>
        </w:rPr>
      </w:pPr>
      <w:r w:rsidRPr="00CB01E6">
        <w:rPr>
          <w:rFonts w:cs="Times New Roman"/>
          <w:sz w:val="28"/>
          <w:lang w:val="vi-VN"/>
        </w:rPr>
        <w:t xml:space="preserve">                </w:t>
      </w:r>
      <w:r w:rsidRPr="00CB01E6">
        <w:rPr>
          <w:rFonts w:cs="Times New Roman"/>
          <w:sz w:val="28"/>
        </w:rPr>
        <w:t>Q. S</w:t>
      </w:r>
      <w:r w:rsidRPr="00CB01E6">
        <w:rPr>
          <w:rFonts w:cs="Times New Roman"/>
          <w:sz w:val="28"/>
          <w:vertAlign w:val="subscript"/>
        </w:rPr>
        <w:t>o</w:t>
      </w:r>
      <w:r w:rsidRPr="00CB01E6">
        <w:rPr>
          <w:rFonts w:cs="Times New Roman"/>
          <w:sz w:val="28"/>
        </w:rPr>
        <w:t xml:space="preserve">           </w:t>
      </w:r>
      <w:r w:rsidR="005C5784">
        <w:rPr>
          <w:rFonts w:cs="Times New Roman"/>
          <w:sz w:val="28"/>
        </w:rPr>
        <w:t xml:space="preserve">       34,8</w:t>
      </w:r>
      <w:r w:rsidR="00AB5A83" w:rsidRPr="00CB01E6">
        <w:rPr>
          <w:rFonts w:cs="Times New Roman"/>
          <w:sz w:val="28"/>
        </w:rPr>
        <w:t xml:space="preserve"> x 570</w:t>
      </w:r>
    </w:p>
    <w:p w:rsidR="00E81C45" w:rsidRPr="00CB01E6" w:rsidRDefault="00367D27" w:rsidP="00E81C45">
      <w:pPr>
        <w:spacing w:line="288" w:lineRule="auto"/>
        <w:ind w:firstLine="567"/>
        <w:rPr>
          <w:rFonts w:cs="Times New Roman"/>
          <w:sz w:val="28"/>
        </w:rPr>
      </w:pPr>
      <w:r>
        <w:rPr>
          <w:rFonts w:cs="Times New Roman"/>
          <w:noProof/>
          <w:sz w:val="28"/>
          <w:lang w:bidi="ar-SA"/>
        </w:rPr>
        <mc:AlternateContent>
          <mc:Choice Requires="wps">
            <w:drawing>
              <wp:anchor distT="0" distB="0" distL="114300" distR="114300" simplePos="0" relativeHeight="252289024" behindDoc="0" locked="0" layoutInCell="1" allowOverlap="1">
                <wp:simplePos x="0" y="0"/>
                <wp:positionH relativeFrom="column">
                  <wp:posOffset>2133600</wp:posOffset>
                </wp:positionH>
                <wp:positionV relativeFrom="paragraph">
                  <wp:posOffset>111760</wp:posOffset>
                </wp:positionV>
                <wp:extent cx="889000" cy="0"/>
                <wp:effectExtent l="13335" t="8890" r="12065" b="10160"/>
                <wp:wrapNone/>
                <wp:docPr id="104"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1" o:spid="_x0000_s1026" style="position:absolute;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8.8pt" to="23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7MbFQIAACs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"/>
            </w:pict>
          </mc:Fallback>
        </mc:AlternateContent>
      </w:r>
      <w:r>
        <w:rPr>
          <w:rFonts w:cs="Times New Roman"/>
          <w:noProof/>
          <w:sz w:val="28"/>
          <w:lang w:bidi="ar-SA"/>
        </w:rPr>
        <mc:AlternateContent>
          <mc:Choice Requires="wps">
            <w:drawing>
              <wp:anchor distT="0" distB="0" distL="114300" distR="114300" simplePos="0" relativeHeight="252288000" behindDoc="0" locked="0" layoutInCell="1" allowOverlap="1">
                <wp:simplePos x="0" y="0"/>
                <wp:positionH relativeFrom="column">
                  <wp:posOffset>800100</wp:posOffset>
                </wp:positionH>
                <wp:positionV relativeFrom="paragraph">
                  <wp:posOffset>86995</wp:posOffset>
                </wp:positionV>
                <wp:extent cx="956310" cy="1270"/>
                <wp:effectExtent l="13335" t="12700" r="11430" b="5080"/>
                <wp:wrapNone/>
                <wp:docPr id="103"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31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0" o:spid="_x0000_s1026" style="position:absolute;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85pt" to="138.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eDGAIAAC4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"/>
            </w:pict>
          </mc:Fallback>
        </mc:AlternateContent>
      </w:r>
      <w:r w:rsidR="00E81C45" w:rsidRPr="00CB01E6">
        <w:rPr>
          <w:rFonts w:cs="Times New Roman"/>
          <w:sz w:val="28"/>
        </w:rPr>
        <w:t xml:space="preserve">V =                             </w:t>
      </w:r>
      <w:r w:rsidR="00AB5A83" w:rsidRPr="00CB01E6">
        <w:rPr>
          <w:rFonts w:cs="Times New Roman"/>
          <w:sz w:val="28"/>
        </w:rPr>
        <w:t xml:space="preserve"> </w:t>
      </w:r>
      <w:r w:rsidR="005C5784">
        <w:rPr>
          <w:rFonts w:cs="Times New Roman"/>
          <w:sz w:val="28"/>
        </w:rPr>
        <w:t>=                        = 19,8</w:t>
      </w:r>
      <w:r w:rsidR="00E81C45" w:rsidRPr="00CB01E6">
        <w:rPr>
          <w:rFonts w:cs="Times New Roman"/>
          <w:sz w:val="28"/>
        </w:rPr>
        <w:t xml:space="preserve"> (m</w:t>
      </w:r>
      <w:r w:rsidR="00E81C45" w:rsidRPr="00CB01E6">
        <w:rPr>
          <w:rFonts w:cs="Times New Roman"/>
          <w:sz w:val="28"/>
          <w:vertAlign w:val="superscript"/>
        </w:rPr>
        <w:t>3</w:t>
      </w:r>
      <w:r w:rsidR="00E81C45" w:rsidRPr="00CB01E6">
        <w:rPr>
          <w:rFonts w:cs="Times New Roman"/>
          <w:sz w:val="28"/>
        </w:rPr>
        <w:t>).</w:t>
      </w:r>
    </w:p>
    <w:p w:rsidR="00E81C45" w:rsidRPr="00CB01E6" w:rsidRDefault="00E81C45" w:rsidP="00E81C45">
      <w:pPr>
        <w:spacing w:line="288" w:lineRule="auto"/>
        <w:ind w:firstLine="567"/>
        <w:rPr>
          <w:rFonts w:cs="Times New Roman"/>
          <w:sz w:val="28"/>
        </w:rPr>
      </w:pPr>
      <w:r w:rsidRPr="00CB01E6">
        <w:rPr>
          <w:rFonts w:cs="Times New Roman"/>
          <w:sz w:val="28"/>
        </w:rPr>
        <w:t xml:space="preserve">                 S</w:t>
      </w:r>
      <w:r w:rsidRPr="00CB01E6">
        <w:rPr>
          <w:rFonts w:cs="Times New Roman"/>
          <w:sz w:val="28"/>
          <w:vertAlign w:val="subscript"/>
        </w:rPr>
        <w:t>b</w:t>
      </w:r>
      <w:r w:rsidR="00B02B59" w:rsidRPr="00CB01E6">
        <w:rPr>
          <w:rFonts w:cs="Times New Roman"/>
          <w:sz w:val="28"/>
        </w:rPr>
        <w:t>.F/m             2.500 x 0,4</w:t>
      </w:r>
    </w:p>
    <w:p w:rsidR="00E81C45" w:rsidRPr="00CB01E6" w:rsidRDefault="00E81C45" w:rsidP="00E81C45">
      <w:pPr>
        <w:spacing w:line="288" w:lineRule="auto"/>
        <w:ind w:firstLine="567"/>
        <w:rPr>
          <w:rFonts w:cs="Times New Roman"/>
          <w:position w:val="6"/>
          <w:sz w:val="28"/>
          <w:lang w:val="nl-NL"/>
        </w:rPr>
      </w:pPr>
      <w:r w:rsidRPr="00CB01E6">
        <w:rPr>
          <w:rFonts w:cs="Times New Roman"/>
          <w:position w:val="6"/>
          <w:sz w:val="28"/>
          <w:lang w:val="nl-NL"/>
        </w:rPr>
        <w:t xml:space="preserve">Trong đó: </w:t>
      </w:r>
    </w:p>
    <w:p w:rsidR="00E81C45" w:rsidRPr="00CB01E6" w:rsidRDefault="00E81C45" w:rsidP="00E81C45">
      <w:pPr>
        <w:tabs>
          <w:tab w:val="center" w:pos="5074"/>
        </w:tabs>
        <w:spacing w:line="288" w:lineRule="auto"/>
        <w:ind w:firstLine="567"/>
        <w:rPr>
          <w:rFonts w:cs="Times New Roman"/>
          <w:position w:val="6"/>
          <w:sz w:val="28"/>
          <w:lang w:val="nl-NL"/>
        </w:rPr>
      </w:pPr>
      <w:r w:rsidRPr="00CB01E6">
        <w:rPr>
          <w:rFonts w:cs="Times New Roman"/>
          <w:position w:val="6"/>
          <w:sz w:val="28"/>
          <w:lang w:val="nl-NL"/>
        </w:rPr>
        <w:t>+ V là thể tích bể hiếu khí, m</w:t>
      </w:r>
      <w:r w:rsidRPr="00CB01E6">
        <w:rPr>
          <w:rFonts w:cs="Times New Roman"/>
          <w:position w:val="6"/>
          <w:sz w:val="28"/>
          <w:vertAlign w:val="superscript"/>
          <w:lang w:val="nl-NL"/>
        </w:rPr>
        <w:t>3</w:t>
      </w:r>
      <w:r w:rsidRPr="00CB01E6">
        <w:rPr>
          <w:rFonts w:cs="Times New Roman"/>
          <w:position w:val="6"/>
          <w:sz w:val="28"/>
          <w:lang w:val="nl-NL"/>
        </w:rPr>
        <w:t xml:space="preserve">; </w:t>
      </w:r>
      <w:r w:rsidRPr="00CB01E6">
        <w:rPr>
          <w:rFonts w:cs="Times New Roman"/>
          <w:position w:val="6"/>
          <w:sz w:val="28"/>
          <w:lang w:val="nl-NL"/>
        </w:rPr>
        <w:tab/>
      </w:r>
    </w:p>
    <w:p w:rsidR="00E81C45" w:rsidRPr="00CB01E6" w:rsidRDefault="00E81C45" w:rsidP="00E81C45">
      <w:pPr>
        <w:spacing w:line="288" w:lineRule="auto"/>
        <w:ind w:firstLine="567"/>
        <w:rPr>
          <w:rFonts w:cs="Times New Roman"/>
          <w:position w:val="6"/>
          <w:sz w:val="28"/>
          <w:lang w:val="nl-NL"/>
        </w:rPr>
      </w:pPr>
      <w:r w:rsidRPr="00CB01E6">
        <w:rPr>
          <w:rFonts w:cs="Times New Roman"/>
          <w:position w:val="6"/>
          <w:sz w:val="28"/>
          <w:lang w:val="nl-NL"/>
        </w:rPr>
        <w:t>+ Q là lưu lượng nước thải, m</w:t>
      </w:r>
      <w:r w:rsidRPr="00CB01E6">
        <w:rPr>
          <w:rFonts w:cs="Times New Roman"/>
          <w:position w:val="6"/>
          <w:sz w:val="28"/>
          <w:vertAlign w:val="superscript"/>
          <w:lang w:val="nl-NL"/>
        </w:rPr>
        <w:t>3</w:t>
      </w:r>
      <w:r w:rsidR="005C5784">
        <w:rPr>
          <w:rFonts w:cs="Times New Roman"/>
          <w:position w:val="6"/>
          <w:sz w:val="28"/>
          <w:lang w:val="nl-NL"/>
        </w:rPr>
        <w:t>/ngày đêm; Q = 34,8</w:t>
      </w:r>
      <w:r w:rsidRPr="00CB01E6">
        <w:rPr>
          <w:rFonts w:cs="Times New Roman"/>
          <w:position w:val="6"/>
          <w:sz w:val="28"/>
          <w:lang w:val="nl-NL"/>
        </w:rPr>
        <w:t xml:space="preserve"> m</w:t>
      </w:r>
      <w:r w:rsidRPr="00CB01E6">
        <w:rPr>
          <w:rFonts w:cs="Times New Roman"/>
          <w:position w:val="6"/>
          <w:sz w:val="28"/>
          <w:vertAlign w:val="superscript"/>
          <w:lang w:val="nl-NL"/>
        </w:rPr>
        <w:t>3</w:t>
      </w:r>
      <w:r w:rsidRPr="00CB01E6">
        <w:rPr>
          <w:rFonts w:cs="Times New Roman"/>
          <w:position w:val="6"/>
          <w:sz w:val="28"/>
          <w:lang w:val="nl-NL"/>
        </w:rPr>
        <w:t>/ngày đêm</w:t>
      </w:r>
    </w:p>
    <w:p w:rsidR="00E81C45" w:rsidRPr="00CB01E6" w:rsidRDefault="00E81C45" w:rsidP="00E81C45">
      <w:pPr>
        <w:spacing w:line="288" w:lineRule="auto"/>
        <w:ind w:firstLine="567"/>
        <w:rPr>
          <w:rFonts w:cs="Times New Roman"/>
          <w:sz w:val="28"/>
          <w:lang w:val="nl-NL"/>
        </w:rPr>
      </w:pPr>
      <w:r w:rsidRPr="00CB01E6">
        <w:rPr>
          <w:rFonts w:cs="Times New Roman"/>
          <w:sz w:val="28"/>
          <w:lang w:val="nl-NL"/>
        </w:rPr>
        <w:t>+ S</w:t>
      </w:r>
      <w:r w:rsidRPr="00CB01E6">
        <w:rPr>
          <w:rFonts w:cs="Times New Roman"/>
          <w:sz w:val="28"/>
          <w:vertAlign w:val="subscript"/>
          <w:lang w:val="nl-NL"/>
        </w:rPr>
        <w:t>0</w:t>
      </w:r>
      <w:r w:rsidRPr="00CB01E6">
        <w:rPr>
          <w:rFonts w:cs="Times New Roman"/>
          <w:sz w:val="28"/>
          <w:lang w:val="nl-NL"/>
        </w:rPr>
        <w:t xml:space="preserve"> là hàm lượng BOD</w:t>
      </w:r>
      <w:r w:rsidRPr="00CB01E6">
        <w:rPr>
          <w:rFonts w:cs="Times New Roman"/>
          <w:sz w:val="28"/>
          <w:vertAlign w:val="subscript"/>
          <w:lang w:val="nl-NL"/>
        </w:rPr>
        <w:t>5</w:t>
      </w:r>
      <w:r w:rsidR="00AB5A83" w:rsidRPr="00CB01E6">
        <w:rPr>
          <w:rFonts w:cs="Times New Roman"/>
          <w:sz w:val="28"/>
          <w:lang w:val="nl-NL"/>
        </w:rPr>
        <w:t xml:space="preserve"> trong nước thải đầu vào, 570</w:t>
      </w:r>
      <w:r w:rsidRPr="00CB01E6">
        <w:rPr>
          <w:rFonts w:cs="Times New Roman"/>
          <w:sz w:val="28"/>
          <w:lang w:val="nl-NL"/>
        </w:rPr>
        <w:t xml:space="preserve">mg/l; </w:t>
      </w:r>
    </w:p>
    <w:p w:rsidR="00E81C45" w:rsidRPr="00CB01E6" w:rsidRDefault="00E81C45" w:rsidP="00E81C45">
      <w:pPr>
        <w:spacing w:line="288" w:lineRule="auto"/>
        <w:ind w:firstLine="567"/>
        <w:rPr>
          <w:rFonts w:cs="Times New Roman"/>
          <w:sz w:val="28"/>
          <w:lang w:val="nl-NL"/>
        </w:rPr>
      </w:pPr>
      <w:r w:rsidRPr="00CB01E6">
        <w:rPr>
          <w:rFonts w:cs="Times New Roman"/>
          <w:position w:val="6"/>
          <w:sz w:val="28"/>
          <w:lang w:val="nl-NL"/>
        </w:rPr>
        <w:t>+ S</w:t>
      </w:r>
      <w:r w:rsidRPr="00CB01E6">
        <w:rPr>
          <w:rFonts w:cs="Times New Roman"/>
          <w:position w:val="6"/>
          <w:sz w:val="28"/>
          <w:vertAlign w:val="subscript"/>
          <w:lang w:val="nl-NL"/>
        </w:rPr>
        <w:t>b</w:t>
      </w:r>
      <w:r w:rsidRPr="00CB01E6">
        <w:rPr>
          <w:rFonts w:cs="Times New Roman"/>
          <w:position w:val="6"/>
          <w:sz w:val="28"/>
          <w:lang w:val="nl-NL"/>
        </w:rPr>
        <w:t xml:space="preserve"> là hàm lượng bùn hoạt tính trong bể </w:t>
      </w:r>
      <w:r w:rsidR="00AB5A83" w:rsidRPr="00CB01E6">
        <w:rPr>
          <w:rFonts w:cs="Times New Roman"/>
          <w:position w:val="6"/>
          <w:sz w:val="28"/>
          <w:lang w:val="nl-NL"/>
        </w:rPr>
        <w:t>hiếu khí</w:t>
      </w:r>
      <w:r w:rsidRPr="00CB01E6">
        <w:rPr>
          <w:rFonts w:cs="Times New Roman"/>
          <w:position w:val="6"/>
          <w:sz w:val="28"/>
          <w:lang w:val="nl-NL"/>
        </w:rPr>
        <w:t xml:space="preserve">, mg/l, trong quá trình hoạt </w:t>
      </w:r>
      <w:r w:rsidRPr="00CB01E6">
        <w:rPr>
          <w:rFonts w:cs="Times New Roman"/>
          <w:sz w:val="28"/>
          <w:lang w:val="nl-NL"/>
        </w:rPr>
        <w:t>động của bể, chỉ số này cần duy trì ở mức 2.500 – 4.000mg/l (Nguồn: Lâm Minh Triết và cộng sự (2004), Xử lý nước thải đô thị và công nghiệp, NXB Đại học Quốc gia TP HCM, trang 143); Chọn S</w:t>
      </w:r>
      <w:r w:rsidRPr="00CB01E6">
        <w:rPr>
          <w:rFonts w:cs="Times New Roman"/>
          <w:sz w:val="28"/>
          <w:vertAlign w:val="subscript"/>
          <w:lang w:val="nl-NL"/>
        </w:rPr>
        <w:t xml:space="preserve">b </w:t>
      </w:r>
      <w:r w:rsidR="00B02B59" w:rsidRPr="00CB01E6">
        <w:rPr>
          <w:rFonts w:cs="Times New Roman"/>
          <w:sz w:val="28"/>
          <w:lang w:val="nl-NL"/>
        </w:rPr>
        <w:t>= 2.5</w:t>
      </w:r>
      <w:r w:rsidRPr="00CB01E6">
        <w:rPr>
          <w:rFonts w:cs="Times New Roman"/>
          <w:sz w:val="28"/>
          <w:lang w:val="nl-NL"/>
        </w:rPr>
        <w:t>00 mg/l;</w:t>
      </w:r>
    </w:p>
    <w:p w:rsidR="00E81C45" w:rsidRPr="00CB01E6" w:rsidRDefault="00E81C45" w:rsidP="00E81C45">
      <w:pPr>
        <w:spacing w:line="288" w:lineRule="auto"/>
        <w:ind w:firstLine="567"/>
        <w:rPr>
          <w:rFonts w:cs="Times New Roman"/>
          <w:sz w:val="28"/>
          <w:lang w:val="nl-NL"/>
        </w:rPr>
      </w:pPr>
      <w:r w:rsidRPr="00CB01E6">
        <w:rPr>
          <w:rFonts w:cs="Times New Roman"/>
          <w:sz w:val="28"/>
          <w:lang w:val="nl-NL"/>
        </w:rPr>
        <w:t>+ F/m là tỉ lệ giữa khối lượng vi sinh, tải lượng bùn trong bể aerotank, kg BOD</w:t>
      </w:r>
      <w:r w:rsidRPr="00CB01E6">
        <w:rPr>
          <w:rFonts w:cs="Times New Roman"/>
          <w:sz w:val="28"/>
          <w:vertAlign w:val="subscript"/>
          <w:lang w:val="nl-NL"/>
        </w:rPr>
        <w:t>5</w:t>
      </w:r>
      <w:r w:rsidRPr="00CB01E6">
        <w:rPr>
          <w:rFonts w:cs="Times New Roman"/>
          <w:sz w:val="28"/>
          <w:lang w:val="nl-NL"/>
        </w:rPr>
        <w:t>/kg MLSS/ngày đêm. Tùy theo yêu cầu của nước thải đầu ra mà chọn  tỉ  lệ F/m theo bảng sau:</w:t>
      </w:r>
    </w:p>
    <w:tbl>
      <w:tblPr>
        <w:tblStyle w:val="TableGrid"/>
        <w:tblW w:w="9208" w:type="dxa"/>
        <w:tblLook w:val="01E0" w:firstRow="1" w:lastRow="1" w:firstColumn="1" w:lastColumn="1" w:noHBand="0" w:noVBand="0"/>
      </w:tblPr>
      <w:tblGrid>
        <w:gridCol w:w="5148"/>
        <w:gridCol w:w="4060"/>
      </w:tblGrid>
      <w:tr w:rsidR="00E81C45" w:rsidRPr="00CB01E6" w:rsidTr="00AB5A83">
        <w:trPr>
          <w:trHeight w:val="422"/>
        </w:trPr>
        <w:tc>
          <w:tcPr>
            <w:tcW w:w="5148" w:type="dxa"/>
          </w:tcPr>
          <w:p w:rsidR="00E81C45" w:rsidRPr="00CB01E6" w:rsidRDefault="00E81C45" w:rsidP="00AB5A83">
            <w:pPr>
              <w:spacing w:line="288" w:lineRule="auto"/>
              <w:ind w:firstLine="567"/>
              <w:jc w:val="center"/>
              <w:rPr>
                <w:rFonts w:cs="Times New Roman"/>
                <w:b/>
                <w:position w:val="6"/>
                <w:sz w:val="28"/>
                <w:lang w:val="nl-NL"/>
              </w:rPr>
            </w:pPr>
            <w:r w:rsidRPr="00CB01E6">
              <w:rPr>
                <w:rFonts w:cs="Times New Roman"/>
                <w:b/>
                <w:position w:val="6"/>
                <w:sz w:val="28"/>
                <w:lang w:val="nl-NL"/>
              </w:rPr>
              <w:t>Tỉ lệ F/m</w:t>
            </w:r>
          </w:p>
          <w:p w:rsidR="00E81C45" w:rsidRPr="00CB01E6" w:rsidRDefault="00E81C45" w:rsidP="00AB5A83">
            <w:pPr>
              <w:spacing w:line="288" w:lineRule="auto"/>
              <w:ind w:firstLine="567"/>
              <w:jc w:val="center"/>
              <w:rPr>
                <w:rFonts w:cs="Times New Roman"/>
                <w:b/>
                <w:position w:val="6"/>
                <w:sz w:val="28"/>
                <w:lang w:val="nl-NL"/>
              </w:rPr>
            </w:pPr>
            <w:r w:rsidRPr="00CB01E6">
              <w:rPr>
                <w:rFonts w:cs="Times New Roman"/>
                <w:b/>
                <w:position w:val="6"/>
                <w:sz w:val="28"/>
                <w:lang w:val="nl-NL"/>
              </w:rPr>
              <w:t>(Kg BOD5/ kg MLSS/ngàyđêm)</w:t>
            </w:r>
          </w:p>
        </w:tc>
        <w:tc>
          <w:tcPr>
            <w:tcW w:w="4060" w:type="dxa"/>
          </w:tcPr>
          <w:p w:rsidR="00E81C45" w:rsidRPr="00CB01E6" w:rsidRDefault="00E81C45" w:rsidP="00AB5A83">
            <w:pPr>
              <w:spacing w:line="288" w:lineRule="auto"/>
              <w:ind w:firstLine="567"/>
              <w:jc w:val="center"/>
              <w:rPr>
                <w:rFonts w:cs="Times New Roman"/>
                <w:b/>
                <w:position w:val="6"/>
                <w:sz w:val="28"/>
                <w:lang w:val="nl-NL"/>
              </w:rPr>
            </w:pPr>
            <w:r w:rsidRPr="00CB01E6">
              <w:rPr>
                <w:rFonts w:cs="Times New Roman"/>
                <w:b/>
                <w:position w:val="6"/>
                <w:sz w:val="28"/>
                <w:lang w:val="nl-NL"/>
              </w:rPr>
              <w:t xml:space="preserve">Hiệu suất xử lý BOD5 </w:t>
            </w:r>
          </w:p>
          <w:p w:rsidR="00E81C45" w:rsidRPr="00CB01E6" w:rsidRDefault="00E81C45" w:rsidP="00AB5A83">
            <w:pPr>
              <w:spacing w:line="288" w:lineRule="auto"/>
              <w:ind w:firstLine="567"/>
              <w:jc w:val="center"/>
              <w:rPr>
                <w:rFonts w:cs="Times New Roman"/>
                <w:b/>
                <w:position w:val="6"/>
                <w:sz w:val="28"/>
                <w:lang w:val="nl-NL"/>
              </w:rPr>
            </w:pPr>
            <w:r w:rsidRPr="00CB01E6">
              <w:rPr>
                <w:rFonts w:cs="Times New Roman"/>
                <w:b/>
                <w:position w:val="6"/>
                <w:sz w:val="28"/>
                <w:lang w:val="nl-NL"/>
              </w:rPr>
              <w:t>(%)</w:t>
            </w:r>
          </w:p>
        </w:tc>
      </w:tr>
      <w:tr w:rsidR="00E81C45" w:rsidRPr="00CB01E6" w:rsidTr="00AB5A83">
        <w:tc>
          <w:tcPr>
            <w:tcW w:w="5148" w:type="dxa"/>
          </w:tcPr>
          <w:p w:rsidR="00E81C45" w:rsidRPr="00CB01E6" w:rsidRDefault="00E81C45" w:rsidP="00AB5A83">
            <w:pPr>
              <w:spacing w:line="288" w:lineRule="auto"/>
              <w:ind w:firstLine="567"/>
              <w:jc w:val="center"/>
              <w:rPr>
                <w:rFonts w:cs="Times New Roman"/>
                <w:position w:val="6"/>
                <w:sz w:val="28"/>
                <w:lang w:val="nl-NL"/>
              </w:rPr>
            </w:pPr>
            <w:r w:rsidRPr="00CB01E6">
              <w:rPr>
                <w:rFonts w:cs="Times New Roman"/>
                <w:position w:val="6"/>
                <w:sz w:val="28"/>
                <w:lang w:val="nl-NL"/>
              </w:rPr>
              <w:t>0,0 – 0,2</w:t>
            </w:r>
          </w:p>
        </w:tc>
        <w:tc>
          <w:tcPr>
            <w:tcW w:w="4060" w:type="dxa"/>
          </w:tcPr>
          <w:p w:rsidR="00E81C45" w:rsidRPr="00CB01E6" w:rsidRDefault="00E81C45" w:rsidP="00AB5A83">
            <w:pPr>
              <w:spacing w:line="288" w:lineRule="auto"/>
              <w:ind w:firstLine="567"/>
              <w:jc w:val="center"/>
              <w:rPr>
                <w:rFonts w:cs="Times New Roman"/>
                <w:position w:val="6"/>
                <w:sz w:val="28"/>
                <w:lang w:val="nl-NL"/>
              </w:rPr>
            </w:pPr>
            <w:r w:rsidRPr="00CB01E6">
              <w:rPr>
                <w:rFonts w:cs="Times New Roman"/>
                <w:position w:val="6"/>
                <w:sz w:val="28"/>
                <w:lang w:val="nl-NL"/>
              </w:rPr>
              <w:t>95 – 90</w:t>
            </w:r>
          </w:p>
        </w:tc>
      </w:tr>
      <w:tr w:rsidR="00E81C45" w:rsidRPr="00CB01E6" w:rsidTr="00AB5A83">
        <w:tc>
          <w:tcPr>
            <w:tcW w:w="5148" w:type="dxa"/>
          </w:tcPr>
          <w:p w:rsidR="00E81C45" w:rsidRPr="00CB01E6" w:rsidRDefault="00E81C45" w:rsidP="00AB5A83">
            <w:pPr>
              <w:spacing w:line="288" w:lineRule="auto"/>
              <w:ind w:firstLine="567"/>
              <w:jc w:val="center"/>
              <w:rPr>
                <w:rFonts w:cs="Times New Roman"/>
                <w:position w:val="6"/>
                <w:sz w:val="28"/>
                <w:lang w:val="nl-NL"/>
              </w:rPr>
            </w:pPr>
            <w:r w:rsidRPr="00CB01E6">
              <w:rPr>
                <w:rFonts w:cs="Times New Roman"/>
                <w:position w:val="6"/>
                <w:sz w:val="28"/>
                <w:lang w:val="nl-NL"/>
              </w:rPr>
              <w:lastRenderedPageBreak/>
              <w:t>0,2 – 0,4</w:t>
            </w:r>
          </w:p>
        </w:tc>
        <w:tc>
          <w:tcPr>
            <w:tcW w:w="4060" w:type="dxa"/>
          </w:tcPr>
          <w:p w:rsidR="00E81C45" w:rsidRPr="00CB01E6" w:rsidRDefault="00E81C45" w:rsidP="00AB5A83">
            <w:pPr>
              <w:spacing w:line="288" w:lineRule="auto"/>
              <w:ind w:firstLine="567"/>
              <w:jc w:val="center"/>
              <w:rPr>
                <w:rFonts w:cs="Times New Roman"/>
                <w:position w:val="6"/>
                <w:sz w:val="28"/>
                <w:lang w:val="nl-NL"/>
              </w:rPr>
            </w:pPr>
            <w:r w:rsidRPr="00CB01E6">
              <w:rPr>
                <w:rFonts w:cs="Times New Roman"/>
                <w:position w:val="6"/>
                <w:sz w:val="28"/>
                <w:lang w:val="nl-NL"/>
              </w:rPr>
              <w:t>90 – 85</w:t>
            </w:r>
          </w:p>
        </w:tc>
      </w:tr>
      <w:tr w:rsidR="00E81C45" w:rsidRPr="00CB01E6" w:rsidTr="00AB5A83">
        <w:tc>
          <w:tcPr>
            <w:tcW w:w="5148" w:type="dxa"/>
          </w:tcPr>
          <w:p w:rsidR="00E81C45" w:rsidRPr="00CB01E6" w:rsidRDefault="00E81C45" w:rsidP="00AB5A83">
            <w:pPr>
              <w:spacing w:line="288" w:lineRule="auto"/>
              <w:ind w:firstLine="567"/>
              <w:jc w:val="center"/>
              <w:rPr>
                <w:rFonts w:cs="Times New Roman"/>
                <w:position w:val="6"/>
                <w:sz w:val="28"/>
                <w:lang w:val="nl-NL"/>
              </w:rPr>
            </w:pPr>
            <w:r w:rsidRPr="00CB01E6">
              <w:rPr>
                <w:rFonts w:cs="Times New Roman"/>
                <w:position w:val="6"/>
                <w:sz w:val="28"/>
                <w:lang w:val="nl-NL"/>
              </w:rPr>
              <w:t>0,4 – 0,5</w:t>
            </w:r>
          </w:p>
        </w:tc>
        <w:tc>
          <w:tcPr>
            <w:tcW w:w="4060" w:type="dxa"/>
          </w:tcPr>
          <w:p w:rsidR="00E81C45" w:rsidRPr="00CB01E6" w:rsidRDefault="00E81C45" w:rsidP="00AB5A83">
            <w:pPr>
              <w:spacing w:line="288" w:lineRule="auto"/>
              <w:ind w:firstLine="567"/>
              <w:jc w:val="center"/>
              <w:rPr>
                <w:rFonts w:cs="Times New Roman"/>
                <w:position w:val="6"/>
                <w:sz w:val="28"/>
                <w:lang w:val="nl-NL"/>
              </w:rPr>
            </w:pPr>
            <w:r w:rsidRPr="00CB01E6">
              <w:rPr>
                <w:rFonts w:cs="Times New Roman"/>
                <w:position w:val="6"/>
                <w:sz w:val="28"/>
                <w:lang w:val="nl-NL"/>
              </w:rPr>
              <w:t>85 - 50</w:t>
            </w:r>
          </w:p>
        </w:tc>
      </w:tr>
    </w:tbl>
    <w:p w:rsidR="00E81C45" w:rsidRPr="00CB01E6" w:rsidRDefault="00E81C45" w:rsidP="00E81C45">
      <w:pPr>
        <w:spacing w:line="288" w:lineRule="auto"/>
        <w:ind w:firstLine="567"/>
        <w:rPr>
          <w:rFonts w:cs="Times New Roman"/>
          <w:position w:val="6"/>
          <w:sz w:val="28"/>
          <w:lang w:val="nl-NL"/>
        </w:rPr>
      </w:pPr>
      <w:r w:rsidRPr="00CB01E6">
        <w:rPr>
          <w:rFonts w:cs="Times New Roman"/>
          <w:noProof/>
          <w:sz w:val="28"/>
          <w:lang w:bidi="ar-SA"/>
        </w:rPr>
        <w:drawing>
          <wp:anchor distT="0" distB="0" distL="114300" distR="114300" simplePos="0" relativeHeight="251657216" behindDoc="0" locked="0" layoutInCell="1" allowOverlap="1" wp14:anchorId="50ECD8CB" wp14:editId="2945C4B4">
            <wp:simplePos x="0" y="0"/>
            <wp:positionH relativeFrom="column">
              <wp:posOffset>1600200</wp:posOffset>
            </wp:positionH>
            <wp:positionV relativeFrom="paragraph">
              <wp:posOffset>410210</wp:posOffset>
            </wp:positionV>
            <wp:extent cx="1600200" cy="657860"/>
            <wp:effectExtent l="0" t="0" r="0" b="0"/>
            <wp:wrapSquare wrapText="bothSides"/>
            <wp:docPr id="2" name="Picture 2" descr="untitle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untitled23"/>
                    <pic:cNvPicPr>
                      <a:picLocks noChangeAspect="1" noChangeArrowheads="1"/>
                    </pic:cNvPicPr>
                  </pic:nvPicPr>
                  <pic:blipFill>
                    <a:blip r:embed="rId30">
                      <a:extLst>
                        <a:ext uri="{28A0092B-C50C-407E-A947-70E740481C1C}">
                          <a14:useLocalDpi xmlns:a14="http://schemas.microsoft.com/office/drawing/2010/main" val="0"/>
                        </a:ext>
                      </a:extLst>
                    </a:blip>
                    <a:srcRect l="35013" t="47357" r="50490" b="44249"/>
                    <a:stretch>
                      <a:fillRect/>
                    </a:stretch>
                  </pic:blipFill>
                  <pic:spPr bwMode="auto">
                    <a:xfrm>
                      <a:off x="0" y="0"/>
                      <a:ext cx="1600200"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1E6">
        <w:rPr>
          <w:rFonts w:cs="Times New Roman"/>
          <w:position w:val="6"/>
          <w:sz w:val="28"/>
          <w:lang w:val="nl-NL"/>
        </w:rPr>
        <w:t>Tính hiệu suất xử lý nước thải của hệ thống dựa vào chỉ số BOD5 hòa tan, theo công thức sau:</w:t>
      </w:r>
    </w:p>
    <w:p w:rsidR="00E81C45" w:rsidRPr="00CB01E6" w:rsidRDefault="00E81C45" w:rsidP="00E81C45">
      <w:pPr>
        <w:spacing w:line="288" w:lineRule="auto"/>
        <w:ind w:firstLine="567"/>
        <w:rPr>
          <w:rFonts w:cs="Times New Roman"/>
          <w:i/>
          <w:position w:val="6"/>
          <w:sz w:val="28"/>
          <w:lang w:val="nl-NL"/>
        </w:rPr>
      </w:pPr>
    </w:p>
    <w:p w:rsidR="00E81C45" w:rsidRPr="00CB01E6" w:rsidRDefault="00E81C45" w:rsidP="00E81C45">
      <w:pPr>
        <w:spacing w:line="288" w:lineRule="auto"/>
        <w:ind w:firstLine="567"/>
        <w:rPr>
          <w:rFonts w:cs="Times New Roman"/>
          <w:i/>
          <w:position w:val="6"/>
          <w:sz w:val="28"/>
          <w:lang w:val="nl-NL"/>
        </w:rPr>
      </w:pPr>
    </w:p>
    <w:p w:rsidR="00E81C45" w:rsidRPr="00CB01E6" w:rsidRDefault="00E81C45" w:rsidP="00E81C45">
      <w:pPr>
        <w:spacing w:line="288" w:lineRule="auto"/>
        <w:ind w:firstLine="567"/>
        <w:rPr>
          <w:rFonts w:cs="Times New Roman"/>
          <w:sz w:val="28"/>
        </w:rPr>
      </w:pPr>
    </w:p>
    <w:p w:rsidR="00E81C45" w:rsidRPr="00CB01E6" w:rsidRDefault="00E81C45" w:rsidP="00E81C45">
      <w:pPr>
        <w:spacing w:line="288" w:lineRule="auto"/>
        <w:ind w:firstLine="567"/>
        <w:rPr>
          <w:rFonts w:cs="Times New Roman"/>
          <w:i/>
          <w:position w:val="6"/>
          <w:sz w:val="28"/>
          <w:lang w:val="nl-NL"/>
        </w:rPr>
      </w:pPr>
      <w:r w:rsidRPr="00CB01E6">
        <w:rPr>
          <w:rFonts w:cs="Times New Roman"/>
          <w:i/>
          <w:position w:val="6"/>
          <w:sz w:val="28"/>
          <w:lang w:val="nl-NL"/>
        </w:rPr>
        <w:t xml:space="preserve">Trong đó: </w:t>
      </w:r>
    </w:p>
    <w:p w:rsidR="00E81C45" w:rsidRPr="00CB01E6" w:rsidRDefault="00E81C45" w:rsidP="00E81C45">
      <w:pPr>
        <w:spacing w:line="288" w:lineRule="auto"/>
        <w:ind w:firstLine="567"/>
        <w:rPr>
          <w:rFonts w:cs="Times New Roman"/>
          <w:i/>
          <w:sz w:val="28"/>
          <w:lang w:val="nl-NL"/>
        </w:rPr>
      </w:pPr>
      <w:r w:rsidRPr="00CB01E6">
        <w:rPr>
          <w:rFonts w:cs="Times New Roman"/>
          <w:i/>
          <w:sz w:val="28"/>
          <w:lang w:val="nl-NL"/>
        </w:rPr>
        <w:t>BOD</w:t>
      </w:r>
      <w:r w:rsidRPr="00CB01E6">
        <w:rPr>
          <w:rFonts w:cs="Times New Roman"/>
          <w:i/>
          <w:sz w:val="28"/>
          <w:vertAlign w:val="subscript"/>
          <w:lang w:val="nl-NL"/>
        </w:rPr>
        <w:t>V</w:t>
      </w:r>
      <w:r w:rsidRPr="00CB01E6">
        <w:rPr>
          <w:rFonts w:cs="Times New Roman"/>
          <w:i/>
          <w:sz w:val="28"/>
          <w:lang w:val="nl-NL"/>
        </w:rPr>
        <w:t xml:space="preserve">: </w:t>
      </w:r>
      <w:r w:rsidRPr="00CB01E6">
        <w:rPr>
          <w:rFonts w:cs="Times New Roman"/>
          <w:sz w:val="28"/>
          <w:lang w:val="nl-NL"/>
        </w:rPr>
        <w:t>hàm lượng BOD</w:t>
      </w:r>
      <w:r w:rsidRPr="00CB01E6">
        <w:rPr>
          <w:rFonts w:cs="Times New Roman"/>
          <w:sz w:val="28"/>
          <w:vertAlign w:val="subscript"/>
          <w:lang w:val="nl-NL"/>
        </w:rPr>
        <w:t>5</w:t>
      </w:r>
      <w:r w:rsidRPr="00CB01E6">
        <w:rPr>
          <w:rFonts w:cs="Times New Roman"/>
          <w:sz w:val="28"/>
          <w:lang w:val="nl-NL"/>
        </w:rPr>
        <w:t xml:space="preserve"> trong </w:t>
      </w:r>
      <w:r w:rsidR="004418DD" w:rsidRPr="00CB01E6">
        <w:rPr>
          <w:rFonts w:cs="Times New Roman"/>
          <w:sz w:val="28"/>
          <w:lang w:val="nl-NL"/>
        </w:rPr>
        <w:t>nước thải đầu vào (mg/l), 570</w:t>
      </w:r>
      <w:r w:rsidRPr="00CB01E6">
        <w:rPr>
          <w:rFonts w:cs="Times New Roman"/>
          <w:sz w:val="28"/>
          <w:lang w:val="nl-NL"/>
        </w:rPr>
        <w:t>mg/l;</w:t>
      </w:r>
    </w:p>
    <w:p w:rsidR="00E81C45" w:rsidRPr="00CB01E6" w:rsidRDefault="00E81C45" w:rsidP="00E81C45">
      <w:pPr>
        <w:spacing w:line="288" w:lineRule="auto"/>
        <w:ind w:firstLine="567"/>
        <w:rPr>
          <w:rFonts w:cs="Times New Roman"/>
          <w:sz w:val="28"/>
          <w:lang w:val="nl-NL"/>
        </w:rPr>
      </w:pPr>
      <w:r w:rsidRPr="00CB01E6">
        <w:rPr>
          <w:rFonts w:cs="Times New Roman"/>
          <w:i/>
          <w:sz w:val="28"/>
          <w:lang w:val="nl-NL"/>
        </w:rPr>
        <w:t>BOD</w:t>
      </w:r>
      <w:r w:rsidRPr="00CB01E6">
        <w:rPr>
          <w:rFonts w:cs="Times New Roman"/>
          <w:i/>
          <w:sz w:val="28"/>
          <w:vertAlign w:val="subscript"/>
          <w:lang w:val="nl-NL"/>
        </w:rPr>
        <w:t>R</w:t>
      </w:r>
      <w:r w:rsidRPr="00CB01E6">
        <w:rPr>
          <w:rFonts w:cs="Times New Roman"/>
          <w:i/>
          <w:sz w:val="28"/>
          <w:lang w:val="nl-NL"/>
        </w:rPr>
        <w:t xml:space="preserve">: </w:t>
      </w:r>
      <w:r w:rsidRPr="00CB01E6">
        <w:rPr>
          <w:rFonts w:cs="Times New Roman"/>
          <w:sz w:val="28"/>
          <w:lang w:val="nl-NL"/>
        </w:rPr>
        <w:t>hàm lượng BOD</w:t>
      </w:r>
      <w:r w:rsidRPr="00CB01E6">
        <w:rPr>
          <w:rFonts w:cs="Times New Roman"/>
          <w:sz w:val="28"/>
          <w:vertAlign w:val="subscript"/>
          <w:lang w:val="nl-NL"/>
        </w:rPr>
        <w:t>5</w:t>
      </w:r>
      <w:r w:rsidRPr="00CB01E6">
        <w:rPr>
          <w:rFonts w:cs="Times New Roman"/>
          <w:sz w:val="28"/>
          <w:lang w:val="nl-NL"/>
        </w:rPr>
        <w:t xml:space="preserve"> t</w:t>
      </w:r>
      <w:r w:rsidR="004418DD" w:rsidRPr="00CB01E6">
        <w:rPr>
          <w:rFonts w:cs="Times New Roman"/>
          <w:sz w:val="28"/>
          <w:lang w:val="nl-NL"/>
        </w:rPr>
        <w:t>rong nước thải đầu ra (mg/l), 117</w:t>
      </w:r>
      <w:r w:rsidRPr="00CB01E6">
        <w:rPr>
          <w:rFonts w:cs="Times New Roman"/>
          <w:sz w:val="28"/>
          <w:lang w:val="nl-NL"/>
        </w:rPr>
        <w:t xml:space="preserve">mg/l (theo </w:t>
      </w:r>
      <w:r w:rsidRPr="00CB01E6">
        <w:rPr>
          <w:rFonts w:cs="Times New Roman"/>
          <w:sz w:val="28"/>
          <w:lang w:val="vi-VN"/>
        </w:rPr>
        <w:t>QCVN 14:2008/BTNMT: Quy chuẩn kỹ thuật quốc gia về nước thải sinh hoạt</w:t>
      </w:r>
      <w:r w:rsidRPr="00CB01E6">
        <w:rPr>
          <w:rFonts w:cs="Times New Roman"/>
          <w:sz w:val="28"/>
          <w:lang w:val="nl-NL"/>
        </w:rPr>
        <w:t>, cột B);</w:t>
      </w:r>
    </w:p>
    <w:p w:rsidR="00E81C45" w:rsidRPr="00CB01E6" w:rsidRDefault="00E81C45" w:rsidP="00E81C45">
      <w:pPr>
        <w:spacing w:line="288" w:lineRule="auto"/>
        <w:ind w:firstLine="567"/>
        <w:rPr>
          <w:rFonts w:cs="Times New Roman"/>
          <w:position w:val="6"/>
          <w:sz w:val="28"/>
          <w:lang w:val="nl-NL"/>
        </w:rPr>
      </w:pPr>
      <w:r w:rsidRPr="00CB01E6">
        <w:rPr>
          <w:rFonts w:cs="Times New Roman"/>
          <w:position w:val="6"/>
          <w:sz w:val="28"/>
          <w:lang w:val="nl-NL"/>
        </w:rPr>
        <w:t xml:space="preserve">Hiệu suất xử lý của bể aeroten tính được </w:t>
      </w:r>
      <w:r w:rsidR="004418DD" w:rsidRPr="00CB01E6">
        <w:rPr>
          <w:rFonts w:cs="Times New Roman"/>
          <w:position w:val="6"/>
          <w:sz w:val="28"/>
          <w:lang w:val="nl-NL"/>
        </w:rPr>
        <w:t>là 79,5</w:t>
      </w:r>
      <w:r w:rsidRPr="00CB01E6">
        <w:rPr>
          <w:rFonts w:cs="Times New Roman"/>
          <w:position w:val="6"/>
          <w:sz w:val="28"/>
          <w:lang w:val="nl-NL"/>
        </w:rPr>
        <w:t>%, lấy tỉ lệ F/m = 0,4.</w:t>
      </w:r>
    </w:p>
    <w:p w:rsidR="00B02B59" w:rsidRPr="00CB01E6" w:rsidRDefault="00E81C45" w:rsidP="00E81C45">
      <w:pPr>
        <w:spacing w:line="288" w:lineRule="auto"/>
        <w:ind w:firstLine="567"/>
        <w:rPr>
          <w:rFonts w:cs="Times New Roman"/>
          <w:sz w:val="28"/>
          <w:lang w:val="nl-NL"/>
        </w:rPr>
      </w:pPr>
      <w:r w:rsidRPr="00CB01E6">
        <w:rPr>
          <w:rFonts w:cs="Times New Roman"/>
          <w:sz w:val="28"/>
          <w:lang w:val="nl-NL"/>
        </w:rPr>
        <w:t xml:space="preserve">=&gt; </w:t>
      </w:r>
      <w:r w:rsidR="00B02B59" w:rsidRPr="00CB01E6">
        <w:rPr>
          <w:rFonts w:cs="Times New Roman"/>
          <w:sz w:val="28"/>
          <w:lang w:val="nl-NL"/>
        </w:rPr>
        <w:t>Bể hiếu khí có thể tích là 20m</w:t>
      </w:r>
      <w:r w:rsidR="00B02B59" w:rsidRPr="00CB01E6">
        <w:rPr>
          <w:rFonts w:cs="Times New Roman"/>
          <w:sz w:val="28"/>
          <w:vertAlign w:val="superscript"/>
          <w:lang w:val="nl-NL"/>
        </w:rPr>
        <w:t>3</w:t>
      </w:r>
      <w:r w:rsidR="00B02B59" w:rsidRPr="00CB01E6">
        <w:rPr>
          <w:rFonts w:cs="Times New Roman"/>
          <w:sz w:val="28"/>
          <w:lang w:val="nl-NL"/>
        </w:rPr>
        <w:t>.</w:t>
      </w:r>
    </w:p>
    <w:p w:rsidR="00E81C45" w:rsidRPr="00CB01E6" w:rsidRDefault="00B02B59" w:rsidP="00E81C45">
      <w:pPr>
        <w:spacing w:line="288" w:lineRule="auto"/>
        <w:ind w:firstLine="567"/>
        <w:rPr>
          <w:rFonts w:cs="Times New Roman"/>
          <w:sz w:val="28"/>
          <w:lang w:val="nl-NL"/>
        </w:rPr>
      </w:pPr>
      <w:r w:rsidRPr="00CB01E6">
        <w:rPr>
          <w:rFonts w:cs="Times New Roman"/>
          <w:sz w:val="28"/>
          <w:lang w:val="nl-NL"/>
        </w:rPr>
        <w:t>C</w:t>
      </w:r>
      <w:r w:rsidR="00E81C45" w:rsidRPr="00CB01E6">
        <w:rPr>
          <w:rFonts w:cs="Times New Roman"/>
          <w:sz w:val="28"/>
          <w:lang w:val="nl-NL"/>
        </w:rPr>
        <w:t xml:space="preserve">họn kích thước bể là dài.rộng.cao = </w:t>
      </w:r>
      <w:r w:rsidR="00CB01E6" w:rsidRPr="00CB01E6">
        <w:rPr>
          <w:rFonts w:cs="Times New Roman"/>
          <w:sz w:val="28"/>
          <w:lang w:val="nl-NL"/>
        </w:rPr>
        <w:t>4 x 2 x 2</w:t>
      </w:r>
      <w:r w:rsidR="00E81C45" w:rsidRPr="00CB01E6">
        <w:rPr>
          <w:rFonts w:cs="Times New Roman"/>
          <w:sz w:val="28"/>
          <w:lang w:val="nl-NL"/>
        </w:rPr>
        <w:t>,5 (chiều cao bảo vệ 0,2m).</w:t>
      </w:r>
    </w:p>
    <w:p w:rsidR="00E81C45" w:rsidRDefault="00E81C45" w:rsidP="00E81C45">
      <w:pPr>
        <w:spacing w:line="288" w:lineRule="auto"/>
        <w:ind w:firstLine="567"/>
        <w:jc w:val="both"/>
        <w:rPr>
          <w:color w:val="000000" w:themeColor="text1"/>
          <w:sz w:val="28"/>
        </w:rPr>
      </w:pPr>
      <w:r w:rsidRPr="00C55B5C">
        <w:rPr>
          <w:color w:val="000000" w:themeColor="text1"/>
          <w:sz w:val="28"/>
        </w:rPr>
        <w:t xml:space="preserve">Bể được xây bằng gạch, bê tông, </w:t>
      </w:r>
      <w:r w:rsidR="00B02B59">
        <w:rPr>
          <w:color w:val="000000" w:themeColor="text1"/>
          <w:sz w:val="28"/>
        </w:rPr>
        <w:t>b</w:t>
      </w:r>
      <w:r w:rsidRPr="00C55B5C">
        <w:rPr>
          <w:color w:val="000000" w:themeColor="text1"/>
          <w:sz w:val="28"/>
        </w:rPr>
        <w:t>ao quanh bể xây gờ cao 50cm để nước mưa chảy tràn xung quanh không chảy xuống hồ.</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 Bể lắng 2: </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Nước thải sau khi ra khỏi bể sinh học hiếu khí sẽ được dẫn qua bể lắng. Tại đây, xảy ra quá trình lắng tách pha và giữ lại phần bùn (vi sinh vật). Phần bùn lắng này chủ yếu là vi sinh vật trôi ra từ bể sinh học hiếu khí được bơm bùn chìm bơm tuần hoàn về bể hiếu khí nhằm duy trì nồng độ vi sinh vật. Phần bùn dư được bơm về bể lắng 1 </w:t>
      </w:r>
      <w:r w:rsidRPr="00C55B5C">
        <w:rPr>
          <w:rFonts w:hint="eastAsia"/>
          <w:color w:val="000000" w:themeColor="text1"/>
          <w:sz w:val="28"/>
        </w:rPr>
        <w:t>đ</w:t>
      </w:r>
      <w:r w:rsidRPr="00C55B5C">
        <w:rPr>
          <w:color w:val="000000" w:themeColor="text1"/>
          <w:sz w:val="28"/>
        </w:rPr>
        <w:t xml:space="preserve">ể </w:t>
      </w:r>
      <w:r w:rsidRPr="00C55B5C">
        <w:rPr>
          <w:rFonts w:hint="eastAsia"/>
          <w:color w:val="000000" w:themeColor="text1"/>
          <w:sz w:val="28"/>
        </w:rPr>
        <w:t>đư</w:t>
      </w:r>
      <w:r w:rsidRPr="00C55B5C">
        <w:rPr>
          <w:color w:val="000000" w:themeColor="text1"/>
          <w:sz w:val="28"/>
        </w:rPr>
        <w:t>ợc xử lý tiếp tục. Trang trại sẽ sử dụng hóa chất trợ lắng để hỗ trợ quá trình lắng bùn trong bể.</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Thời gian lưu của nước trong bể khoảng 6h (theo Bảng 35, TCVN 7957:2008) đảm bảo cho quá trình lắng các bông bùn hình thành ở bể xử </w:t>
      </w:r>
      <w:r w:rsidR="00C55B5C">
        <w:rPr>
          <w:color w:val="000000" w:themeColor="text1"/>
          <w:sz w:val="28"/>
        </w:rPr>
        <w:t>lý sinh học hiếu khí, thể tích 9</w:t>
      </w:r>
      <w:r w:rsidRPr="00C55B5C">
        <w:rPr>
          <w:color w:val="000000" w:themeColor="text1"/>
          <w:sz w:val="28"/>
        </w:rPr>
        <w:t>m</w:t>
      </w:r>
      <w:r w:rsidRPr="00C55B5C">
        <w:rPr>
          <w:color w:val="000000" w:themeColor="text1"/>
          <w:sz w:val="28"/>
          <w:vertAlign w:val="superscript"/>
        </w:rPr>
        <w:t>3</w:t>
      </w:r>
      <w:r w:rsidRPr="00C55B5C">
        <w:rPr>
          <w:color w:val="000000" w:themeColor="text1"/>
          <w:sz w:val="28"/>
        </w:rPr>
        <w:t xml:space="preserve">. </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 - Hồ sinh học: </w:t>
      </w:r>
    </w:p>
    <w:p w:rsidR="00C57B31" w:rsidRPr="006E7979" w:rsidRDefault="00C57B31" w:rsidP="006E7979">
      <w:pPr>
        <w:spacing w:line="288" w:lineRule="auto"/>
        <w:ind w:firstLine="567"/>
        <w:jc w:val="both"/>
        <w:rPr>
          <w:sz w:val="28"/>
        </w:rPr>
      </w:pPr>
      <w:r w:rsidRPr="00C55B5C">
        <w:rPr>
          <w:color w:val="000000" w:themeColor="text1"/>
          <w:sz w:val="28"/>
        </w:rPr>
        <w:t>Nước thải sau khi được xử lý ở hồ hiếu khí tiếp</w:t>
      </w:r>
      <w:r w:rsidRPr="006E7979">
        <w:rPr>
          <w:sz w:val="28"/>
        </w:rPr>
        <w:t xml:space="preserve"> tục được dẫn vào xử lý ở hồ sinh học, nước thải được xử lý tùy nghi kết hợp với lắng. Hồ được chống thấm bằng lót</w:t>
      </w:r>
      <w:r w:rsidR="00BE0CBD">
        <w:rPr>
          <w:sz w:val="28"/>
        </w:rPr>
        <w:t xml:space="preserve"> bạt HDPE, thời gian lưu nước 21</w:t>
      </w:r>
      <w:r w:rsidRPr="006E7979">
        <w:rPr>
          <w:sz w:val="28"/>
        </w:rPr>
        <w:t xml:space="preserve"> ngày, hồ </w:t>
      </w:r>
      <w:r w:rsidRPr="006E7979">
        <w:rPr>
          <w:rFonts w:hint="eastAsia"/>
          <w:sz w:val="28"/>
        </w:rPr>
        <w:t>đư</w:t>
      </w:r>
      <w:r w:rsidRPr="006E7979">
        <w:rPr>
          <w:sz w:val="28"/>
        </w:rPr>
        <w:t xml:space="preserve">ợc </w:t>
      </w:r>
      <w:r w:rsidRPr="006E7979">
        <w:rPr>
          <w:rFonts w:hint="eastAsia"/>
          <w:sz w:val="28"/>
        </w:rPr>
        <w:t>đà</w:t>
      </w:r>
      <w:r w:rsidR="005C5784">
        <w:rPr>
          <w:sz w:val="28"/>
        </w:rPr>
        <w:t>o với thể tích 731</w:t>
      </w:r>
      <w:r w:rsidRPr="006E7979">
        <w:rPr>
          <w:sz w:val="28"/>
        </w:rPr>
        <w:t>m</w:t>
      </w:r>
      <w:r w:rsidRPr="003C1797">
        <w:rPr>
          <w:sz w:val="28"/>
          <w:vertAlign w:val="superscript"/>
        </w:rPr>
        <w:t>3</w:t>
      </w:r>
      <w:r w:rsidRPr="006E7979">
        <w:rPr>
          <w:sz w:val="28"/>
        </w:rPr>
        <w:t xml:space="preserve">. </w:t>
      </w:r>
    </w:p>
    <w:p w:rsidR="00C57B31" w:rsidRPr="006E7979" w:rsidRDefault="00C57B31" w:rsidP="006E7979">
      <w:pPr>
        <w:spacing w:line="288" w:lineRule="auto"/>
        <w:ind w:firstLine="567"/>
        <w:jc w:val="both"/>
        <w:rPr>
          <w:sz w:val="28"/>
        </w:rPr>
      </w:pPr>
      <w:r w:rsidRPr="006E7979">
        <w:rPr>
          <w:sz w:val="28"/>
        </w:rPr>
        <w:t xml:space="preserve">Hồ sinh học </w:t>
      </w:r>
      <w:r w:rsidRPr="006E7979">
        <w:rPr>
          <w:rFonts w:hint="eastAsia"/>
          <w:sz w:val="28"/>
        </w:rPr>
        <w:t>đư</w:t>
      </w:r>
      <w:r w:rsidRPr="006E7979">
        <w:rPr>
          <w:sz w:val="28"/>
        </w:rPr>
        <w:t>ợc bổ sung nuôi bèo lục bình và nuôi cá nhằm tăng cường khả năng xử lý chất hữu cơ trong nước thải. Bao quanh hồ đắp đất cao để không cho nước mưa chảy tràn vào và tránh người lao động bị ngã xuống hồ. Ở hồ sinh học bố trí một cửa xả nối với một mương đào (</w:t>
      </w:r>
      <w:r w:rsidRPr="006E7979">
        <w:rPr>
          <w:sz w:val="28"/>
        </w:rPr>
        <w:softHyphen/>
        <w:t>có lót ở đáy và thành hai bên để chống thấm) để xả nước ra hồ chứa.</w:t>
      </w:r>
    </w:p>
    <w:p w:rsidR="00C57B31" w:rsidRPr="006E7979" w:rsidRDefault="00C57B31" w:rsidP="006E7979">
      <w:pPr>
        <w:spacing w:line="288" w:lineRule="auto"/>
        <w:ind w:firstLine="567"/>
        <w:jc w:val="both"/>
        <w:rPr>
          <w:sz w:val="28"/>
        </w:rPr>
      </w:pPr>
      <w:r w:rsidRPr="006E7979">
        <w:rPr>
          <w:sz w:val="28"/>
        </w:rPr>
        <w:lastRenderedPageBreak/>
        <w:t>Khi phát hiện nước trong hồ có dấu hiệu bị ô nhiễm như tăng độ đục hoặc mùi khó chịu thì sẽ tăng cường bổ sung chế phẩm EM TECH-GREEN vào hồ để tăng khả năng xử lý của hồ.</w:t>
      </w:r>
    </w:p>
    <w:p w:rsidR="00C57B31" w:rsidRPr="006E7979" w:rsidRDefault="00C57B31" w:rsidP="006E7979">
      <w:pPr>
        <w:spacing w:line="288" w:lineRule="auto"/>
        <w:ind w:firstLine="567"/>
        <w:jc w:val="both"/>
        <w:rPr>
          <w:sz w:val="28"/>
        </w:rPr>
      </w:pPr>
      <w:r w:rsidRPr="006E7979">
        <w:rPr>
          <w:sz w:val="28"/>
        </w:rPr>
        <w:t>Vai trò của bèo tây trong xử lý nước thải:</w:t>
      </w:r>
    </w:p>
    <w:p w:rsidR="00C57B31" w:rsidRPr="006E7979" w:rsidRDefault="00C57B31" w:rsidP="006E7979">
      <w:pPr>
        <w:spacing w:line="288" w:lineRule="auto"/>
        <w:ind w:firstLine="567"/>
        <w:jc w:val="both"/>
        <w:rPr>
          <w:sz w:val="28"/>
        </w:rPr>
      </w:pPr>
      <w:r w:rsidRPr="006E7979">
        <w:rPr>
          <w:sz w:val="28"/>
        </w:rPr>
        <w:t xml:space="preserve"> + Lá của bèo tây xảy ra quang hợp vào ban đêm nên chúng cung cấp một lượng lớn O2 cho vùng rễ và vùng bề mặt thúc đẩy quá trình phân hủy hiếu khí các hợp chất hữu cơ cũng như quá trình nitơrat hóa các hợp chất nitơ, việc tăng DO trong nước còn thúc đẩy quá trình lắng đọng photpho trong nước.</w:t>
      </w:r>
    </w:p>
    <w:p w:rsidR="00C57B31" w:rsidRPr="006E7979" w:rsidRDefault="00C57B31" w:rsidP="006E7979">
      <w:pPr>
        <w:spacing w:line="288" w:lineRule="auto"/>
        <w:ind w:firstLine="567"/>
        <w:jc w:val="both"/>
        <w:rPr>
          <w:sz w:val="28"/>
        </w:rPr>
      </w:pPr>
      <w:r w:rsidRPr="006E7979">
        <w:rPr>
          <w:sz w:val="28"/>
        </w:rPr>
        <w:t>+ Bèo tây sinh sản rất nhanh trong môi trường nước thải, do vậy sau một thời gian ngắn chúng sẽ tạo thành bè mảng có tác dụng giảm ánh sáng mặt trời nên làm giảm sự phát triển của tảo, đồng thời làm giảm tác động của gió lên bề mặt ao hồ dẫn đến giảm  sóng và dòng chảy; chúng cũng có tác dụng làm  giảm sự xáo trộn bởi nhiệt giữa các tầng nước. Chính những điều đó làm tăng khả năng lắng đọng của các chất lơ lửng có trong nước thải.</w:t>
      </w:r>
    </w:p>
    <w:p w:rsidR="00C57B31" w:rsidRPr="006E7979" w:rsidRDefault="00C57B31" w:rsidP="006E7979">
      <w:pPr>
        <w:spacing w:line="288" w:lineRule="auto"/>
        <w:ind w:firstLine="567"/>
        <w:jc w:val="both"/>
        <w:rPr>
          <w:sz w:val="28"/>
        </w:rPr>
      </w:pPr>
      <w:r w:rsidRPr="006E7979">
        <w:rPr>
          <w:sz w:val="28"/>
        </w:rPr>
        <w:t>+ Bèo tây có đặc điểm là bộ rễ rất phát triển gồm rất nhiều rễ nhỏ li ti, chúng là giá thể cho rất nhiều vi sinh vật trong nước thải bám dính, tạo điều kiện tốt nhất cho sự tiếp xúc giữa chất ô nhiễm và vi sinh vật trong nước thải bám dính, tức là thúc đẩy quá trình xử lý nước thải nhanh hơn.</w:t>
      </w:r>
    </w:p>
    <w:p w:rsidR="00C57B31" w:rsidRPr="006E7979" w:rsidRDefault="00C57B31" w:rsidP="006E7979">
      <w:pPr>
        <w:spacing w:line="288" w:lineRule="auto"/>
        <w:ind w:firstLine="567"/>
        <w:jc w:val="both"/>
        <w:rPr>
          <w:sz w:val="28"/>
        </w:rPr>
      </w:pPr>
      <w:r w:rsidRPr="006E7979">
        <w:rPr>
          <w:sz w:val="28"/>
        </w:rPr>
        <w:t>+ Bộ rễ của bèo tây có diện tích bề mặt rất lớn, do vậy nó có khả năng hút rất nhiều các chất lơ lửng, làm trong nước.</w:t>
      </w:r>
    </w:p>
    <w:p w:rsidR="00C57B31" w:rsidRPr="006E7979" w:rsidRDefault="00C57B31" w:rsidP="006E7979">
      <w:pPr>
        <w:spacing w:line="288" w:lineRule="auto"/>
        <w:ind w:firstLine="567"/>
        <w:jc w:val="both"/>
        <w:rPr>
          <w:sz w:val="28"/>
        </w:rPr>
      </w:pPr>
      <w:r w:rsidRPr="006E7979">
        <w:rPr>
          <w:sz w:val="28"/>
        </w:rPr>
        <w:t>+ Phía dưới của bể xảy ra quá trình phân hủy kỵ khí các hợp chất của cacbon và khử nitơrat, trong số các sản phẩm tạo ra là khí độc và có mùi khó chịu, nhưng do ở phía trên của bể có bèo nên các khí này bị hấp thụ do vậy nếu xử lý đúng quy cách chúng ta sẽ không phát hiện được mùi của những khí này.</w:t>
      </w:r>
    </w:p>
    <w:p w:rsidR="00C57B31" w:rsidRPr="006E7979" w:rsidRDefault="00C57B31" w:rsidP="006E7979">
      <w:pPr>
        <w:spacing w:line="288" w:lineRule="auto"/>
        <w:ind w:firstLine="567"/>
        <w:jc w:val="both"/>
        <w:rPr>
          <w:sz w:val="28"/>
        </w:rPr>
      </w:pPr>
      <w:r w:rsidRPr="006E7979">
        <w:rPr>
          <w:sz w:val="28"/>
        </w:rPr>
        <w:t>+ Trong quá trình sống bèo có nhu cầu sử dụng các dưỡng chất cần thiết như đạm, lân, các chất vi lượng như kim loại nặng... Do vậy, chính bèo tây cũng tham gia trực tiếp vào việc xử lý các chất ô nhiễm trong nước thải.</w:t>
      </w:r>
    </w:p>
    <w:p w:rsidR="00C57B31" w:rsidRPr="006E7979" w:rsidRDefault="00C57B31" w:rsidP="006E7979">
      <w:pPr>
        <w:spacing w:line="288" w:lineRule="auto"/>
        <w:ind w:firstLine="567"/>
        <w:jc w:val="both"/>
        <w:rPr>
          <w:sz w:val="28"/>
        </w:rPr>
      </w:pPr>
      <w:r w:rsidRPr="006E7979">
        <w:rPr>
          <w:sz w:val="28"/>
        </w:rPr>
        <w:t>+ Khi thu hoạch bèo có thể kết hợp với phân gia súc để làm phân hữu cơ.</w:t>
      </w:r>
    </w:p>
    <w:p w:rsidR="003C1797" w:rsidRDefault="00C57B31" w:rsidP="006E7979">
      <w:pPr>
        <w:spacing w:line="288" w:lineRule="auto"/>
        <w:ind w:firstLine="567"/>
        <w:jc w:val="both"/>
        <w:rPr>
          <w:sz w:val="28"/>
        </w:rPr>
      </w:pPr>
      <w:r w:rsidRPr="006E7979">
        <w:rPr>
          <w:sz w:val="28"/>
        </w:rPr>
        <w:t xml:space="preserve">Nước thải sau khi qua hệ thống xử lý được thiết kế như trên sẽ có giá trị các thông số trong nước đạt theo QCVN 62-MT :2016/BTNMT – Quy chuẩn kỹ thuật quốc gia về nước thải chăn nuôi (áp dụng cột </w:t>
      </w:r>
      <w:r w:rsidR="00C55B5C">
        <w:rPr>
          <w:sz w:val="28"/>
        </w:rPr>
        <w:t>B</w:t>
      </w:r>
      <w:r w:rsidRPr="006E7979">
        <w:rPr>
          <w:sz w:val="28"/>
        </w:rPr>
        <w:t xml:space="preserve"> – nguồn tiếp nhận sử dụng cho mục đích cấp sinh hoạt), nước thải sau xử lý được </w:t>
      </w:r>
      <w:r w:rsidR="003C1797">
        <w:rPr>
          <w:sz w:val="28"/>
        </w:rPr>
        <w:t>xả ra khu vực ruộng phía Tây.</w:t>
      </w:r>
    </w:p>
    <w:p w:rsidR="00C57B31" w:rsidRPr="006E7979" w:rsidRDefault="00C57B31" w:rsidP="006E7979">
      <w:pPr>
        <w:spacing w:line="288" w:lineRule="auto"/>
        <w:ind w:firstLine="567"/>
        <w:jc w:val="center"/>
        <w:rPr>
          <w:b/>
          <w:sz w:val="28"/>
        </w:rPr>
      </w:pPr>
      <w:bookmarkStart w:id="1298" w:name="_Toc325068978"/>
      <w:bookmarkStart w:id="1299" w:name="_Toc325069887"/>
      <w:r w:rsidRPr="006E7979">
        <w:rPr>
          <w:b/>
          <w:sz w:val="28"/>
        </w:rPr>
        <w:t>Bảng 31: Kích th</w:t>
      </w:r>
      <w:r w:rsidRPr="006E7979">
        <w:rPr>
          <w:rFonts w:hint="eastAsia"/>
          <w:b/>
          <w:sz w:val="28"/>
        </w:rPr>
        <w:t>ư</w:t>
      </w:r>
      <w:r w:rsidRPr="006E7979">
        <w:rPr>
          <w:b/>
          <w:sz w:val="28"/>
        </w:rPr>
        <w:t>ớc xây dựng các hồ XLNT sản xuất</w:t>
      </w:r>
      <w:bookmarkEnd w:id="1298"/>
      <w:bookmarkEnd w:id="1299"/>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1510"/>
        <w:gridCol w:w="1982"/>
        <w:gridCol w:w="1738"/>
        <w:gridCol w:w="1631"/>
        <w:gridCol w:w="1223"/>
      </w:tblGrid>
      <w:tr w:rsidR="00C57B31" w:rsidRPr="00C55B5C" w:rsidTr="00C57B31">
        <w:trPr>
          <w:jc w:val="center"/>
        </w:trPr>
        <w:tc>
          <w:tcPr>
            <w:tcW w:w="690" w:type="dxa"/>
          </w:tcPr>
          <w:p w:rsidR="00C57B31" w:rsidRPr="00C55B5C" w:rsidRDefault="00C57B31" w:rsidP="00C57B31">
            <w:r w:rsidRPr="00C55B5C">
              <w:t>STT</w:t>
            </w:r>
          </w:p>
        </w:tc>
        <w:tc>
          <w:tcPr>
            <w:tcW w:w="1510" w:type="dxa"/>
            <w:vAlign w:val="center"/>
          </w:tcPr>
          <w:p w:rsidR="00C57B31" w:rsidRPr="00C55B5C" w:rsidRDefault="00C57B31" w:rsidP="00C57B31">
            <w:r w:rsidRPr="00C55B5C">
              <w:t>Các hồ, bể XLNT</w:t>
            </w:r>
          </w:p>
        </w:tc>
        <w:tc>
          <w:tcPr>
            <w:tcW w:w="1982" w:type="dxa"/>
            <w:vAlign w:val="center"/>
          </w:tcPr>
          <w:p w:rsidR="00C57B31" w:rsidRPr="00C55B5C" w:rsidRDefault="00C57B31" w:rsidP="00C57B31">
            <w:r w:rsidRPr="00C55B5C">
              <w:t>Thể tích</w:t>
            </w:r>
          </w:p>
          <w:p w:rsidR="00C57B31" w:rsidRPr="00C55B5C" w:rsidRDefault="00C57B31" w:rsidP="00C57B31">
            <w:r w:rsidRPr="00C55B5C">
              <w:t>chứa n</w:t>
            </w:r>
            <w:r w:rsidRPr="00C55B5C">
              <w:rPr>
                <w:rFonts w:hint="eastAsia"/>
              </w:rPr>
              <w:t>ư</w:t>
            </w:r>
            <w:r w:rsidRPr="00C55B5C">
              <w:t>ớc (m</w:t>
            </w:r>
            <w:r w:rsidRPr="00C55B5C">
              <w:rPr>
                <w:vertAlign w:val="superscript"/>
              </w:rPr>
              <w:t>3</w:t>
            </w:r>
            <w:r w:rsidRPr="00C55B5C">
              <w:t>)</w:t>
            </w:r>
          </w:p>
        </w:tc>
        <w:tc>
          <w:tcPr>
            <w:tcW w:w="1738" w:type="dxa"/>
            <w:vAlign w:val="center"/>
          </w:tcPr>
          <w:p w:rsidR="00C57B31" w:rsidRPr="00C55B5C" w:rsidRDefault="00C57B31" w:rsidP="00C57B31">
            <w:r w:rsidRPr="00C55B5C">
              <w:t>Kích th</w:t>
            </w:r>
            <w:r w:rsidRPr="00C55B5C">
              <w:rPr>
                <w:rFonts w:hint="eastAsia"/>
              </w:rPr>
              <w:t>ư</w:t>
            </w:r>
            <w:r w:rsidRPr="00C55B5C">
              <w:t xml:space="preserve">ớc </w:t>
            </w:r>
            <w:r w:rsidRPr="00C55B5C">
              <w:rPr>
                <w:rFonts w:hint="eastAsia"/>
              </w:rPr>
              <w:t>đ</w:t>
            </w:r>
            <w:r w:rsidRPr="00C55B5C">
              <w:t>áy</w:t>
            </w:r>
          </w:p>
        </w:tc>
        <w:tc>
          <w:tcPr>
            <w:tcW w:w="1631" w:type="dxa"/>
            <w:vAlign w:val="center"/>
          </w:tcPr>
          <w:p w:rsidR="00C57B31" w:rsidRPr="00C55B5C" w:rsidRDefault="00C57B31" w:rsidP="00C57B31">
            <w:r w:rsidRPr="00C55B5C">
              <w:t>Kích th</w:t>
            </w:r>
            <w:r w:rsidRPr="00C55B5C">
              <w:rPr>
                <w:rFonts w:hint="eastAsia"/>
              </w:rPr>
              <w:t>ư</w:t>
            </w:r>
            <w:r w:rsidRPr="00C55B5C">
              <w:t>ớc bờ</w:t>
            </w:r>
          </w:p>
        </w:tc>
        <w:tc>
          <w:tcPr>
            <w:tcW w:w="1223" w:type="dxa"/>
            <w:vAlign w:val="center"/>
          </w:tcPr>
          <w:p w:rsidR="00C57B31" w:rsidRPr="00C55B5C" w:rsidRDefault="00C57B31" w:rsidP="00C57B31">
            <w:r w:rsidRPr="00C55B5C">
              <w:t>Chiều sâu</w:t>
            </w:r>
          </w:p>
        </w:tc>
      </w:tr>
      <w:tr w:rsidR="00C57B31" w:rsidRPr="00C55B5C" w:rsidTr="00C57B31">
        <w:trPr>
          <w:jc w:val="center"/>
        </w:trPr>
        <w:tc>
          <w:tcPr>
            <w:tcW w:w="690" w:type="dxa"/>
          </w:tcPr>
          <w:p w:rsidR="00C57B31" w:rsidRPr="00C55B5C" w:rsidRDefault="00C57B31" w:rsidP="00C57B31">
            <w:r w:rsidRPr="00C55B5C">
              <w:t>1</w:t>
            </w:r>
          </w:p>
        </w:tc>
        <w:tc>
          <w:tcPr>
            <w:tcW w:w="1510" w:type="dxa"/>
          </w:tcPr>
          <w:p w:rsidR="00C57B31" w:rsidRPr="00C55B5C" w:rsidRDefault="00C57B31" w:rsidP="00C57B31">
            <w:r w:rsidRPr="00C55B5C">
              <w:t>Bể lắng 1</w:t>
            </w:r>
          </w:p>
        </w:tc>
        <w:tc>
          <w:tcPr>
            <w:tcW w:w="1982" w:type="dxa"/>
            <w:vAlign w:val="center"/>
          </w:tcPr>
          <w:p w:rsidR="00C57B31" w:rsidRPr="00C55B5C" w:rsidRDefault="00F10A10" w:rsidP="00C57B31">
            <w:r>
              <w:t>42</w:t>
            </w:r>
          </w:p>
        </w:tc>
        <w:tc>
          <w:tcPr>
            <w:tcW w:w="3369" w:type="dxa"/>
            <w:gridSpan w:val="2"/>
            <w:vAlign w:val="center"/>
          </w:tcPr>
          <w:p w:rsidR="00C57B31" w:rsidRPr="00C55B5C" w:rsidRDefault="00F10A10" w:rsidP="00C57B31">
            <w:r>
              <w:t xml:space="preserve">3m x </w:t>
            </w:r>
            <w:r w:rsidR="00CB01E6">
              <w:t>6,4</w:t>
            </w:r>
            <w:r w:rsidR="00C57B31" w:rsidRPr="00C55B5C">
              <w:t>m</w:t>
            </w:r>
          </w:p>
        </w:tc>
        <w:tc>
          <w:tcPr>
            <w:tcW w:w="1223" w:type="dxa"/>
            <w:vAlign w:val="center"/>
          </w:tcPr>
          <w:p w:rsidR="00C57B31" w:rsidRPr="00C55B5C" w:rsidRDefault="00F10A10" w:rsidP="00C57B31">
            <w:r>
              <w:t>2</w:t>
            </w:r>
            <w:r w:rsidR="00CB01E6">
              <w:t>,5</w:t>
            </w:r>
            <w:r w:rsidR="00C57B31" w:rsidRPr="00C55B5C">
              <w:t>m</w:t>
            </w:r>
            <w:r w:rsidR="00C57B31" w:rsidRPr="00C55B5C" w:rsidDel="003938E0">
              <w:t xml:space="preserve"> </w:t>
            </w:r>
          </w:p>
        </w:tc>
      </w:tr>
      <w:tr w:rsidR="00C57B31" w:rsidRPr="00C55B5C" w:rsidTr="00C57B31">
        <w:trPr>
          <w:jc w:val="center"/>
        </w:trPr>
        <w:tc>
          <w:tcPr>
            <w:tcW w:w="690" w:type="dxa"/>
          </w:tcPr>
          <w:p w:rsidR="00C57B31" w:rsidRPr="00C55B5C" w:rsidRDefault="00C57B31" w:rsidP="00C57B31">
            <w:r w:rsidRPr="00C55B5C">
              <w:t>1.1</w:t>
            </w:r>
          </w:p>
        </w:tc>
        <w:tc>
          <w:tcPr>
            <w:tcW w:w="1510" w:type="dxa"/>
          </w:tcPr>
          <w:p w:rsidR="00C57B31" w:rsidRPr="00C55B5C" w:rsidRDefault="00C57B31" w:rsidP="00C57B31">
            <w:r w:rsidRPr="00C55B5C">
              <w:t>Ngăn 1</w:t>
            </w:r>
          </w:p>
        </w:tc>
        <w:tc>
          <w:tcPr>
            <w:tcW w:w="1982" w:type="dxa"/>
            <w:vAlign w:val="center"/>
          </w:tcPr>
          <w:p w:rsidR="00C57B31" w:rsidRPr="00C55B5C" w:rsidDel="003E5C4A" w:rsidRDefault="00F10A10" w:rsidP="00C57B31">
            <w:r>
              <w:t>36</w:t>
            </w:r>
          </w:p>
        </w:tc>
        <w:tc>
          <w:tcPr>
            <w:tcW w:w="3369" w:type="dxa"/>
            <w:gridSpan w:val="2"/>
            <w:vAlign w:val="center"/>
          </w:tcPr>
          <w:p w:rsidR="00C57B31" w:rsidRPr="00C55B5C" w:rsidDel="003E5C4A" w:rsidRDefault="00CB01E6" w:rsidP="00C57B31">
            <w:r>
              <w:t>3m x 4,8</w:t>
            </w:r>
            <w:r w:rsidR="00C57B31" w:rsidRPr="00C55B5C">
              <w:t>m</w:t>
            </w:r>
          </w:p>
        </w:tc>
        <w:tc>
          <w:tcPr>
            <w:tcW w:w="1223" w:type="dxa"/>
            <w:vAlign w:val="center"/>
          </w:tcPr>
          <w:p w:rsidR="00C57B31" w:rsidRPr="00C55B5C" w:rsidRDefault="00F10A10" w:rsidP="00C57B31">
            <w:r>
              <w:t>2</w:t>
            </w:r>
            <w:r w:rsidR="00CB01E6">
              <w:t>,5</w:t>
            </w:r>
            <w:r w:rsidR="00C57B31" w:rsidRPr="00C55B5C">
              <w:t>m</w:t>
            </w:r>
          </w:p>
        </w:tc>
      </w:tr>
      <w:tr w:rsidR="00C57B31" w:rsidRPr="00C55B5C" w:rsidTr="00C57B31">
        <w:trPr>
          <w:jc w:val="center"/>
        </w:trPr>
        <w:tc>
          <w:tcPr>
            <w:tcW w:w="690" w:type="dxa"/>
          </w:tcPr>
          <w:p w:rsidR="00C57B31" w:rsidRPr="00C55B5C" w:rsidRDefault="00C57B31" w:rsidP="00C57B31">
            <w:r w:rsidRPr="00C55B5C">
              <w:lastRenderedPageBreak/>
              <w:t>1.2</w:t>
            </w:r>
          </w:p>
        </w:tc>
        <w:tc>
          <w:tcPr>
            <w:tcW w:w="1510" w:type="dxa"/>
          </w:tcPr>
          <w:p w:rsidR="00C57B31" w:rsidRPr="00C55B5C" w:rsidRDefault="00C57B31" w:rsidP="00C57B31">
            <w:r w:rsidRPr="00C55B5C">
              <w:t>Ngăn 2</w:t>
            </w:r>
          </w:p>
        </w:tc>
        <w:tc>
          <w:tcPr>
            <w:tcW w:w="1982" w:type="dxa"/>
            <w:vAlign w:val="center"/>
          </w:tcPr>
          <w:p w:rsidR="00C57B31" w:rsidRPr="00C55B5C" w:rsidDel="003E5C4A" w:rsidRDefault="00F10A10" w:rsidP="00C57B31">
            <w:r>
              <w:t>12</w:t>
            </w:r>
          </w:p>
        </w:tc>
        <w:tc>
          <w:tcPr>
            <w:tcW w:w="3369" w:type="dxa"/>
            <w:gridSpan w:val="2"/>
            <w:vAlign w:val="center"/>
          </w:tcPr>
          <w:p w:rsidR="00C57B31" w:rsidRPr="00C55B5C" w:rsidDel="003E5C4A" w:rsidRDefault="00F10A10" w:rsidP="00C57B31">
            <w:r>
              <w:t>3</w:t>
            </w:r>
            <w:r w:rsidR="00CB01E6">
              <w:t>m x 1,6</w:t>
            </w:r>
            <w:r w:rsidR="00C57B31" w:rsidRPr="00C55B5C">
              <w:t>m</w:t>
            </w:r>
          </w:p>
        </w:tc>
        <w:tc>
          <w:tcPr>
            <w:tcW w:w="1223" w:type="dxa"/>
            <w:vAlign w:val="center"/>
          </w:tcPr>
          <w:p w:rsidR="00C57B31" w:rsidRPr="00C55B5C" w:rsidRDefault="00F10A10" w:rsidP="00C57B31">
            <w:r>
              <w:t>2</w:t>
            </w:r>
            <w:r w:rsidR="00CB01E6">
              <w:t>,5</w:t>
            </w:r>
            <w:r w:rsidR="00C57B31" w:rsidRPr="00C55B5C">
              <w:t>m</w:t>
            </w:r>
          </w:p>
        </w:tc>
      </w:tr>
      <w:tr w:rsidR="00C57B31" w:rsidRPr="00C55B5C" w:rsidTr="00C57B31">
        <w:trPr>
          <w:jc w:val="center"/>
        </w:trPr>
        <w:tc>
          <w:tcPr>
            <w:tcW w:w="690" w:type="dxa"/>
          </w:tcPr>
          <w:p w:rsidR="00C57B31" w:rsidRPr="00C55B5C" w:rsidRDefault="00C57B31" w:rsidP="00C57B31">
            <w:r w:rsidRPr="00C55B5C">
              <w:t>2</w:t>
            </w:r>
          </w:p>
        </w:tc>
        <w:tc>
          <w:tcPr>
            <w:tcW w:w="1510" w:type="dxa"/>
          </w:tcPr>
          <w:p w:rsidR="00C57B31" w:rsidRPr="00C55B5C" w:rsidRDefault="00C57B31" w:rsidP="00C57B31">
            <w:r w:rsidRPr="00C55B5C">
              <w:t>Hầm biogas</w:t>
            </w:r>
          </w:p>
        </w:tc>
        <w:tc>
          <w:tcPr>
            <w:tcW w:w="1982" w:type="dxa"/>
            <w:vAlign w:val="center"/>
          </w:tcPr>
          <w:p w:rsidR="00C57B31" w:rsidRPr="00C55B5C" w:rsidRDefault="00F10A10" w:rsidP="00C57B31">
            <w:r>
              <w:t>1.2</w:t>
            </w:r>
            <w:r w:rsidR="007526E2">
              <w:t>18</w:t>
            </w:r>
          </w:p>
        </w:tc>
        <w:tc>
          <w:tcPr>
            <w:tcW w:w="1738" w:type="dxa"/>
            <w:vAlign w:val="center"/>
          </w:tcPr>
          <w:p w:rsidR="00C57B31" w:rsidRPr="00F10A10" w:rsidRDefault="00C57B31" w:rsidP="00C57B31">
            <w:pPr>
              <w:rPr>
                <w:color w:val="C0504D" w:themeColor="accent2"/>
              </w:rPr>
            </w:pPr>
          </w:p>
        </w:tc>
        <w:tc>
          <w:tcPr>
            <w:tcW w:w="1631" w:type="dxa"/>
            <w:vAlign w:val="center"/>
          </w:tcPr>
          <w:p w:rsidR="00C57B31" w:rsidRPr="00F10A10" w:rsidRDefault="00C57B31" w:rsidP="00C57B31">
            <w:pPr>
              <w:rPr>
                <w:color w:val="C0504D" w:themeColor="accent2"/>
              </w:rPr>
            </w:pPr>
          </w:p>
        </w:tc>
        <w:tc>
          <w:tcPr>
            <w:tcW w:w="1223" w:type="dxa"/>
            <w:vAlign w:val="center"/>
          </w:tcPr>
          <w:p w:rsidR="00C57B31" w:rsidRPr="00CB01E6" w:rsidRDefault="00FE0048" w:rsidP="00C57B31">
            <w:r>
              <w:t>6</w:t>
            </w:r>
            <w:r w:rsidR="00C57B31" w:rsidRPr="00CB01E6">
              <w:t>m</w:t>
            </w:r>
          </w:p>
        </w:tc>
      </w:tr>
      <w:tr w:rsidR="00C57B31" w:rsidRPr="00C55B5C" w:rsidTr="00C57B31">
        <w:trPr>
          <w:jc w:val="center"/>
        </w:trPr>
        <w:tc>
          <w:tcPr>
            <w:tcW w:w="690" w:type="dxa"/>
          </w:tcPr>
          <w:p w:rsidR="00C57B31" w:rsidRPr="00C55B5C" w:rsidRDefault="00C57B31" w:rsidP="00C57B31">
            <w:r w:rsidRPr="00C55B5C">
              <w:t>3</w:t>
            </w:r>
          </w:p>
        </w:tc>
        <w:tc>
          <w:tcPr>
            <w:tcW w:w="1510" w:type="dxa"/>
          </w:tcPr>
          <w:p w:rsidR="00C57B31" w:rsidRPr="00C55B5C" w:rsidRDefault="00C57B31" w:rsidP="00C57B31">
            <w:r w:rsidRPr="00C55B5C">
              <w:t>Bể hiếu khí</w:t>
            </w:r>
          </w:p>
        </w:tc>
        <w:tc>
          <w:tcPr>
            <w:tcW w:w="1982" w:type="dxa"/>
            <w:vAlign w:val="center"/>
          </w:tcPr>
          <w:p w:rsidR="00C57B31" w:rsidRPr="00C55B5C" w:rsidRDefault="00C57B31" w:rsidP="00C57B31">
            <w:r w:rsidRPr="00C55B5C">
              <w:t>20</w:t>
            </w:r>
          </w:p>
        </w:tc>
        <w:tc>
          <w:tcPr>
            <w:tcW w:w="3369" w:type="dxa"/>
            <w:gridSpan w:val="2"/>
            <w:vAlign w:val="center"/>
          </w:tcPr>
          <w:p w:rsidR="00C57B31" w:rsidRPr="00C55B5C" w:rsidRDefault="00CB01E6" w:rsidP="00C57B31">
            <w:r>
              <w:t>2m x 4</w:t>
            </w:r>
            <w:r w:rsidR="00C57B31" w:rsidRPr="00C55B5C">
              <w:t>m</w:t>
            </w:r>
            <w:r w:rsidR="00C57B31" w:rsidRPr="00C55B5C" w:rsidDel="003E5C4A">
              <w:t xml:space="preserve"> </w:t>
            </w:r>
          </w:p>
        </w:tc>
        <w:tc>
          <w:tcPr>
            <w:tcW w:w="1223" w:type="dxa"/>
            <w:vAlign w:val="center"/>
          </w:tcPr>
          <w:p w:rsidR="00C57B31" w:rsidRPr="00C55B5C" w:rsidRDefault="00CB01E6" w:rsidP="00C57B31">
            <w:r>
              <w:t>2,5</w:t>
            </w:r>
            <w:r w:rsidR="00C57B31" w:rsidRPr="00C55B5C">
              <w:t>m</w:t>
            </w:r>
          </w:p>
        </w:tc>
      </w:tr>
      <w:tr w:rsidR="00C57B31" w:rsidRPr="00C55B5C" w:rsidTr="00C57B31">
        <w:trPr>
          <w:jc w:val="center"/>
        </w:trPr>
        <w:tc>
          <w:tcPr>
            <w:tcW w:w="690" w:type="dxa"/>
          </w:tcPr>
          <w:p w:rsidR="00C57B31" w:rsidRPr="00C55B5C" w:rsidRDefault="00C57B31" w:rsidP="00C57B31">
            <w:r w:rsidRPr="00C55B5C">
              <w:t>4</w:t>
            </w:r>
          </w:p>
        </w:tc>
        <w:tc>
          <w:tcPr>
            <w:tcW w:w="1510" w:type="dxa"/>
          </w:tcPr>
          <w:p w:rsidR="00C57B31" w:rsidRPr="00C55B5C" w:rsidRDefault="00C57B31" w:rsidP="00C57B31">
            <w:r w:rsidRPr="00C55B5C">
              <w:t>Bể lắng 2</w:t>
            </w:r>
          </w:p>
        </w:tc>
        <w:tc>
          <w:tcPr>
            <w:tcW w:w="1982" w:type="dxa"/>
            <w:vAlign w:val="center"/>
          </w:tcPr>
          <w:p w:rsidR="00C57B31" w:rsidRPr="00C55B5C" w:rsidDel="003E5C4A" w:rsidRDefault="00744979" w:rsidP="00C57B31">
            <w:r>
              <w:t>9</w:t>
            </w:r>
          </w:p>
        </w:tc>
        <w:tc>
          <w:tcPr>
            <w:tcW w:w="3369" w:type="dxa"/>
            <w:gridSpan w:val="2"/>
            <w:vAlign w:val="center"/>
          </w:tcPr>
          <w:p w:rsidR="00C57B31" w:rsidRPr="00C55B5C" w:rsidDel="003E5C4A" w:rsidRDefault="00CB01E6" w:rsidP="00C57B31">
            <w:r>
              <w:t>2m x 1,8</w:t>
            </w:r>
            <w:r w:rsidR="00C57B31" w:rsidRPr="00C55B5C">
              <w:t>m</w:t>
            </w:r>
          </w:p>
        </w:tc>
        <w:tc>
          <w:tcPr>
            <w:tcW w:w="1223" w:type="dxa"/>
            <w:vAlign w:val="center"/>
          </w:tcPr>
          <w:p w:rsidR="00C57B31" w:rsidRPr="00C55B5C" w:rsidDel="003E5C4A" w:rsidRDefault="00C57B31" w:rsidP="00C57B31">
            <w:r w:rsidRPr="00C55B5C">
              <w:t>2,5m</w:t>
            </w:r>
          </w:p>
        </w:tc>
      </w:tr>
      <w:tr w:rsidR="00C57B31" w:rsidRPr="00C55B5C" w:rsidTr="00C57B31">
        <w:trPr>
          <w:jc w:val="center"/>
        </w:trPr>
        <w:tc>
          <w:tcPr>
            <w:tcW w:w="690" w:type="dxa"/>
          </w:tcPr>
          <w:p w:rsidR="00C57B31" w:rsidRPr="00C55B5C" w:rsidRDefault="00C57B31" w:rsidP="00C57B31">
            <w:r w:rsidRPr="00C55B5C">
              <w:t>5</w:t>
            </w:r>
          </w:p>
        </w:tc>
        <w:tc>
          <w:tcPr>
            <w:tcW w:w="1510" w:type="dxa"/>
          </w:tcPr>
          <w:p w:rsidR="00C57B31" w:rsidRPr="00C55B5C" w:rsidRDefault="00C57B31" w:rsidP="00C57B31">
            <w:r w:rsidRPr="00C55B5C">
              <w:t>Hồ sinh học</w:t>
            </w:r>
          </w:p>
        </w:tc>
        <w:tc>
          <w:tcPr>
            <w:tcW w:w="1982" w:type="dxa"/>
            <w:vAlign w:val="center"/>
          </w:tcPr>
          <w:p w:rsidR="00C57B31" w:rsidRPr="00C55B5C" w:rsidRDefault="00CF61A4" w:rsidP="00C57B31">
            <w:r>
              <w:t>7</w:t>
            </w:r>
            <w:r w:rsidR="007526E2">
              <w:t>31</w:t>
            </w:r>
          </w:p>
        </w:tc>
        <w:tc>
          <w:tcPr>
            <w:tcW w:w="1738" w:type="dxa"/>
            <w:vAlign w:val="center"/>
          </w:tcPr>
          <w:p w:rsidR="00C57B31" w:rsidRPr="00C55B5C" w:rsidRDefault="00C57B31" w:rsidP="00C57B31"/>
        </w:tc>
        <w:tc>
          <w:tcPr>
            <w:tcW w:w="1631" w:type="dxa"/>
            <w:vAlign w:val="center"/>
          </w:tcPr>
          <w:p w:rsidR="00C57B31" w:rsidRPr="00C55B5C" w:rsidRDefault="00C57B31" w:rsidP="00C57B31"/>
        </w:tc>
        <w:tc>
          <w:tcPr>
            <w:tcW w:w="1223" w:type="dxa"/>
            <w:vAlign w:val="center"/>
          </w:tcPr>
          <w:p w:rsidR="00C57B31" w:rsidRPr="00C55B5C" w:rsidRDefault="00906F73" w:rsidP="00C57B31">
            <w:r>
              <w:t>4</w:t>
            </w:r>
            <w:r w:rsidR="00C57B31" w:rsidRPr="00C55B5C">
              <w:t>m</w:t>
            </w:r>
          </w:p>
        </w:tc>
      </w:tr>
    </w:tbl>
    <w:p w:rsidR="00C57B31" w:rsidRPr="0009644E" w:rsidRDefault="00C57B31" w:rsidP="0009644E">
      <w:pPr>
        <w:spacing w:line="288" w:lineRule="auto"/>
        <w:ind w:firstLine="567"/>
        <w:jc w:val="both"/>
        <w:rPr>
          <w:sz w:val="28"/>
        </w:rPr>
      </w:pPr>
      <w:r w:rsidRPr="0009644E">
        <w:rPr>
          <w:sz w:val="28"/>
        </w:rPr>
        <w:t xml:space="preserve">Hầm biogas, hồ sinh học </w:t>
      </w:r>
      <w:r w:rsidRPr="0009644E">
        <w:rPr>
          <w:rFonts w:hint="eastAsia"/>
          <w:sz w:val="28"/>
        </w:rPr>
        <w:t>đư</w:t>
      </w:r>
      <w:r w:rsidRPr="0009644E">
        <w:rPr>
          <w:sz w:val="28"/>
        </w:rPr>
        <w:t xml:space="preserve">ợc lót bạt HDPE, bao quanh hồ đắp đất cao để không cho nước mưa chảy tràn vào và tránh người lao động bị ngã xuống hồ. </w:t>
      </w:r>
    </w:p>
    <w:p w:rsidR="00C57B31" w:rsidRPr="0009644E" w:rsidRDefault="00C57B31" w:rsidP="0009644E">
      <w:pPr>
        <w:spacing w:line="288" w:lineRule="auto"/>
        <w:ind w:firstLine="567"/>
        <w:jc w:val="both"/>
        <w:rPr>
          <w:sz w:val="28"/>
        </w:rPr>
      </w:pPr>
      <w:r w:rsidRPr="0009644E">
        <w:rPr>
          <w:sz w:val="28"/>
        </w:rPr>
        <w:t xml:space="preserve">Bể lắng, bể </w:t>
      </w:r>
      <w:r w:rsidRPr="00772F93">
        <w:rPr>
          <w:sz w:val="28"/>
        </w:rPr>
        <w:t>hiếu khí:</w:t>
      </w:r>
      <w:r w:rsidRPr="0009644E">
        <w:rPr>
          <w:sz w:val="28"/>
        </w:rPr>
        <w:t xml:space="preserve"> bể được xây dựng bằng gạch đặc, trát tường vữa xi măng M75 dày 1,5cm, bên trong bể quét lớp chống thấm, đáy bể có lớp đệm bê tông đá 2x4 dày 10cm. Bể lắng 1 có nắp đan bê tông đậy kín, bể lắng 2 và bể hiếu khí không có nắp đậy, thành bể được xây gờ cao 50cm.</w:t>
      </w:r>
    </w:p>
    <w:p w:rsidR="00C57B31" w:rsidRPr="0009644E" w:rsidRDefault="00C57B31" w:rsidP="0009644E">
      <w:pPr>
        <w:spacing w:line="288" w:lineRule="auto"/>
        <w:ind w:firstLine="567"/>
        <w:jc w:val="both"/>
        <w:rPr>
          <w:sz w:val="28"/>
        </w:rPr>
      </w:pPr>
      <w:r w:rsidRPr="0009644E">
        <w:rPr>
          <w:sz w:val="28"/>
        </w:rPr>
        <w:t>* Đánh giá hiệu quả xử lý của hệ thống xử lý nước thải chăn nuôi:</w:t>
      </w:r>
    </w:p>
    <w:p w:rsidR="00C57B31" w:rsidRPr="0009644E" w:rsidRDefault="00C57B31" w:rsidP="0009644E">
      <w:pPr>
        <w:spacing w:line="288" w:lineRule="auto"/>
        <w:ind w:firstLine="567"/>
        <w:jc w:val="both"/>
        <w:rPr>
          <w:sz w:val="28"/>
        </w:rPr>
      </w:pPr>
      <w:r w:rsidRPr="0009644E">
        <w:rPr>
          <w:sz w:val="28"/>
        </w:rPr>
        <w:t>Theo quy mô của của Trang trại và kinh nghiệm thực tế các trang trại chăn nuôi lợn quy mô tương tự và theo tài liệu ‘Nghiên cứu xử lý nước thải chăn nuôi bằng công nghệ sinh học kết hợp lọc dòng bùn ngược’ của Trương Thanh Cảnh - Trường Đại học Khoa học Tự nhiên, ĐHQG-HCM, giá trị các thông số trong nước thải sau bể lắng (sau khi lắng tách phần lớn phân) và trước khi vào hầm biogas được thể hiện ở Bảng sau:</w:t>
      </w:r>
    </w:p>
    <w:p w:rsidR="00C57B31" w:rsidRPr="0009644E" w:rsidRDefault="00C57B31" w:rsidP="0009644E">
      <w:pPr>
        <w:spacing w:line="288" w:lineRule="auto"/>
        <w:ind w:firstLine="567"/>
        <w:jc w:val="both"/>
        <w:rPr>
          <w:b/>
          <w:sz w:val="28"/>
        </w:rPr>
      </w:pPr>
      <w:bookmarkStart w:id="1300" w:name="_Toc79698404"/>
      <w:bookmarkStart w:id="1301" w:name="_Toc325068979"/>
      <w:bookmarkStart w:id="1302" w:name="_Toc325069888"/>
      <w:r w:rsidRPr="0009644E">
        <w:rPr>
          <w:b/>
          <w:sz w:val="28"/>
        </w:rPr>
        <w:t>Bảng 32. Chất lượng nước thải đầu vào hầm biogas</w:t>
      </w:r>
      <w:bookmarkEnd w:id="1300"/>
      <w:bookmarkEnd w:id="1301"/>
      <w:bookmarkEnd w:id="1302"/>
    </w:p>
    <w:tbl>
      <w:tblPr>
        <w:tblW w:w="9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4063"/>
        <w:gridCol w:w="1876"/>
        <w:gridCol w:w="2518"/>
      </w:tblGrid>
      <w:tr w:rsidR="00C57B31" w:rsidRPr="0009644E" w:rsidTr="00C57B31">
        <w:trPr>
          <w:trHeight w:val="132"/>
        </w:trPr>
        <w:tc>
          <w:tcPr>
            <w:tcW w:w="85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b/>
                <w:sz w:val="26"/>
                <w:szCs w:val="26"/>
              </w:rPr>
            </w:pPr>
            <w:r w:rsidRPr="0009644E">
              <w:rPr>
                <w:b/>
                <w:sz w:val="26"/>
                <w:szCs w:val="26"/>
              </w:rPr>
              <w:t>STT</w:t>
            </w:r>
          </w:p>
        </w:tc>
        <w:tc>
          <w:tcPr>
            <w:tcW w:w="406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b/>
                <w:sz w:val="26"/>
                <w:szCs w:val="26"/>
              </w:rPr>
            </w:pPr>
            <w:r w:rsidRPr="0009644E">
              <w:rPr>
                <w:b/>
                <w:sz w:val="26"/>
                <w:szCs w:val="26"/>
              </w:rPr>
              <w:t>Thông số</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b/>
                <w:sz w:val="26"/>
                <w:szCs w:val="26"/>
              </w:rPr>
            </w:pPr>
            <w:r w:rsidRPr="0009644E">
              <w:rPr>
                <w:b/>
                <w:sz w:val="26"/>
                <w:szCs w:val="26"/>
              </w:rPr>
              <w:t>Đơn vị</w:t>
            </w:r>
          </w:p>
        </w:tc>
        <w:tc>
          <w:tcPr>
            <w:tcW w:w="2518"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b/>
                <w:sz w:val="26"/>
                <w:szCs w:val="26"/>
              </w:rPr>
            </w:pPr>
            <w:r w:rsidRPr="0009644E">
              <w:rPr>
                <w:b/>
                <w:sz w:val="26"/>
                <w:szCs w:val="26"/>
              </w:rPr>
              <w:t>Giá trị</w:t>
            </w:r>
          </w:p>
        </w:tc>
      </w:tr>
      <w:tr w:rsidR="00C57B31" w:rsidRPr="0009644E" w:rsidTr="00C57B31">
        <w:trPr>
          <w:trHeight w:val="132"/>
        </w:trPr>
        <w:tc>
          <w:tcPr>
            <w:tcW w:w="85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1</w:t>
            </w:r>
          </w:p>
        </w:tc>
        <w:tc>
          <w:tcPr>
            <w:tcW w:w="406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BOD5</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2518" w:type="dxa"/>
            <w:tcBorders>
              <w:top w:val="single" w:sz="4" w:space="0" w:color="auto"/>
              <w:left w:val="single" w:sz="4" w:space="0" w:color="auto"/>
              <w:bottom w:val="single" w:sz="4" w:space="0" w:color="auto"/>
              <w:right w:val="single" w:sz="4" w:space="0" w:color="auto"/>
            </w:tcBorders>
          </w:tcPr>
          <w:p w:rsidR="00C57B31" w:rsidRPr="0009644E" w:rsidRDefault="00CB01E6" w:rsidP="00CB01E6">
            <w:pPr>
              <w:rPr>
                <w:sz w:val="26"/>
                <w:szCs w:val="26"/>
              </w:rPr>
            </w:pPr>
            <w:r>
              <w:rPr>
                <w:sz w:val="26"/>
                <w:szCs w:val="26"/>
              </w:rPr>
              <w:t>800</w:t>
            </w:r>
            <w:r w:rsidR="00C57B31" w:rsidRPr="0009644E">
              <w:rPr>
                <w:sz w:val="26"/>
                <w:szCs w:val="26"/>
              </w:rPr>
              <w:t xml:space="preserve"> </w:t>
            </w:r>
            <w:r>
              <w:rPr>
                <w:sz w:val="26"/>
                <w:szCs w:val="26"/>
              </w:rPr>
              <w:t>–</w:t>
            </w:r>
            <w:r w:rsidR="00C57B31" w:rsidRPr="0009644E">
              <w:rPr>
                <w:sz w:val="26"/>
                <w:szCs w:val="26"/>
              </w:rPr>
              <w:t xml:space="preserve"> </w:t>
            </w:r>
            <w:r>
              <w:rPr>
                <w:sz w:val="26"/>
                <w:szCs w:val="26"/>
              </w:rPr>
              <w:t>1.140</w:t>
            </w:r>
          </w:p>
        </w:tc>
      </w:tr>
      <w:tr w:rsidR="00C57B31" w:rsidRPr="0009644E" w:rsidTr="00C57B31">
        <w:trPr>
          <w:trHeight w:val="70"/>
        </w:trPr>
        <w:tc>
          <w:tcPr>
            <w:tcW w:w="85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2</w:t>
            </w:r>
          </w:p>
        </w:tc>
        <w:tc>
          <w:tcPr>
            <w:tcW w:w="406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COD</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2518"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1.200 - 1.600</w:t>
            </w:r>
          </w:p>
        </w:tc>
      </w:tr>
      <w:tr w:rsidR="00C57B31" w:rsidRPr="0009644E" w:rsidTr="00C57B31">
        <w:trPr>
          <w:trHeight w:val="70"/>
        </w:trPr>
        <w:tc>
          <w:tcPr>
            <w:tcW w:w="85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3</w:t>
            </w:r>
          </w:p>
        </w:tc>
        <w:tc>
          <w:tcPr>
            <w:tcW w:w="406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Tổng chất rắn lơ lững</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2518"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500 - 900</w:t>
            </w:r>
          </w:p>
        </w:tc>
      </w:tr>
      <w:tr w:rsidR="00C57B31" w:rsidRPr="0009644E" w:rsidTr="00C57B31">
        <w:trPr>
          <w:trHeight w:val="70"/>
        </w:trPr>
        <w:tc>
          <w:tcPr>
            <w:tcW w:w="85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4</w:t>
            </w:r>
          </w:p>
        </w:tc>
        <w:tc>
          <w:tcPr>
            <w:tcW w:w="406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Tổng P</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2518"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20 - 28</w:t>
            </w:r>
          </w:p>
        </w:tc>
      </w:tr>
      <w:tr w:rsidR="00C57B31" w:rsidRPr="0009644E" w:rsidTr="00C57B31">
        <w:trPr>
          <w:trHeight w:val="70"/>
        </w:trPr>
        <w:tc>
          <w:tcPr>
            <w:tcW w:w="85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5</w:t>
            </w:r>
          </w:p>
        </w:tc>
        <w:tc>
          <w:tcPr>
            <w:tcW w:w="406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Tổng N</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2518"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137 - 200</w:t>
            </w:r>
          </w:p>
        </w:tc>
      </w:tr>
      <w:tr w:rsidR="00C57B31" w:rsidRPr="0009644E" w:rsidTr="00C57B31">
        <w:trPr>
          <w:trHeight w:val="70"/>
        </w:trPr>
        <w:tc>
          <w:tcPr>
            <w:tcW w:w="85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6</w:t>
            </w:r>
          </w:p>
        </w:tc>
        <w:tc>
          <w:tcPr>
            <w:tcW w:w="406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Coliform</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MPN/100ml</w:t>
            </w:r>
          </w:p>
        </w:tc>
        <w:tc>
          <w:tcPr>
            <w:tcW w:w="2518"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104  - 105</w:t>
            </w:r>
          </w:p>
        </w:tc>
      </w:tr>
    </w:tbl>
    <w:p w:rsidR="00C57B31" w:rsidRPr="0009644E" w:rsidRDefault="00C57B31" w:rsidP="0009644E">
      <w:pPr>
        <w:spacing w:line="288" w:lineRule="auto"/>
        <w:ind w:firstLine="567"/>
        <w:jc w:val="both"/>
        <w:rPr>
          <w:sz w:val="28"/>
        </w:rPr>
      </w:pPr>
      <w:r w:rsidRPr="0009644E">
        <w:rPr>
          <w:sz w:val="28"/>
        </w:rPr>
        <w:t>Cũng theo thực tế xử lý của các trang trại  có quy mô tương tự và tài liệu “Đánh giá hiệu quả xử lý nước thải chăn nuôi lợn bằng hầm biogas quy mô hộ gia đình ở Thừa Thiên Huế” của các tác giả Nguyễn Thị Hồng, Phạm Khắc Liệu - Trường Đại học Khoa học - Đại học Huế, thì hiệu suất xử lý BOD khoảng 50%, Chất rắn lơ lửng khoảng 86%, tổng Phốt pho khoảng 7%, tổng Nitơ khoảng 10%, Coliform khoảng 50%. Theo đó, giá trị các thông số nước thải đầu ra hầm biogas với giá trị cao nhất ở Bảng sau:</w:t>
      </w:r>
    </w:p>
    <w:p w:rsidR="00C57B31" w:rsidRPr="0009644E" w:rsidRDefault="00C57B31" w:rsidP="0009644E">
      <w:pPr>
        <w:spacing w:line="288" w:lineRule="auto"/>
        <w:ind w:firstLine="567"/>
        <w:jc w:val="center"/>
        <w:rPr>
          <w:b/>
          <w:sz w:val="28"/>
        </w:rPr>
      </w:pPr>
      <w:bookmarkStart w:id="1303" w:name="_Toc79698405"/>
      <w:bookmarkStart w:id="1304" w:name="_Toc325068980"/>
      <w:bookmarkStart w:id="1305" w:name="_Toc325069889"/>
      <w:r w:rsidRPr="0009644E">
        <w:rPr>
          <w:b/>
          <w:sz w:val="28"/>
        </w:rPr>
        <w:t>Bảng 33. Chất lượng nước thải ra khỏi hầm biogas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5"/>
        <w:gridCol w:w="3354"/>
        <w:gridCol w:w="1876"/>
        <w:gridCol w:w="3227"/>
      </w:tblGrid>
      <w:tr w:rsidR="00C57B31" w:rsidRPr="0009644E" w:rsidTr="00C57B31">
        <w:trPr>
          <w:trHeight w:val="60"/>
        </w:trPr>
        <w:tc>
          <w:tcPr>
            <w:tcW w:w="615"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TT</w:t>
            </w:r>
          </w:p>
        </w:tc>
        <w:tc>
          <w:tcPr>
            <w:tcW w:w="3354"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Thông số</w:t>
            </w:r>
          </w:p>
        </w:tc>
        <w:tc>
          <w:tcPr>
            <w:tcW w:w="1876"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Đơn vị</w:t>
            </w:r>
          </w:p>
        </w:tc>
        <w:tc>
          <w:tcPr>
            <w:tcW w:w="3227"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Giá trị</w:t>
            </w:r>
          </w:p>
        </w:tc>
      </w:tr>
      <w:tr w:rsidR="00C57B31" w:rsidRPr="0009644E" w:rsidTr="00C57B31">
        <w:trPr>
          <w:trHeight w:val="60"/>
        </w:trPr>
        <w:tc>
          <w:tcPr>
            <w:tcW w:w="6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1</w:t>
            </w:r>
          </w:p>
        </w:tc>
        <w:tc>
          <w:tcPr>
            <w:tcW w:w="3354"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BOD5</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3227" w:type="dxa"/>
            <w:tcBorders>
              <w:top w:val="single" w:sz="4" w:space="0" w:color="auto"/>
              <w:left w:val="single" w:sz="4" w:space="0" w:color="auto"/>
              <w:bottom w:val="single" w:sz="4" w:space="0" w:color="auto"/>
              <w:right w:val="single" w:sz="4" w:space="0" w:color="auto"/>
            </w:tcBorders>
            <w:vAlign w:val="center"/>
          </w:tcPr>
          <w:p w:rsidR="00C57B31" w:rsidRPr="0009644E" w:rsidRDefault="00CB01E6" w:rsidP="00C57B31">
            <w:pPr>
              <w:rPr>
                <w:sz w:val="26"/>
                <w:szCs w:val="26"/>
              </w:rPr>
            </w:pPr>
            <w:r>
              <w:rPr>
                <w:sz w:val="26"/>
                <w:szCs w:val="26"/>
              </w:rPr>
              <w:t>570</w:t>
            </w:r>
          </w:p>
        </w:tc>
      </w:tr>
      <w:tr w:rsidR="00C57B31" w:rsidRPr="0009644E" w:rsidTr="00C57B31">
        <w:trPr>
          <w:trHeight w:val="60"/>
        </w:trPr>
        <w:tc>
          <w:tcPr>
            <w:tcW w:w="6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2</w:t>
            </w:r>
          </w:p>
        </w:tc>
        <w:tc>
          <w:tcPr>
            <w:tcW w:w="3354"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COD</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3227" w:type="dxa"/>
            <w:tcBorders>
              <w:top w:val="single" w:sz="4" w:space="0" w:color="auto"/>
              <w:left w:val="single" w:sz="4" w:space="0" w:color="auto"/>
              <w:bottom w:val="single" w:sz="4" w:space="0" w:color="auto"/>
              <w:right w:val="single" w:sz="4" w:space="0" w:color="auto"/>
            </w:tcBorders>
            <w:vAlign w:val="center"/>
          </w:tcPr>
          <w:p w:rsidR="00C57B31" w:rsidRPr="0009644E" w:rsidRDefault="00A54AD1" w:rsidP="00C57B31">
            <w:pPr>
              <w:rPr>
                <w:sz w:val="26"/>
                <w:szCs w:val="26"/>
              </w:rPr>
            </w:pPr>
            <w:r>
              <w:rPr>
                <w:sz w:val="26"/>
                <w:szCs w:val="26"/>
              </w:rPr>
              <w:t>800</w:t>
            </w:r>
          </w:p>
        </w:tc>
      </w:tr>
      <w:tr w:rsidR="00C57B31" w:rsidRPr="0009644E" w:rsidTr="00C57B31">
        <w:trPr>
          <w:trHeight w:val="60"/>
        </w:trPr>
        <w:tc>
          <w:tcPr>
            <w:tcW w:w="6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3</w:t>
            </w:r>
          </w:p>
        </w:tc>
        <w:tc>
          <w:tcPr>
            <w:tcW w:w="3354"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Chất rắn lơ lững</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3227"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sz w:val="26"/>
                <w:szCs w:val="26"/>
              </w:rPr>
            </w:pPr>
            <w:r w:rsidRPr="0009644E">
              <w:rPr>
                <w:sz w:val="26"/>
                <w:szCs w:val="26"/>
              </w:rPr>
              <w:t>126</w:t>
            </w:r>
          </w:p>
        </w:tc>
      </w:tr>
      <w:tr w:rsidR="00C57B31" w:rsidRPr="0009644E" w:rsidTr="00C57B31">
        <w:trPr>
          <w:trHeight w:val="60"/>
        </w:trPr>
        <w:tc>
          <w:tcPr>
            <w:tcW w:w="6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4</w:t>
            </w:r>
          </w:p>
        </w:tc>
        <w:tc>
          <w:tcPr>
            <w:tcW w:w="3354"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Tổng P</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3227"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sz w:val="26"/>
                <w:szCs w:val="26"/>
              </w:rPr>
            </w:pPr>
            <w:r w:rsidRPr="0009644E">
              <w:rPr>
                <w:sz w:val="26"/>
                <w:szCs w:val="26"/>
              </w:rPr>
              <w:t>26</w:t>
            </w:r>
          </w:p>
        </w:tc>
      </w:tr>
      <w:tr w:rsidR="00C57B31" w:rsidRPr="0009644E" w:rsidTr="00C57B31">
        <w:trPr>
          <w:trHeight w:val="60"/>
        </w:trPr>
        <w:tc>
          <w:tcPr>
            <w:tcW w:w="6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5</w:t>
            </w:r>
          </w:p>
        </w:tc>
        <w:tc>
          <w:tcPr>
            <w:tcW w:w="3354"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Tổng N</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3227"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sz w:val="26"/>
                <w:szCs w:val="26"/>
              </w:rPr>
            </w:pPr>
            <w:r w:rsidRPr="0009644E">
              <w:rPr>
                <w:sz w:val="26"/>
                <w:szCs w:val="26"/>
              </w:rPr>
              <w:t>180</w:t>
            </w:r>
          </w:p>
        </w:tc>
      </w:tr>
      <w:tr w:rsidR="00C57B31" w:rsidRPr="0009644E" w:rsidTr="00C57B31">
        <w:trPr>
          <w:trHeight w:val="60"/>
        </w:trPr>
        <w:tc>
          <w:tcPr>
            <w:tcW w:w="6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lastRenderedPageBreak/>
              <w:t>6</w:t>
            </w:r>
          </w:p>
        </w:tc>
        <w:tc>
          <w:tcPr>
            <w:tcW w:w="3354"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Coliform</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MPN/100ml</w:t>
            </w:r>
          </w:p>
        </w:tc>
        <w:tc>
          <w:tcPr>
            <w:tcW w:w="3227"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sz w:val="26"/>
                <w:szCs w:val="26"/>
              </w:rPr>
            </w:pPr>
            <w:r w:rsidRPr="0009644E">
              <w:rPr>
                <w:sz w:val="26"/>
                <w:szCs w:val="26"/>
              </w:rPr>
              <w:t>5.000</w:t>
            </w:r>
          </w:p>
        </w:tc>
      </w:tr>
    </w:tbl>
    <w:bookmarkEnd w:id="1303"/>
    <w:bookmarkEnd w:id="1304"/>
    <w:bookmarkEnd w:id="1305"/>
    <w:p w:rsidR="00C57B31" w:rsidRPr="0009644E" w:rsidRDefault="00C57B31" w:rsidP="0009644E">
      <w:pPr>
        <w:spacing w:line="288" w:lineRule="auto"/>
        <w:ind w:firstLine="567"/>
        <w:jc w:val="both"/>
        <w:rPr>
          <w:sz w:val="28"/>
        </w:rPr>
      </w:pPr>
      <w:r w:rsidRPr="0009644E">
        <w:rPr>
          <w:sz w:val="28"/>
        </w:rPr>
        <w:t>Dự báo ở bể hiếu khí, với sự tham gia của các vi sinh vật hiếu khí sẽ chuyển hóa các chất hữu c</w:t>
      </w:r>
      <w:r w:rsidRPr="0009644E">
        <w:rPr>
          <w:rFonts w:hint="eastAsia"/>
          <w:sz w:val="28"/>
        </w:rPr>
        <w:t>ơ</w:t>
      </w:r>
      <w:r w:rsidRPr="0009644E">
        <w:rPr>
          <w:sz w:val="28"/>
        </w:rPr>
        <w:t xml:space="preserve"> trong n</w:t>
      </w:r>
      <w:r w:rsidRPr="0009644E">
        <w:rPr>
          <w:rFonts w:hint="eastAsia"/>
          <w:sz w:val="28"/>
        </w:rPr>
        <w:t>ư</w:t>
      </w:r>
      <w:r w:rsidRPr="0009644E">
        <w:rPr>
          <w:sz w:val="28"/>
        </w:rPr>
        <w:t xml:space="preserve">ớc thải thành các hợp chất </w:t>
      </w:r>
      <w:r w:rsidRPr="0009644E">
        <w:rPr>
          <w:rFonts w:hint="eastAsia"/>
          <w:sz w:val="28"/>
        </w:rPr>
        <w:t>đơ</w:t>
      </w:r>
      <w:r w:rsidRPr="0009644E">
        <w:rPr>
          <w:sz w:val="28"/>
        </w:rPr>
        <w:t>n giản h</w:t>
      </w:r>
      <w:r w:rsidRPr="0009644E">
        <w:rPr>
          <w:rFonts w:hint="eastAsia"/>
          <w:sz w:val="28"/>
        </w:rPr>
        <w:t>ơ</w:t>
      </w:r>
      <w:r w:rsidRPr="0009644E">
        <w:rPr>
          <w:sz w:val="28"/>
        </w:rPr>
        <w:t>n và vô hại với môi tr</w:t>
      </w:r>
      <w:r w:rsidRPr="0009644E">
        <w:rPr>
          <w:rFonts w:hint="eastAsia"/>
          <w:sz w:val="28"/>
        </w:rPr>
        <w:t>ư</w:t>
      </w:r>
      <w:r w:rsidRPr="0009644E">
        <w:rPr>
          <w:sz w:val="28"/>
        </w:rPr>
        <w:t>ờng, khả năng xử lý COD, BOD5 đạt khoảng 85%, chất rắn lơ lững đạt khoảng 10%; tổng P và N khoảng 50%, Coliform khoảng 20%. Từ đó, dự báo giá trị các thông số chính của nước thải sau xử lý ở hồ hiếu khí của Trang trại như sau:</w:t>
      </w:r>
    </w:p>
    <w:p w:rsidR="00C57B31" w:rsidRPr="0009644E" w:rsidRDefault="00C57B31" w:rsidP="0009644E">
      <w:pPr>
        <w:spacing w:line="288" w:lineRule="auto"/>
        <w:ind w:firstLine="567"/>
        <w:jc w:val="both"/>
        <w:rPr>
          <w:b/>
          <w:sz w:val="28"/>
        </w:rPr>
      </w:pPr>
      <w:bookmarkStart w:id="1306" w:name="_Toc79698406"/>
      <w:bookmarkStart w:id="1307" w:name="_Toc325068981"/>
      <w:bookmarkStart w:id="1308" w:name="_Toc325069890"/>
      <w:r w:rsidRPr="0009644E">
        <w:rPr>
          <w:b/>
          <w:sz w:val="28"/>
        </w:rPr>
        <w:t xml:space="preserve">Bảng 34. Chất lượng nước thải sau khi xử lý qua bể </w:t>
      </w:r>
      <w:bookmarkEnd w:id="1306"/>
      <w:r w:rsidRPr="0009644E">
        <w:rPr>
          <w:b/>
          <w:sz w:val="28"/>
        </w:rPr>
        <w:t>hiếu khí</w:t>
      </w:r>
      <w:bookmarkEnd w:id="1307"/>
      <w:bookmarkEnd w:id="1308"/>
    </w:p>
    <w:tbl>
      <w:tblPr>
        <w:tblW w:w="7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3"/>
        <w:gridCol w:w="2610"/>
        <w:gridCol w:w="2415"/>
        <w:gridCol w:w="1911"/>
      </w:tblGrid>
      <w:tr w:rsidR="00C57B31" w:rsidRPr="0009644E" w:rsidTr="00C57B31">
        <w:trPr>
          <w:trHeight w:val="60"/>
          <w:jc w:val="center"/>
        </w:trPr>
        <w:tc>
          <w:tcPr>
            <w:tcW w:w="753"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TT</w:t>
            </w:r>
          </w:p>
        </w:tc>
        <w:tc>
          <w:tcPr>
            <w:tcW w:w="2610"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Thông số</w:t>
            </w:r>
          </w:p>
        </w:tc>
        <w:tc>
          <w:tcPr>
            <w:tcW w:w="2415"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Đơn vị</w:t>
            </w:r>
          </w:p>
        </w:tc>
        <w:tc>
          <w:tcPr>
            <w:tcW w:w="1911"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Giá trị</w:t>
            </w:r>
          </w:p>
        </w:tc>
      </w:tr>
      <w:tr w:rsidR="00C57B31" w:rsidRPr="0009644E" w:rsidTr="00C57B31">
        <w:trPr>
          <w:trHeight w:val="60"/>
          <w:jc w:val="center"/>
        </w:trPr>
        <w:tc>
          <w:tcPr>
            <w:tcW w:w="75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1</w:t>
            </w:r>
          </w:p>
        </w:tc>
        <w:tc>
          <w:tcPr>
            <w:tcW w:w="261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BOD5</w:t>
            </w:r>
          </w:p>
        </w:tc>
        <w:tc>
          <w:tcPr>
            <w:tcW w:w="24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1911" w:type="dxa"/>
            <w:tcBorders>
              <w:top w:val="single" w:sz="4" w:space="0" w:color="auto"/>
              <w:left w:val="single" w:sz="4" w:space="0" w:color="auto"/>
              <w:bottom w:val="single" w:sz="4" w:space="0" w:color="auto"/>
              <w:right w:val="single" w:sz="4" w:space="0" w:color="auto"/>
            </w:tcBorders>
          </w:tcPr>
          <w:p w:rsidR="00C57B31" w:rsidRPr="0009644E" w:rsidRDefault="00A54AD1" w:rsidP="00C57B31">
            <w:pPr>
              <w:rPr>
                <w:sz w:val="26"/>
                <w:szCs w:val="26"/>
              </w:rPr>
            </w:pPr>
            <w:r>
              <w:rPr>
                <w:sz w:val="26"/>
                <w:szCs w:val="26"/>
              </w:rPr>
              <w:t>85,5</w:t>
            </w:r>
          </w:p>
        </w:tc>
      </w:tr>
      <w:tr w:rsidR="00C57B31" w:rsidRPr="0009644E" w:rsidTr="00C57B31">
        <w:trPr>
          <w:trHeight w:val="60"/>
          <w:jc w:val="center"/>
        </w:trPr>
        <w:tc>
          <w:tcPr>
            <w:tcW w:w="75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2</w:t>
            </w:r>
          </w:p>
        </w:tc>
        <w:tc>
          <w:tcPr>
            <w:tcW w:w="261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COD</w:t>
            </w:r>
          </w:p>
        </w:tc>
        <w:tc>
          <w:tcPr>
            <w:tcW w:w="24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1911" w:type="dxa"/>
            <w:tcBorders>
              <w:top w:val="single" w:sz="4" w:space="0" w:color="auto"/>
              <w:left w:val="single" w:sz="4" w:space="0" w:color="auto"/>
              <w:bottom w:val="single" w:sz="4" w:space="0" w:color="auto"/>
              <w:right w:val="single" w:sz="4" w:space="0" w:color="auto"/>
            </w:tcBorders>
          </w:tcPr>
          <w:p w:rsidR="00C57B31" w:rsidRPr="0009644E" w:rsidRDefault="00A54AD1" w:rsidP="00C57B31">
            <w:pPr>
              <w:rPr>
                <w:sz w:val="26"/>
                <w:szCs w:val="26"/>
              </w:rPr>
            </w:pPr>
            <w:r>
              <w:rPr>
                <w:sz w:val="26"/>
                <w:szCs w:val="26"/>
              </w:rPr>
              <w:t>120</w:t>
            </w:r>
          </w:p>
        </w:tc>
      </w:tr>
      <w:tr w:rsidR="00C57B31" w:rsidRPr="0009644E" w:rsidTr="00C57B31">
        <w:trPr>
          <w:trHeight w:val="60"/>
          <w:jc w:val="center"/>
        </w:trPr>
        <w:tc>
          <w:tcPr>
            <w:tcW w:w="75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3</w:t>
            </w:r>
          </w:p>
        </w:tc>
        <w:tc>
          <w:tcPr>
            <w:tcW w:w="261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Chất rắn lơ lững</w:t>
            </w:r>
          </w:p>
        </w:tc>
        <w:tc>
          <w:tcPr>
            <w:tcW w:w="24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191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113,4</w:t>
            </w:r>
          </w:p>
        </w:tc>
      </w:tr>
      <w:tr w:rsidR="00C57B31" w:rsidRPr="0009644E" w:rsidTr="00C57B31">
        <w:trPr>
          <w:trHeight w:val="60"/>
          <w:jc w:val="center"/>
        </w:trPr>
        <w:tc>
          <w:tcPr>
            <w:tcW w:w="75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4</w:t>
            </w:r>
          </w:p>
        </w:tc>
        <w:tc>
          <w:tcPr>
            <w:tcW w:w="261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Tổng P</w:t>
            </w:r>
          </w:p>
        </w:tc>
        <w:tc>
          <w:tcPr>
            <w:tcW w:w="24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191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13</w:t>
            </w:r>
          </w:p>
        </w:tc>
      </w:tr>
      <w:tr w:rsidR="00C57B31" w:rsidRPr="0009644E" w:rsidTr="00C57B31">
        <w:trPr>
          <w:trHeight w:val="60"/>
          <w:jc w:val="center"/>
        </w:trPr>
        <w:tc>
          <w:tcPr>
            <w:tcW w:w="75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5</w:t>
            </w:r>
          </w:p>
        </w:tc>
        <w:tc>
          <w:tcPr>
            <w:tcW w:w="261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Tổng N</w:t>
            </w:r>
          </w:p>
        </w:tc>
        <w:tc>
          <w:tcPr>
            <w:tcW w:w="24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191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90</w:t>
            </w:r>
          </w:p>
        </w:tc>
      </w:tr>
      <w:tr w:rsidR="00C57B31" w:rsidRPr="0009644E" w:rsidTr="00C57B31">
        <w:trPr>
          <w:trHeight w:val="60"/>
          <w:jc w:val="center"/>
        </w:trPr>
        <w:tc>
          <w:tcPr>
            <w:tcW w:w="75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6</w:t>
            </w:r>
          </w:p>
        </w:tc>
        <w:tc>
          <w:tcPr>
            <w:tcW w:w="261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Coliform</w:t>
            </w:r>
          </w:p>
        </w:tc>
        <w:tc>
          <w:tcPr>
            <w:tcW w:w="24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MPN/100ml</w:t>
            </w:r>
          </w:p>
        </w:tc>
        <w:tc>
          <w:tcPr>
            <w:tcW w:w="191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4.000</w:t>
            </w:r>
          </w:p>
        </w:tc>
      </w:tr>
    </w:tbl>
    <w:p w:rsidR="00C57B31" w:rsidRPr="00C57B31" w:rsidRDefault="00C57B31" w:rsidP="00C57B31"/>
    <w:p w:rsidR="00C57B31" w:rsidRPr="0009644E" w:rsidRDefault="00C57B31" w:rsidP="0009644E">
      <w:pPr>
        <w:spacing w:line="288" w:lineRule="auto"/>
        <w:ind w:firstLine="567"/>
        <w:jc w:val="both"/>
        <w:rPr>
          <w:sz w:val="28"/>
        </w:rPr>
      </w:pPr>
      <w:r w:rsidRPr="0009644E">
        <w:rPr>
          <w:sz w:val="28"/>
        </w:rPr>
        <w:t>Nước thải tiếp tục đi qua bể lắng, bùn được bơm tuần hoàn về lại bể hiếu khí và hầm biogas. Ở hồ sinh học, với sự bổ sung chế phẩm sinh học tăng cường khử trùng và hoạt tính sinh học của vi sinh vật, với việc nuôi trồng lục bình và cá giúp làm tăng khả năng xử lý các chất hữu cơ, dinh dưỡng và Coliform trong nước thải. Ngoài ra, việc nuôi cá cũng tăng cường xử lý BOD và COD.</w:t>
      </w:r>
    </w:p>
    <w:p w:rsidR="00C57B31" w:rsidRPr="0009644E" w:rsidRDefault="00C57B31" w:rsidP="0009644E">
      <w:pPr>
        <w:spacing w:line="288" w:lineRule="auto"/>
        <w:ind w:firstLine="567"/>
        <w:jc w:val="both"/>
        <w:rPr>
          <w:sz w:val="28"/>
        </w:rPr>
      </w:pPr>
      <w:r w:rsidRPr="0009644E">
        <w:rPr>
          <w:sz w:val="28"/>
        </w:rPr>
        <w:t xml:space="preserve">Hiệu quả xử lý của bèo đã được nghiên cứu, thực nghiệm và có trình bày trong báo cáo ‘Nghiên cứu xử lý nước thải sinh hoạt bằng mô hình thủy sinh nuôi bèo lục bình’ của các tác giả Phạm Khánh Huy, Nguyễn Phạm Hồng Liên, Đỗ Cao Cường, Nguyễn Mai Hoa. </w:t>
      </w:r>
    </w:p>
    <w:p w:rsidR="00C57B31" w:rsidRPr="0009644E" w:rsidRDefault="00C57B31" w:rsidP="0009644E">
      <w:pPr>
        <w:spacing w:line="288" w:lineRule="auto"/>
        <w:ind w:firstLine="567"/>
        <w:jc w:val="both"/>
        <w:rPr>
          <w:sz w:val="28"/>
        </w:rPr>
      </w:pPr>
      <w:r w:rsidRPr="0009644E">
        <w:rPr>
          <w:sz w:val="28"/>
        </w:rPr>
        <w:t>Sau khi nước thải đi qua bể lắng và hồ sinh học, hàm lượng BOD5 giảm khoảng 15%, Nitơ có thể trên 50%, Phốt pho khoảng 75%; Tổng chất rắn lơ lửng khoảng 60%; coliform khoảng 50%.</w:t>
      </w:r>
    </w:p>
    <w:p w:rsidR="00C57B31" w:rsidRPr="0009644E" w:rsidRDefault="00C57B31" w:rsidP="0009644E">
      <w:pPr>
        <w:spacing w:line="288" w:lineRule="auto"/>
        <w:ind w:firstLine="567"/>
        <w:jc w:val="both"/>
        <w:rPr>
          <w:sz w:val="28"/>
        </w:rPr>
      </w:pPr>
      <w:r w:rsidRPr="0009644E">
        <w:rPr>
          <w:sz w:val="28"/>
        </w:rPr>
        <w:t>Như vậy, giá trị các thông số sau xử lý ở hồ sinh học dự báo như sau:</w:t>
      </w:r>
    </w:p>
    <w:p w:rsidR="00C57B31" w:rsidRPr="0009644E" w:rsidRDefault="00C57B31" w:rsidP="0009644E">
      <w:pPr>
        <w:spacing w:line="288" w:lineRule="auto"/>
        <w:ind w:firstLine="567"/>
        <w:jc w:val="center"/>
        <w:rPr>
          <w:b/>
          <w:sz w:val="28"/>
        </w:rPr>
      </w:pPr>
      <w:bookmarkStart w:id="1309" w:name="_Toc79698407"/>
      <w:bookmarkStart w:id="1310" w:name="_Toc325068982"/>
      <w:bookmarkStart w:id="1311" w:name="_Toc325069891"/>
      <w:r w:rsidRPr="0009644E">
        <w:rPr>
          <w:b/>
          <w:sz w:val="28"/>
        </w:rPr>
        <w:t>Bảng 35. Chất lượng nước thải sau khi được xử lý ở hồ sinh học</w:t>
      </w:r>
      <w:bookmarkEnd w:id="1309"/>
      <w:bookmarkEnd w:id="1310"/>
      <w:bookmarkEnd w:id="1311"/>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0"/>
        <w:gridCol w:w="2460"/>
        <w:gridCol w:w="1620"/>
        <w:gridCol w:w="1416"/>
        <w:gridCol w:w="3260"/>
      </w:tblGrid>
      <w:tr w:rsidR="00C57B31" w:rsidRPr="00C57B31" w:rsidTr="0009644E">
        <w:trPr>
          <w:trHeight w:val="70"/>
        </w:trPr>
        <w:tc>
          <w:tcPr>
            <w:tcW w:w="600"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TT</w:t>
            </w:r>
          </w:p>
        </w:tc>
        <w:tc>
          <w:tcPr>
            <w:tcW w:w="2460"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Thông số</w:t>
            </w:r>
          </w:p>
        </w:tc>
        <w:tc>
          <w:tcPr>
            <w:tcW w:w="1620"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Đơn vị</w:t>
            </w:r>
          </w:p>
        </w:tc>
        <w:tc>
          <w:tcPr>
            <w:tcW w:w="1416"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Giá trị</w:t>
            </w:r>
          </w:p>
        </w:tc>
        <w:tc>
          <w:tcPr>
            <w:tcW w:w="3260" w:type="dxa"/>
            <w:tcBorders>
              <w:top w:val="single" w:sz="4" w:space="0" w:color="auto"/>
              <w:left w:val="single" w:sz="4" w:space="0" w:color="auto"/>
              <w:right w:val="single" w:sz="4" w:space="0" w:color="auto"/>
            </w:tcBorders>
            <w:vAlign w:val="center"/>
          </w:tcPr>
          <w:p w:rsidR="00C57B31" w:rsidRPr="0009644E" w:rsidRDefault="00C57B31" w:rsidP="0009644E">
            <w:pPr>
              <w:rPr>
                <w:b/>
                <w:sz w:val="26"/>
                <w:szCs w:val="26"/>
              </w:rPr>
            </w:pPr>
            <w:r w:rsidRPr="0009644E">
              <w:rPr>
                <w:b/>
                <w:sz w:val="26"/>
                <w:szCs w:val="26"/>
              </w:rPr>
              <w:t>QCVN 62-MT:2016/BTNMT</w:t>
            </w:r>
            <w:r w:rsidR="0009644E" w:rsidRPr="0009644E">
              <w:rPr>
                <w:b/>
                <w:sz w:val="26"/>
                <w:szCs w:val="26"/>
              </w:rPr>
              <w:t xml:space="preserve"> </w:t>
            </w:r>
            <w:r w:rsidRPr="0009644E">
              <w:rPr>
                <w:b/>
                <w:sz w:val="26"/>
                <w:szCs w:val="26"/>
              </w:rPr>
              <w:t>(Cmax)</w:t>
            </w:r>
          </w:p>
        </w:tc>
      </w:tr>
      <w:tr w:rsidR="00C57B31" w:rsidRPr="00C57B31" w:rsidTr="0009644E">
        <w:trPr>
          <w:trHeight w:val="82"/>
        </w:trPr>
        <w:tc>
          <w:tcPr>
            <w:tcW w:w="60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1</w:t>
            </w:r>
          </w:p>
        </w:tc>
        <w:tc>
          <w:tcPr>
            <w:tcW w:w="246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BOD5</w:t>
            </w:r>
          </w:p>
        </w:tc>
        <w:tc>
          <w:tcPr>
            <w:tcW w:w="162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1416" w:type="dxa"/>
            <w:tcBorders>
              <w:top w:val="single" w:sz="4" w:space="0" w:color="auto"/>
              <w:left w:val="single" w:sz="4" w:space="0" w:color="auto"/>
              <w:bottom w:val="single" w:sz="4" w:space="0" w:color="auto"/>
              <w:right w:val="single" w:sz="4" w:space="0" w:color="auto"/>
            </w:tcBorders>
          </w:tcPr>
          <w:p w:rsidR="00C57B31" w:rsidRPr="0009644E" w:rsidRDefault="00A54AD1" w:rsidP="00C57B31">
            <w:pPr>
              <w:rPr>
                <w:sz w:val="26"/>
                <w:szCs w:val="26"/>
              </w:rPr>
            </w:pPr>
            <w:r>
              <w:rPr>
                <w:sz w:val="26"/>
                <w:szCs w:val="26"/>
              </w:rPr>
              <w:t>72,7</w:t>
            </w:r>
          </w:p>
        </w:tc>
        <w:tc>
          <w:tcPr>
            <w:tcW w:w="3260" w:type="dxa"/>
            <w:tcBorders>
              <w:top w:val="single" w:sz="4" w:space="0" w:color="auto"/>
              <w:left w:val="single" w:sz="4" w:space="0" w:color="auto"/>
              <w:bottom w:val="single" w:sz="4" w:space="0" w:color="auto"/>
              <w:right w:val="single" w:sz="4" w:space="0" w:color="auto"/>
            </w:tcBorders>
          </w:tcPr>
          <w:p w:rsidR="00C57B31" w:rsidRPr="0009644E" w:rsidRDefault="00907227" w:rsidP="00C57B31">
            <w:pPr>
              <w:rPr>
                <w:sz w:val="26"/>
                <w:szCs w:val="26"/>
              </w:rPr>
            </w:pPr>
            <w:r>
              <w:rPr>
                <w:sz w:val="26"/>
                <w:szCs w:val="26"/>
              </w:rPr>
              <w:t>117</w:t>
            </w:r>
          </w:p>
        </w:tc>
      </w:tr>
      <w:tr w:rsidR="00C57B31" w:rsidRPr="00C57B31" w:rsidTr="0009644E">
        <w:trPr>
          <w:trHeight w:val="82"/>
        </w:trPr>
        <w:tc>
          <w:tcPr>
            <w:tcW w:w="60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2</w:t>
            </w:r>
          </w:p>
        </w:tc>
        <w:tc>
          <w:tcPr>
            <w:tcW w:w="246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COD</w:t>
            </w:r>
          </w:p>
        </w:tc>
        <w:tc>
          <w:tcPr>
            <w:tcW w:w="162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1416" w:type="dxa"/>
            <w:tcBorders>
              <w:top w:val="single" w:sz="4" w:space="0" w:color="auto"/>
              <w:left w:val="single" w:sz="4" w:space="0" w:color="auto"/>
              <w:bottom w:val="single" w:sz="4" w:space="0" w:color="auto"/>
              <w:right w:val="single" w:sz="4" w:space="0" w:color="auto"/>
            </w:tcBorders>
          </w:tcPr>
          <w:p w:rsidR="00C57B31" w:rsidRPr="0009644E" w:rsidRDefault="00A54AD1" w:rsidP="00C57B31">
            <w:pPr>
              <w:rPr>
                <w:sz w:val="26"/>
                <w:szCs w:val="26"/>
              </w:rPr>
            </w:pPr>
            <w:r>
              <w:rPr>
                <w:sz w:val="26"/>
                <w:szCs w:val="26"/>
              </w:rPr>
              <w:t>102</w:t>
            </w:r>
          </w:p>
        </w:tc>
        <w:tc>
          <w:tcPr>
            <w:tcW w:w="3260" w:type="dxa"/>
            <w:tcBorders>
              <w:top w:val="single" w:sz="4" w:space="0" w:color="auto"/>
              <w:left w:val="single" w:sz="4" w:space="0" w:color="auto"/>
              <w:bottom w:val="single" w:sz="4" w:space="0" w:color="auto"/>
              <w:right w:val="single" w:sz="4" w:space="0" w:color="auto"/>
            </w:tcBorders>
          </w:tcPr>
          <w:p w:rsidR="00C57B31" w:rsidRPr="0009644E" w:rsidDel="0072076F" w:rsidRDefault="00907227" w:rsidP="00C57B31">
            <w:pPr>
              <w:rPr>
                <w:sz w:val="26"/>
                <w:szCs w:val="26"/>
              </w:rPr>
            </w:pPr>
            <w:r>
              <w:rPr>
                <w:sz w:val="26"/>
                <w:szCs w:val="26"/>
              </w:rPr>
              <w:t>351</w:t>
            </w:r>
          </w:p>
        </w:tc>
      </w:tr>
      <w:tr w:rsidR="00C57B31" w:rsidRPr="00C57B31" w:rsidTr="0009644E">
        <w:trPr>
          <w:trHeight w:val="70"/>
        </w:trPr>
        <w:tc>
          <w:tcPr>
            <w:tcW w:w="60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3</w:t>
            </w:r>
          </w:p>
        </w:tc>
        <w:tc>
          <w:tcPr>
            <w:tcW w:w="246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Chất rắn lơ lững</w:t>
            </w:r>
          </w:p>
        </w:tc>
        <w:tc>
          <w:tcPr>
            <w:tcW w:w="162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141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45,36</w:t>
            </w:r>
          </w:p>
        </w:tc>
        <w:tc>
          <w:tcPr>
            <w:tcW w:w="3260" w:type="dxa"/>
            <w:tcBorders>
              <w:top w:val="single" w:sz="4" w:space="0" w:color="auto"/>
              <w:left w:val="single" w:sz="4" w:space="0" w:color="auto"/>
              <w:bottom w:val="single" w:sz="4" w:space="0" w:color="auto"/>
              <w:right w:val="single" w:sz="4" w:space="0" w:color="auto"/>
            </w:tcBorders>
          </w:tcPr>
          <w:p w:rsidR="00C57B31" w:rsidRPr="0009644E" w:rsidRDefault="00907227" w:rsidP="00C57B31">
            <w:pPr>
              <w:rPr>
                <w:sz w:val="26"/>
                <w:szCs w:val="26"/>
              </w:rPr>
            </w:pPr>
            <w:r>
              <w:rPr>
                <w:sz w:val="26"/>
                <w:szCs w:val="26"/>
              </w:rPr>
              <w:t>175,5</w:t>
            </w:r>
          </w:p>
        </w:tc>
      </w:tr>
      <w:tr w:rsidR="00C57B31" w:rsidRPr="00C57B31" w:rsidTr="0009644E">
        <w:trPr>
          <w:trHeight w:val="70"/>
        </w:trPr>
        <w:tc>
          <w:tcPr>
            <w:tcW w:w="60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4</w:t>
            </w:r>
          </w:p>
        </w:tc>
        <w:tc>
          <w:tcPr>
            <w:tcW w:w="246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Tổng P</w:t>
            </w:r>
          </w:p>
        </w:tc>
        <w:tc>
          <w:tcPr>
            <w:tcW w:w="162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141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13</w:t>
            </w:r>
          </w:p>
        </w:tc>
        <w:tc>
          <w:tcPr>
            <w:tcW w:w="326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w:t>
            </w:r>
          </w:p>
        </w:tc>
      </w:tr>
      <w:tr w:rsidR="00C57B31" w:rsidRPr="00C57B31" w:rsidTr="0009644E">
        <w:trPr>
          <w:trHeight w:val="70"/>
        </w:trPr>
        <w:tc>
          <w:tcPr>
            <w:tcW w:w="60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5</w:t>
            </w:r>
          </w:p>
        </w:tc>
        <w:tc>
          <w:tcPr>
            <w:tcW w:w="246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Tổng N</w:t>
            </w:r>
          </w:p>
        </w:tc>
        <w:tc>
          <w:tcPr>
            <w:tcW w:w="162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141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45</w:t>
            </w:r>
          </w:p>
        </w:tc>
        <w:tc>
          <w:tcPr>
            <w:tcW w:w="3260" w:type="dxa"/>
            <w:tcBorders>
              <w:top w:val="single" w:sz="4" w:space="0" w:color="auto"/>
              <w:left w:val="single" w:sz="4" w:space="0" w:color="auto"/>
              <w:bottom w:val="single" w:sz="4" w:space="0" w:color="auto"/>
              <w:right w:val="single" w:sz="4" w:space="0" w:color="auto"/>
            </w:tcBorders>
          </w:tcPr>
          <w:p w:rsidR="00C57B31" w:rsidRPr="0009644E" w:rsidRDefault="00695902" w:rsidP="00C57B31">
            <w:pPr>
              <w:rPr>
                <w:sz w:val="26"/>
                <w:szCs w:val="26"/>
              </w:rPr>
            </w:pPr>
            <w:r>
              <w:rPr>
                <w:sz w:val="26"/>
                <w:szCs w:val="26"/>
              </w:rPr>
              <w:t>175,5</w:t>
            </w:r>
          </w:p>
        </w:tc>
      </w:tr>
      <w:tr w:rsidR="00C57B31" w:rsidRPr="00C57B31" w:rsidTr="0009644E">
        <w:trPr>
          <w:trHeight w:val="70"/>
        </w:trPr>
        <w:tc>
          <w:tcPr>
            <w:tcW w:w="600" w:type="dxa"/>
            <w:tcBorders>
              <w:top w:val="single" w:sz="4" w:space="0" w:color="auto"/>
              <w:left w:val="single" w:sz="4" w:space="0" w:color="auto"/>
              <w:bottom w:val="single" w:sz="4" w:space="0" w:color="auto"/>
              <w:right w:val="single" w:sz="4" w:space="0" w:color="auto"/>
            </w:tcBorders>
          </w:tcPr>
          <w:p w:rsidR="00C57B31" w:rsidRPr="0009644E" w:rsidRDefault="0009644E" w:rsidP="00C57B31">
            <w:pPr>
              <w:rPr>
                <w:sz w:val="26"/>
                <w:szCs w:val="26"/>
              </w:rPr>
            </w:pPr>
            <w:r w:rsidRPr="0009644E">
              <w:rPr>
                <w:sz w:val="26"/>
                <w:szCs w:val="26"/>
              </w:rPr>
              <w:t>6</w:t>
            </w:r>
          </w:p>
        </w:tc>
        <w:tc>
          <w:tcPr>
            <w:tcW w:w="246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Coliform</w:t>
            </w:r>
          </w:p>
        </w:tc>
        <w:tc>
          <w:tcPr>
            <w:tcW w:w="162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MPN/100ml</w:t>
            </w:r>
          </w:p>
        </w:tc>
        <w:tc>
          <w:tcPr>
            <w:tcW w:w="141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&lt;3.000</w:t>
            </w:r>
          </w:p>
        </w:tc>
        <w:tc>
          <w:tcPr>
            <w:tcW w:w="3260" w:type="dxa"/>
            <w:tcBorders>
              <w:top w:val="single" w:sz="4" w:space="0" w:color="auto"/>
              <w:left w:val="single" w:sz="4" w:space="0" w:color="auto"/>
              <w:bottom w:val="single" w:sz="4" w:space="0" w:color="auto"/>
              <w:right w:val="single" w:sz="4" w:space="0" w:color="auto"/>
            </w:tcBorders>
          </w:tcPr>
          <w:p w:rsidR="00C57B31" w:rsidRPr="0009644E" w:rsidRDefault="00695902" w:rsidP="00C57B31">
            <w:pPr>
              <w:rPr>
                <w:sz w:val="26"/>
                <w:szCs w:val="26"/>
              </w:rPr>
            </w:pPr>
            <w:r>
              <w:rPr>
                <w:sz w:val="26"/>
                <w:szCs w:val="26"/>
              </w:rPr>
              <w:t>5</w:t>
            </w:r>
            <w:r w:rsidR="00C57B31" w:rsidRPr="0009644E">
              <w:rPr>
                <w:sz w:val="26"/>
                <w:szCs w:val="26"/>
              </w:rPr>
              <w:t xml:space="preserve">000  </w:t>
            </w:r>
          </w:p>
        </w:tc>
      </w:tr>
    </w:tbl>
    <w:p w:rsidR="00C57B31" w:rsidRPr="0009644E" w:rsidRDefault="00C57B31" w:rsidP="00C57B31">
      <w:pPr>
        <w:rPr>
          <w:i/>
        </w:rPr>
      </w:pPr>
      <w:r w:rsidRPr="0009644E">
        <w:rPr>
          <w:i/>
        </w:rPr>
        <w:t>Ghi chú:</w:t>
      </w:r>
    </w:p>
    <w:p w:rsidR="00C57B31" w:rsidRPr="0009644E" w:rsidRDefault="00C57B31" w:rsidP="00C57B31">
      <w:pPr>
        <w:rPr>
          <w:i/>
        </w:rPr>
      </w:pPr>
      <w:r w:rsidRPr="0009644E">
        <w:rPr>
          <w:i/>
        </w:rPr>
        <w:t xml:space="preserve"> ‘-’ : Không quy định;</w:t>
      </w:r>
    </w:p>
    <w:p w:rsidR="00907227" w:rsidRPr="00695902" w:rsidRDefault="00C57B31" w:rsidP="00907227">
      <w:pPr>
        <w:rPr>
          <w:rFonts w:cs="Times New Roman"/>
          <w:i/>
          <w:spacing w:val="-12"/>
          <w:szCs w:val="24"/>
          <w:lang w:val="fr-FR"/>
        </w:rPr>
      </w:pPr>
      <w:r w:rsidRPr="00695902">
        <w:rPr>
          <w:i/>
        </w:rPr>
        <w:lastRenderedPageBreak/>
        <w:t xml:space="preserve">- </w:t>
      </w:r>
      <w:r w:rsidR="00907227" w:rsidRPr="00695902">
        <w:rPr>
          <w:rFonts w:cs="Times New Roman"/>
          <w:i/>
          <w:spacing w:val="-12"/>
          <w:szCs w:val="24"/>
          <w:lang w:val="fr-FR"/>
        </w:rPr>
        <w:t>QCVN 62-MT:2016/BTNMT - Quy chuẩn kỹ thuật quốc gia về nước thải chăn nuôi (đã tính toán cho khu vực tiếp nhận nước thải là ruộng bỏ hoang, không có số lượng về lưu lượng dòng chảy, lưu lượng xả thải &lt;50 m</w:t>
      </w:r>
      <w:r w:rsidR="00907227" w:rsidRPr="00695902">
        <w:rPr>
          <w:rFonts w:cs="Times New Roman"/>
          <w:i/>
          <w:spacing w:val="-12"/>
          <w:szCs w:val="24"/>
          <w:vertAlign w:val="superscript"/>
          <w:lang w:val="fr-FR"/>
        </w:rPr>
        <w:t>3</w:t>
      </w:r>
      <w:r w:rsidR="00907227" w:rsidRPr="00695902">
        <w:rPr>
          <w:rFonts w:cs="Times New Roman"/>
          <w:i/>
          <w:spacing w:val="-12"/>
          <w:szCs w:val="24"/>
          <w:lang w:val="fr-FR"/>
        </w:rPr>
        <w:t>/ngày.đêm, áp dụng cột B - nguồn tiếp nhận không sử dụng cho mục đích cấp sinh hoạt).</w:t>
      </w:r>
    </w:p>
    <w:p w:rsidR="00907227" w:rsidRPr="00695902" w:rsidRDefault="00907227" w:rsidP="00907227">
      <w:pPr>
        <w:pStyle w:val="11NOIDUNG"/>
        <w:spacing w:before="0" w:line="288" w:lineRule="auto"/>
        <w:rPr>
          <w:rFonts w:cs="Times New Roman"/>
          <w:i/>
          <w:sz w:val="24"/>
          <w:szCs w:val="24"/>
          <w:lang w:val="pt-BR"/>
        </w:rPr>
      </w:pPr>
      <w:r w:rsidRPr="00695902">
        <w:rPr>
          <w:rFonts w:cs="Times New Roman"/>
          <w:i/>
          <w:spacing w:val="-12"/>
          <w:sz w:val="24"/>
          <w:szCs w:val="24"/>
          <w:lang w:val="fr-FR"/>
        </w:rPr>
        <w:t>- (**) : Giá trị Cmax = CxKqxKf. (Kq = 0,9, Kf = 1,3)</w:t>
      </w:r>
    </w:p>
    <w:p w:rsidR="00C57B31" w:rsidRPr="0009644E" w:rsidRDefault="00C57B31" w:rsidP="0009644E">
      <w:pPr>
        <w:spacing w:line="288" w:lineRule="auto"/>
        <w:ind w:firstLine="567"/>
        <w:jc w:val="both"/>
        <w:rPr>
          <w:sz w:val="28"/>
        </w:rPr>
      </w:pPr>
      <w:r w:rsidRPr="0009644E">
        <w:rPr>
          <w:sz w:val="28"/>
        </w:rPr>
        <w:t xml:space="preserve">Như vậy, nước thải sau khi qua hệ thống xử lý được thiết kế như trên sẽ có giá trị các thông số trong nước đạt theo QCVN 62-MT :2016/BTNMT – Quy chuẩn kỹ thuật quốc gia về nước thải chăn nuôi (áp dụng cột </w:t>
      </w:r>
      <w:r w:rsidR="00841AF0">
        <w:rPr>
          <w:sz w:val="28"/>
        </w:rPr>
        <w:t>B</w:t>
      </w:r>
      <w:r w:rsidRPr="0009644E">
        <w:rPr>
          <w:sz w:val="28"/>
        </w:rPr>
        <w:t xml:space="preserve"> – nguồn tiếp nhận </w:t>
      </w:r>
      <w:r w:rsidR="00841AF0">
        <w:rPr>
          <w:sz w:val="28"/>
        </w:rPr>
        <w:t xml:space="preserve">không </w:t>
      </w:r>
      <w:r w:rsidRPr="0009644E">
        <w:rPr>
          <w:sz w:val="28"/>
        </w:rPr>
        <w:t>sử dụng cho mục đích cấp sinh hoạt), nước thải sau xử lý được chứa ở hồ chứa cuối cùng và được sử dụng để tưới cây trong Trang trại.</w:t>
      </w:r>
    </w:p>
    <w:p w:rsidR="003C1797" w:rsidRDefault="00841AF0" w:rsidP="0009644E">
      <w:pPr>
        <w:spacing w:line="288" w:lineRule="auto"/>
        <w:ind w:firstLine="567"/>
        <w:jc w:val="both"/>
        <w:rPr>
          <w:rFonts w:cs="Times New Roman"/>
          <w:sz w:val="28"/>
        </w:rPr>
      </w:pPr>
      <w:r>
        <w:rPr>
          <w:rFonts w:cs="Times New Roman"/>
          <w:sz w:val="28"/>
        </w:rPr>
        <w:t>- Hồ chứa:</w:t>
      </w:r>
    </w:p>
    <w:p w:rsidR="00841AF0" w:rsidRDefault="00841AF0" w:rsidP="00841AF0">
      <w:pPr>
        <w:spacing w:line="288" w:lineRule="auto"/>
        <w:ind w:firstLine="567"/>
        <w:jc w:val="both"/>
        <w:rPr>
          <w:rFonts w:cs="Times New Roman"/>
          <w:sz w:val="28"/>
        </w:rPr>
      </w:pPr>
      <w:r>
        <w:rPr>
          <w:rFonts w:cs="Times New Roman"/>
          <w:sz w:val="28"/>
        </w:rPr>
        <w:t xml:space="preserve">Nước thải sau khi được xử lý </w:t>
      </w:r>
      <w:r w:rsidRPr="0009644E">
        <w:rPr>
          <w:sz w:val="28"/>
        </w:rPr>
        <w:t xml:space="preserve">theo QCVN 62-MT :2016/BTNMT – Quy chuẩn kỹ thuật quốc gia về nước thải chăn nuôi (áp dụng cột </w:t>
      </w:r>
      <w:r>
        <w:rPr>
          <w:sz w:val="28"/>
        </w:rPr>
        <w:t>B</w:t>
      </w:r>
      <w:r w:rsidRPr="0009644E">
        <w:rPr>
          <w:sz w:val="28"/>
        </w:rPr>
        <w:t xml:space="preserve"> – nguồn tiếp nhận </w:t>
      </w:r>
      <w:r>
        <w:rPr>
          <w:sz w:val="28"/>
        </w:rPr>
        <w:t xml:space="preserve">không </w:t>
      </w:r>
      <w:r w:rsidRPr="0009644E">
        <w:rPr>
          <w:sz w:val="28"/>
        </w:rPr>
        <w:t>sử dụng cho mục đích cấp sinh hoạt),</w:t>
      </w:r>
      <w:r>
        <w:rPr>
          <w:sz w:val="28"/>
        </w:rPr>
        <w:t xml:space="preserve"> sẽ được dẫn ra hồ chứa phía Tây Dự án, hồ chứa nằm trong diện tích đất ruộng hoang của Chủ Dự án. Hồ được đào với thể tích 985m</w:t>
      </w:r>
      <w:r w:rsidRPr="00436C50">
        <w:rPr>
          <w:sz w:val="28"/>
          <w:vertAlign w:val="superscript"/>
        </w:rPr>
        <w:t>3</w:t>
      </w:r>
      <w:r>
        <w:rPr>
          <w:sz w:val="28"/>
        </w:rPr>
        <w:t>, thời gian lưu 30 ngày.</w:t>
      </w:r>
    </w:p>
    <w:p w:rsidR="00841AF0" w:rsidRPr="00841AF0" w:rsidRDefault="00841AF0" w:rsidP="00841AF0">
      <w:pPr>
        <w:spacing w:line="288" w:lineRule="auto"/>
        <w:ind w:firstLine="567"/>
        <w:jc w:val="both"/>
        <w:rPr>
          <w:sz w:val="28"/>
        </w:rPr>
      </w:pPr>
      <w:r w:rsidRPr="00841AF0">
        <w:rPr>
          <w:sz w:val="28"/>
        </w:rPr>
        <w:t>Tại hồ này, chủ Dự án cũng thả bèo lục bình</w:t>
      </w:r>
      <w:r>
        <w:rPr>
          <w:sz w:val="28"/>
        </w:rPr>
        <w:t>, nuôi cá</w:t>
      </w:r>
      <w:r w:rsidRPr="00841AF0">
        <w:rPr>
          <w:sz w:val="28"/>
        </w:rPr>
        <w:t xml:space="preserve"> </w:t>
      </w:r>
      <w:r w:rsidRPr="00841AF0">
        <w:rPr>
          <w:rFonts w:hint="eastAsia"/>
          <w:sz w:val="28"/>
        </w:rPr>
        <w:t>đ</w:t>
      </w:r>
      <w:r w:rsidRPr="00841AF0">
        <w:rPr>
          <w:sz w:val="28"/>
        </w:rPr>
        <w:t>ể h</w:t>
      </w:r>
      <w:r>
        <w:rPr>
          <w:sz w:val="28"/>
        </w:rPr>
        <w:t xml:space="preserve">ỗ trợ xử lý môi trường nước hồ và </w:t>
      </w:r>
      <w:r w:rsidRPr="00841AF0">
        <w:rPr>
          <w:sz w:val="28"/>
        </w:rPr>
        <w:t>t</w:t>
      </w:r>
      <w:r w:rsidRPr="00841AF0">
        <w:rPr>
          <w:rFonts w:hint="eastAsia"/>
          <w:sz w:val="28"/>
        </w:rPr>
        <w:t>ă</w:t>
      </w:r>
      <w:r w:rsidRPr="00841AF0">
        <w:rPr>
          <w:sz w:val="28"/>
        </w:rPr>
        <w:t>ng hiệu quả kinh tế của Dự án. Bao quanh hồ đắp đất cao để không cho nước mưa chảy tràn vào và tránh người lao động bị ngã xuống hồ.</w:t>
      </w:r>
    </w:p>
    <w:p w:rsidR="00841AF0" w:rsidRDefault="003C1797" w:rsidP="003C1797">
      <w:pPr>
        <w:spacing w:line="288" w:lineRule="auto"/>
        <w:ind w:firstLine="567"/>
        <w:jc w:val="both"/>
        <w:rPr>
          <w:sz w:val="28"/>
        </w:rPr>
      </w:pPr>
      <w:r w:rsidRPr="00841AF0">
        <w:rPr>
          <w:sz w:val="28"/>
        </w:rPr>
        <w:t xml:space="preserve">Nước thải sau khi được xử lý ở hồ </w:t>
      </w:r>
      <w:r w:rsidR="00841AF0">
        <w:rPr>
          <w:sz w:val="28"/>
        </w:rPr>
        <w:t xml:space="preserve">này </w:t>
      </w:r>
      <w:r w:rsidRPr="00841AF0">
        <w:rPr>
          <w:sz w:val="28"/>
        </w:rPr>
        <w:t xml:space="preserve">thì </w:t>
      </w:r>
      <w:r w:rsidR="00841AF0">
        <w:rPr>
          <w:sz w:val="28"/>
        </w:rPr>
        <w:t xml:space="preserve">thoát ra </w:t>
      </w:r>
      <w:r w:rsidR="001E54EB">
        <w:rPr>
          <w:sz w:val="28"/>
        </w:rPr>
        <w:t>khu vực ruộng phía Tây, thuộc sở hữu của Chủ Dự án.</w:t>
      </w:r>
    </w:p>
    <w:p w:rsidR="00C57B31" w:rsidRPr="0009644E" w:rsidRDefault="00C57B31" w:rsidP="0009644E">
      <w:pPr>
        <w:spacing w:line="288" w:lineRule="auto"/>
        <w:ind w:firstLine="567"/>
        <w:jc w:val="both"/>
        <w:rPr>
          <w:sz w:val="28"/>
          <w:lang w:val="vi-VN"/>
        </w:rPr>
      </w:pPr>
      <w:r w:rsidRPr="0009644E">
        <w:rPr>
          <w:rFonts w:cs="Times New Roman"/>
          <w:sz w:val="28"/>
        </w:rPr>
        <w:t xml:space="preserve">b.3. </w:t>
      </w:r>
      <w:r w:rsidRPr="0009644E">
        <w:rPr>
          <w:i/>
          <w:sz w:val="28"/>
          <w:lang w:val="vi-VN"/>
        </w:rPr>
        <w:t>Đối với nước mưa chảy tràn:</w:t>
      </w:r>
    </w:p>
    <w:p w:rsidR="00C57B31" w:rsidRPr="0009644E" w:rsidRDefault="00C57B31" w:rsidP="0009644E">
      <w:pPr>
        <w:spacing w:line="288" w:lineRule="auto"/>
        <w:ind w:firstLine="567"/>
        <w:jc w:val="both"/>
        <w:rPr>
          <w:sz w:val="28"/>
        </w:rPr>
      </w:pPr>
      <w:r w:rsidRPr="0009644E">
        <w:rPr>
          <w:sz w:val="28"/>
          <w:lang w:val="vi-VN"/>
        </w:rPr>
        <w:t xml:space="preserve">Thực tế khu vực Dự án có địa hình độ dốc nhỏ, </w:t>
      </w:r>
      <w:r w:rsidRPr="0009644E">
        <w:rPr>
          <w:sz w:val="28"/>
        </w:rPr>
        <w:t xml:space="preserve">cao nhất là giữa ranh giới đất phía Nam và </w:t>
      </w:r>
      <w:r w:rsidRPr="0009644E">
        <w:rPr>
          <w:sz w:val="28"/>
          <w:lang w:val="vi-VN"/>
        </w:rPr>
        <w:t xml:space="preserve">nghiêng dần </w:t>
      </w:r>
      <w:r w:rsidRPr="0009644E">
        <w:rPr>
          <w:sz w:val="28"/>
        </w:rPr>
        <w:t>về các phía</w:t>
      </w:r>
      <w:r w:rsidRPr="0009644E">
        <w:rPr>
          <w:sz w:val="28"/>
          <w:lang w:val="vi-VN"/>
        </w:rPr>
        <w:t>, các khu chuồng trại, hệ thống ống dẫn nước thải kín, hệ thống bể lắng và hầm biogas kín, các hồ sinh học và hồ chứa thực hiện đắp đất bao quanh hồ, khu vực ủ và chứa phân có hệ thống mái lợp nên nước mưa trên toàn khu vực Dự án là nguồn nước sạch</w:t>
      </w:r>
      <w:r w:rsidRPr="0009644E">
        <w:rPr>
          <w:sz w:val="28"/>
        </w:rPr>
        <w:t>.</w:t>
      </w:r>
    </w:p>
    <w:p w:rsidR="00FC1EFC" w:rsidRPr="00772F93" w:rsidRDefault="00C57B31" w:rsidP="00FC1EFC">
      <w:pPr>
        <w:spacing w:line="288" w:lineRule="auto"/>
        <w:ind w:firstLine="567"/>
        <w:jc w:val="both"/>
        <w:rPr>
          <w:bCs/>
          <w:iCs/>
          <w:sz w:val="28"/>
        </w:rPr>
      </w:pPr>
      <w:r w:rsidRPr="0009644E">
        <w:rPr>
          <w:bCs/>
          <w:iCs/>
          <w:sz w:val="28"/>
        </w:rPr>
        <w:t>M</w:t>
      </w:r>
      <w:r w:rsidRPr="0009644E">
        <w:rPr>
          <w:rFonts w:hint="eastAsia"/>
          <w:bCs/>
          <w:iCs/>
          <w:sz w:val="28"/>
        </w:rPr>
        <w:t>ươ</w:t>
      </w:r>
      <w:r w:rsidRPr="0009644E">
        <w:rPr>
          <w:bCs/>
          <w:iCs/>
          <w:sz w:val="28"/>
        </w:rPr>
        <w:t xml:space="preserve">ng </w:t>
      </w:r>
      <w:r w:rsidR="00FC1EFC">
        <w:rPr>
          <w:bCs/>
          <w:iCs/>
          <w:sz w:val="28"/>
        </w:rPr>
        <w:t xml:space="preserve">thu nước mưa là mương hở, </w:t>
      </w:r>
      <w:r w:rsidR="00FC1EFC" w:rsidRPr="0009644E">
        <w:rPr>
          <w:sz w:val="28"/>
          <w:lang w:val="vi-VN"/>
        </w:rPr>
        <w:t xml:space="preserve">xây đá </w:t>
      </w:r>
      <w:r w:rsidR="00FC1EFC" w:rsidRPr="00772F93">
        <w:rPr>
          <w:sz w:val="28"/>
          <w:lang w:val="vi-VN"/>
        </w:rPr>
        <w:t>học xây vữa M100</w:t>
      </w:r>
      <w:r w:rsidR="00FC1EFC" w:rsidRPr="00772F93">
        <w:rPr>
          <w:sz w:val="28"/>
        </w:rPr>
        <w:t xml:space="preserve">, rộng 1,2m, cao 0,4m, </w:t>
      </w:r>
      <w:r w:rsidR="00FC1EFC" w:rsidRPr="00772F93">
        <w:rPr>
          <w:rFonts w:hint="eastAsia"/>
          <w:sz w:val="28"/>
        </w:rPr>
        <w:t>đ</w:t>
      </w:r>
      <w:r w:rsidR="00FC1EFC" w:rsidRPr="00772F93">
        <w:rPr>
          <w:sz w:val="28"/>
        </w:rPr>
        <w:t>ộ dốc 2%, tổng chiều dài 644m.</w:t>
      </w:r>
    </w:p>
    <w:p w:rsidR="00C57B31" w:rsidRPr="0009644E" w:rsidRDefault="00C57B31" w:rsidP="0009644E">
      <w:pPr>
        <w:spacing w:line="288" w:lineRule="auto"/>
        <w:ind w:firstLine="567"/>
        <w:jc w:val="both"/>
        <w:rPr>
          <w:sz w:val="28"/>
        </w:rPr>
      </w:pPr>
      <w:r w:rsidRPr="00772F93">
        <w:rPr>
          <w:spacing w:val="-4"/>
          <w:sz w:val="28"/>
        </w:rPr>
        <w:t>M</w:t>
      </w:r>
      <w:r w:rsidRPr="00772F93">
        <w:rPr>
          <w:rFonts w:hint="eastAsia"/>
          <w:spacing w:val="-4"/>
          <w:sz w:val="28"/>
        </w:rPr>
        <w:t>ươ</w:t>
      </w:r>
      <w:r w:rsidRPr="00772F93">
        <w:rPr>
          <w:spacing w:val="-4"/>
          <w:sz w:val="28"/>
        </w:rPr>
        <w:t>ng thu n</w:t>
      </w:r>
      <w:r w:rsidRPr="00772F93">
        <w:rPr>
          <w:rFonts w:hint="eastAsia"/>
          <w:spacing w:val="-4"/>
          <w:sz w:val="28"/>
        </w:rPr>
        <w:t>ư</w:t>
      </w:r>
      <w:r w:rsidRPr="00772F93">
        <w:rPr>
          <w:spacing w:val="-4"/>
          <w:sz w:val="28"/>
        </w:rPr>
        <w:t>ớc d</w:t>
      </w:r>
      <w:r w:rsidRPr="00772F93">
        <w:rPr>
          <w:rFonts w:hint="eastAsia"/>
          <w:spacing w:val="-4"/>
          <w:sz w:val="28"/>
        </w:rPr>
        <w:t>ư</w:t>
      </w:r>
      <w:r w:rsidRPr="00772F93">
        <w:rPr>
          <w:spacing w:val="-4"/>
          <w:sz w:val="28"/>
        </w:rPr>
        <w:t>ới mái, m</w:t>
      </w:r>
      <w:r w:rsidRPr="00772F93">
        <w:rPr>
          <w:rFonts w:hint="eastAsia"/>
          <w:spacing w:val="-4"/>
          <w:sz w:val="28"/>
        </w:rPr>
        <w:t>ươ</w:t>
      </w:r>
      <w:r w:rsidRPr="00772F93">
        <w:rPr>
          <w:spacing w:val="-4"/>
          <w:sz w:val="28"/>
        </w:rPr>
        <w:t>ng thu n</w:t>
      </w:r>
      <w:r w:rsidRPr="00772F93">
        <w:rPr>
          <w:rFonts w:hint="eastAsia"/>
          <w:spacing w:val="-4"/>
          <w:sz w:val="28"/>
        </w:rPr>
        <w:t>ư</w:t>
      </w:r>
      <w:r w:rsidRPr="00772F93">
        <w:rPr>
          <w:spacing w:val="-4"/>
          <w:sz w:val="28"/>
        </w:rPr>
        <w:t>ớc nội</w:t>
      </w:r>
      <w:r w:rsidRPr="0009644E">
        <w:rPr>
          <w:spacing w:val="-4"/>
          <w:sz w:val="28"/>
        </w:rPr>
        <w:t xml:space="preserve"> bộ có kích th</w:t>
      </w:r>
      <w:r w:rsidRPr="0009644E">
        <w:rPr>
          <w:rFonts w:hint="eastAsia"/>
          <w:spacing w:val="-4"/>
          <w:sz w:val="28"/>
        </w:rPr>
        <w:t>ư</w:t>
      </w:r>
      <w:r w:rsidRPr="0009644E">
        <w:rPr>
          <w:spacing w:val="-4"/>
          <w:sz w:val="28"/>
        </w:rPr>
        <w:t xml:space="preserve">ớc rộng 3, cao 3m, </w:t>
      </w:r>
      <w:r w:rsidRPr="0009644E">
        <w:rPr>
          <w:rFonts w:hint="eastAsia"/>
          <w:spacing w:val="-4"/>
          <w:sz w:val="28"/>
        </w:rPr>
        <w:t>đ</w:t>
      </w:r>
      <w:r w:rsidRPr="0009644E">
        <w:rPr>
          <w:spacing w:val="-4"/>
          <w:sz w:val="28"/>
        </w:rPr>
        <w:t>ộ dốc 0,3%, tổng chiều dài 570m.</w:t>
      </w:r>
    </w:p>
    <w:p w:rsidR="00C57B31" w:rsidRPr="0009644E" w:rsidRDefault="00C57B31" w:rsidP="0009644E">
      <w:pPr>
        <w:spacing w:line="288" w:lineRule="auto"/>
        <w:ind w:firstLine="567"/>
        <w:jc w:val="both"/>
        <w:rPr>
          <w:sz w:val="28"/>
        </w:rPr>
      </w:pPr>
      <w:r w:rsidRPr="0009644E">
        <w:rPr>
          <w:sz w:val="28"/>
        </w:rPr>
        <w:t>Cụ thể các khu vực thoát n</w:t>
      </w:r>
      <w:r w:rsidRPr="0009644E">
        <w:rPr>
          <w:rFonts w:hint="eastAsia"/>
          <w:sz w:val="28"/>
        </w:rPr>
        <w:t>ư</w:t>
      </w:r>
      <w:r w:rsidRPr="0009644E">
        <w:rPr>
          <w:sz w:val="28"/>
        </w:rPr>
        <w:t>ớc nh</w:t>
      </w:r>
      <w:r w:rsidRPr="0009644E">
        <w:rPr>
          <w:rFonts w:hint="eastAsia"/>
          <w:sz w:val="28"/>
        </w:rPr>
        <w:t>ư</w:t>
      </w:r>
      <w:r w:rsidRPr="0009644E">
        <w:rPr>
          <w:sz w:val="28"/>
        </w:rPr>
        <w:t xml:space="preserve"> sau:</w:t>
      </w:r>
    </w:p>
    <w:p w:rsidR="00EF4F99" w:rsidRDefault="00EF4F99" w:rsidP="0009644E">
      <w:pPr>
        <w:spacing w:line="288" w:lineRule="auto"/>
        <w:ind w:firstLine="567"/>
        <w:jc w:val="both"/>
        <w:rPr>
          <w:spacing w:val="-4"/>
          <w:sz w:val="28"/>
        </w:rPr>
      </w:pPr>
      <w:r>
        <w:rPr>
          <w:sz w:val="28"/>
        </w:rPr>
        <w:t>- Nước mưa khu vực</w:t>
      </w:r>
      <w:r w:rsidR="00C57B31" w:rsidRPr="0009644E">
        <w:rPr>
          <w:sz w:val="28"/>
          <w:lang w:val="vi-VN"/>
        </w:rPr>
        <w:t xml:space="preserve"> nhà điều hành</w:t>
      </w:r>
      <w:r>
        <w:rPr>
          <w:sz w:val="28"/>
        </w:rPr>
        <w:t>:</w:t>
      </w:r>
      <w:r w:rsidR="00C57B31" w:rsidRPr="0009644E">
        <w:rPr>
          <w:sz w:val="28"/>
        </w:rPr>
        <w:t xml:space="preserve"> n</w:t>
      </w:r>
      <w:r w:rsidR="00C57B31" w:rsidRPr="0009644E">
        <w:rPr>
          <w:spacing w:val="-4"/>
          <w:sz w:val="28"/>
        </w:rPr>
        <w:t>ước mưa từ trên mái được dẫn theo seno mái xuống m</w:t>
      </w:r>
      <w:r w:rsidR="00C57B31" w:rsidRPr="0009644E">
        <w:rPr>
          <w:rFonts w:hint="eastAsia"/>
          <w:spacing w:val="-4"/>
          <w:sz w:val="28"/>
        </w:rPr>
        <w:t>ươ</w:t>
      </w:r>
      <w:r w:rsidR="00C57B31" w:rsidRPr="0009644E">
        <w:rPr>
          <w:spacing w:val="-4"/>
          <w:sz w:val="28"/>
        </w:rPr>
        <w:t>ng thu n</w:t>
      </w:r>
      <w:r w:rsidR="00C57B31" w:rsidRPr="0009644E">
        <w:rPr>
          <w:rFonts w:hint="eastAsia"/>
          <w:spacing w:val="-4"/>
          <w:sz w:val="28"/>
        </w:rPr>
        <w:t>ư</w:t>
      </w:r>
      <w:r w:rsidR="00C57B31" w:rsidRPr="0009644E">
        <w:rPr>
          <w:spacing w:val="-4"/>
          <w:sz w:val="28"/>
        </w:rPr>
        <w:t>ớc m</w:t>
      </w:r>
      <w:r w:rsidR="00C57B31" w:rsidRPr="0009644E">
        <w:rPr>
          <w:rFonts w:hint="eastAsia"/>
          <w:spacing w:val="-4"/>
          <w:sz w:val="28"/>
        </w:rPr>
        <w:t>ư</w:t>
      </w:r>
      <w:r w:rsidR="00C57B31" w:rsidRPr="0009644E">
        <w:rPr>
          <w:spacing w:val="-4"/>
          <w:sz w:val="28"/>
        </w:rPr>
        <w:t>a d</w:t>
      </w:r>
      <w:r w:rsidR="00C57B31" w:rsidRPr="0009644E">
        <w:rPr>
          <w:rFonts w:hint="eastAsia"/>
          <w:spacing w:val="-4"/>
          <w:sz w:val="28"/>
        </w:rPr>
        <w:t>ư</w:t>
      </w:r>
      <w:r w:rsidR="00EF3D28">
        <w:rPr>
          <w:spacing w:val="-4"/>
          <w:sz w:val="28"/>
        </w:rPr>
        <w:t>ới mái, sau đó cùng với nư</w:t>
      </w:r>
      <w:r w:rsidR="00C57B31" w:rsidRPr="0009644E">
        <w:rPr>
          <w:spacing w:val="-4"/>
          <w:sz w:val="28"/>
        </w:rPr>
        <w:t>ớc m</w:t>
      </w:r>
      <w:r w:rsidR="00C57B31" w:rsidRPr="0009644E">
        <w:rPr>
          <w:rFonts w:hint="eastAsia"/>
          <w:spacing w:val="-4"/>
          <w:sz w:val="28"/>
        </w:rPr>
        <w:t>ư</w:t>
      </w:r>
      <w:r w:rsidR="00EF3D28">
        <w:rPr>
          <w:spacing w:val="-4"/>
          <w:sz w:val="28"/>
        </w:rPr>
        <w:t>a trên sân</w:t>
      </w:r>
      <w:r w:rsidR="00C57B31" w:rsidRPr="0009644E">
        <w:rPr>
          <w:spacing w:val="-4"/>
          <w:sz w:val="28"/>
        </w:rPr>
        <w:t xml:space="preserve"> bãi</w:t>
      </w:r>
      <w:r w:rsidR="00EF3D28">
        <w:rPr>
          <w:spacing w:val="-4"/>
          <w:sz w:val="28"/>
        </w:rPr>
        <w:t>, đường nội bộ</w:t>
      </w:r>
      <w:r w:rsidR="00C57B31" w:rsidRPr="0009644E">
        <w:rPr>
          <w:spacing w:val="-4"/>
          <w:sz w:val="28"/>
        </w:rPr>
        <w:t xml:space="preserve"> chảy tràn theo </w:t>
      </w:r>
      <w:r w:rsidR="00C57B31" w:rsidRPr="0009644E">
        <w:rPr>
          <w:rFonts w:hint="eastAsia"/>
          <w:spacing w:val="-4"/>
          <w:sz w:val="28"/>
        </w:rPr>
        <w:t>đ</w:t>
      </w:r>
      <w:r>
        <w:rPr>
          <w:spacing w:val="-4"/>
          <w:sz w:val="28"/>
        </w:rPr>
        <w:t>ịa hình chảy vào</w:t>
      </w:r>
      <w:r w:rsidR="00C57B31" w:rsidRPr="0009644E">
        <w:rPr>
          <w:spacing w:val="-4"/>
          <w:sz w:val="28"/>
        </w:rPr>
        <w:t xml:space="preserve"> m</w:t>
      </w:r>
      <w:r w:rsidR="00C57B31" w:rsidRPr="0009644E">
        <w:rPr>
          <w:rFonts w:hint="eastAsia"/>
          <w:spacing w:val="-4"/>
          <w:sz w:val="28"/>
        </w:rPr>
        <w:t>ươ</w:t>
      </w:r>
      <w:r w:rsidR="00C57B31" w:rsidRPr="0009644E">
        <w:rPr>
          <w:spacing w:val="-4"/>
          <w:sz w:val="28"/>
        </w:rPr>
        <w:t>ng thu n</w:t>
      </w:r>
      <w:r w:rsidR="00C57B31" w:rsidRPr="0009644E">
        <w:rPr>
          <w:rFonts w:hint="eastAsia"/>
          <w:spacing w:val="-4"/>
          <w:sz w:val="28"/>
        </w:rPr>
        <w:t>ư</w:t>
      </w:r>
      <w:r w:rsidR="00C57B31" w:rsidRPr="0009644E">
        <w:rPr>
          <w:spacing w:val="-4"/>
          <w:sz w:val="28"/>
        </w:rPr>
        <w:t>ớc m</w:t>
      </w:r>
      <w:r w:rsidR="00C57B31" w:rsidRPr="0009644E">
        <w:rPr>
          <w:rFonts w:hint="eastAsia"/>
          <w:spacing w:val="-4"/>
          <w:sz w:val="28"/>
        </w:rPr>
        <w:t>ư</w:t>
      </w:r>
      <w:r w:rsidR="00C57B31" w:rsidRPr="0009644E">
        <w:rPr>
          <w:spacing w:val="-4"/>
          <w:sz w:val="28"/>
        </w:rPr>
        <w:t xml:space="preserve">a </w:t>
      </w:r>
      <w:r>
        <w:rPr>
          <w:spacing w:val="-4"/>
          <w:sz w:val="28"/>
        </w:rPr>
        <w:t>chạy quanh theo ranh giới phía Bắc, Đông Bắc khu vực nhà điều hành, và thoát ra theo cửa xả phía Đông Nam nhà điều hành, chảy ra vườn trồng cao su của Chủ Dự án.</w:t>
      </w:r>
    </w:p>
    <w:p w:rsidR="00EF3D28" w:rsidRPr="00EF3D28" w:rsidRDefault="00EF4F99" w:rsidP="00EF4F99">
      <w:pPr>
        <w:spacing w:line="288" w:lineRule="auto"/>
        <w:ind w:firstLine="567"/>
        <w:jc w:val="both"/>
        <w:rPr>
          <w:spacing w:val="-4"/>
          <w:sz w:val="28"/>
        </w:rPr>
      </w:pPr>
      <w:r>
        <w:rPr>
          <w:spacing w:val="-4"/>
          <w:sz w:val="28"/>
        </w:rPr>
        <w:lastRenderedPageBreak/>
        <w:t xml:space="preserve">- Nước </w:t>
      </w:r>
      <w:r w:rsidRPr="0009644E">
        <w:rPr>
          <w:sz w:val="28"/>
          <w:lang w:val="vi-VN"/>
        </w:rPr>
        <w:t xml:space="preserve">mưa phát sinh ở </w:t>
      </w:r>
      <w:r>
        <w:rPr>
          <w:sz w:val="28"/>
        </w:rPr>
        <w:t xml:space="preserve">các </w:t>
      </w:r>
      <w:r w:rsidRPr="0009644E">
        <w:rPr>
          <w:sz w:val="28"/>
          <w:lang w:val="vi-VN"/>
        </w:rPr>
        <w:t>khu vực</w:t>
      </w:r>
      <w:r>
        <w:rPr>
          <w:sz w:val="28"/>
        </w:rPr>
        <w:t xml:space="preserve"> chuồng heo</w:t>
      </w:r>
      <w:r w:rsidR="00EF3D28">
        <w:rPr>
          <w:sz w:val="28"/>
        </w:rPr>
        <w:t xml:space="preserve">: </w:t>
      </w:r>
      <w:r w:rsidR="00EF3D28" w:rsidRPr="0009644E">
        <w:rPr>
          <w:sz w:val="28"/>
        </w:rPr>
        <w:t>n</w:t>
      </w:r>
      <w:r w:rsidR="00EF3D28" w:rsidRPr="0009644E">
        <w:rPr>
          <w:spacing w:val="-4"/>
          <w:sz w:val="28"/>
        </w:rPr>
        <w:t>ước mưa từ trên mái được dẫn theo seno mái xuống m</w:t>
      </w:r>
      <w:r w:rsidR="00EF3D28" w:rsidRPr="0009644E">
        <w:rPr>
          <w:rFonts w:hint="eastAsia"/>
          <w:spacing w:val="-4"/>
          <w:sz w:val="28"/>
        </w:rPr>
        <w:t>ươ</w:t>
      </w:r>
      <w:r w:rsidR="00EF3D28" w:rsidRPr="0009644E">
        <w:rPr>
          <w:spacing w:val="-4"/>
          <w:sz w:val="28"/>
        </w:rPr>
        <w:t>ng thu n</w:t>
      </w:r>
      <w:r w:rsidR="00EF3D28" w:rsidRPr="0009644E">
        <w:rPr>
          <w:rFonts w:hint="eastAsia"/>
          <w:spacing w:val="-4"/>
          <w:sz w:val="28"/>
        </w:rPr>
        <w:t>ư</w:t>
      </w:r>
      <w:r w:rsidR="00EF3D28" w:rsidRPr="0009644E">
        <w:rPr>
          <w:spacing w:val="-4"/>
          <w:sz w:val="28"/>
        </w:rPr>
        <w:t>ớc m</w:t>
      </w:r>
      <w:r w:rsidR="00EF3D28" w:rsidRPr="0009644E">
        <w:rPr>
          <w:rFonts w:hint="eastAsia"/>
          <w:spacing w:val="-4"/>
          <w:sz w:val="28"/>
        </w:rPr>
        <w:t>ư</w:t>
      </w:r>
      <w:r w:rsidR="00EF3D28" w:rsidRPr="0009644E">
        <w:rPr>
          <w:spacing w:val="-4"/>
          <w:sz w:val="28"/>
        </w:rPr>
        <w:t>a d</w:t>
      </w:r>
      <w:r w:rsidR="00EF3D28" w:rsidRPr="0009644E">
        <w:rPr>
          <w:rFonts w:hint="eastAsia"/>
          <w:spacing w:val="-4"/>
          <w:sz w:val="28"/>
        </w:rPr>
        <w:t>ư</w:t>
      </w:r>
      <w:r w:rsidR="00EF3D28">
        <w:rPr>
          <w:spacing w:val="-4"/>
          <w:sz w:val="28"/>
        </w:rPr>
        <w:t>ới mái, sau đó cùng với nư</w:t>
      </w:r>
      <w:r w:rsidR="00EF3D28" w:rsidRPr="0009644E">
        <w:rPr>
          <w:spacing w:val="-4"/>
          <w:sz w:val="28"/>
        </w:rPr>
        <w:t>ớc m</w:t>
      </w:r>
      <w:r w:rsidR="00EF3D28" w:rsidRPr="0009644E">
        <w:rPr>
          <w:rFonts w:hint="eastAsia"/>
          <w:spacing w:val="-4"/>
          <w:sz w:val="28"/>
        </w:rPr>
        <w:t>ư</w:t>
      </w:r>
      <w:r w:rsidR="00EF3D28">
        <w:rPr>
          <w:spacing w:val="-4"/>
          <w:sz w:val="28"/>
        </w:rPr>
        <w:t>a trên sân</w:t>
      </w:r>
      <w:r w:rsidR="00EF3D28" w:rsidRPr="0009644E">
        <w:rPr>
          <w:spacing w:val="-4"/>
          <w:sz w:val="28"/>
        </w:rPr>
        <w:t xml:space="preserve"> bãi</w:t>
      </w:r>
      <w:r w:rsidR="00EF3D28" w:rsidRPr="00EF3D28">
        <w:rPr>
          <w:spacing w:val="-4"/>
          <w:sz w:val="28"/>
        </w:rPr>
        <w:t xml:space="preserve">, đường nội bộ chảy tràn theo </w:t>
      </w:r>
      <w:r w:rsidR="00EF3D28" w:rsidRPr="00EF3D28">
        <w:rPr>
          <w:rFonts w:hint="eastAsia"/>
          <w:spacing w:val="-4"/>
          <w:sz w:val="28"/>
        </w:rPr>
        <w:t>đ</w:t>
      </w:r>
      <w:r w:rsidR="00EF3D28" w:rsidRPr="00EF3D28">
        <w:rPr>
          <w:spacing w:val="-4"/>
          <w:sz w:val="28"/>
        </w:rPr>
        <w:t>ịa hình chảy vào các m</w:t>
      </w:r>
      <w:r w:rsidR="00EF3D28" w:rsidRPr="00EF3D28">
        <w:rPr>
          <w:rFonts w:hint="eastAsia"/>
          <w:spacing w:val="-4"/>
          <w:sz w:val="28"/>
        </w:rPr>
        <w:t>ươ</w:t>
      </w:r>
      <w:r w:rsidR="00EF3D28" w:rsidRPr="00EF3D28">
        <w:rPr>
          <w:spacing w:val="-4"/>
          <w:sz w:val="28"/>
        </w:rPr>
        <w:t>ng thu n</w:t>
      </w:r>
      <w:r w:rsidR="00EF3D28" w:rsidRPr="00EF3D28">
        <w:rPr>
          <w:rFonts w:hint="eastAsia"/>
          <w:spacing w:val="-4"/>
          <w:sz w:val="28"/>
        </w:rPr>
        <w:t>ư</w:t>
      </w:r>
      <w:r w:rsidR="00EF3D28" w:rsidRPr="00EF3D28">
        <w:rPr>
          <w:spacing w:val="-4"/>
          <w:sz w:val="28"/>
        </w:rPr>
        <w:t>ớc mưa dọc theo ranh giới phía Bắc, phía Nam chuồng lợn và mương ở giữa 2 chuồng lợn. Nước mưa sau đó thoát ra khu vực ruộng hoang phía Tây theo 3 cửa xả.</w:t>
      </w:r>
    </w:p>
    <w:p w:rsidR="00854EEB" w:rsidRPr="00EF3D28" w:rsidRDefault="00FD3CE5" w:rsidP="00EF3D28">
      <w:pPr>
        <w:spacing w:line="288" w:lineRule="auto"/>
        <w:ind w:firstLine="567"/>
        <w:jc w:val="both"/>
        <w:rPr>
          <w:rFonts w:cs="Times New Roman"/>
          <w:bCs/>
          <w:i/>
          <w:sz w:val="28"/>
        </w:rPr>
      </w:pPr>
      <w:r w:rsidRPr="00EF3D28">
        <w:rPr>
          <w:rFonts w:cs="Times New Roman"/>
          <w:i/>
          <w:iCs/>
          <w:sz w:val="28"/>
        </w:rPr>
        <w:t>c</w:t>
      </w:r>
      <w:r w:rsidR="00854EEB" w:rsidRPr="00EF3D28">
        <w:rPr>
          <w:rFonts w:cs="Times New Roman"/>
          <w:i/>
          <w:iCs/>
          <w:sz w:val="28"/>
        </w:rPr>
        <w:t xml:space="preserve">. </w:t>
      </w:r>
      <w:r w:rsidR="00854EEB" w:rsidRPr="00EF3D28">
        <w:rPr>
          <w:rFonts w:cs="Times New Roman"/>
          <w:i/>
          <w:sz w:val="28"/>
        </w:rPr>
        <w:t>Giảm thiểu tác động của chất thải rắn</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r w:rsidRPr="00EF3D28">
        <w:rPr>
          <w:rFonts w:cs="Times New Roman"/>
          <w:i/>
          <w:sz w:val="28"/>
        </w:rPr>
        <w:t xml:space="preserve"> sinh hoạt</w:t>
      </w:r>
      <w:r w:rsidR="0062518E">
        <w:rPr>
          <w:rFonts w:cs="Times New Roman"/>
          <w:i/>
          <w:sz w:val="28"/>
        </w:rPr>
        <w:t xml:space="preserve"> và chất thải rắn sản xuất</w:t>
      </w:r>
    </w:p>
    <w:p w:rsidR="0062518E" w:rsidRPr="0062518E" w:rsidRDefault="0062518E" w:rsidP="0062518E">
      <w:pPr>
        <w:pStyle w:val="11NOIDUNG"/>
        <w:spacing w:before="0" w:line="288" w:lineRule="auto"/>
        <w:rPr>
          <w:rFonts w:cs="Times New Roman"/>
          <w:i/>
        </w:rPr>
      </w:pPr>
      <w:bookmarkStart w:id="1312" w:name="_Toc455492859"/>
      <w:bookmarkStart w:id="1313" w:name="_Toc450315194"/>
      <w:bookmarkStart w:id="1314" w:name="_Toc15887456"/>
      <w:bookmarkStart w:id="1315" w:name="_Toc520711012"/>
      <w:bookmarkStart w:id="1316" w:name="_Toc464559663"/>
      <w:bookmarkStart w:id="1317" w:name="_Toc464558651"/>
      <w:bookmarkStart w:id="1318" w:name="_Toc462235121"/>
      <w:r w:rsidRPr="0062518E">
        <w:rPr>
          <w:rFonts w:cs="Times New Roman"/>
          <w:i/>
        </w:rPr>
        <w:t>c.1. Đối với chất thải rắn sinh hoạt</w:t>
      </w:r>
    </w:p>
    <w:p w:rsidR="00DC76EF" w:rsidRPr="00EF3D28" w:rsidRDefault="00DC76EF" w:rsidP="0009644E">
      <w:pPr>
        <w:pStyle w:val="11NOIDUNG"/>
        <w:spacing w:before="0" w:line="288" w:lineRule="auto"/>
        <w:rPr>
          <w:rFonts w:cs="Times New Roman"/>
        </w:rPr>
      </w:pPr>
      <w:r w:rsidRPr="00EF3D28">
        <w:rPr>
          <w:rFonts w:cs="Times New Roman"/>
        </w:rPr>
        <w:t xml:space="preserve">- Khu văn phòng: </w:t>
      </w:r>
      <w:r w:rsidR="00F32562" w:rsidRPr="00EF3D28">
        <w:rPr>
          <w:rFonts w:cs="Times New Roman"/>
        </w:rPr>
        <w:t>Đặt</w:t>
      </w:r>
      <w:r w:rsidRPr="00EF3D28">
        <w:rPr>
          <w:rFonts w:cs="Times New Roman"/>
        </w:rPr>
        <w:t xml:space="preserve"> 02</w:t>
      </w:r>
      <w:r w:rsidR="00F32562" w:rsidRPr="00EF3D28">
        <w:rPr>
          <w:rFonts w:cs="Times New Roman"/>
        </w:rPr>
        <w:t xml:space="preserve"> thùng thu gom rác </w:t>
      </w:r>
      <w:r w:rsidRPr="00EF3D28">
        <w:rPr>
          <w:rFonts w:cs="Times New Roman"/>
        </w:rPr>
        <w:t xml:space="preserve">100 l </w:t>
      </w:r>
      <w:r w:rsidR="00F32562" w:rsidRPr="00EF3D28">
        <w:rPr>
          <w:rFonts w:cs="Times New Roman"/>
        </w:rPr>
        <w:t>tại khu nhà điều hành để thu gom</w:t>
      </w:r>
      <w:r w:rsidRPr="00EF3D28">
        <w:rPr>
          <w:rFonts w:cs="Times New Roman"/>
        </w:rPr>
        <w:t xml:space="preserve"> rác thải sinh hoạt của, 01 thùng đựng rác thải không tái chế được, 01 thùng đựng rác thải tái chế được</w:t>
      </w:r>
      <w:r w:rsidR="00F32562" w:rsidRPr="00EF3D28">
        <w:rPr>
          <w:rFonts w:cs="Times New Roman"/>
        </w:rPr>
        <w:t xml:space="preserve">. </w:t>
      </w:r>
    </w:p>
    <w:p w:rsidR="00DC76EF" w:rsidRPr="0009644E" w:rsidRDefault="00DC76EF" w:rsidP="0009644E">
      <w:pPr>
        <w:pStyle w:val="11NOIDUNG"/>
        <w:spacing w:before="0" w:line="288" w:lineRule="auto"/>
        <w:rPr>
          <w:rFonts w:cs="Times New Roman"/>
        </w:rPr>
      </w:pPr>
      <w:r w:rsidRPr="00EF3D28">
        <w:rPr>
          <w:rFonts w:cs="Times New Roman"/>
        </w:rPr>
        <w:t>- Tại khu vực chuồng nuôi nhốt, ở</w:t>
      </w:r>
      <w:r w:rsidR="00654A14">
        <w:rPr>
          <w:rFonts w:cs="Times New Roman"/>
          <w:bCs/>
        </w:rPr>
        <w:t xml:space="preserve"> nhà kho</w:t>
      </w:r>
      <w:r w:rsidRPr="00EF3D28">
        <w:rPr>
          <w:rFonts w:cs="Times New Roman"/>
          <w:bCs/>
        </w:rPr>
        <w:t xml:space="preserve">, </w:t>
      </w:r>
      <w:r w:rsidR="00654A14">
        <w:rPr>
          <w:rFonts w:cs="Times New Roman"/>
          <w:bCs/>
        </w:rPr>
        <w:t>trang bị c</w:t>
      </w:r>
      <w:r w:rsidR="00654A14" w:rsidRPr="00654A14">
        <w:rPr>
          <w:rFonts w:cs="Times New Roman"/>
          <w:bCs/>
        </w:rPr>
        <w:t>ác</w:t>
      </w:r>
      <w:r w:rsidRPr="00EF3D28">
        <w:rPr>
          <w:rFonts w:cs="Times New Roman"/>
          <w:bCs/>
        </w:rPr>
        <w:t xml:space="preserve"> thùng đựng rác 200l</w:t>
      </w:r>
      <w:r w:rsidRPr="00EF3D28">
        <w:rPr>
          <w:rFonts w:cs="Times New Roman"/>
        </w:rPr>
        <w:t xml:space="preserve"> để đựng</w:t>
      </w:r>
      <w:r w:rsidRPr="0009644E">
        <w:rPr>
          <w:rFonts w:cs="Times New Roman"/>
        </w:rPr>
        <w:t xml:space="preserve"> các loại rác thải không tái chế được.</w:t>
      </w:r>
    </w:p>
    <w:p w:rsidR="00F32562" w:rsidRPr="0009644E" w:rsidRDefault="00DC76EF" w:rsidP="0009644E">
      <w:pPr>
        <w:pStyle w:val="11NOIDUNG"/>
        <w:spacing w:before="0" w:line="288" w:lineRule="auto"/>
        <w:rPr>
          <w:rFonts w:cs="Times New Roman"/>
        </w:rPr>
      </w:pPr>
      <w:r w:rsidRPr="0009644E">
        <w:rPr>
          <w:rFonts w:cs="Times New Roman"/>
        </w:rPr>
        <w:t>- H</w:t>
      </w:r>
      <w:r w:rsidR="00F32562" w:rsidRPr="0009644E">
        <w:rPr>
          <w:rFonts w:cs="Times New Roman"/>
        </w:rPr>
        <w:t xml:space="preserve">ợp đồng với đơn vị thu gom thuộc sự quản lý Hội phụ nữ xã </w:t>
      </w:r>
      <w:r w:rsidR="002323D8">
        <w:rPr>
          <w:rFonts w:cs="Times New Roman"/>
        </w:rPr>
        <w:t>Quảng Hợp</w:t>
      </w:r>
      <w:r w:rsidR="00F32562" w:rsidRPr="0009644E">
        <w:rPr>
          <w:rFonts w:cs="Times New Roman"/>
        </w:rPr>
        <w:t xml:space="preserve"> để thu gom xử lý ở bãi rác ở xã Lý Trạch thuộc sự quản lý của Công ty Cổ phần Môi trường và Phát triển Đô thị Quảng Bình; </w:t>
      </w:r>
      <w:r w:rsidRPr="0009644E">
        <w:rPr>
          <w:rFonts w:cs="Times New Roman"/>
        </w:rPr>
        <w:t>với chất thải tái chế được sẽ định kỳ bán cho các cơ sở thu mua phế liệu</w:t>
      </w:r>
      <w:r w:rsidR="00F32562" w:rsidRPr="0009644E">
        <w:rPr>
          <w:rFonts w:cs="Times New Roman"/>
        </w:rPr>
        <w:t>.</w:t>
      </w:r>
    </w:p>
    <w:p w:rsidR="0062518E" w:rsidRPr="0062518E" w:rsidRDefault="0062518E" w:rsidP="0062518E">
      <w:pPr>
        <w:pStyle w:val="11NOIDUNG"/>
        <w:spacing w:before="0" w:line="288" w:lineRule="auto"/>
        <w:rPr>
          <w:rFonts w:cs="Times New Roman"/>
          <w:i/>
        </w:rPr>
      </w:pPr>
      <w:r w:rsidRPr="0062518E">
        <w:rPr>
          <w:rFonts w:cs="Times New Roman"/>
          <w:i/>
        </w:rPr>
        <w:t xml:space="preserve">c.1. Đối với chất thải rắn </w:t>
      </w:r>
      <w:r>
        <w:rPr>
          <w:rFonts w:cs="Times New Roman"/>
          <w:i/>
        </w:rPr>
        <w:t>sản xuất</w:t>
      </w:r>
    </w:p>
    <w:p w:rsidR="00FD3CE5" w:rsidRPr="0009644E" w:rsidRDefault="00652845" w:rsidP="0009644E">
      <w:pPr>
        <w:pStyle w:val="11NOIDUNG"/>
        <w:spacing w:before="0" w:line="288" w:lineRule="auto"/>
        <w:rPr>
          <w:rFonts w:cs="Times New Roman"/>
        </w:rPr>
      </w:pPr>
      <w:r w:rsidRPr="0009644E">
        <w:rPr>
          <w:rFonts w:cs="Times New Roman"/>
        </w:rPr>
        <w:t xml:space="preserve">- Rác thải văn phòng: </w:t>
      </w:r>
    </w:p>
    <w:p w:rsidR="00652845" w:rsidRPr="0009644E" w:rsidRDefault="00652845" w:rsidP="0009644E">
      <w:pPr>
        <w:pStyle w:val="BodyTextIndent"/>
        <w:tabs>
          <w:tab w:val="left" w:pos="872"/>
        </w:tabs>
        <w:spacing w:line="288" w:lineRule="auto"/>
        <w:ind w:left="0" w:firstLine="567"/>
        <w:rPr>
          <w:i/>
          <w:sz w:val="28"/>
        </w:rPr>
      </w:pPr>
      <w:r w:rsidRPr="0009644E">
        <w:rPr>
          <w:i/>
          <w:sz w:val="28"/>
        </w:rPr>
        <w:t>* Đối với các bao bì đựng thức ăn chăn nuôi :</w:t>
      </w:r>
    </w:p>
    <w:p w:rsidR="00652845" w:rsidRPr="0009644E" w:rsidRDefault="00652845" w:rsidP="0009644E">
      <w:pPr>
        <w:spacing w:line="288" w:lineRule="auto"/>
        <w:ind w:firstLine="567"/>
        <w:jc w:val="both"/>
        <w:rPr>
          <w:sz w:val="28"/>
        </w:rPr>
      </w:pPr>
      <w:r w:rsidRPr="0009644E">
        <w:rPr>
          <w:sz w:val="28"/>
        </w:rPr>
        <w:t xml:space="preserve">- Giáo dục ý thức bảo vệ môi trường và yêu cầu cán bộ, công nhân Dự án không được làm rách nát, vứt bừa bãi các bao đựng này. Các bao bì này sau đó được thu gom để đóng gói phân sau ủ bán cho các đơn vị/cá nhân thu mua phân. Trường hợp bao bì rách nát thì sẽ tiến hành thu gom cùng với rác thải sinh hoạt. </w:t>
      </w:r>
    </w:p>
    <w:p w:rsidR="00652845" w:rsidRPr="0009644E" w:rsidRDefault="00652845" w:rsidP="0009644E">
      <w:pPr>
        <w:spacing w:line="288" w:lineRule="auto"/>
        <w:ind w:firstLine="567"/>
        <w:jc w:val="both"/>
        <w:rPr>
          <w:i/>
          <w:sz w:val="28"/>
        </w:rPr>
      </w:pPr>
      <w:r w:rsidRPr="0009644E">
        <w:rPr>
          <w:i/>
          <w:sz w:val="28"/>
        </w:rPr>
        <w:t>* Đối với thức ăn c</w:t>
      </w:r>
      <w:r w:rsidRPr="0009644E">
        <w:rPr>
          <w:rFonts w:hint="eastAsia"/>
          <w:i/>
          <w:sz w:val="28"/>
        </w:rPr>
        <w:t>hă</w:t>
      </w:r>
      <w:r w:rsidRPr="0009644E">
        <w:rPr>
          <w:i/>
          <w:sz w:val="28"/>
        </w:rPr>
        <w:t>n nuôi dư thừa:</w:t>
      </w:r>
    </w:p>
    <w:p w:rsidR="00652845" w:rsidRPr="0009644E" w:rsidRDefault="00652845" w:rsidP="0009644E">
      <w:pPr>
        <w:spacing w:line="288" w:lineRule="auto"/>
        <w:ind w:firstLine="567"/>
        <w:jc w:val="both"/>
        <w:rPr>
          <w:sz w:val="28"/>
        </w:rPr>
      </w:pPr>
      <w:r w:rsidRPr="0009644E">
        <w:rPr>
          <w:sz w:val="28"/>
        </w:rPr>
        <w:t>Trang trại sẽ áp dụng các phương thức chăn nuôi tiên tiến, được cán bộ kỹ thuật của Công ty CP Greenfeed tư vấn, l</w:t>
      </w:r>
      <w:r w:rsidRPr="0009644E">
        <w:rPr>
          <w:rFonts w:hint="eastAsia"/>
          <w:sz w:val="28"/>
        </w:rPr>
        <w:t>ư</w:t>
      </w:r>
      <w:r w:rsidRPr="0009644E">
        <w:rPr>
          <w:sz w:val="28"/>
        </w:rPr>
        <w:t xml:space="preserve">ợng thức </w:t>
      </w:r>
      <w:r w:rsidRPr="0009644E">
        <w:rPr>
          <w:rFonts w:hint="eastAsia"/>
          <w:sz w:val="28"/>
        </w:rPr>
        <w:t>ă</w:t>
      </w:r>
      <w:r w:rsidRPr="0009644E">
        <w:rPr>
          <w:sz w:val="28"/>
        </w:rPr>
        <w:t xml:space="preserve">n </w:t>
      </w:r>
      <w:r w:rsidRPr="0009644E">
        <w:rPr>
          <w:rFonts w:hint="eastAsia"/>
          <w:sz w:val="28"/>
        </w:rPr>
        <w:t>đ</w:t>
      </w:r>
      <w:r w:rsidRPr="0009644E">
        <w:rPr>
          <w:sz w:val="28"/>
        </w:rPr>
        <w:t xml:space="preserve">úng với tiêu chuẩn từng loại lợn, từng giai </w:t>
      </w:r>
      <w:r w:rsidRPr="0009644E">
        <w:rPr>
          <w:rFonts w:hint="eastAsia"/>
          <w:sz w:val="28"/>
        </w:rPr>
        <w:t>đ</w:t>
      </w:r>
      <w:r w:rsidRPr="0009644E">
        <w:rPr>
          <w:sz w:val="28"/>
        </w:rPr>
        <w:t xml:space="preserve">oạn phát triển của lợn, do </w:t>
      </w:r>
      <w:r w:rsidRPr="0009644E">
        <w:rPr>
          <w:rFonts w:hint="eastAsia"/>
          <w:sz w:val="28"/>
        </w:rPr>
        <w:t>đ</w:t>
      </w:r>
      <w:r w:rsidRPr="0009644E">
        <w:rPr>
          <w:sz w:val="28"/>
        </w:rPr>
        <w:t>ó l</w:t>
      </w:r>
      <w:r w:rsidRPr="0009644E">
        <w:rPr>
          <w:rFonts w:hint="eastAsia"/>
          <w:sz w:val="28"/>
        </w:rPr>
        <w:t>ư</w:t>
      </w:r>
      <w:r w:rsidRPr="0009644E">
        <w:rPr>
          <w:sz w:val="28"/>
        </w:rPr>
        <w:t xml:space="preserve">ợng thức </w:t>
      </w:r>
      <w:r w:rsidRPr="0009644E">
        <w:rPr>
          <w:rFonts w:hint="eastAsia"/>
          <w:sz w:val="28"/>
        </w:rPr>
        <w:t>ă</w:t>
      </w:r>
      <w:r w:rsidRPr="0009644E">
        <w:rPr>
          <w:sz w:val="28"/>
        </w:rPr>
        <w:t>n d</w:t>
      </w:r>
      <w:r w:rsidRPr="0009644E">
        <w:rPr>
          <w:rFonts w:hint="eastAsia"/>
          <w:sz w:val="28"/>
        </w:rPr>
        <w:t>ư</w:t>
      </w:r>
      <w:r w:rsidRPr="0009644E">
        <w:rPr>
          <w:sz w:val="28"/>
        </w:rPr>
        <w:t xml:space="preserve"> thừa rất ít phát sinh. Trường hợp có thức ăn dư thừa thì sẽ được rửa hàng ngày vào hệ thống xử lý nước thải chung của Trang trại nên không gây tác động xấu đến môi trường.</w:t>
      </w:r>
    </w:p>
    <w:p w:rsidR="00652845" w:rsidRPr="0009644E" w:rsidRDefault="00652845" w:rsidP="0009644E">
      <w:pPr>
        <w:spacing w:line="288" w:lineRule="auto"/>
        <w:ind w:firstLine="567"/>
        <w:jc w:val="both"/>
        <w:rPr>
          <w:sz w:val="28"/>
          <w:lang w:val="vi-VN"/>
        </w:rPr>
      </w:pPr>
      <w:r w:rsidRPr="0009644E">
        <w:rPr>
          <w:i/>
          <w:sz w:val="28"/>
        </w:rPr>
        <w:t>*</w:t>
      </w:r>
      <w:r w:rsidRPr="0009644E">
        <w:rPr>
          <w:i/>
          <w:sz w:val="28"/>
          <w:lang w:val="vi-VN"/>
        </w:rPr>
        <w:t xml:space="preserve"> Bùn dư từ hệ thống xử lý nước thải</w:t>
      </w:r>
      <w:r w:rsidRPr="0009644E">
        <w:rPr>
          <w:sz w:val="28"/>
          <w:lang w:val="vi-VN"/>
        </w:rPr>
        <w:t xml:space="preserve">: </w:t>
      </w:r>
    </w:p>
    <w:p w:rsidR="00652845" w:rsidRPr="0009644E" w:rsidRDefault="00652845" w:rsidP="0009644E">
      <w:pPr>
        <w:pStyle w:val="t33"/>
        <w:spacing w:before="0" w:after="0" w:line="288" w:lineRule="auto"/>
        <w:ind w:firstLine="567"/>
        <w:rPr>
          <w:rFonts w:ascii="Times New Roman" w:hAnsi="Times New Roman"/>
          <w:b w:val="0"/>
          <w:szCs w:val="28"/>
          <w:lang w:val="sv-SE"/>
        </w:rPr>
      </w:pPr>
      <w:r w:rsidRPr="0009644E">
        <w:rPr>
          <w:rFonts w:ascii="Times New Roman" w:hAnsi="Times New Roman"/>
          <w:b w:val="0"/>
          <w:szCs w:val="28"/>
          <w:lang w:val="sv-SE"/>
        </w:rPr>
        <w:t>Bùn từ bể biogas và hồ sinh học định kỳ khoảng 2 năm/lần sẽ được hút về hố lắng tách phân, hỗn hợp bùn tiếp tục được bơm qua máy ép phân nhằm tách nước và bùn. Sau máy ép phân, bùn trở nên khô, sẽ được ủ cùng với phân lợn tại nhà ủ phân</w:t>
      </w:r>
      <w:r w:rsidRPr="0009644E">
        <w:rPr>
          <w:rFonts w:ascii="Times New Roman" w:hAnsi="Times New Roman"/>
          <w:b w:val="0"/>
          <w:spacing w:val="-4"/>
          <w:szCs w:val="28"/>
          <w:lang w:val="sv-SE"/>
        </w:rPr>
        <w:t xml:space="preserve">, rồi bón cho cây trồng. </w:t>
      </w:r>
      <w:r w:rsidRPr="0009644E">
        <w:rPr>
          <w:rFonts w:ascii="Times New Roman" w:hAnsi="Times New Roman"/>
          <w:b w:val="0"/>
          <w:szCs w:val="28"/>
          <w:lang w:val="sv-SE"/>
        </w:rPr>
        <w:t xml:space="preserve">Theo </w:t>
      </w:r>
      <w:r w:rsidRPr="0009644E">
        <w:rPr>
          <w:rFonts w:ascii="Times New Roman" w:hAnsi="Times New Roman"/>
          <w:b w:val="0"/>
          <w:i/>
          <w:szCs w:val="28"/>
          <w:lang w:val="sv-SE"/>
        </w:rPr>
        <w:t>PGS.TS Bùi Hữu Đoàn (Bài giảng Quản lý chất thải chăn nuôi, năm 2011)</w:t>
      </w:r>
      <w:r w:rsidRPr="0009644E">
        <w:rPr>
          <w:rFonts w:ascii="Times New Roman" w:hAnsi="Times New Roman"/>
          <w:b w:val="0"/>
          <w:szCs w:val="28"/>
          <w:lang w:val="sv-SE"/>
        </w:rPr>
        <w:t xml:space="preserve">, bã thải từ hầm biogas có các tác dụng như hiệu quả tốt </w:t>
      </w:r>
      <w:r w:rsidRPr="0009644E">
        <w:rPr>
          <w:rFonts w:ascii="Times New Roman" w:hAnsi="Times New Roman"/>
          <w:b w:val="0"/>
          <w:szCs w:val="28"/>
          <w:lang w:val="sv-SE"/>
        </w:rPr>
        <w:lastRenderedPageBreak/>
        <w:t xml:space="preserve">trong việc bảo quản các nguyên tố dinh dưỡng, cải tạo đất, làm tăng năng suất cây trồng, hạn chế sâu bệnh hại cây trồng. </w:t>
      </w:r>
    </w:p>
    <w:p w:rsidR="00652845" w:rsidRPr="0009644E" w:rsidRDefault="00652845" w:rsidP="0009644E">
      <w:pPr>
        <w:tabs>
          <w:tab w:val="left" w:pos="872"/>
        </w:tabs>
        <w:spacing w:line="288" w:lineRule="auto"/>
        <w:ind w:firstLine="567"/>
        <w:jc w:val="both"/>
        <w:rPr>
          <w:i/>
          <w:sz w:val="28"/>
        </w:rPr>
      </w:pPr>
      <w:r w:rsidRPr="0009644E">
        <w:rPr>
          <w:i/>
          <w:sz w:val="28"/>
        </w:rPr>
        <w:t>* Đối với phân lợn:</w:t>
      </w:r>
    </w:p>
    <w:p w:rsidR="00652845" w:rsidRPr="0009644E" w:rsidRDefault="00652845" w:rsidP="0009644E">
      <w:pPr>
        <w:pStyle w:val="NormalWeb"/>
        <w:shd w:val="clear" w:color="auto" w:fill="FFFFFF"/>
        <w:spacing w:before="0" w:beforeAutospacing="0" w:after="0" w:afterAutospacing="0" w:line="288" w:lineRule="auto"/>
        <w:ind w:firstLine="567"/>
        <w:jc w:val="both"/>
        <w:textAlignment w:val="baseline"/>
        <w:rPr>
          <w:sz w:val="28"/>
          <w:szCs w:val="28"/>
          <w:lang w:val="vi-VN"/>
        </w:rPr>
      </w:pPr>
      <w:r w:rsidRPr="0009644E">
        <w:rPr>
          <w:sz w:val="28"/>
          <w:szCs w:val="28"/>
          <w:lang w:val="vi-VN"/>
        </w:rPr>
        <w:t xml:space="preserve">Phân thải phát sinh từ Trang trại </w:t>
      </w:r>
      <w:r w:rsidRPr="0009644E">
        <w:rPr>
          <w:rFonts w:hint="eastAsia"/>
          <w:sz w:val="28"/>
          <w:szCs w:val="28"/>
          <w:lang w:val="vi-VN"/>
        </w:rPr>
        <w:t>đư</w:t>
      </w:r>
      <w:r w:rsidRPr="0009644E">
        <w:rPr>
          <w:sz w:val="28"/>
          <w:szCs w:val="28"/>
          <w:lang w:val="vi-VN"/>
        </w:rPr>
        <w:t>ợc xử lý theo s</w:t>
      </w:r>
      <w:r w:rsidRPr="0009644E">
        <w:rPr>
          <w:rFonts w:hint="eastAsia"/>
          <w:sz w:val="28"/>
          <w:szCs w:val="28"/>
          <w:lang w:val="vi-VN"/>
        </w:rPr>
        <w:t>ơ</w:t>
      </w:r>
      <w:r w:rsidRPr="0009644E">
        <w:rPr>
          <w:sz w:val="28"/>
          <w:szCs w:val="28"/>
          <w:lang w:val="vi-VN"/>
        </w:rPr>
        <w:t xml:space="preserve"> </w:t>
      </w:r>
      <w:r w:rsidRPr="0009644E">
        <w:rPr>
          <w:rFonts w:hint="eastAsia"/>
          <w:sz w:val="28"/>
          <w:szCs w:val="28"/>
          <w:lang w:val="vi-VN"/>
        </w:rPr>
        <w:t>đ</w:t>
      </w:r>
      <w:r w:rsidRPr="0009644E">
        <w:rPr>
          <w:sz w:val="28"/>
          <w:szCs w:val="28"/>
          <w:lang w:val="vi-VN"/>
        </w:rPr>
        <w:t>ồ sau:</w:t>
      </w:r>
    </w:p>
    <w:p w:rsidR="00652845" w:rsidRPr="00D31144" w:rsidRDefault="00367D27" w:rsidP="00652845">
      <w:pPr>
        <w:pStyle w:val="NormalWeb"/>
        <w:shd w:val="clear" w:color="auto" w:fill="FFFFFF"/>
        <w:spacing w:before="0" w:beforeAutospacing="0" w:after="0" w:afterAutospacing="0" w:line="269" w:lineRule="auto"/>
        <w:ind w:firstLine="567"/>
        <w:jc w:val="both"/>
        <w:textAlignment w:val="baseline"/>
        <w:rPr>
          <w:sz w:val="28"/>
          <w:szCs w:val="28"/>
        </w:rPr>
      </w:pPr>
      <w:r>
        <w:rPr>
          <w:noProof/>
          <w:sz w:val="28"/>
          <w:szCs w:val="28"/>
        </w:rPr>
        <mc:AlternateContent>
          <mc:Choice Requires="wpg">
            <w:drawing>
              <wp:anchor distT="0" distB="0" distL="114300" distR="114300" simplePos="0" relativeHeight="252284928" behindDoc="0" locked="0" layoutInCell="1" allowOverlap="1">
                <wp:simplePos x="0" y="0"/>
                <wp:positionH relativeFrom="column">
                  <wp:posOffset>5715</wp:posOffset>
                </wp:positionH>
                <wp:positionV relativeFrom="paragraph">
                  <wp:posOffset>8255</wp:posOffset>
                </wp:positionV>
                <wp:extent cx="5349240" cy="1762125"/>
                <wp:effectExtent l="9525" t="8890" r="13335" b="10160"/>
                <wp:wrapNone/>
                <wp:docPr id="86"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762125"/>
                          <a:chOff x="1590" y="3015"/>
                          <a:chExt cx="8424" cy="2775"/>
                        </a:xfrm>
                      </wpg:grpSpPr>
                      <wps:wsp>
                        <wps:cNvPr id="87" name="Rectangle 2288"/>
                        <wps:cNvSpPr>
                          <a:spLocks noChangeArrowheads="1"/>
                        </wps:cNvSpPr>
                        <wps:spPr bwMode="auto">
                          <a:xfrm>
                            <a:off x="5628" y="3015"/>
                            <a:ext cx="1803" cy="548"/>
                          </a:xfrm>
                          <a:prstGeom prst="rect">
                            <a:avLst/>
                          </a:prstGeom>
                          <a:solidFill>
                            <a:srgbClr val="FFFFFF"/>
                          </a:solidFill>
                          <a:ln w="9525">
                            <a:solidFill>
                              <a:srgbClr val="FFFFFF"/>
                            </a:solidFill>
                            <a:miter lim="800000"/>
                            <a:headEnd/>
                            <a:tailEnd/>
                          </a:ln>
                        </wps:spPr>
                        <wps:txbx>
                          <w:txbxContent>
                            <w:p w:rsidR="00242CBB" w:rsidRPr="00A54C8D" w:rsidRDefault="00242CBB" w:rsidP="00652845">
                              <w:pPr>
                                <w:pStyle w:val="7NDBANG"/>
                              </w:pPr>
                              <w:r>
                                <w:t>Nước thải</w:t>
                              </w:r>
                            </w:p>
                          </w:txbxContent>
                        </wps:txbx>
                        <wps:bodyPr rot="0" vert="horz" wrap="square" lIns="91440" tIns="45720" rIns="91440" bIns="45720" anchor="t" anchorCtr="0" upright="1">
                          <a:noAutofit/>
                        </wps:bodyPr>
                      </wps:wsp>
                      <wpg:grpSp>
                        <wpg:cNvPr id="88" name="Group 444"/>
                        <wpg:cNvGrpSpPr>
                          <a:grpSpLocks/>
                        </wpg:cNvGrpSpPr>
                        <wpg:grpSpPr bwMode="auto">
                          <a:xfrm>
                            <a:off x="1590" y="3300"/>
                            <a:ext cx="8424" cy="2490"/>
                            <a:chOff x="1590" y="3300"/>
                            <a:chExt cx="8424" cy="2490"/>
                          </a:xfrm>
                        </wpg:grpSpPr>
                        <wps:wsp>
                          <wps:cNvPr id="89" name="Rectangle 2283"/>
                          <wps:cNvSpPr>
                            <a:spLocks noChangeArrowheads="1"/>
                          </wps:cNvSpPr>
                          <wps:spPr bwMode="auto">
                            <a:xfrm>
                              <a:off x="1590" y="3563"/>
                              <a:ext cx="1315" cy="613"/>
                            </a:xfrm>
                            <a:prstGeom prst="rect">
                              <a:avLst/>
                            </a:prstGeom>
                            <a:solidFill>
                              <a:srgbClr val="FFFFFF"/>
                            </a:solidFill>
                            <a:ln w="9525">
                              <a:solidFill>
                                <a:srgbClr val="000000"/>
                              </a:solidFill>
                              <a:miter lim="800000"/>
                              <a:headEnd/>
                              <a:tailEnd/>
                            </a:ln>
                          </wps:spPr>
                          <wps:txbx>
                            <w:txbxContent>
                              <w:p w:rsidR="00242CBB" w:rsidRPr="00D31144" w:rsidRDefault="00242CBB" w:rsidP="00652845">
                                <w:pPr>
                                  <w:pStyle w:val="7NDBANG"/>
                                  <w:rPr>
                                    <w:lang w:val="vi-VN"/>
                                  </w:rPr>
                                </w:pPr>
                                <w:r>
                                  <w:rPr>
                                    <w:lang w:val="vi-VN"/>
                                  </w:rPr>
                                  <w:t>B</w:t>
                                </w:r>
                                <w:r w:rsidRPr="002E607D">
                                  <w:rPr>
                                    <w:lang w:val="vi-VN"/>
                                  </w:rPr>
                                  <w:t>ể</w:t>
                                </w:r>
                                <w:r>
                                  <w:rPr>
                                    <w:lang w:val="vi-VN"/>
                                  </w:rPr>
                                  <w:t xml:space="preserve"> l</w:t>
                                </w:r>
                                <w:r w:rsidRPr="002E607D">
                                  <w:rPr>
                                    <w:lang w:val="vi-VN"/>
                                  </w:rPr>
                                  <w:t>ắng</w:t>
                                </w:r>
                              </w:p>
                            </w:txbxContent>
                          </wps:txbx>
                          <wps:bodyPr rot="0" vert="horz" wrap="square" lIns="91440" tIns="45720" rIns="91440" bIns="45720" anchor="t" anchorCtr="0" upright="1">
                            <a:noAutofit/>
                          </wps:bodyPr>
                        </wps:wsp>
                        <wps:wsp>
                          <wps:cNvPr id="90" name="AutoShape 2284"/>
                          <wps:cNvCnPr>
                            <a:cxnSpLocks noChangeShapeType="1"/>
                          </wps:cNvCnPr>
                          <wps:spPr bwMode="auto">
                            <a:xfrm>
                              <a:off x="2905" y="3818"/>
                              <a:ext cx="551" cy="71"/>
                            </a:xfrm>
                            <a:prstGeom prst="bentConnector3">
                              <a:avLst>
                                <a:gd name="adj1" fmla="val 4990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 name="Rectangle 2285"/>
                          <wps:cNvSpPr>
                            <a:spLocks noChangeArrowheads="1"/>
                          </wps:cNvSpPr>
                          <wps:spPr bwMode="auto">
                            <a:xfrm>
                              <a:off x="3456" y="3491"/>
                              <a:ext cx="1527" cy="766"/>
                            </a:xfrm>
                            <a:prstGeom prst="rect">
                              <a:avLst/>
                            </a:prstGeom>
                            <a:solidFill>
                              <a:srgbClr val="FFFFFF"/>
                            </a:solidFill>
                            <a:ln w="9525">
                              <a:solidFill>
                                <a:srgbClr val="000000"/>
                              </a:solidFill>
                              <a:miter lim="800000"/>
                              <a:headEnd/>
                              <a:tailEnd/>
                            </a:ln>
                          </wps:spPr>
                          <wps:txbx>
                            <w:txbxContent>
                              <w:p w:rsidR="00242CBB" w:rsidRPr="00A54C8D" w:rsidRDefault="00242CBB" w:rsidP="00652845">
                                <w:pPr>
                                  <w:pStyle w:val="7NDBANG"/>
                                </w:pPr>
                                <w:r>
                                  <w:t>Máy tách phân</w:t>
                                </w:r>
                              </w:p>
                            </w:txbxContent>
                          </wps:txbx>
                          <wps:bodyPr rot="0" vert="horz" wrap="square" lIns="91440" tIns="45720" rIns="91440" bIns="45720" anchor="t" anchorCtr="0" upright="1">
                            <a:noAutofit/>
                          </wps:bodyPr>
                        </wps:wsp>
                        <wps:wsp>
                          <wps:cNvPr id="92" name="AutoShape 2286"/>
                          <wps:cNvCnPr>
                            <a:cxnSpLocks noChangeShapeType="1"/>
                          </wps:cNvCnPr>
                          <wps:spPr bwMode="auto">
                            <a:xfrm>
                              <a:off x="4985" y="3634"/>
                              <a:ext cx="2817" cy="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 name="Rectangle 2287"/>
                          <wps:cNvSpPr>
                            <a:spLocks noChangeArrowheads="1"/>
                          </wps:cNvSpPr>
                          <wps:spPr bwMode="auto">
                            <a:xfrm>
                              <a:off x="7802" y="3300"/>
                              <a:ext cx="1557" cy="766"/>
                            </a:xfrm>
                            <a:prstGeom prst="rect">
                              <a:avLst/>
                            </a:prstGeom>
                            <a:solidFill>
                              <a:srgbClr val="FFFFFF"/>
                            </a:solidFill>
                            <a:ln w="9525">
                              <a:solidFill>
                                <a:srgbClr val="000000"/>
                              </a:solidFill>
                              <a:miter lim="800000"/>
                              <a:headEnd/>
                              <a:tailEnd/>
                            </a:ln>
                          </wps:spPr>
                          <wps:txbx>
                            <w:txbxContent>
                              <w:p w:rsidR="00242CBB" w:rsidRPr="00A54C8D" w:rsidRDefault="00242CBB" w:rsidP="00652845">
                                <w:pPr>
                                  <w:pStyle w:val="7NDBANG"/>
                                </w:pPr>
                                <w:r>
                                  <w:t>Hầm Biogas</w:t>
                                </w:r>
                              </w:p>
                            </w:txbxContent>
                          </wps:txbx>
                          <wps:bodyPr rot="0" vert="horz" wrap="square" lIns="91440" tIns="45720" rIns="91440" bIns="45720" anchor="t" anchorCtr="0" upright="1">
                            <a:noAutofit/>
                          </wps:bodyPr>
                        </wps:wsp>
                        <wps:wsp>
                          <wps:cNvPr id="94" name="AutoShape 2289"/>
                          <wps:cNvCnPr>
                            <a:cxnSpLocks noChangeShapeType="1"/>
                          </wps:cNvCnPr>
                          <wps:spPr bwMode="auto">
                            <a:xfrm rot="16200000" flipH="1">
                              <a:off x="3680" y="4752"/>
                              <a:ext cx="1062" cy="7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5" name="AutoShape 2290"/>
                          <wps:cNvCnPr>
                            <a:cxnSpLocks noChangeShapeType="1"/>
                          </wps:cNvCnPr>
                          <wps:spPr bwMode="auto">
                            <a:xfrm>
                              <a:off x="3581" y="5255"/>
                              <a:ext cx="1804" cy="7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6" name="Rectangle 2291"/>
                          <wps:cNvSpPr>
                            <a:spLocks noChangeArrowheads="1"/>
                          </wps:cNvSpPr>
                          <wps:spPr bwMode="auto">
                            <a:xfrm>
                              <a:off x="4341" y="4495"/>
                              <a:ext cx="886" cy="548"/>
                            </a:xfrm>
                            <a:prstGeom prst="rect">
                              <a:avLst/>
                            </a:prstGeom>
                            <a:solidFill>
                              <a:srgbClr val="FFFFFF"/>
                            </a:solidFill>
                            <a:ln w="9525">
                              <a:solidFill>
                                <a:srgbClr val="FFFFFF"/>
                              </a:solidFill>
                              <a:miter lim="800000"/>
                              <a:headEnd/>
                              <a:tailEnd/>
                            </a:ln>
                          </wps:spPr>
                          <wps:txbx>
                            <w:txbxContent>
                              <w:p w:rsidR="00242CBB" w:rsidRPr="00A54C8D" w:rsidRDefault="00242CBB" w:rsidP="00652845">
                                <w:pPr>
                                  <w:pStyle w:val="7NDBANG"/>
                                </w:pPr>
                                <w:r>
                                  <w:t xml:space="preserve">Phân </w:t>
                                </w:r>
                              </w:p>
                            </w:txbxContent>
                          </wps:txbx>
                          <wps:bodyPr rot="0" vert="horz" wrap="square" lIns="18000" tIns="10800" rIns="18000" bIns="10800" anchor="t" anchorCtr="0" upright="1">
                            <a:noAutofit/>
                          </wps:bodyPr>
                        </wps:wsp>
                        <wps:wsp>
                          <wps:cNvPr id="97" name="Rectangle 2292"/>
                          <wps:cNvSpPr>
                            <a:spLocks noChangeArrowheads="1"/>
                          </wps:cNvSpPr>
                          <wps:spPr bwMode="auto">
                            <a:xfrm>
                              <a:off x="5390" y="4940"/>
                              <a:ext cx="1289" cy="766"/>
                            </a:xfrm>
                            <a:prstGeom prst="rect">
                              <a:avLst/>
                            </a:prstGeom>
                            <a:solidFill>
                              <a:srgbClr val="FFFFFF"/>
                            </a:solidFill>
                            <a:ln w="9525">
                              <a:solidFill>
                                <a:srgbClr val="000000"/>
                              </a:solidFill>
                              <a:miter lim="800000"/>
                              <a:headEnd/>
                              <a:tailEnd/>
                            </a:ln>
                          </wps:spPr>
                          <wps:txbx>
                            <w:txbxContent>
                              <w:p w:rsidR="00242CBB" w:rsidRPr="00A54C8D" w:rsidRDefault="00242CBB" w:rsidP="00652845">
                                <w:pPr>
                                  <w:pStyle w:val="7NDBANG"/>
                                </w:pPr>
                                <w:r>
                                  <w:t>ủ phân</w:t>
                                </w:r>
                              </w:p>
                            </w:txbxContent>
                          </wps:txbx>
                          <wps:bodyPr rot="0" vert="horz" wrap="square" lIns="91440" tIns="45720" rIns="91440" bIns="45720" anchor="t" anchorCtr="0" upright="1">
                            <a:noAutofit/>
                          </wps:bodyPr>
                        </wps:wsp>
                        <wps:wsp>
                          <wps:cNvPr id="98" name="Rectangle 2293"/>
                          <wps:cNvSpPr>
                            <a:spLocks noChangeArrowheads="1"/>
                          </wps:cNvSpPr>
                          <wps:spPr bwMode="auto">
                            <a:xfrm>
                              <a:off x="7043" y="4940"/>
                              <a:ext cx="1289" cy="766"/>
                            </a:xfrm>
                            <a:prstGeom prst="rect">
                              <a:avLst/>
                            </a:prstGeom>
                            <a:solidFill>
                              <a:srgbClr val="FFFFFF"/>
                            </a:solidFill>
                            <a:ln w="9525">
                              <a:solidFill>
                                <a:srgbClr val="000000"/>
                              </a:solidFill>
                              <a:miter lim="800000"/>
                              <a:headEnd/>
                              <a:tailEnd/>
                            </a:ln>
                          </wps:spPr>
                          <wps:txbx>
                            <w:txbxContent>
                              <w:p w:rsidR="00242CBB" w:rsidRPr="00A54C8D" w:rsidRDefault="00242CBB" w:rsidP="00652845">
                                <w:pPr>
                                  <w:pStyle w:val="7NDBANG"/>
                                </w:pPr>
                                <w:r>
                                  <w:t>Đóng bao</w:t>
                                </w:r>
                              </w:p>
                            </w:txbxContent>
                          </wps:txbx>
                          <wps:bodyPr rot="0" vert="horz" wrap="square" lIns="91440" tIns="45720" rIns="91440" bIns="45720" anchor="t" anchorCtr="0" upright="1">
                            <a:noAutofit/>
                          </wps:bodyPr>
                        </wps:wsp>
                        <wps:wsp>
                          <wps:cNvPr id="99" name="AutoShape 2294"/>
                          <wps:cNvCnPr>
                            <a:cxnSpLocks noChangeShapeType="1"/>
                          </wps:cNvCnPr>
                          <wps:spPr bwMode="auto">
                            <a:xfrm>
                              <a:off x="6679" y="5319"/>
                              <a:ext cx="364" cy="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0" name="Rectangle 2295"/>
                          <wps:cNvSpPr>
                            <a:spLocks noChangeArrowheads="1"/>
                          </wps:cNvSpPr>
                          <wps:spPr bwMode="auto">
                            <a:xfrm>
                              <a:off x="8725" y="4914"/>
                              <a:ext cx="1289" cy="766"/>
                            </a:xfrm>
                            <a:prstGeom prst="rect">
                              <a:avLst/>
                            </a:prstGeom>
                            <a:solidFill>
                              <a:srgbClr val="FFFFFF"/>
                            </a:solidFill>
                            <a:ln w="9525">
                              <a:solidFill>
                                <a:srgbClr val="000000"/>
                              </a:solidFill>
                              <a:miter lim="800000"/>
                              <a:headEnd/>
                              <a:tailEnd/>
                            </a:ln>
                          </wps:spPr>
                          <wps:txbx>
                            <w:txbxContent>
                              <w:p w:rsidR="00242CBB" w:rsidRPr="00A54C8D" w:rsidRDefault="00242CBB" w:rsidP="00652845">
                                <w:pPr>
                                  <w:pStyle w:val="7NDBANG"/>
                                </w:pPr>
                                <w:r>
                                  <w:rPr>
                                    <w:lang w:val="vi-VN"/>
                                  </w:rPr>
                                  <w:t>Khu v</w:t>
                                </w:r>
                                <w:r w:rsidRPr="002E607D">
                                  <w:rPr>
                                    <w:lang w:val="vi-VN"/>
                                  </w:rPr>
                                  <w:t>ực</w:t>
                                </w:r>
                                <w:r>
                                  <w:t xml:space="preserve"> chứa phân</w:t>
                                </w:r>
                              </w:p>
                            </w:txbxContent>
                          </wps:txbx>
                          <wps:bodyPr rot="0" vert="horz" wrap="square" lIns="18000" tIns="10800" rIns="18000" bIns="10800" anchor="t" anchorCtr="0" upright="1">
                            <a:noAutofit/>
                          </wps:bodyPr>
                        </wps:wsp>
                        <wps:wsp>
                          <wps:cNvPr id="101" name="AutoShape 2296"/>
                          <wps:cNvCnPr>
                            <a:cxnSpLocks noChangeShapeType="1"/>
                          </wps:cNvCnPr>
                          <wps:spPr bwMode="auto">
                            <a:xfrm>
                              <a:off x="8358" y="5293"/>
                              <a:ext cx="364" cy="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2" name="Rectangle 458"/>
                          <wps:cNvSpPr>
                            <a:spLocks noChangeArrowheads="1"/>
                          </wps:cNvSpPr>
                          <wps:spPr bwMode="auto">
                            <a:xfrm>
                              <a:off x="1710" y="4680"/>
                              <a:ext cx="1871" cy="1110"/>
                            </a:xfrm>
                            <a:prstGeom prst="rect">
                              <a:avLst/>
                            </a:prstGeom>
                            <a:solidFill>
                              <a:srgbClr val="FFFFFF"/>
                            </a:solidFill>
                            <a:ln w="9525">
                              <a:solidFill>
                                <a:srgbClr val="000000"/>
                              </a:solidFill>
                              <a:miter lim="800000"/>
                              <a:headEnd/>
                              <a:tailEnd/>
                            </a:ln>
                          </wps:spPr>
                          <wps:txbx>
                            <w:txbxContent>
                              <w:p w:rsidR="00242CBB" w:rsidRPr="00D31144" w:rsidRDefault="00242CBB" w:rsidP="00652845">
                                <w:pPr>
                                  <w:pStyle w:val="11NOIDUNG"/>
                                  <w:tabs>
                                    <w:tab w:val="clear" w:pos="540"/>
                                    <w:tab w:val="left" w:pos="0"/>
                                  </w:tabs>
                                  <w:spacing w:before="0"/>
                                  <w:ind w:firstLine="0"/>
                                  <w:rPr>
                                    <w:sz w:val="26"/>
                                    <w:szCs w:val="26"/>
                                  </w:rPr>
                                </w:pPr>
                                <w:r w:rsidRPr="00D31144">
                                  <w:rPr>
                                    <w:sz w:val="26"/>
                                    <w:szCs w:val="26"/>
                                  </w:rPr>
                                  <w:t>Phân thu gom thủ công tại chuồng nuôi</w:t>
                                </w:r>
                              </w:p>
                            </w:txbxContent>
                          </wps:txbx>
                          <wps:bodyPr rot="0" vert="horz" wrap="square" lIns="36000" tIns="36000" rIns="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2" o:spid="_x0000_s1120" style="position:absolute;left:0;text-align:left;margin-left:.45pt;margin-top:.65pt;width:421.2pt;height:138.75pt;z-index:252284928" coordorigin="1590,3015" coordsize="8424,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">
                <v:rect id="Rectangle 2288" o:spid="_x0000_s1121" style="position:absolute;left:5628;top:3015;width:1803;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MhcMA&#10;AADbAAAADwAAAGRycy9kb3ducmV2LnhtbESPT2vCQBTE7wW/w/IEb3WjiA2pq/gnoocerNr7Y/c1&#10;Cc2+DdlVo5/eLRR6HGbmN8xs0dlaXKn1lWMFo2ECglg7U3Gh4HzavqYgfEA2WDsmBXfysJj3XmaY&#10;GXfjT7oeQyEihH2GCsoQmkxKr0uy6IeuIY7et2sthijbQpoWbxFuazlOkqm0WHFcKLGhdUn653ix&#10;Cg6Im8Njp/Uqv39Mclp/5eRqpQb9bvkOIlAX/sN/7b1RkL7B7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MhcMAAADbAAAADwAAAAAAAAAAAAAAAACYAgAAZHJzL2Rv&#10;d25yZXYueG1sUEsFBgAAAAAEAAQA9QAAAIgDAAAAAA==&#10;" strokecolor="white">
                  <v:textbox>
                    <w:txbxContent>
                      <w:p w:rsidR="00242CBB" w:rsidRPr="00A54C8D" w:rsidRDefault="00242CBB" w:rsidP="00652845">
                        <w:pPr>
                          <w:pStyle w:val="7NDBANG"/>
                        </w:pPr>
                        <w:r>
                          <w:t>Nước thải</w:t>
                        </w:r>
                      </w:p>
                    </w:txbxContent>
                  </v:textbox>
                </v:rect>
                <v:group id="Group 444" o:spid="_x0000_s1122" style="position:absolute;left:1590;top:3300;width:8424;height:2490" coordorigin="1590,3300" coordsize="8424,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Rectangle 2283" o:spid="_x0000_s1123" style="position:absolute;left:1590;top:3563;width:1315;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242CBB" w:rsidRPr="00D31144" w:rsidRDefault="00242CBB" w:rsidP="00652845">
                          <w:pPr>
                            <w:pStyle w:val="7NDBANG"/>
                            <w:rPr>
                              <w:lang w:val="vi-VN"/>
                            </w:rPr>
                          </w:pPr>
                          <w:r>
                            <w:rPr>
                              <w:lang w:val="vi-VN"/>
                            </w:rPr>
                            <w:t>B</w:t>
                          </w:r>
                          <w:r w:rsidRPr="002E607D">
                            <w:rPr>
                              <w:lang w:val="vi-VN"/>
                            </w:rPr>
                            <w:t>ể</w:t>
                          </w:r>
                          <w:r>
                            <w:rPr>
                              <w:lang w:val="vi-VN"/>
                            </w:rPr>
                            <w:t xml:space="preserve"> l</w:t>
                          </w:r>
                          <w:r w:rsidRPr="002E607D">
                            <w:rPr>
                              <w:lang w:val="vi-VN"/>
                            </w:rPr>
                            <w:t>ắng</w:t>
                          </w:r>
                        </w:p>
                      </w:txbxContent>
                    </v:textbox>
                  </v:rect>
                  <v:shape id="AutoShape 2284" o:spid="_x0000_s1124" type="#_x0000_t34" style="position:absolute;left:2905;top:3818;width:551;height:7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YTcAAAADbAAAADwAAAGRycy9kb3ducmV2LnhtbERPPWvDMBDdC/kP4grZGjkZQutGDmmg&#10;IeCldQtdD+tsObFOwlJt599HQ6Hj433v9rPtxUhD6BwrWK8yEMS10x23Cr6/3p+eQYSIrLF3TApu&#10;FGBfLB52mGs38SeNVWxFCuGQowITo8+lDLUhi2HlPHHiGjdYjAkOrdQDTinc9nKTZVtpsePUYNDT&#10;0VB9rX6tgospT3XjN/qnK338CIe3tcxmpZaP8+EVRKQ5/ov/3Get4CWtT1/SD5DF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AmE3AAAAA2wAAAA8AAAAAAAAAAAAAAAAA&#10;oQIAAGRycy9kb3ducmV2LnhtbFBLBQYAAAAABAAEAPkAAACOAwAAAAA=&#10;" adj="10780">
                    <v:stroke endarrow="block"/>
                  </v:shape>
                  <v:rect id="Rectangle 2285" o:spid="_x0000_s1125" style="position:absolute;left:3456;top:3491;width:1527;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242CBB" w:rsidRPr="00A54C8D" w:rsidRDefault="00242CBB" w:rsidP="00652845">
                          <w:pPr>
                            <w:pStyle w:val="7NDBANG"/>
                          </w:pPr>
                          <w:r>
                            <w:t>Máy tách phân</w:t>
                          </w:r>
                        </w:p>
                      </w:txbxContent>
                    </v:textbox>
                  </v:rect>
                  <v:shape id="AutoShape 2286" o:spid="_x0000_s1126" type="#_x0000_t34" style="position:absolute;left:4985;top:3634;width:2817;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8agsUAAADbAAAADwAAAGRycy9kb3ducmV2LnhtbESPQWvCQBSE74X+h+UVvEjd6EFrdJVW&#10;EKueTCu0t0f2mUSzb8PuNqb/visIPQ4z8w0zX3amFi05X1lWMBwkIIhzqysuFHx+rJ9fQPiArLG2&#10;TAp+ycNy8fgwx1TbKx+ozUIhIoR9igrKEJpUSp+XZNAPbEMcvZN1BkOUrpDa4TXCTS1HSTKWBiuO&#10;CyU2tCopv2Q/RsH3cTN9491kaI/b9kvv+nufnZ1SvafudQYiUBf+w/f2u1YwHcHtS/wB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8agsUAAADbAAAADwAAAAAAAAAA&#10;AAAAAAChAgAAZHJzL2Rvd25yZXYueG1sUEsFBgAAAAAEAAQA+QAAAJMDAAAAAA==&#10;" adj="10796">
                    <v:stroke endarrow="block"/>
                  </v:shape>
                  <v:rect id="Rectangle 2287" o:spid="_x0000_s1127" style="position:absolute;left:7802;top:3300;width:1557;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242CBB" w:rsidRPr="00A54C8D" w:rsidRDefault="00242CBB" w:rsidP="00652845">
                          <w:pPr>
                            <w:pStyle w:val="7NDBANG"/>
                          </w:pPr>
                          <w:r>
                            <w:t>Hầm Biogas</w:t>
                          </w:r>
                        </w:p>
                      </w:txbxContent>
                    </v:textbox>
                  </v:rect>
                  <v:shape id="AutoShape 2289" o:spid="_x0000_s1128" type="#_x0000_t34" style="position:absolute;left:3680;top:4752;width:1062;height:7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hftcMAAADbAAAADwAAAGRycy9kb3ducmV2LnhtbESP0WrCQBRE3wX/YbmCb2bTIDZJXUUE&#10;0ZeC2n7AbfaahGbvhuwao1/fFYQ+DjNzhlmuB9OInjpXW1bwFsUgiAuray4VfH/tZikI55E1NpZJ&#10;wZ0crFfj0RJzbW98ov7sSxEg7HJUUHnf5lK6oiKDLrItcfAutjPog+xKqTu8BbhpZBLHC2mw5rBQ&#10;YUvbiorf89UomN/d6UGfqUyOZZYVLn7fX/hHqelk2HyA8DT4//CrfdAKsjk8v4Qf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oX7XDAAAA2wAAAA8AAAAAAAAAAAAA&#10;AAAAoQIAAGRycy9kb3ducmV2LnhtbFBLBQYAAAAABAAEAPkAAACRAwAAAAA=&#10;">
                    <v:stroke endarrow="block"/>
                  </v:shape>
                  <v:shape id="AutoShape 2290" o:spid="_x0000_s1129" type="#_x0000_t34" style="position:absolute;left:3581;top:5255;width:1804;height:7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9GwMMAAADbAAAADwAAAGRycy9kb3ducmV2LnhtbESPQWsCMRSE70L/Q3hCL6JZC0rdGkWk&#10;guBBtKXn5+Y1u7h52Sbpuv57Iwgeh5n5hpkvO1uLlnyoHCsYjzIQxIXTFRsF31+b4TuIEJE11o5J&#10;wZUCLBcvvTnm2l34QO0xGpEgHHJUUMbY5FKGoiSLYeQa4uT9Om8xJumN1B4vCW5r+ZZlU2mx4rRQ&#10;YkPrkorz8d8qMANq/4qTX/HmR8eD2Z+mn/VOqdd+t/oAEamLz/CjvdUKZhO4f0k/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RsDDAAAA2wAAAA8AAAAAAAAAAAAA&#10;AAAAoQIAAGRycy9kb3ducmV2LnhtbFBLBQYAAAAABAAEAPkAAACRAwAAAAA=&#10;">
                    <v:stroke endarrow="block"/>
                  </v:shape>
                  <v:rect id="Rectangle 2291" o:spid="_x0000_s1130" style="position:absolute;left:4341;top:4495;width:886;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ojr8A&#10;AADbAAAADwAAAGRycy9kb3ducmV2LnhtbESPSwvCMBCE74L/IazgTVM9iFajiC+8ePCB56VZ22qz&#10;KU2s9d8bQfA4zMw3zGzRmELUVLncsoJBPwJBnFidc6rgct72xiCcR9ZYWCYFb3KwmLdbM4y1ffGR&#10;6pNPRYCwi1FB5n0ZS+mSjAy6vi2Jg3ezlUEfZJVKXeErwE0hh1E0kgZzDgsZlrTKKHmcnkbBMd3J&#10;ga03W/O88XJN5V1eD3elup1mOQXhqfH/8K+91womI/h+CT9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5GiOvwAAANsAAAAPAAAAAAAAAAAAAAAAAJgCAABkcnMvZG93bnJl&#10;di54bWxQSwUGAAAAAAQABAD1AAAAhAMAAAAA&#10;" strokecolor="white">
                    <v:textbox inset=".5mm,.3mm,.5mm,.3mm">
                      <w:txbxContent>
                        <w:p w:rsidR="00242CBB" w:rsidRPr="00A54C8D" w:rsidRDefault="00242CBB" w:rsidP="00652845">
                          <w:pPr>
                            <w:pStyle w:val="7NDBANG"/>
                          </w:pPr>
                          <w:r>
                            <w:t xml:space="preserve">Phân </w:t>
                          </w:r>
                        </w:p>
                      </w:txbxContent>
                    </v:textbox>
                  </v:rect>
                  <v:rect id="Rectangle 2292" o:spid="_x0000_s1131" style="position:absolute;left:5390;top:4940;width:1289;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242CBB" w:rsidRPr="00A54C8D" w:rsidRDefault="00242CBB" w:rsidP="00652845">
                          <w:pPr>
                            <w:pStyle w:val="7NDBANG"/>
                          </w:pPr>
                          <w:r>
                            <w:t>ủ phân</w:t>
                          </w:r>
                        </w:p>
                      </w:txbxContent>
                    </v:textbox>
                  </v:rect>
                  <v:rect id="Rectangle 2293" o:spid="_x0000_s1132" style="position:absolute;left:7043;top:4940;width:1289;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242CBB" w:rsidRPr="00A54C8D" w:rsidRDefault="00242CBB" w:rsidP="00652845">
                          <w:pPr>
                            <w:pStyle w:val="7NDBANG"/>
                          </w:pPr>
                          <w:r>
                            <w:t>Đóng bao</w:t>
                          </w:r>
                        </w:p>
                      </w:txbxContent>
                    </v:textbox>
                  </v:rect>
                  <v:shape id="AutoShape 2294" o:spid="_x0000_s1133" type="#_x0000_t34" style="position:absolute;left:6679;top:5319;width:364;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JMxcQAAADbAAAADwAAAGRycy9kb3ducmV2LnhtbESPT2sCMRTE7wW/Q3iCl1Kz9SB1u1kR&#10;qSD0UPyD5+fmNbt087Imcd1++0YQehxm5jdMsRxsK3ryoXGs4HWagSCunG7YKDgeNi9vIEJE1tg6&#10;JgW/FGBZjp4KzLW78Y76fTQiQTjkqKCOsculDFVNFsPUdcTJ+3beYkzSG6k93hLctnKWZXNpseG0&#10;UGNH65qqn/3VKjDP1F+qs1/x5qTjznyd5x/tp1KT8bB6BxFpiP/hR3urFSwWcP+Sf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kzFxAAAANsAAAAPAAAAAAAAAAAA&#10;AAAAAKECAABkcnMvZG93bnJldi54bWxQSwUGAAAAAAQABAD5AAAAkgMAAAAA&#10;">
                    <v:stroke endarrow="block"/>
                  </v:shape>
                  <v:rect id="Rectangle 2295" o:spid="_x0000_s1134" style="position:absolute;left:8725;top:4914;width:1289;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NuXcQA&#10;AADcAAAADwAAAGRycy9kb3ducmV2LnhtbESPQUsDMRCF70L/QxihF7GJPYisTUsRCr14cFXK3sbN&#10;uBu6mYRN3G7/vXMQvM3w3rz3zWY3h0FNNGYf2cLDyoAibqPz3Fn4eD/cP4HKBdnhEJksXCnDbru4&#10;2WDl4oXfaKpLpySEc4UW+lJSpXVuewqYVzERi/Ydx4BF1rHTbsSLhIdBr4151AE9S0OPiV56as/1&#10;T7DwdbpL0+drfWK/bho8UjK+baxd3s77Z1CF5vJv/rs+OsE3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zbl3EAAAA3AAAAA8AAAAAAAAAAAAAAAAAmAIAAGRycy9k&#10;b3ducmV2LnhtbFBLBQYAAAAABAAEAPUAAACJAwAAAAA=&#10;">
                    <v:textbox inset=".5mm,.3mm,.5mm,.3mm">
                      <w:txbxContent>
                        <w:p w:rsidR="00242CBB" w:rsidRPr="00A54C8D" w:rsidRDefault="00242CBB" w:rsidP="00652845">
                          <w:pPr>
                            <w:pStyle w:val="7NDBANG"/>
                          </w:pPr>
                          <w:r>
                            <w:rPr>
                              <w:lang w:val="vi-VN"/>
                            </w:rPr>
                            <w:t>Khu v</w:t>
                          </w:r>
                          <w:r w:rsidRPr="002E607D">
                            <w:rPr>
                              <w:lang w:val="vi-VN"/>
                            </w:rPr>
                            <w:t>ực</w:t>
                          </w:r>
                          <w:r>
                            <w:t xml:space="preserve"> chứa phân</w:t>
                          </w:r>
                        </w:p>
                      </w:txbxContent>
                    </v:textbox>
                  </v:rect>
                  <v:shape id="AutoShape 2296" o:spid="_x0000_s1135" type="#_x0000_t34" style="position:absolute;left:8358;top:5293;width:364;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O8EAAADcAAAADwAAAGRycy9kb3ducmV2LnhtbERPS4vCMBC+L+x/CCN4WTTVg0g1iojC&#10;wh4WH3gemzEtNpNuEmv33xtB8DYf33Pmy87WoiUfKscKRsMMBHHhdMVGwfGwHUxBhIissXZMCv4p&#10;wHLx+THHXLs776jdRyNSCIccFZQxNrmUoSjJYhi6hjhxF+ctxgS9kdrjPYXbWo6zbCItVpwaSmxo&#10;XVJx3d+sAvNF7V9x9ivennTcmd/zZFP/KNXvdasZiEhdfItf7m+d5mcjeD6TLp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J47wQAAANwAAAAPAAAAAAAAAAAAAAAA&#10;AKECAABkcnMvZG93bnJldi54bWxQSwUGAAAAAAQABAD5AAAAjwMAAAAA&#10;">
                    <v:stroke endarrow="block"/>
                  </v:shape>
                  <v:rect id="Rectangle 458" o:spid="_x0000_s1136" style="position:absolute;left:1710;top:4680;width:1871;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esQA&#10;AADcAAAADwAAAGRycy9kb3ducmV2LnhtbERPTWvCQBC9F/wPyxS8iG60tLYxq2hA0UMPib30NmTH&#10;bGh2NmS3mv77rlDobR7vc7LNYFtxpd43jhXMZwkI4srphmsFH+f99BWED8gaW8ek4Ic8bNajhwxT&#10;7W5c0LUMtYgh7FNUYELoUil9Zciin7mOOHIX11sMEfa11D3eYrht5SJJXqTFhmODwY5yQ9VX+W0V&#10;WLM/PX0uy0lh3nbvk/POPueHg1Ljx2G7AhFoCP/iP/dRx/nJAu7PxA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gv3rEAAAA3AAAAA8AAAAAAAAAAAAAAAAAmAIAAGRycy9k&#10;b3ducmV2LnhtbFBLBQYAAAAABAAEAPUAAACJAwAAAAA=&#10;">
                    <v:textbox inset="1mm,1mm,0,1mm">
                      <w:txbxContent>
                        <w:p w:rsidR="00242CBB" w:rsidRPr="00D31144" w:rsidRDefault="00242CBB" w:rsidP="00652845">
                          <w:pPr>
                            <w:pStyle w:val="11NOIDUNG"/>
                            <w:tabs>
                              <w:tab w:val="clear" w:pos="540"/>
                              <w:tab w:val="left" w:pos="0"/>
                            </w:tabs>
                            <w:spacing w:before="0"/>
                            <w:ind w:firstLine="0"/>
                            <w:rPr>
                              <w:sz w:val="26"/>
                              <w:szCs w:val="26"/>
                            </w:rPr>
                          </w:pPr>
                          <w:r w:rsidRPr="00D31144">
                            <w:rPr>
                              <w:sz w:val="26"/>
                              <w:szCs w:val="26"/>
                            </w:rPr>
                            <w:t>Phân thu gom thủ công tại chuồng nuôi</w:t>
                          </w:r>
                        </w:p>
                      </w:txbxContent>
                    </v:textbox>
                  </v:rect>
                </v:group>
              </v:group>
            </w:pict>
          </mc:Fallback>
        </mc:AlternateContent>
      </w:r>
    </w:p>
    <w:p w:rsidR="00652845" w:rsidRPr="00D31144" w:rsidRDefault="00652845" w:rsidP="00652845">
      <w:pPr>
        <w:pStyle w:val="NormalWeb"/>
        <w:shd w:val="clear" w:color="auto" w:fill="FFFFFF"/>
        <w:spacing w:before="0" w:beforeAutospacing="0" w:after="0" w:afterAutospacing="0" w:line="269" w:lineRule="auto"/>
        <w:ind w:firstLine="567"/>
        <w:jc w:val="both"/>
        <w:textAlignment w:val="baseline"/>
        <w:rPr>
          <w:sz w:val="28"/>
          <w:szCs w:val="28"/>
        </w:rPr>
      </w:pPr>
    </w:p>
    <w:p w:rsidR="00652845" w:rsidRPr="00D31144" w:rsidRDefault="00652845" w:rsidP="00652845">
      <w:pPr>
        <w:pStyle w:val="NormalWeb"/>
        <w:shd w:val="clear" w:color="auto" w:fill="FFFFFF"/>
        <w:spacing w:before="0" w:beforeAutospacing="0" w:after="0" w:afterAutospacing="0" w:line="269" w:lineRule="auto"/>
        <w:ind w:firstLine="567"/>
        <w:jc w:val="both"/>
        <w:textAlignment w:val="baseline"/>
        <w:rPr>
          <w:sz w:val="28"/>
          <w:szCs w:val="28"/>
        </w:rPr>
      </w:pPr>
    </w:p>
    <w:p w:rsidR="00652845" w:rsidRPr="00D31144" w:rsidRDefault="00652845" w:rsidP="00652845">
      <w:pPr>
        <w:pStyle w:val="NormalWeb"/>
        <w:shd w:val="clear" w:color="auto" w:fill="FFFFFF"/>
        <w:spacing w:before="0" w:beforeAutospacing="0" w:after="0" w:afterAutospacing="0" w:line="269" w:lineRule="auto"/>
        <w:ind w:firstLine="567"/>
        <w:jc w:val="both"/>
        <w:textAlignment w:val="baseline"/>
        <w:rPr>
          <w:sz w:val="28"/>
          <w:szCs w:val="28"/>
        </w:rPr>
      </w:pPr>
    </w:p>
    <w:p w:rsidR="00652845" w:rsidRPr="00D31144" w:rsidRDefault="00652845" w:rsidP="00652845">
      <w:pPr>
        <w:pStyle w:val="11NOIDUNG"/>
        <w:rPr>
          <w:rFonts w:cs="Times New Roman"/>
        </w:rPr>
      </w:pPr>
    </w:p>
    <w:p w:rsidR="00652845" w:rsidRPr="00D31144" w:rsidRDefault="00652845" w:rsidP="00652845">
      <w:pPr>
        <w:pStyle w:val="11NOIDUNG"/>
        <w:rPr>
          <w:lang w:val="vi-VN"/>
        </w:rPr>
      </w:pPr>
    </w:p>
    <w:p w:rsidR="00652845" w:rsidRPr="00D31144" w:rsidRDefault="00652845" w:rsidP="00652845">
      <w:pPr>
        <w:spacing w:line="288" w:lineRule="auto"/>
        <w:ind w:firstLine="562"/>
        <w:rPr>
          <w:sz w:val="26"/>
          <w:szCs w:val="26"/>
          <w:lang w:val="vi-VN"/>
        </w:rPr>
      </w:pPr>
    </w:p>
    <w:p w:rsidR="00652845" w:rsidRPr="00D31144" w:rsidRDefault="00652845" w:rsidP="00652845">
      <w:pPr>
        <w:rPr>
          <w:b/>
          <w:sz w:val="26"/>
          <w:szCs w:val="26"/>
          <w:lang w:val="vi-VN"/>
        </w:rPr>
      </w:pPr>
    </w:p>
    <w:p w:rsidR="00652845" w:rsidRPr="00D31144" w:rsidRDefault="00652845" w:rsidP="00652845">
      <w:pPr>
        <w:spacing w:line="312" w:lineRule="auto"/>
        <w:jc w:val="both"/>
        <w:rPr>
          <w:b/>
          <w:sz w:val="28"/>
        </w:rPr>
      </w:pPr>
      <w:r w:rsidRPr="00D31144">
        <w:rPr>
          <w:b/>
          <w:sz w:val="26"/>
          <w:szCs w:val="26"/>
          <w:lang w:val="vi-VN"/>
        </w:rPr>
        <w:tab/>
      </w:r>
      <w:r w:rsidRPr="00D31144">
        <w:rPr>
          <w:b/>
          <w:sz w:val="26"/>
          <w:szCs w:val="26"/>
        </w:rPr>
        <w:t xml:space="preserve">      </w:t>
      </w:r>
      <w:r w:rsidRPr="00D31144">
        <w:rPr>
          <w:b/>
          <w:sz w:val="26"/>
          <w:szCs w:val="26"/>
          <w:lang w:val="vi-VN"/>
        </w:rPr>
        <w:tab/>
      </w:r>
      <w:r w:rsidRPr="00D31144">
        <w:rPr>
          <w:b/>
          <w:sz w:val="28"/>
        </w:rPr>
        <w:t xml:space="preserve">               </w:t>
      </w:r>
      <w:bookmarkStart w:id="1319" w:name="_Toc325069903"/>
      <w:r w:rsidRPr="00D31144">
        <w:rPr>
          <w:b/>
          <w:sz w:val="28"/>
        </w:rPr>
        <w:t>Hình 15: S</w:t>
      </w:r>
      <w:r w:rsidRPr="00D31144">
        <w:rPr>
          <w:rFonts w:hint="eastAsia"/>
          <w:b/>
          <w:sz w:val="28"/>
        </w:rPr>
        <w:t>ơ</w:t>
      </w:r>
      <w:r w:rsidRPr="00D31144">
        <w:rPr>
          <w:b/>
          <w:sz w:val="28"/>
        </w:rPr>
        <w:t xml:space="preserve"> </w:t>
      </w:r>
      <w:r w:rsidRPr="00D31144">
        <w:rPr>
          <w:rFonts w:hint="eastAsia"/>
          <w:b/>
          <w:sz w:val="28"/>
        </w:rPr>
        <w:t>đ</w:t>
      </w:r>
      <w:r w:rsidRPr="00D31144">
        <w:rPr>
          <w:b/>
          <w:sz w:val="28"/>
        </w:rPr>
        <w:t>ồ xử lý phân heo</w:t>
      </w:r>
      <w:bookmarkEnd w:id="1319"/>
    </w:p>
    <w:p w:rsidR="00E9071C" w:rsidRDefault="00652845" w:rsidP="0009644E">
      <w:pPr>
        <w:spacing w:line="288" w:lineRule="auto"/>
        <w:ind w:firstLine="562"/>
        <w:jc w:val="both"/>
        <w:rPr>
          <w:rFonts w:cs="Times New Roman"/>
          <w:sz w:val="28"/>
        </w:rPr>
      </w:pPr>
      <w:r w:rsidRPr="0009644E">
        <w:rPr>
          <w:rFonts w:cs="Times New Roman"/>
          <w:sz w:val="28"/>
        </w:rPr>
        <w:t>Nh</w:t>
      </w:r>
      <w:r w:rsidRPr="0009644E">
        <w:rPr>
          <w:rFonts w:cs="Times New Roman" w:hint="eastAsia"/>
          <w:sz w:val="28"/>
        </w:rPr>
        <w:t>ư</w:t>
      </w:r>
      <w:r w:rsidRPr="0009644E">
        <w:rPr>
          <w:rFonts w:cs="Times New Roman"/>
          <w:sz w:val="28"/>
        </w:rPr>
        <w:t xml:space="preserve"> </w:t>
      </w:r>
      <w:r w:rsidRPr="0009644E">
        <w:rPr>
          <w:rFonts w:cs="Times New Roman" w:hint="eastAsia"/>
          <w:sz w:val="28"/>
        </w:rPr>
        <w:t>đ</w:t>
      </w:r>
      <w:r w:rsidRPr="0009644E">
        <w:rPr>
          <w:rFonts w:cs="Times New Roman"/>
          <w:sz w:val="28"/>
        </w:rPr>
        <w:t xml:space="preserve">ã </w:t>
      </w:r>
      <w:r w:rsidR="00E9071C">
        <w:rPr>
          <w:rFonts w:cs="Times New Roman"/>
          <w:sz w:val="28"/>
        </w:rPr>
        <w:t xml:space="preserve">tính toán ở mục…., </w:t>
      </w:r>
      <w:r w:rsidRPr="0009644E">
        <w:rPr>
          <w:rFonts w:cs="Times New Roman"/>
          <w:sz w:val="28"/>
        </w:rPr>
        <w:t>lượng phân tối đa đượ</w:t>
      </w:r>
      <w:r w:rsidR="00E9071C">
        <w:rPr>
          <w:rFonts w:cs="Times New Roman"/>
          <w:sz w:val="28"/>
        </w:rPr>
        <w:t>c tách bởi máy tách phân là 1,</w:t>
      </w:r>
      <w:r w:rsidRPr="0009644E">
        <w:rPr>
          <w:rFonts w:cs="Times New Roman"/>
          <w:sz w:val="28"/>
        </w:rPr>
        <w:t>7 m</w:t>
      </w:r>
      <w:r w:rsidRPr="00E9071C">
        <w:rPr>
          <w:rFonts w:cs="Times New Roman"/>
          <w:sz w:val="28"/>
          <w:vertAlign w:val="superscript"/>
        </w:rPr>
        <w:t>3</w:t>
      </w:r>
      <w:r w:rsidR="00E9071C">
        <w:rPr>
          <w:rFonts w:cs="Times New Roman"/>
          <w:sz w:val="28"/>
        </w:rPr>
        <w:t>/ngày</w:t>
      </w:r>
      <w:r w:rsidRPr="0009644E">
        <w:rPr>
          <w:rFonts w:cs="Times New Roman"/>
          <w:sz w:val="28"/>
        </w:rPr>
        <w:t xml:space="preserve">. </w:t>
      </w:r>
    </w:p>
    <w:p w:rsidR="00652845" w:rsidRPr="0009644E" w:rsidRDefault="00652845" w:rsidP="0009644E">
      <w:pPr>
        <w:pStyle w:val="11NOIDUNG"/>
        <w:spacing w:before="0" w:line="288" w:lineRule="auto"/>
        <w:rPr>
          <w:rFonts w:cs="Times New Roman"/>
          <w:lang w:val="vi-VN"/>
        </w:rPr>
      </w:pPr>
      <w:r w:rsidRPr="0009644E">
        <w:rPr>
          <w:rFonts w:cs="Times New Roman"/>
        </w:rPr>
        <w:t xml:space="preserve">Phân lợn sau khi được ủ hoai mục đạt yêu cầu theo QCVN 01-189/2019/BNNPTNT về chất lượng phân bón sẽ được Công ty sử dụng bón cho cây trồng trong trang trại và cung cấp cho các </w:t>
      </w:r>
      <w:r w:rsidRPr="0009644E">
        <w:rPr>
          <w:rFonts w:cs="Times New Roman" w:hint="eastAsia"/>
        </w:rPr>
        <w:t>đơ</w:t>
      </w:r>
      <w:r w:rsidRPr="0009644E">
        <w:rPr>
          <w:rFonts w:cs="Times New Roman"/>
        </w:rPr>
        <w:t xml:space="preserve">n vị, cá nhân có nhu cầu trên </w:t>
      </w:r>
      <w:r w:rsidRPr="0009644E">
        <w:rPr>
          <w:rFonts w:cs="Times New Roman" w:hint="eastAsia"/>
        </w:rPr>
        <w:t>đ</w:t>
      </w:r>
      <w:r w:rsidRPr="0009644E">
        <w:rPr>
          <w:rFonts w:cs="Times New Roman"/>
        </w:rPr>
        <w:t>ịa bàn. Đồng thời với quá trình hoạt động, Công ty sẽ làm các thủ tục để đánh giá, chứng nhận và công bố chất lượng sản phẩm phân bón trước khi lưu hành theo quy định tại Điều 36, Luật trồng trọt.</w:t>
      </w:r>
    </w:p>
    <w:p w:rsidR="00652845" w:rsidRPr="0009644E" w:rsidRDefault="00652845" w:rsidP="0009644E">
      <w:pPr>
        <w:pStyle w:val="11NOIDUNG"/>
        <w:spacing w:before="0" w:line="288" w:lineRule="auto"/>
        <w:jc w:val="center"/>
        <w:outlineLvl w:val="0"/>
        <w:rPr>
          <w:rFonts w:cs="Times New Roman"/>
          <w:b/>
          <w:lang w:val="vi-VN"/>
        </w:rPr>
      </w:pPr>
      <w:bookmarkStart w:id="1320" w:name="_Toc325068994"/>
      <w:bookmarkStart w:id="1321" w:name="_Toc325069904"/>
      <w:bookmarkStart w:id="1322" w:name="_Toc107500918"/>
      <w:r w:rsidRPr="0009644E">
        <w:rPr>
          <w:rFonts w:cs="Times New Roman"/>
          <w:b/>
          <w:lang w:val="vi-VN"/>
        </w:rPr>
        <w:t xml:space="preserve">Bảng </w:t>
      </w:r>
      <w:r w:rsidRPr="0009644E">
        <w:rPr>
          <w:rFonts w:cs="Times New Roman"/>
          <w:b/>
        </w:rPr>
        <w:t>37</w:t>
      </w:r>
      <w:r w:rsidRPr="0009644E">
        <w:rPr>
          <w:rFonts w:cs="Times New Roman"/>
          <w:b/>
          <w:lang w:val="vi-VN"/>
        </w:rPr>
        <w:t xml:space="preserve">. </w:t>
      </w:r>
      <w:r w:rsidRPr="0009644E">
        <w:rPr>
          <w:rFonts w:cs="Times New Roman"/>
          <w:b/>
        </w:rPr>
        <w:t>Thông số kỹ thuật máy tách phân</w:t>
      </w:r>
      <w:bookmarkEnd w:id="1320"/>
      <w:bookmarkEnd w:id="1321"/>
      <w:bookmarkEnd w:id="1322"/>
    </w:p>
    <w:tbl>
      <w:tblPr>
        <w:tblW w:w="5580" w:type="dxa"/>
        <w:jc w:val="center"/>
        <w:tblLook w:val="04A0" w:firstRow="1" w:lastRow="0" w:firstColumn="1" w:lastColumn="0" w:noHBand="0" w:noVBand="1"/>
      </w:tblPr>
      <w:tblGrid>
        <w:gridCol w:w="1100"/>
        <w:gridCol w:w="1860"/>
        <w:gridCol w:w="2620"/>
      </w:tblGrid>
      <w:tr w:rsidR="00652845" w:rsidRPr="00D31144" w:rsidTr="004A2CBE">
        <w:trPr>
          <w:trHeight w:val="420"/>
          <w:jc w:val="center"/>
        </w:trPr>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2845" w:rsidRPr="005A11D4" w:rsidRDefault="00652845" w:rsidP="004A2CBE">
            <w:pPr>
              <w:pStyle w:val="7NDBANG"/>
            </w:pPr>
            <w:r w:rsidRPr="005A11D4">
              <w:t>Công suất động cơ</w:t>
            </w:r>
          </w:p>
        </w:tc>
        <w:tc>
          <w:tcPr>
            <w:tcW w:w="1860" w:type="dxa"/>
            <w:tcBorders>
              <w:top w:val="single" w:sz="4" w:space="0" w:color="auto"/>
              <w:left w:val="nil"/>
              <w:bottom w:val="single" w:sz="4" w:space="0" w:color="auto"/>
              <w:right w:val="single" w:sz="4" w:space="0" w:color="auto"/>
            </w:tcBorders>
            <w:shd w:val="clear" w:color="auto" w:fill="auto"/>
            <w:vAlign w:val="center"/>
          </w:tcPr>
          <w:p w:rsidR="00652845" w:rsidRPr="0055733A" w:rsidRDefault="00652845" w:rsidP="004A2CBE">
            <w:pPr>
              <w:pStyle w:val="7NDBANG"/>
            </w:pPr>
            <w:r w:rsidRPr="0055733A">
              <w:t>Trục ép</w:t>
            </w:r>
          </w:p>
        </w:tc>
        <w:tc>
          <w:tcPr>
            <w:tcW w:w="2620" w:type="dxa"/>
            <w:tcBorders>
              <w:top w:val="single" w:sz="4" w:space="0" w:color="auto"/>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4 (Kw)</w:t>
            </w:r>
          </w:p>
        </w:tc>
      </w:tr>
      <w:tr w:rsidR="00652845" w:rsidRPr="00D31144" w:rsidTr="004A2CBE">
        <w:trPr>
          <w:trHeight w:val="570"/>
          <w:jc w:val="center"/>
        </w:trPr>
        <w:tc>
          <w:tcPr>
            <w:tcW w:w="11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2845" w:rsidRPr="00D31144" w:rsidRDefault="00652845" w:rsidP="004A2CBE">
            <w:pPr>
              <w:pStyle w:val="7NDBANG"/>
            </w:pPr>
          </w:p>
        </w:tc>
        <w:tc>
          <w:tcPr>
            <w:tcW w:w="186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Bơm hút</w:t>
            </w:r>
          </w:p>
        </w:tc>
        <w:tc>
          <w:tcPr>
            <w:tcW w:w="262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3 (Kw)</w:t>
            </w:r>
          </w:p>
        </w:tc>
      </w:tr>
      <w:tr w:rsidR="00652845" w:rsidRPr="00D31144" w:rsidTr="004A2CBE">
        <w:trPr>
          <w:trHeight w:val="420"/>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Nguồn điện</w:t>
            </w:r>
          </w:p>
        </w:tc>
        <w:tc>
          <w:tcPr>
            <w:tcW w:w="262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380 (V)</w:t>
            </w:r>
          </w:p>
        </w:tc>
      </w:tr>
      <w:tr w:rsidR="00652845" w:rsidRPr="00D31144" w:rsidTr="004A2CBE">
        <w:trPr>
          <w:trHeight w:val="420"/>
          <w:jc w:val="center"/>
        </w:trPr>
        <w:tc>
          <w:tcPr>
            <w:tcW w:w="1100" w:type="dxa"/>
            <w:vMerge w:val="restart"/>
            <w:tcBorders>
              <w:top w:val="nil"/>
              <w:left w:val="single" w:sz="4" w:space="0" w:color="auto"/>
              <w:bottom w:val="single" w:sz="4" w:space="0" w:color="000000"/>
              <w:right w:val="single" w:sz="4" w:space="0" w:color="auto"/>
            </w:tcBorders>
            <w:shd w:val="clear" w:color="auto" w:fill="auto"/>
            <w:vAlign w:val="center"/>
          </w:tcPr>
          <w:p w:rsidR="00652845" w:rsidRPr="00D31144" w:rsidRDefault="00652845" w:rsidP="004A2CBE">
            <w:pPr>
              <w:pStyle w:val="7NDBANG"/>
            </w:pPr>
            <w:r w:rsidRPr="00D31144">
              <w:t>Tốc độ vòng quay</w:t>
            </w:r>
          </w:p>
        </w:tc>
        <w:tc>
          <w:tcPr>
            <w:tcW w:w="186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Trục ép</w:t>
            </w:r>
          </w:p>
        </w:tc>
        <w:tc>
          <w:tcPr>
            <w:tcW w:w="262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50 (Vòng/phút)</w:t>
            </w:r>
          </w:p>
        </w:tc>
      </w:tr>
      <w:tr w:rsidR="00652845" w:rsidRPr="00D31144" w:rsidTr="004A2CBE">
        <w:trPr>
          <w:trHeight w:val="155"/>
          <w:jc w:val="center"/>
        </w:trPr>
        <w:tc>
          <w:tcPr>
            <w:tcW w:w="1100" w:type="dxa"/>
            <w:vMerge/>
            <w:tcBorders>
              <w:top w:val="nil"/>
              <w:left w:val="single" w:sz="4" w:space="0" w:color="auto"/>
              <w:bottom w:val="single" w:sz="4" w:space="0" w:color="000000"/>
              <w:right w:val="single" w:sz="4" w:space="0" w:color="auto"/>
            </w:tcBorders>
            <w:shd w:val="clear" w:color="auto" w:fill="auto"/>
            <w:vAlign w:val="center"/>
          </w:tcPr>
          <w:p w:rsidR="00652845" w:rsidRPr="00D31144" w:rsidRDefault="00652845" w:rsidP="004A2CBE">
            <w:pPr>
              <w:pStyle w:val="7NDBANG"/>
            </w:pPr>
          </w:p>
        </w:tc>
        <w:tc>
          <w:tcPr>
            <w:tcW w:w="186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Bơm hút</w:t>
            </w:r>
          </w:p>
        </w:tc>
        <w:tc>
          <w:tcPr>
            <w:tcW w:w="262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1450 (Vòng/phút)</w:t>
            </w:r>
          </w:p>
        </w:tc>
      </w:tr>
      <w:tr w:rsidR="00652845" w:rsidRPr="00D31144" w:rsidTr="004A2CBE">
        <w:trPr>
          <w:trHeight w:val="420"/>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Vật liệu chế tạo</w:t>
            </w:r>
          </w:p>
        </w:tc>
        <w:tc>
          <w:tcPr>
            <w:tcW w:w="262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Thép, tôn tấm, inox</w:t>
            </w:r>
          </w:p>
        </w:tc>
      </w:tr>
      <w:tr w:rsidR="00652845" w:rsidRPr="00D31144" w:rsidTr="004A2CBE">
        <w:trPr>
          <w:trHeight w:val="96"/>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Kích thước máy</w:t>
            </w:r>
          </w:p>
        </w:tc>
        <w:tc>
          <w:tcPr>
            <w:tcW w:w="262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2000x600x1500 (mm)</w:t>
            </w:r>
          </w:p>
        </w:tc>
      </w:tr>
      <w:tr w:rsidR="00652845" w:rsidRPr="00D31144" w:rsidTr="004A2CBE">
        <w:trPr>
          <w:trHeight w:val="106"/>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Năng suất</w:t>
            </w:r>
          </w:p>
        </w:tc>
        <w:tc>
          <w:tcPr>
            <w:tcW w:w="262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5-8m</w:t>
            </w:r>
            <w:r w:rsidRPr="00D31144">
              <w:rPr>
                <w:vertAlign w:val="superscript"/>
              </w:rPr>
              <w:t>3</w:t>
            </w:r>
            <w:r w:rsidRPr="00D31144">
              <w:t>/h</w:t>
            </w:r>
          </w:p>
        </w:tc>
      </w:tr>
      <w:tr w:rsidR="00652845" w:rsidRPr="00D31144" w:rsidTr="004A2CBE">
        <w:trPr>
          <w:trHeight w:val="96"/>
          <w:jc w:val="center"/>
        </w:trPr>
        <w:tc>
          <w:tcPr>
            <w:tcW w:w="29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652845" w:rsidRPr="00D31144" w:rsidRDefault="00652845" w:rsidP="004A2CBE">
            <w:pPr>
              <w:pStyle w:val="7NDBANG"/>
            </w:pPr>
            <w:r w:rsidRPr="00D31144">
              <w:t>Nguyên liệu đầu vào </w:t>
            </w:r>
          </w:p>
        </w:tc>
        <w:tc>
          <w:tcPr>
            <w:tcW w:w="262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Phân heo tươi</w:t>
            </w:r>
          </w:p>
        </w:tc>
      </w:tr>
      <w:tr w:rsidR="00652845" w:rsidRPr="00D31144" w:rsidTr="004A2CBE">
        <w:trPr>
          <w:trHeight w:val="96"/>
          <w:jc w:val="center"/>
        </w:trPr>
        <w:tc>
          <w:tcPr>
            <w:tcW w:w="296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tcPr>
          <w:p w:rsidR="00652845" w:rsidRPr="00D31144" w:rsidRDefault="00652845" w:rsidP="004A2CBE">
            <w:pPr>
              <w:pStyle w:val="7NDBANG"/>
            </w:pPr>
          </w:p>
        </w:tc>
        <w:tc>
          <w:tcPr>
            <w:tcW w:w="262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Độ ẩm 100%</w:t>
            </w:r>
          </w:p>
        </w:tc>
      </w:tr>
      <w:tr w:rsidR="00652845" w:rsidRPr="00D31144" w:rsidTr="004A2CBE">
        <w:trPr>
          <w:trHeight w:val="420"/>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Độ ẩm sản phẩm đầu ra </w:t>
            </w:r>
          </w:p>
        </w:tc>
        <w:tc>
          <w:tcPr>
            <w:tcW w:w="262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30 – 50 (%)</w:t>
            </w:r>
          </w:p>
        </w:tc>
      </w:tr>
    </w:tbl>
    <w:p w:rsidR="00652845" w:rsidRPr="00D31144" w:rsidRDefault="00652845" w:rsidP="00652845">
      <w:pPr>
        <w:pStyle w:val="11NOIDUNG"/>
        <w:ind w:firstLine="0"/>
        <w:rPr>
          <w:rFonts w:cs="Times New Roman"/>
        </w:rPr>
      </w:pPr>
      <w:bookmarkStart w:id="1323" w:name="_Toc79355566"/>
      <w:bookmarkStart w:id="1324" w:name="_Toc79444369"/>
      <w:bookmarkStart w:id="1325" w:name="_Toc79521890"/>
      <w:bookmarkStart w:id="1326" w:name="_Toc79527070"/>
      <w:r w:rsidRPr="00D31144">
        <w:rPr>
          <w:rFonts w:cs="Times New Roman"/>
          <w:noProof/>
          <w:lang w:bidi="ar-SA"/>
        </w:rPr>
        <w:lastRenderedPageBreak/>
        <w:drawing>
          <wp:inline distT="0" distB="0" distL="0" distR="0" wp14:anchorId="023CD1F2" wp14:editId="724ED69A">
            <wp:extent cx="3369945"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l="18854" t="27812" r="40372" b="23109"/>
                    <a:stretch>
                      <a:fillRect/>
                    </a:stretch>
                  </pic:blipFill>
                  <pic:spPr bwMode="auto">
                    <a:xfrm>
                      <a:off x="0" y="0"/>
                      <a:ext cx="3369945" cy="2286000"/>
                    </a:xfrm>
                    <a:prstGeom prst="rect">
                      <a:avLst/>
                    </a:prstGeom>
                    <a:noFill/>
                    <a:ln>
                      <a:noFill/>
                    </a:ln>
                  </pic:spPr>
                </pic:pic>
              </a:graphicData>
            </a:graphic>
          </wp:inline>
        </w:drawing>
      </w:r>
      <w:r w:rsidRPr="00D31144">
        <w:rPr>
          <w:rFonts w:cs="Times New Roman"/>
          <w:noProof/>
          <w:lang w:bidi="ar-SA"/>
        </w:rPr>
        <w:drawing>
          <wp:inline distT="0" distB="0" distL="0" distR="0" wp14:anchorId="558BB9CC" wp14:editId="6C63AE6F">
            <wp:extent cx="2082800" cy="2226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l="6267" t="18153" r="72427" b="41402"/>
                    <a:stretch>
                      <a:fillRect/>
                    </a:stretch>
                  </pic:blipFill>
                  <pic:spPr bwMode="auto">
                    <a:xfrm>
                      <a:off x="0" y="0"/>
                      <a:ext cx="2082800" cy="2226945"/>
                    </a:xfrm>
                    <a:prstGeom prst="rect">
                      <a:avLst/>
                    </a:prstGeom>
                    <a:noFill/>
                    <a:ln>
                      <a:noFill/>
                    </a:ln>
                  </pic:spPr>
                </pic:pic>
              </a:graphicData>
            </a:graphic>
          </wp:inline>
        </w:drawing>
      </w:r>
      <w:bookmarkEnd w:id="1323"/>
      <w:bookmarkEnd w:id="1324"/>
      <w:bookmarkEnd w:id="1325"/>
      <w:bookmarkEnd w:id="1326"/>
    </w:p>
    <w:p w:rsidR="00652845" w:rsidRPr="00D31144" w:rsidRDefault="00652845" w:rsidP="00652845">
      <w:pPr>
        <w:pStyle w:val="6HINH"/>
        <w:outlineLvl w:val="0"/>
        <w:rPr>
          <w:rFonts w:cs="Times New Roman"/>
          <w:sz w:val="28"/>
        </w:rPr>
      </w:pPr>
      <w:bookmarkStart w:id="1327" w:name="_Toc79698424"/>
      <w:bookmarkStart w:id="1328" w:name="_Toc325069905"/>
      <w:bookmarkStart w:id="1329" w:name="_Toc107500919"/>
      <w:r w:rsidRPr="00D31144">
        <w:rPr>
          <w:rFonts w:cs="Times New Roman"/>
          <w:sz w:val="28"/>
        </w:rPr>
        <w:t>Hình 1</w:t>
      </w:r>
      <w:r w:rsidRPr="00D31144">
        <w:rPr>
          <w:rFonts w:cs="Times New Roman"/>
          <w:sz w:val="28"/>
          <w:lang w:val="en-US"/>
        </w:rPr>
        <w:t>6</w:t>
      </w:r>
      <w:r w:rsidRPr="00D31144">
        <w:rPr>
          <w:rFonts w:cs="Times New Roman"/>
          <w:sz w:val="28"/>
        </w:rPr>
        <w:t xml:space="preserve">. </w:t>
      </w:r>
      <w:r w:rsidRPr="00D31144">
        <w:rPr>
          <w:rFonts w:cs="Times New Roman"/>
          <w:sz w:val="28"/>
          <w:lang w:val="en-US"/>
        </w:rPr>
        <w:t>Cấu tạo</w:t>
      </w:r>
      <w:r w:rsidRPr="00D31144">
        <w:rPr>
          <w:rFonts w:cs="Times New Roman"/>
          <w:sz w:val="28"/>
        </w:rPr>
        <w:t xml:space="preserve"> Máy tách phân</w:t>
      </w:r>
      <w:bookmarkEnd w:id="1327"/>
      <w:bookmarkEnd w:id="1328"/>
      <w:bookmarkEnd w:id="1329"/>
    </w:p>
    <w:p w:rsidR="00652845" w:rsidRPr="0055733A" w:rsidRDefault="00652845" w:rsidP="00652845">
      <w:pPr>
        <w:shd w:val="clear" w:color="auto" w:fill="FFFFFF"/>
        <w:spacing w:line="269" w:lineRule="auto"/>
        <w:ind w:firstLine="567"/>
        <w:textAlignment w:val="baseline"/>
      </w:pPr>
    </w:p>
    <w:p w:rsidR="00652845" w:rsidRPr="0009644E" w:rsidRDefault="00652845" w:rsidP="0009644E">
      <w:pPr>
        <w:shd w:val="clear" w:color="auto" w:fill="FFFFFF"/>
        <w:spacing w:line="288" w:lineRule="auto"/>
        <w:ind w:firstLine="567"/>
        <w:jc w:val="both"/>
        <w:textAlignment w:val="baseline"/>
        <w:rPr>
          <w:rFonts w:cs="Times New Roman"/>
          <w:sz w:val="28"/>
        </w:rPr>
      </w:pPr>
      <w:r w:rsidRPr="0009644E">
        <w:rPr>
          <w:sz w:val="28"/>
          <w:bdr w:val="none" w:sz="0" w:space="0" w:color="auto" w:frame="1"/>
        </w:rPr>
        <w:t>Cấu tạo máy tách phân:</w:t>
      </w:r>
    </w:p>
    <w:p w:rsidR="00652845" w:rsidRPr="0009644E" w:rsidRDefault="00652845" w:rsidP="0009644E">
      <w:pPr>
        <w:numPr>
          <w:ilvl w:val="0"/>
          <w:numId w:val="27"/>
        </w:numPr>
        <w:shd w:val="clear" w:color="auto" w:fill="FFFFFF"/>
        <w:spacing w:line="288" w:lineRule="auto"/>
        <w:ind w:left="0" w:firstLine="567"/>
        <w:jc w:val="both"/>
        <w:textAlignment w:val="baseline"/>
        <w:rPr>
          <w:sz w:val="28"/>
        </w:rPr>
      </w:pPr>
      <w:r w:rsidRPr="0009644E">
        <w:rPr>
          <w:rFonts w:cs="Times New Roman"/>
          <w:sz w:val="28"/>
          <w:bdr w:val="none" w:sz="0" w:space="0" w:color="auto" w:frame="1"/>
        </w:rPr>
        <w:t xml:space="preserve">Ống cấp liệu: là ống hút chất thải từ </w:t>
      </w:r>
      <w:r w:rsidRPr="0009644E">
        <w:rPr>
          <w:sz w:val="28"/>
          <w:bdr w:val="none" w:sz="0" w:space="0" w:color="auto" w:frame="1"/>
        </w:rPr>
        <w:t xml:space="preserve">ngăn 1 </w:t>
      </w:r>
      <w:r w:rsidRPr="0009644E">
        <w:rPr>
          <w:rFonts w:cs="Times New Roman"/>
          <w:sz w:val="28"/>
          <w:bdr w:val="none" w:sz="0" w:space="0" w:color="auto" w:frame="1"/>
        </w:rPr>
        <w:t xml:space="preserve">bể </w:t>
      </w:r>
      <w:r w:rsidRPr="0009644E">
        <w:rPr>
          <w:sz w:val="28"/>
          <w:bdr w:val="none" w:sz="0" w:space="0" w:color="auto" w:frame="1"/>
        </w:rPr>
        <w:t>lắng 1</w:t>
      </w:r>
      <w:r w:rsidRPr="0009644E">
        <w:rPr>
          <w:sz w:val="28"/>
        </w:rPr>
        <w:t>chứa</w:t>
      </w:r>
      <w:r w:rsidRPr="0009644E">
        <w:rPr>
          <w:rFonts w:cs="Times New Roman"/>
          <w:sz w:val="28"/>
          <w:bdr w:val="none" w:sz="0" w:space="0" w:color="auto" w:frame="1"/>
        </w:rPr>
        <w:t xml:space="preserve"> vào trong buồng máy ép.</w:t>
      </w:r>
    </w:p>
    <w:p w:rsidR="00652845" w:rsidRPr="0009644E" w:rsidRDefault="00652845" w:rsidP="0009644E">
      <w:pPr>
        <w:numPr>
          <w:ilvl w:val="0"/>
          <w:numId w:val="27"/>
        </w:numPr>
        <w:shd w:val="clear" w:color="auto" w:fill="FFFFFF"/>
        <w:spacing w:line="288" w:lineRule="auto"/>
        <w:ind w:left="0" w:firstLine="567"/>
        <w:jc w:val="both"/>
        <w:textAlignment w:val="baseline"/>
        <w:rPr>
          <w:sz w:val="28"/>
        </w:rPr>
      </w:pPr>
      <w:r w:rsidRPr="0009644E">
        <w:rPr>
          <w:rFonts w:cs="Times New Roman"/>
          <w:sz w:val="28"/>
          <w:bdr w:val="none" w:sz="0" w:space="0" w:color="auto" w:frame="1"/>
        </w:rPr>
        <w:t xml:space="preserve">Ống dẫn nguyên liệu thừa: là ống dẫn lượng nguyên liệu thừa trong quá trình vận hành trở về </w:t>
      </w:r>
      <w:r w:rsidRPr="0009644E">
        <w:rPr>
          <w:sz w:val="28"/>
          <w:bdr w:val="none" w:sz="0" w:space="0" w:color="auto" w:frame="1"/>
        </w:rPr>
        <w:t>ngăn 1 bể lắng 1</w:t>
      </w:r>
      <w:r w:rsidRPr="0009644E">
        <w:rPr>
          <w:sz w:val="28"/>
        </w:rPr>
        <w:t>bể chứa</w:t>
      </w:r>
      <w:r w:rsidRPr="0009644E">
        <w:rPr>
          <w:rFonts w:cs="Times New Roman"/>
          <w:sz w:val="28"/>
          <w:bdr w:val="none" w:sz="0" w:space="0" w:color="auto" w:frame="1"/>
        </w:rPr>
        <w:t xml:space="preserve">, tránh tình trạng nạp quá tải nguyên liệu, khiến hiệu suất tách </w:t>
      </w:r>
      <w:r w:rsidRPr="0009644E">
        <w:rPr>
          <w:sz w:val="28"/>
          <w:bdr w:val="none" w:sz="0" w:space="0" w:color="auto" w:frame="1"/>
        </w:rPr>
        <w:t>tách phân</w:t>
      </w:r>
      <w:r w:rsidRPr="0009644E">
        <w:rPr>
          <w:rFonts w:cs="Times New Roman"/>
          <w:sz w:val="28"/>
          <w:bdr w:val="none" w:sz="0" w:space="0" w:color="auto" w:frame="1"/>
        </w:rPr>
        <w:t xml:space="preserve"> không đạt chất lượng đề ra. Đồng thời tránh làm hỏng máy do vận hành vượt công suất.</w:t>
      </w:r>
    </w:p>
    <w:p w:rsidR="00652845" w:rsidRPr="0009644E" w:rsidRDefault="00652845" w:rsidP="0009644E">
      <w:pPr>
        <w:numPr>
          <w:ilvl w:val="0"/>
          <w:numId w:val="27"/>
        </w:numPr>
        <w:shd w:val="clear" w:color="auto" w:fill="FFFFFF"/>
        <w:spacing w:line="288" w:lineRule="auto"/>
        <w:ind w:left="0" w:firstLine="567"/>
        <w:jc w:val="both"/>
        <w:textAlignment w:val="baseline"/>
        <w:rPr>
          <w:sz w:val="28"/>
        </w:rPr>
      </w:pPr>
      <w:r w:rsidRPr="0009644E">
        <w:rPr>
          <w:rFonts w:cs="Times New Roman"/>
          <w:sz w:val="28"/>
          <w:bdr w:val="none" w:sz="0" w:space="0" w:color="auto" w:frame="1"/>
        </w:rPr>
        <w:t>Buồng ép và tách nước: là nơi diễn ra quá trình nén ép giúp tách chất thải dạng rắn và dạng lỏng ra khỏi nhau.</w:t>
      </w:r>
    </w:p>
    <w:p w:rsidR="00652845" w:rsidRPr="0009644E" w:rsidRDefault="00652845" w:rsidP="0009644E">
      <w:pPr>
        <w:numPr>
          <w:ilvl w:val="0"/>
          <w:numId w:val="27"/>
        </w:numPr>
        <w:shd w:val="clear" w:color="auto" w:fill="FFFFFF"/>
        <w:spacing w:line="288" w:lineRule="auto"/>
        <w:ind w:left="0" w:firstLine="567"/>
        <w:jc w:val="both"/>
        <w:textAlignment w:val="baseline"/>
        <w:rPr>
          <w:sz w:val="28"/>
        </w:rPr>
      </w:pPr>
      <w:r w:rsidRPr="0009644E">
        <w:rPr>
          <w:rFonts w:cs="Times New Roman"/>
          <w:sz w:val="28"/>
          <w:bdr w:val="none" w:sz="0" w:space="0" w:color="auto" w:frame="1"/>
        </w:rPr>
        <w:t>Trục ép và cửa ra sản phẩm: là công cụ thực hiện quá trình nén ép. Lực đẩy từ động cơ tác dụng vào trục ép, khiến thể tích rỗng trong buồng ép bị thu hẹp dần, từ đó tạo lực tiếp xúc và lực nén đủ lớn, khiến chất thải bị nén, ép, giảm thể tích, nước sẽ tách ra khỏi phần rắn và rơi xuống cửa thoát nước. Chất thải được đẩy ra ngoài theo cửa thoát sản phẩm.</w:t>
      </w:r>
    </w:p>
    <w:p w:rsidR="00652845" w:rsidRPr="0009644E" w:rsidRDefault="00652845" w:rsidP="0009644E">
      <w:pPr>
        <w:numPr>
          <w:ilvl w:val="0"/>
          <w:numId w:val="27"/>
        </w:numPr>
        <w:shd w:val="clear" w:color="auto" w:fill="FFFFFF"/>
        <w:spacing w:line="288" w:lineRule="auto"/>
        <w:ind w:left="0" w:firstLine="567"/>
        <w:jc w:val="both"/>
        <w:textAlignment w:val="baseline"/>
        <w:rPr>
          <w:sz w:val="28"/>
        </w:rPr>
      </w:pPr>
      <w:r w:rsidRPr="0009644E">
        <w:rPr>
          <w:rFonts w:cs="Times New Roman"/>
          <w:sz w:val="28"/>
          <w:bdr w:val="none" w:sz="0" w:space="0" w:color="auto" w:frame="1"/>
        </w:rPr>
        <w:t>Khung máy</w:t>
      </w:r>
    </w:p>
    <w:p w:rsidR="00652845" w:rsidRPr="0009644E" w:rsidRDefault="00652845" w:rsidP="0009644E">
      <w:pPr>
        <w:numPr>
          <w:ilvl w:val="0"/>
          <w:numId w:val="27"/>
        </w:numPr>
        <w:shd w:val="clear" w:color="auto" w:fill="FFFFFF"/>
        <w:spacing w:line="288" w:lineRule="auto"/>
        <w:ind w:left="0" w:firstLine="567"/>
        <w:jc w:val="both"/>
        <w:textAlignment w:val="baseline"/>
        <w:rPr>
          <w:sz w:val="28"/>
        </w:rPr>
      </w:pPr>
      <w:r w:rsidRPr="0009644E">
        <w:rPr>
          <w:rFonts w:cs="Times New Roman"/>
          <w:sz w:val="28"/>
          <w:bdr w:val="none" w:sz="0" w:space="0" w:color="auto" w:frame="1"/>
        </w:rPr>
        <w:t>Bánh xe: bánh xe quay đa chiều 360 độ, cho phép dễ dàng di chuyển máy cũng như dễ dàng điều hướng thiết bị mà không cần tốn quá nhiều công sức.</w:t>
      </w:r>
    </w:p>
    <w:p w:rsidR="00652845" w:rsidRPr="0009644E" w:rsidRDefault="00652845" w:rsidP="0009644E">
      <w:pPr>
        <w:numPr>
          <w:ilvl w:val="0"/>
          <w:numId w:val="27"/>
        </w:numPr>
        <w:shd w:val="clear" w:color="auto" w:fill="FFFFFF"/>
        <w:spacing w:line="288" w:lineRule="auto"/>
        <w:ind w:left="0" w:firstLine="567"/>
        <w:jc w:val="both"/>
        <w:textAlignment w:val="baseline"/>
        <w:rPr>
          <w:sz w:val="28"/>
        </w:rPr>
      </w:pPr>
      <w:r w:rsidRPr="0009644E">
        <w:rPr>
          <w:rFonts w:cs="Times New Roman"/>
          <w:sz w:val="28"/>
          <w:bdr w:val="none" w:sz="0" w:space="0" w:color="auto" w:frame="1"/>
        </w:rPr>
        <w:t xml:space="preserve">Cửa thoát nước: cửa thoát nước thải ra từ quá trình tách nước, </w:t>
      </w:r>
      <w:r w:rsidRPr="0009644E">
        <w:rPr>
          <w:sz w:val="28"/>
          <w:bdr w:val="none" w:sz="0" w:space="0" w:color="auto" w:frame="1"/>
        </w:rPr>
        <w:t>tách phân</w:t>
      </w:r>
      <w:r w:rsidRPr="0009644E">
        <w:rPr>
          <w:rFonts w:cs="Times New Roman"/>
          <w:sz w:val="28"/>
          <w:bdr w:val="none" w:sz="0" w:space="0" w:color="auto" w:frame="1"/>
        </w:rPr>
        <w:t>.</w:t>
      </w:r>
      <w:r w:rsidRPr="0009644E">
        <w:rPr>
          <w:sz w:val="28"/>
          <w:bdr w:val="none" w:sz="0" w:space="0" w:color="auto" w:frame="1"/>
        </w:rPr>
        <w:t xml:space="preserve"> Nước từ quá trình ép </w:t>
      </w:r>
      <w:r w:rsidRPr="0009644E">
        <w:rPr>
          <w:rFonts w:hint="eastAsia"/>
          <w:sz w:val="28"/>
          <w:bdr w:val="none" w:sz="0" w:space="0" w:color="auto" w:frame="1"/>
        </w:rPr>
        <w:t>đư</w:t>
      </w:r>
      <w:r w:rsidRPr="0009644E">
        <w:rPr>
          <w:sz w:val="28"/>
          <w:bdr w:val="none" w:sz="0" w:space="0" w:color="auto" w:frame="1"/>
        </w:rPr>
        <w:t>ợc dẫn về ngăn thứ 2 của bể lắng rồi chảy về hầm biogas.</w:t>
      </w:r>
    </w:p>
    <w:p w:rsidR="00652845" w:rsidRPr="0009644E" w:rsidRDefault="00652845" w:rsidP="0009644E">
      <w:pPr>
        <w:numPr>
          <w:ilvl w:val="0"/>
          <w:numId w:val="27"/>
        </w:numPr>
        <w:shd w:val="clear" w:color="auto" w:fill="FFFFFF"/>
        <w:spacing w:line="288" w:lineRule="auto"/>
        <w:ind w:left="0" w:firstLine="567"/>
        <w:jc w:val="both"/>
        <w:textAlignment w:val="baseline"/>
        <w:rPr>
          <w:sz w:val="28"/>
        </w:rPr>
      </w:pPr>
      <w:r w:rsidRPr="0009644E">
        <w:rPr>
          <w:rFonts w:cs="Times New Roman"/>
          <w:sz w:val="28"/>
          <w:bdr w:val="none" w:sz="0" w:space="0" w:color="auto" w:frame="1"/>
        </w:rPr>
        <w:t>Tủ điện</w:t>
      </w:r>
    </w:p>
    <w:p w:rsidR="00652845" w:rsidRPr="0009644E" w:rsidRDefault="00652845" w:rsidP="0009644E">
      <w:pPr>
        <w:numPr>
          <w:ilvl w:val="0"/>
          <w:numId w:val="27"/>
        </w:numPr>
        <w:shd w:val="clear" w:color="auto" w:fill="FFFFFF"/>
        <w:spacing w:line="288" w:lineRule="auto"/>
        <w:ind w:left="0" w:firstLine="567"/>
        <w:jc w:val="both"/>
        <w:textAlignment w:val="baseline"/>
        <w:rPr>
          <w:sz w:val="28"/>
        </w:rPr>
      </w:pPr>
      <w:r w:rsidRPr="0009644E">
        <w:rPr>
          <w:rFonts w:cs="Times New Roman"/>
          <w:sz w:val="28"/>
          <w:bdr w:val="none" w:sz="0" w:space="0" w:color="auto" w:frame="1"/>
        </w:rPr>
        <w:t>Cụm vòi hút và động cơ máy bơm: là bộ phận chịu trách nhiệm tạo ra lực hút và hút chất thải từ dưới bể lên trên rồi đi vào trong buồng máy.</w:t>
      </w:r>
    </w:p>
    <w:p w:rsidR="00652845" w:rsidRPr="0009644E" w:rsidRDefault="00652845" w:rsidP="0009644E">
      <w:pPr>
        <w:numPr>
          <w:ilvl w:val="0"/>
          <w:numId w:val="27"/>
        </w:numPr>
        <w:shd w:val="clear" w:color="auto" w:fill="FFFFFF"/>
        <w:spacing w:line="288" w:lineRule="auto"/>
        <w:ind w:left="0" w:firstLine="567"/>
        <w:jc w:val="both"/>
        <w:textAlignment w:val="baseline"/>
        <w:rPr>
          <w:sz w:val="28"/>
        </w:rPr>
      </w:pPr>
      <w:r w:rsidRPr="0009644E">
        <w:rPr>
          <w:sz w:val="28"/>
        </w:rPr>
        <w:t xml:space="preserve"> </w:t>
      </w:r>
      <w:r w:rsidRPr="0009644E">
        <w:rPr>
          <w:rFonts w:cs="Times New Roman"/>
          <w:sz w:val="28"/>
          <w:bdr w:val="none" w:sz="0" w:space="0" w:color="auto" w:frame="1"/>
        </w:rPr>
        <w:t>Động cơ: tạo lực đẩy mạnh để nén ép chất thải.</w:t>
      </w:r>
    </w:p>
    <w:p w:rsidR="00652845" w:rsidRPr="0009644E" w:rsidRDefault="00652845" w:rsidP="0009644E">
      <w:pPr>
        <w:numPr>
          <w:ilvl w:val="0"/>
          <w:numId w:val="27"/>
        </w:numPr>
        <w:shd w:val="clear" w:color="auto" w:fill="FFFFFF"/>
        <w:spacing w:line="288" w:lineRule="auto"/>
        <w:ind w:left="0" w:firstLine="567"/>
        <w:jc w:val="both"/>
        <w:textAlignment w:val="baseline"/>
        <w:rPr>
          <w:rFonts w:cs="Times New Roman"/>
          <w:sz w:val="28"/>
        </w:rPr>
      </w:pPr>
      <w:r w:rsidRPr="0009644E">
        <w:rPr>
          <w:sz w:val="28"/>
        </w:rPr>
        <w:t xml:space="preserve"> </w:t>
      </w:r>
      <w:r w:rsidRPr="0009644E">
        <w:rPr>
          <w:rFonts w:cs="Times New Roman"/>
          <w:sz w:val="28"/>
          <w:bdr w:val="none" w:sz="0" w:space="0" w:color="auto" w:frame="1"/>
        </w:rPr>
        <w:t>Ống dây dẫn: đấu nối với động cơ máy bơm, hút chất thải. Sử dụng trong trường hợp vị trí đặt máy ở quá xa so với bể chứa chất thải.</w:t>
      </w:r>
    </w:p>
    <w:p w:rsidR="00652845" w:rsidRPr="0009644E" w:rsidRDefault="00652845" w:rsidP="0009644E">
      <w:pPr>
        <w:shd w:val="clear" w:color="auto" w:fill="FFFFFF"/>
        <w:spacing w:line="288" w:lineRule="auto"/>
        <w:ind w:firstLine="567"/>
        <w:jc w:val="both"/>
        <w:textAlignment w:val="baseline"/>
        <w:outlineLvl w:val="2"/>
        <w:rPr>
          <w:rFonts w:cs="Times New Roman"/>
          <w:sz w:val="28"/>
        </w:rPr>
      </w:pPr>
      <w:bookmarkStart w:id="1330" w:name="_Toc107500920"/>
      <w:r w:rsidRPr="0009644E">
        <w:rPr>
          <w:rFonts w:cs="Times New Roman"/>
          <w:b/>
          <w:bCs/>
          <w:sz w:val="28"/>
          <w:bdr w:val="none" w:sz="0" w:space="0" w:color="auto" w:frame="1"/>
        </w:rPr>
        <w:lastRenderedPageBreak/>
        <w:t xml:space="preserve">Nguyên lý hoạt động của máy </w:t>
      </w:r>
      <w:r w:rsidRPr="0009644E">
        <w:rPr>
          <w:b/>
          <w:bCs/>
          <w:sz w:val="28"/>
          <w:bdr w:val="none" w:sz="0" w:space="0" w:color="auto" w:frame="1"/>
        </w:rPr>
        <w:t xml:space="preserve">tách phân: </w:t>
      </w:r>
      <w:r w:rsidRPr="0009644E">
        <w:rPr>
          <w:rFonts w:cs="Times New Roman"/>
          <w:sz w:val="28"/>
          <w:bdr w:val="none" w:sz="0" w:space="0" w:color="auto" w:frame="1"/>
        </w:rPr>
        <w:t xml:space="preserve">Động cơ hút chất thải trong </w:t>
      </w:r>
      <w:r w:rsidRPr="0009644E">
        <w:rPr>
          <w:sz w:val="28"/>
          <w:bdr w:val="none" w:sz="0" w:space="0" w:color="auto" w:frame="1"/>
        </w:rPr>
        <w:t>ngăn 1 bể lắng 1</w:t>
      </w:r>
      <w:r w:rsidRPr="0009644E">
        <w:rPr>
          <w:sz w:val="28"/>
        </w:rPr>
        <w:t>bể chứa</w:t>
      </w:r>
      <w:r w:rsidRPr="0009644E">
        <w:rPr>
          <w:rFonts w:cs="Times New Roman"/>
          <w:sz w:val="28"/>
          <w:bdr w:val="none" w:sz="0" w:space="0" w:color="auto" w:frame="1"/>
        </w:rPr>
        <w:t xml:space="preserve">, di chuyển theo ống dẫn đi vào buồng ép. Động cơ gắn với trục ép có nhiệm vụ tạo lực đẩy lớn, dồn trục ép có hạng trục vít xoắn ép chất thải di chuyển dần về phía cửa thoát. Thể tích buồng chứa giảm dần do trục ép chiếm từ từ, khiến chất thải bị nén ép, làm tách nước ra khỏi phần rắn. Nước theo đường ống rơi xuống phía dưới và đi vào </w:t>
      </w:r>
      <w:r w:rsidRPr="0009644E">
        <w:rPr>
          <w:sz w:val="28"/>
          <w:bdr w:val="none" w:sz="0" w:space="0" w:color="auto" w:frame="1"/>
        </w:rPr>
        <w:t xml:space="preserve">ngăn 2 bể lắng </w:t>
      </w:r>
      <w:r w:rsidRPr="0009644E">
        <w:rPr>
          <w:sz w:val="28"/>
        </w:rPr>
        <w:t>bể chứa riêng</w:t>
      </w:r>
      <w:r w:rsidRPr="0009644E">
        <w:rPr>
          <w:rFonts w:cs="Times New Roman"/>
          <w:sz w:val="28"/>
          <w:bdr w:val="none" w:sz="0" w:space="0" w:color="auto" w:frame="1"/>
        </w:rPr>
        <w:t>. Phân rắn có độ ẩm tối ưu được đẩy qua cửa thoát riêng và đi ra ngoài.</w:t>
      </w:r>
      <w:bookmarkEnd w:id="1330"/>
    </w:p>
    <w:p w:rsidR="00652845" w:rsidRPr="0009644E" w:rsidRDefault="00652845" w:rsidP="0009644E">
      <w:pPr>
        <w:pStyle w:val="5MUC5"/>
        <w:spacing w:before="0" w:line="288" w:lineRule="auto"/>
        <w:rPr>
          <w:rFonts w:cs="Times New Roman"/>
        </w:rPr>
      </w:pPr>
      <w:r w:rsidRPr="0009644E">
        <w:rPr>
          <w:rFonts w:cs="Times New Roman"/>
        </w:rPr>
        <w:t>Sơ lược về phương pháp ủ:</w:t>
      </w:r>
    </w:p>
    <w:p w:rsidR="00652845" w:rsidRPr="0009644E" w:rsidRDefault="00652845" w:rsidP="0009644E">
      <w:pPr>
        <w:pStyle w:val="11NOIDUNG"/>
        <w:spacing w:before="0" w:line="288" w:lineRule="auto"/>
        <w:rPr>
          <w:rFonts w:cs="Times New Roman"/>
        </w:rPr>
      </w:pPr>
      <w:r w:rsidRPr="0009644E">
        <w:rPr>
          <w:rFonts w:cs="Times New Roman"/>
        </w:rPr>
        <w:t>Với đặc điểm khí hậu khu vực thì Trang trại sẽ sử dụng phương pháp ủ phân compost nóng với quy trình như sau:</w:t>
      </w:r>
    </w:p>
    <w:p w:rsidR="00652845" w:rsidRPr="0009644E" w:rsidRDefault="00652845" w:rsidP="0009644E">
      <w:pPr>
        <w:pStyle w:val="11NOIDUNG"/>
        <w:spacing w:before="0" w:line="288" w:lineRule="auto"/>
        <w:rPr>
          <w:rFonts w:cs="Times New Roman"/>
        </w:rPr>
      </w:pPr>
      <w:r w:rsidRPr="0009644E">
        <w:rPr>
          <w:rFonts w:cs="Times New Roman"/>
        </w:rPr>
        <w:t xml:space="preserve">- Phân tại </w:t>
      </w:r>
      <w:r w:rsidRPr="0009644E">
        <w:rPr>
          <w:rFonts w:cs="Times New Roman"/>
          <w:lang w:val="vi-VN"/>
        </w:rPr>
        <w:t>bể lắng</w:t>
      </w:r>
      <w:r w:rsidRPr="0009644E">
        <w:rPr>
          <w:rFonts w:cs="Times New Roman"/>
        </w:rPr>
        <w:t xml:space="preserve"> được tách nước bằng máy tách phân rồi đưa vào khu vực ủ, được xếp thành từng lớp xen kẻ xác thực vật ở các ô ủ có nền không thấm nước, nhưng không được nén. Có thể trộn thêm 1% vôi bột (tính theo khối lượng) trong trường hợp phân có nhiều chất độn. Trộn 1 – 2% supe lân để giữ đạm. </w:t>
      </w:r>
    </w:p>
    <w:p w:rsidR="00652845" w:rsidRPr="0009644E" w:rsidRDefault="00652845" w:rsidP="0009644E">
      <w:pPr>
        <w:pStyle w:val="11NOIDUNG"/>
        <w:spacing w:before="0" w:line="288" w:lineRule="auto"/>
        <w:rPr>
          <w:rFonts w:cs="Times New Roman"/>
        </w:rPr>
      </w:pPr>
      <w:r w:rsidRPr="0009644E">
        <w:rPr>
          <w:rFonts w:cs="Times New Roman"/>
        </w:rPr>
        <w:t>Phương pháp này dựa trên quá trình phân hủy các chất hữu cơ có trong phân dưới tác dụng của vi sinh vật có trong phân. Tính chất và giá trị của phân  bón phụ thuộc vào quá trình ủ phân, phương pháp ủ và kiểu ủ. Trong khi ủ có hai quá trình xảy ra đó là quá trình phá vỡ các hợp chất không chứa N và quá trình khoáng hóa các hợp chất có chứa N. Chính do sự phân hủy này mà thành phần phân chuồng thay đổi, có nhiều loại khí như H</w:t>
      </w:r>
      <w:r w:rsidRPr="0009644E">
        <w:rPr>
          <w:rFonts w:cs="Times New Roman"/>
          <w:vertAlign w:val="subscript"/>
        </w:rPr>
        <w:t>2</w:t>
      </w:r>
      <w:r w:rsidRPr="0009644E">
        <w:rPr>
          <w:rFonts w:cs="Times New Roman"/>
        </w:rPr>
        <w:t>S, CH</w:t>
      </w:r>
      <w:r w:rsidRPr="0009644E">
        <w:rPr>
          <w:rFonts w:cs="Times New Roman"/>
          <w:vertAlign w:val="subscript"/>
        </w:rPr>
        <w:t>4</w:t>
      </w:r>
      <w:r w:rsidRPr="0009644E">
        <w:rPr>
          <w:rFonts w:cs="Times New Roman"/>
        </w:rPr>
        <w:t>, CO</w:t>
      </w:r>
      <w:r w:rsidRPr="0009644E">
        <w:rPr>
          <w:rFonts w:cs="Times New Roman"/>
          <w:vertAlign w:val="subscript"/>
        </w:rPr>
        <w:t>2</w:t>
      </w:r>
      <w:r w:rsidRPr="0009644E">
        <w:rPr>
          <w:rFonts w:cs="Times New Roman"/>
        </w:rPr>
        <w:t>, NH</w:t>
      </w:r>
      <w:r w:rsidRPr="0009644E">
        <w:rPr>
          <w:rFonts w:cs="Times New Roman"/>
          <w:vertAlign w:val="subscript"/>
        </w:rPr>
        <w:t>3</w:t>
      </w:r>
      <w:r w:rsidRPr="0009644E">
        <w:rPr>
          <w:rFonts w:cs="Times New Roman"/>
        </w:rPr>
        <w:t xml:space="preserve">,… và hơi nước thoát ra làm cho đống phân ngày càng giảm khối lượng. </w:t>
      </w:r>
    </w:p>
    <w:p w:rsidR="00652845" w:rsidRPr="0009644E" w:rsidRDefault="00652845" w:rsidP="0009644E">
      <w:pPr>
        <w:pStyle w:val="11NOIDUNG"/>
        <w:spacing w:before="0" w:line="288" w:lineRule="auto"/>
        <w:rPr>
          <w:rFonts w:cs="Times New Roman"/>
        </w:rPr>
      </w:pPr>
      <w:r w:rsidRPr="0009644E">
        <w:rPr>
          <w:rFonts w:cs="Times New Roman"/>
        </w:rPr>
        <w:t>Để tăng hiệu quả ủ phân và rút ngắn thời gian người ta có thể bổ sung các chất hữu cơ để tăng cường hoạt động của vi sinh vật hoặc bổ sung trực tiếp các vi sinh vật khi ủ phân. Quá trình ủ phân kích thích các vi sinh vật hoạt động làm nhiệt độ tăng đáng kể, đạt khoảng 45 – 70</w:t>
      </w:r>
      <w:r w:rsidRPr="0009644E">
        <w:rPr>
          <w:rFonts w:cs="Times New Roman"/>
          <w:vertAlign w:val="superscript"/>
        </w:rPr>
        <w:t>0</w:t>
      </w:r>
      <w:r w:rsidRPr="0009644E">
        <w:rPr>
          <w:rFonts w:cs="Times New Roman"/>
        </w:rPr>
        <w:t xml:space="preserve">C sau 4-5 ngày đầu vào thời điểm phân có độ axit với pH từ 4-4,5. Ở nhiệt độ và pH này, các vi sinh vật gây bệnh hầu hết kém chịu nhiệt sẽ dễ dàng bị tiêu diệt và các ký sinh trùng hay những hạt cỏ dại cũng bị phá hủy. Khi quá trình ủ kết thúc, hợp chất hữu cơ bị phân hủy, phân trở nên xốp, màu nâu sâm không có mùi khó ngửi. </w:t>
      </w:r>
    </w:p>
    <w:p w:rsidR="00652845" w:rsidRPr="0009644E" w:rsidRDefault="00652845" w:rsidP="0009644E">
      <w:pPr>
        <w:pStyle w:val="11NOIDUNG"/>
        <w:spacing w:before="0" w:line="288" w:lineRule="auto"/>
        <w:rPr>
          <w:rFonts w:cs="Times New Roman"/>
        </w:rPr>
      </w:pPr>
      <w:r w:rsidRPr="0009644E">
        <w:rPr>
          <w:rFonts w:cs="Times New Roman"/>
        </w:rPr>
        <w:t>Phương trình tổng hợp của quá trình phân hủy trong ủ phân như sau:</w:t>
      </w:r>
    </w:p>
    <w:p w:rsidR="00652845" w:rsidRPr="0009644E" w:rsidRDefault="00652845" w:rsidP="0009644E">
      <w:pPr>
        <w:pStyle w:val="11NOIDUNG"/>
        <w:spacing w:before="0" w:line="288" w:lineRule="auto"/>
        <w:rPr>
          <w:rFonts w:cs="Times New Roman"/>
        </w:rPr>
      </w:pPr>
      <w:r w:rsidRPr="0009644E">
        <w:rPr>
          <w:rFonts w:cs="Times New Roman"/>
        </w:rPr>
        <w:t>(CHO)</w:t>
      </w:r>
      <w:r w:rsidRPr="0009644E">
        <w:rPr>
          <w:rFonts w:cs="Times New Roman"/>
          <w:vertAlign w:val="subscript"/>
        </w:rPr>
        <w:t>n</w:t>
      </w:r>
      <w:r w:rsidRPr="0009644E">
        <w:rPr>
          <w:rFonts w:cs="Times New Roman"/>
        </w:rPr>
        <w:t>NS → CO</w:t>
      </w:r>
      <w:r w:rsidRPr="0009644E">
        <w:rPr>
          <w:rFonts w:cs="Times New Roman"/>
          <w:vertAlign w:val="subscript"/>
        </w:rPr>
        <w:t>2</w:t>
      </w:r>
      <w:r w:rsidRPr="0009644E">
        <w:rPr>
          <w:rFonts w:cs="Times New Roman"/>
        </w:rPr>
        <w:t>(60%) +H</w:t>
      </w:r>
      <w:r w:rsidRPr="0009644E">
        <w:rPr>
          <w:rFonts w:cs="Times New Roman"/>
          <w:vertAlign w:val="subscript"/>
        </w:rPr>
        <w:t>2</w:t>
      </w:r>
      <w:r w:rsidRPr="0009644E">
        <w:rPr>
          <w:rFonts w:cs="Times New Roman"/>
        </w:rPr>
        <w:t>O +tế bào vi sinh vật (40%) + các sản phẩm dự  trữ + NH</w:t>
      </w:r>
      <w:r w:rsidRPr="0009644E">
        <w:rPr>
          <w:rFonts w:cs="Times New Roman"/>
          <w:vertAlign w:val="subscript"/>
        </w:rPr>
        <w:t>4</w:t>
      </w:r>
      <w:r w:rsidRPr="0009644E">
        <w:rPr>
          <w:rFonts w:cs="Times New Roman"/>
          <w:vertAlign w:val="superscript"/>
        </w:rPr>
        <w:t>+</w:t>
      </w:r>
      <w:r w:rsidRPr="0009644E">
        <w:rPr>
          <w:rFonts w:cs="Times New Roman"/>
        </w:rPr>
        <w:t xml:space="preserve"> + H</w:t>
      </w:r>
      <w:r w:rsidRPr="0009644E">
        <w:rPr>
          <w:rFonts w:cs="Times New Roman"/>
          <w:vertAlign w:val="subscript"/>
        </w:rPr>
        <w:t>2</w:t>
      </w:r>
      <w:r w:rsidRPr="0009644E">
        <w:rPr>
          <w:rFonts w:cs="Times New Roman"/>
        </w:rPr>
        <w:t xml:space="preserve">S + năng lượng </w:t>
      </w:r>
    </w:p>
    <w:p w:rsidR="00652845" w:rsidRPr="0009644E" w:rsidRDefault="00652845" w:rsidP="0009644E">
      <w:pPr>
        <w:pStyle w:val="11NOIDUNG"/>
        <w:spacing w:before="0" w:line="288" w:lineRule="auto"/>
        <w:rPr>
          <w:rFonts w:cs="Times New Roman"/>
        </w:rPr>
      </w:pPr>
      <w:r w:rsidRPr="0009644E">
        <w:rPr>
          <w:rFonts w:cs="Times New Roman"/>
        </w:rPr>
        <w:t>- Sau 4 – 6 ngày, nhiệt độ trong đống phân có thể lên đến 60</w:t>
      </w:r>
      <w:r w:rsidRPr="0009644E">
        <w:rPr>
          <w:rFonts w:cs="Times New Roman"/>
          <w:vertAlign w:val="superscript"/>
        </w:rPr>
        <w:t>o</w:t>
      </w:r>
      <w:r w:rsidRPr="0009644E">
        <w:rPr>
          <w:rFonts w:cs="Times New Roman"/>
        </w:rPr>
        <w:t xml:space="preserve">C. Các loài vi sinh vật phân giải chất hữu cơ phát triển nhanh và mạnh. Các loài vi sinh vật háo khí chiếm ưu thế. Do tập đoàn vi sinh vật hoạt động mạnh cho nên nhiệt độ trong đống phân tăng nhanh và đạt mức cao. Để đảm bảo cho các loài vi sinh vật háo khí </w:t>
      </w:r>
      <w:r w:rsidRPr="0009644E">
        <w:rPr>
          <w:rFonts w:cs="Times New Roman"/>
        </w:rPr>
        <w:lastRenderedPageBreak/>
        <w:t>hoạt động tốt cần giữ cho đống phân tơi, xốp, thoáng.</w:t>
      </w:r>
    </w:p>
    <w:p w:rsidR="00652845" w:rsidRPr="0009644E" w:rsidRDefault="00652845" w:rsidP="0009644E">
      <w:pPr>
        <w:pStyle w:val="11NOIDUNG"/>
        <w:spacing w:before="0" w:line="288" w:lineRule="auto"/>
        <w:rPr>
          <w:rFonts w:cs="Times New Roman"/>
          <w:lang w:val="vi-VN"/>
        </w:rPr>
      </w:pPr>
      <w:r w:rsidRPr="0009644E">
        <w:rPr>
          <w:rFonts w:cs="Times New Roman"/>
        </w:rPr>
        <w:t xml:space="preserve">Phương pháp ủ nóng có tác dụng tốt trong việc tiêu diệt các hạt cỏ dại, loại trừ các mầm mống sâu bệnh, thời gian ủ tương đối ngắn, chỉ 15-20 ngày là ủ xong, phân ủ có thể đem sử dụng. </w:t>
      </w:r>
    </w:p>
    <w:p w:rsidR="00652845" w:rsidRPr="0009644E" w:rsidRDefault="00652845" w:rsidP="0009644E">
      <w:pPr>
        <w:pStyle w:val="11NOIDUNG"/>
        <w:spacing w:before="0" w:line="288" w:lineRule="auto"/>
        <w:rPr>
          <w:i/>
        </w:rPr>
      </w:pPr>
      <w:r w:rsidRPr="0009644E">
        <w:rPr>
          <w:i/>
        </w:rPr>
        <w:t>* Cấu tạo khu vực ủ như sau:</w:t>
      </w:r>
    </w:p>
    <w:p w:rsidR="009C56CA" w:rsidRPr="00072108" w:rsidRDefault="009C56CA" w:rsidP="000C7E5C">
      <w:pPr>
        <w:pStyle w:val="11NOIDUNG"/>
        <w:spacing w:before="0" w:line="288" w:lineRule="auto"/>
        <w:ind w:firstLine="562"/>
        <w:rPr>
          <w:rFonts w:cs="Times New Roman"/>
        </w:rPr>
      </w:pPr>
      <w:r w:rsidRPr="00072108">
        <w:rPr>
          <w:rFonts w:cs="Times New Roman"/>
        </w:rPr>
        <w:t xml:space="preserve">Khu vực ủ và chứa phân </w:t>
      </w:r>
      <w:r w:rsidRPr="00072108">
        <w:rPr>
          <w:rFonts w:cs="Times New Roman"/>
          <w:lang w:val="vi-VN"/>
        </w:rPr>
        <w:t xml:space="preserve">nằm trong nhà có mái che </w:t>
      </w:r>
      <w:r w:rsidRPr="00072108">
        <w:rPr>
          <w:rFonts w:cs="Times New Roman"/>
        </w:rPr>
        <w:t>diện tích 56m</w:t>
      </w:r>
      <w:r w:rsidRPr="00072108">
        <w:rPr>
          <w:rFonts w:cs="Times New Roman"/>
          <w:vertAlign w:val="superscript"/>
        </w:rPr>
        <w:t>2</w:t>
      </w:r>
      <w:r w:rsidRPr="00072108">
        <w:rPr>
          <w:rFonts w:cs="Times New Roman"/>
        </w:rPr>
        <w:t>, che cao hơn 3m</w:t>
      </w:r>
      <w:r w:rsidRPr="00072108">
        <w:rPr>
          <w:rFonts w:cs="Times New Roman"/>
          <w:lang w:val="vi-VN"/>
        </w:rPr>
        <w:t xml:space="preserve">, </w:t>
      </w:r>
      <w:r w:rsidRPr="00072108">
        <w:rPr>
          <w:rFonts w:cs="Times New Roman"/>
        </w:rPr>
        <w:t>nền xi măng</w:t>
      </w:r>
      <w:r w:rsidRPr="00072108">
        <w:rPr>
          <w:rFonts w:cs="Times New Roman"/>
          <w:lang w:val="vi-VN"/>
        </w:rPr>
        <w:t>. T</w:t>
      </w:r>
      <w:r w:rsidRPr="00072108">
        <w:rPr>
          <w:rFonts w:cs="Times New Roman"/>
        </w:rPr>
        <w:t>rong đó bố trí khu vực ủ phân với diện tích 32m</w:t>
      </w:r>
      <w:r w:rsidRPr="00072108">
        <w:rPr>
          <w:rFonts w:cs="Times New Roman"/>
          <w:vertAlign w:val="superscript"/>
        </w:rPr>
        <w:t>2</w:t>
      </w:r>
      <w:r w:rsidRPr="00072108">
        <w:rPr>
          <w:rFonts w:cs="Times New Roman"/>
          <w:lang w:val="vi-VN"/>
        </w:rPr>
        <w:t>, b</w:t>
      </w:r>
      <w:r w:rsidRPr="00072108">
        <w:rPr>
          <w:rFonts w:cs="Times New Roman"/>
        </w:rPr>
        <w:t>ên cạnh khu vực ủ là khu vực lưu chứa phân sau ủ có diện tích 24m</w:t>
      </w:r>
      <w:r w:rsidRPr="00072108">
        <w:rPr>
          <w:rFonts w:cs="Times New Roman"/>
          <w:vertAlign w:val="superscript"/>
        </w:rPr>
        <w:t>2</w:t>
      </w:r>
      <w:r w:rsidRPr="00072108">
        <w:rPr>
          <w:rFonts w:cs="Times New Roman"/>
        </w:rPr>
        <w:t xml:space="preserve">. Khu vực nhà ủ chứa phân </w:t>
      </w:r>
      <w:r w:rsidRPr="00072108">
        <w:rPr>
          <w:rFonts w:cs="Times New Roman" w:hint="eastAsia"/>
        </w:rPr>
        <w:t>đư</w:t>
      </w:r>
      <w:r w:rsidRPr="00072108">
        <w:rPr>
          <w:rFonts w:cs="Times New Roman"/>
        </w:rPr>
        <w:t>ợc xây nền cao h</w:t>
      </w:r>
      <w:r w:rsidRPr="00072108">
        <w:rPr>
          <w:rFonts w:cs="Times New Roman" w:hint="eastAsia"/>
        </w:rPr>
        <w:t>ơ</w:t>
      </w:r>
      <w:r w:rsidRPr="00072108">
        <w:rPr>
          <w:rFonts w:cs="Times New Roman"/>
        </w:rPr>
        <w:t xml:space="preserve">n khu vực xung quanh </w:t>
      </w:r>
      <w:r w:rsidRPr="00072108">
        <w:rPr>
          <w:rFonts w:cs="Times New Roman" w:hint="eastAsia"/>
        </w:rPr>
        <w:t>đ</w:t>
      </w:r>
      <w:r w:rsidRPr="00072108">
        <w:rPr>
          <w:rFonts w:cs="Times New Roman"/>
        </w:rPr>
        <w:t>ể đảm bảo nước mưa không chảy vào nhà.</w:t>
      </w:r>
    </w:p>
    <w:p w:rsidR="009C56CA" w:rsidRPr="00072108" w:rsidRDefault="009C56CA" w:rsidP="000C7E5C">
      <w:pPr>
        <w:pStyle w:val="11NOIDUNG"/>
        <w:spacing w:before="0" w:line="288" w:lineRule="auto"/>
        <w:ind w:firstLine="562"/>
      </w:pPr>
      <w:r w:rsidRPr="00072108">
        <w:rPr>
          <w:rFonts w:cs="Times New Roman"/>
        </w:rPr>
        <w:t>Toàn bộ khu vực ủ, kho chứa phân nằm ở góc Tây Bắc khu chuồng lợn thịt.</w:t>
      </w:r>
      <w:r w:rsidRPr="00072108">
        <w:t xml:space="preserve"> (Bản vẽ tổng mặt bằng).</w:t>
      </w:r>
    </w:p>
    <w:p w:rsidR="009C56CA" w:rsidRPr="00072108" w:rsidRDefault="009C56CA" w:rsidP="000C7E5C">
      <w:pPr>
        <w:pStyle w:val="11NOIDUNG"/>
        <w:tabs>
          <w:tab w:val="left" w:pos="6417"/>
        </w:tabs>
        <w:spacing w:before="0" w:line="288" w:lineRule="auto"/>
        <w:rPr>
          <w:lang w:val="vi-VN"/>
        </w:rPr>
      </w:pPr>
      <w:r w:rsidRPr="00072108">
        <w:t>Với l</w:t>
      </w:r>
      <w:r w:rsidRPr="00072108">
        <w:rPr>
          <w:rFonts w:hint="eastAsia"/>
        </w:rPr>
        <w:t>ư</w:t>
      </w:r>
      <w:r w:rsidRPr="00072108">
        <w:t xml:space="preserve">ợng phân </w:t>
      </w:r>
      <w:r w:rsidRPr="00072108">
        <w:rPr>
          <w:rFonts w:hint="eastAsia"/>
        </w:rPr>
        <w:t>đư</w:t>
      </w:r>
      <w:r w:rsidRPr="00072108">
        <w:t xml:space="preserve">ợc ủ tối </w:t>
      </w:r>
      <w:r w:rsidRPr="00072108">
        <w:rPr>
          <w:rFonts w:hint="eastAsia"/>
        </w:rPr>
        <w:t>đ</w:t>
      </w:r>
      <w:r w:rsidR="00A44A53" w:rsidRPr="00072108">
        <w:t>a mỗi lần là 6</w:t>
      </w:r>
      <w:r w:rsidRPr="00072108">
        <w:t>m</w:t>
      </w:r>
      <w:r w:rsidRPr="00072108">
        <w:rPr>
          <w:vertAlign w:val="superscript"/>
        </w:rPr>
        <w:t>3</w:t>
      </w:r>
      <w:r w:rsidR="00A44A53" w:rsidRPr="00072108">
        <w:rPr>
          <w:lang w:val="vi-VN"/>
        </w:rPr>
        <w:t>,</w:t>
      </w:r>
      <w:r w:rsidR="00A44A53" w:rsidRPr="00072108">
        <w:t xml:space="preserve"> cứ 5 ngày sẽ tiến hành đảo phân 1 lần, </w:t>
      </w:r>
      <w:r w:rsidRPr="00072108">
        <w:rPr>
          <w:lang w:val="vi-VN"/>
        </w:rPr>
        <w:t>bằng cách xúc phân từ ô ủ tr</w:t>
      </w:r>
      <w:r w:rsidRPr="00072108">
        <w:rPr>
          <w:rFonts w:hint="eastAsia"/>
          <w:lang w:val="vi-VN"/>
        </w:rPr>
        <w:t>ư</w:t>
      </w:r>
      <w:r w:rsidRPr="00072108">
        <w:rPr>
          <w:lang w:val="vi-VN"/>
        </w:rPr>
        <w:t>ớc sang ô kế tiếp.</w:t>
      </w:r>
    </w:p>
    <w:p w:rsidR="00652845" w:rsidRDefault="00652845" w:rsidP="000C7E5C">
      <w:pPr>
        <w:pStyle w:val="11NOIDUNG"/>
        <w:spacing w:before="0" w:line="288" w:lineRule="auto"/>
        <w:rPr>
          <w:rFonts w:cs="Times New Roman"/>
        </w:rPr>
      </w:pPr>
      <w:r w:rsidRPr="0009644E">
        <w:t xml:space="preserve">Xây dựng </w:t>
      </w:r>
      <w:r w:rsidRPr="0009644E">
        <w:rPr>
          <w:lang w:val="vi-VN"/>
        </w:rPr>
        <w:t>6</w:t>
      </w:r>
      <w:r w:rsidRPr="0009644E">
        <w:t xml:space="preserve"> ô ủ giống </w:t>
      </w:r>
      <w:r w:rsidR="00755C7A">
        <w:t>nhau liền kề nhau, mỗi ô sâu 1,5</w:t>
      </w:r>
      <w:r w:rsidRPr="0009644E">
        <w:t xml:space="preserve">m, rộng </w:t>
      </w:r>
      <w:r w:rsidR="00755C7A">
        <w:t>1,3m dài 3</w:t>
      </w:r>
      <w:r w:rsidRPr="0009644E">
        <w:t>m,</w:t>
      </w:r>
      <w:r w:rsidRPr="0009644E">
        <w:rPr>
          <w:rFonts w:cs="Times New Roman"/>
        </w:rPr>
        <w:t xml:space="preserve"> thể tích 4,18m</w:t>
      </w:r>
      <w:r w:rsidRPr="0009644E">
        <w:rPr>
          <w:rFonts w:cs="Times New Roman"/>
          <w:vertAlign w:val="superscript"/>
        </w:rPr>
        <w:t>3</w:t>
      </w:r>
      <w:r w:rsidRPr="0009644E">
        <w:rPr>
          <w:rFonts w:cs="Times New Roman"/>
        </w:rPr>
        <w:t>, đảm bảo chứa lượng phân phát sinh trong 1 tuần và cứ theo trình tự ô ủ đủ ngày thì sẽ lấy phân đi bón rồi lại được sử dụng để ủ mẻ tiếp theo. Bản vẽ thiết kế cấu tạo khu vực ủ chứa phân ở phần phụ lục. Ô được phủ bạt nilon</w:t>
      </w:r>
      <w:r w:rsidRPr="0009644E">
        <w:rPr>
          <w:rFonts w:cs="Times New Roman"/>
          <w:lang w:val="vi-VN"/>
        </w:rPr>
        <w:t xml:space="preserve">. </w:t>
      </w:r>
    </w:p>
    <w:p w:rsidR="00652845" w:rsidRPr="0009644E" w:rsidRDefault="00652845" w:rsidP="000C7E5C">
      <w:pPr>
        <w:pStyle w:val="11NOIDUNG"/>
        <w:spacing w:before="0" w:line="288" w:lineRule="auto"/>
        <w:rPr>
          <w:rFonts w:cs="Times New Roman"/>
        </w:rPr>
      </w:pPr>
      <w:r w:rsidRPr="0009644E">
        <w:rPr>
          <w:rFonts w:cs="Times New Roman"/>
        </w:rPr>
        <w:t>T</w:t>
      </w:r>
      <w:r w:rsidRPr="0009644E">
        <w:rPr>
          <w:rFonts w:cs="Times New Roman" w:hint="eastAsia"/>
        </w:rPr>
        <w:t>ư</w:t>
      </w:r>
      <w:r w:rsidRPr="0009644E">
        <w:rPr>
          <w:rFonts w:cs="Times New Roman"/>
        </w:rPr>
        <w:t xml:space="preserve">ờng giữa các ô ủ </w:t>
      </w:r>
      <w:r w:rsidRPr="0009644E">
        <w:rPr>
          <w:rFonts w:cs="Times New Roman" w:hint="eastAsia"/>
        </w:rPr>
        <w:t>đư</w:t>
      </w:r>
      <w:r w:rsidRPr="0009644E">
        <w:rPr>
          <w:rFonts w:cs="Times New Roman"/>
        </w:rPr>
        <w:t xml:space="preserve">ợc xây chiều cao 0,5m, phía trên là vách rút ván gỗ 0,6m, vách rút </w:t>
      </w:r>
      <w:r w:rsidRPr="0009644E">
        <w:rPr>
          <w:rFonts w:cs="Times New Roman" w:hint="eastAsia"/>
        </w:rPr>
        <w:t>đư</w:t>
      </w:r>
      <w:r w:rsidRPr="0009644E">
        <w:rPr>
          <w:rFonts w:cs="Times New Roman"/>
        </w:rPr>
        <w:t xml:space="preserve">ợc mở ra khi </w:t>
      </w:r>
      <w:r w:rsidRPr="0009644E">
        <w:rPr>
          <w:rFonts w:cs="Times New Roman" w:hint="eastAsia"/>
        </w:rPr>
        <w:t>đ</w:t>
      </w:r>
      <w:r w:rsidRPr="0009644E">
        <w:rPr>
          <w:rFonts w:cs="Times New Roman"/>
        </w:rPr>
        <w:t>ảo lật phân từ ô này sang ô kế tiếp.</w:t>
      </w:r>
    </w:p>
    <w:p w:rsidR="00652845" w:rsidRPr="0009644E" w:rsidRDefault="00652845" w:rsidP="0009644E">
      <w:pPr>
        <w:pStyle w:val="11NOIDUNG"/>
        <w:spacing w:before="0" w:line="288" w:lineRule="auto"/>
      </w:pPr>
      <w:r w:rsidRPr="0009644E">
        <w:rPr>
          <w:rFonts w:cs="Times New Roman"/>
          <w:lang w:val="vi-VN"/>
        </w:rPr>
        <w:t xml:space="preserve">Nhà ủ phân </w:t>
      </w:r>
      <w:r w:rsidRPr="0009644E">
        <w:rPr>
          <w:rFonts w:cs="Times New Roman" w:hint="eastAsia"/>
          <w:lang w:val="vi-VN"/>
        </w:rPr>
        <w:t>đư</w:t>
      </w:r>
      <w:r w:rsidRPr="0009644E">
        <w:rPr>
          <w:rFonts w:cs="Times New Roman"/>
          <w:lang w:val="vi-VN"/>
        </w:rPr>
        <w:t xml:space="preserve">ợc xây nền có </w:t>
      </w:r>
      <w:r w:rsidRPr="0009644E">
        <w:rPr>
          <w:rFonts w:cs="Times New Roman" w:hint="eastAsia"/>
          <w:lang w:val="vi-VN"/>
        </w:rPr>
        <w:t>đ</w:t>
      </w:r>
      <w:r w:rsidRPr="0009644E">
        <w:rPr>
          <w:rFonts w:cs="Times New Roman"/>
          <w:lang w:val="vi-VN"/>
        </w:rPr>
        <w:t>ộ dốc</w:t>
      </w:r>
      <w:r w:rsidRPr="0009644E">
        <w:rPr>
          <w:rFonts w:cs="Times New Roman"/>
        </w:rPr>
        <w:t xml:space="preserve"> </w:t>
      </w:r>
      <w:r w:rsidRPr="0009644E">
        <w:rPr>
          <w:rFonts w:cs="Times New Roman"/>
          <w:lang w:val="vi-VN"/>
        </w:rPr>
        <w:t>2</w:t>
      </w:r>
      <w:r w:rsidRPr="0009644E">
        <w:rPr>
          <w:rFonts w:cs="Times New Roman"/>
        </w:rPr>
        <w:t xml:space="preserve">% </w:t>
      </w:r>
      <w:r w:rsidRPr="0009644E">
        <w:rPr>
          <w:rFonts w:cs="Times New Roman"/>
          <w:lang w:val="vi-VN"/>
        </w:rPr>
        <w:t xml:space="preserve">về phía sau khu nhà </w:t>
      </w:r>
      <w:r w:rsidRPr="0009644E">
        <w:rPr>
          <w:rFonts w:cs="Times New Roman"/>
        </w:rPr>
        <w:t xml:space="preserve">để nước rỉ không thấm vào đất mà </w:t>
      </w:r>
      <w:r w:rsidRPr="0009644E">
        <w:rPr>
          <w:rFonts w:cs="Times New Roman"/>
          <w:lang w:val="vi-VN"/>
        </w:rPr>
        <w:t>tự chảy ra m</w:t>
      </w:r>
      <w:r w:rsidRPr="0009644E">
        <w:rPr>
          <w:rFonts w:cs="Times New Roman" w:hint="eastAsia"/>
          <w:lang w:val="vi-VN"/>
        </w:rPr>
        <w:t>ươ</w:t>
      </w:r>
      <w:r w:rsidRPr="0009644E">
        <w:rPr>
          <w:rFonts w:cs="Times New Roman"/>
          <w:lang w:val="vi-VN"/>
        </w:rPr>
        <w:t>ng thu n</w:t>
      </w:r>
      <w:r w:rsidRPr="0009644E">
        <w:rPr>
          <w:rFonts w:cs="Times New Roman" w:hint="eastAsia"/>
          <w:lang w:val="vi-VN"/>
        </w:rPr>
        <w:t>ư</w:t>
      </w:r>
      <w:r w:rsidRPr="0009644E">
        <w:rPr>
          <w:rFonts w:cs="Times New Roman"/>
          <w:lang w:val="vi-VN"/>
        </w:rPr>
        <w:t xml:space="preserve">ớc rỉ phía sau nhà ủ, </w:t>
      </w:r>
      <w:r w:rsidRPr="0009644E">
        <w:rPr>
          <w:lang w:val="nl-NL"/>
        </w:rPr>
        <w:t>kích thước mương thu 0,2x0,2m</w:t>
      </w:r>
      <w:r w:rsidRPr="0009644E">
        <w:rPr>
          <w:lang w:val="vi-VN"/>
        </w:rPr>
        <w:t>.</w:t>
      </w:r>
      <w:r w:rsidRPr="0009644E">
        <w:t xml:space="preserve"> Cuối góc các ô ủ </w:t>
      </w:r>
      <w:r w:rsidRPr="0009644E">
        <w:rPr>
          <w:rFonts w:hint="eastAsia"/>
        </w:rPr>
        <w:t>đư</w:t>
      </w:r>
      <w:r w:rsidRPr="0009644E">
        <w:t xml:space="preserve">ợc lắp </w:t>
      </w:r>
      <w:r w:rsidRPr="0009644E">
        <w:rPr>
          <w:rFonts w:hint="eastAsia"/>
        </w:rPr>
        <w:t>đ</w:t>
      </w:r>
      <w:r w:rsidRPr="0009644E">
        <w:t>ặt ống thoát n</w:t>
      </w:r>
      <w:r w:rsidRPr="0009644E">
        <w:rPr>
          <w:rFonts w:hint="eastAsia"/>
        </w:rPr>
        <w:t>ư</w:t>
      </w:r>
      <w:r w:rsidRPr="0009644E">
        <w:t xml:space="preserve">ớc rỉ </w:t>
      </w:r>
      <w:r w:rsidRPr="0009644E">
        <w:rPr>
          <w:rFonts w:hint="eastAsia"/>
        </w:rPr>
        <w:t>đư</w:t>
      </w:r>
      <w:r w:rsidRPr="0009644E">
        <w:t>ờng kính 16cm.</w:t>
      </w:r>
    </w:p>
    <w:p w:rsidR="00652845" w:rsidRPr="0009644E" w:rsidRDefault="00652845" w:rsidP="0009644E">
      <w:pPr>
        <w:pStyle w:val="11NOIDUNG"/>
        <w:spacing w:before="0" w:line="288" w:lineRule="auto"/>
        <w:rPr>
          <w:rFonts w:cs="Times New Roman"/>
          <w:bCs/>
          <w:lang w:val="vi-VN"/>
        </w:rPr>
      </w:pPr>
      <w:r w:rsidRPr="0009644E">
        <w:rPr>
          <w:bCs/>
          <w:lang w:val="vi-VN"/>
        </w:rPr>
        <w:t>C</w:t>
      </w:r>
      <w:r w:rsidRPr="0009644E">
        <w:rPr>
          <w:bCs/>
          <w:lang w:val="nl-NL"/>
        </w:rPr>
        <w:t>uối hệ thống mương thu nước rỉ phân</w:t>
      </w:r>
      <w:r w:rsidRPr="0009644E">
        <w:rPr>
          <w:bCs/>
          <w:lang w:val="vi-VN"/>
        </w:rPr>
        <w:t xml:space="preserve"> (góc phía Tây Bắc nhà ủ)</w:t>
      </w:r>
      <w:r w:rsidRPr="0009644E">
        <w:rPr>
          <w:bCs/>
          <w:lang w:val="nl-NL"/>
        </w:rPr>
        <w:t xml:space="preserve"> bố trí 1 hố ga lắng cặn (kích thước 1mx1mx1m), </w:t>
      </w:r>
      <w:r w:rsidRPr="0009644E">
        <w:rPr>
          <w:bCs/>
          <w:lang w:val="vi-VN"/>
        </w:rPr>
        <w:t xml:space="preserve">hố ga </w:t>
      </w:r>
      <w:r w:rsidRPr="0009644E">
        <w:rPr>
          <w:rFonts w:hint="eastAsia"/>
          <w:bCs/>
          <w:lang w:val="vi-VN"/>
        </w:rPr>
        <w:t>đư</w:t>
      </w:r>
      <w:r w:rsidRPr="0009644E">
        <w:rPr>
          <w:bCs/>
          <w:lang w:val="vi-VN"/>
        </w:rPr>
        <w:t xml:space="preserve">ợc nạo vét </w:t>
      </w:r>
      <w:r w:rsidRPr="0009644E">
        <w:rPr>
          <w:rFonts w:hint="eastAsia"/>
          <w:bCs/>
          <w:lang w:val="vi-VN"/>
        </w:rPr>
        <w:t>đ</w:t>
      </w:r>
      <w:r w:rsidRPr="0009644E">
        <w:rPr>
          <w:bCs/>
          <w:lang w:val="vi-VN"/>
        </w:rPr>
        <w:t xml:space="preserve">ịnh kỳ </w:t>
      </w:r>
      <w:r w:rsidRPr="0009644E">
        <w:rPr>
          <w:bCs/>
          <w:lang w:val="nl-NL"/>
        </w:rPr>
        <w:t xml:space="preserve"> 3 – 6</w:t>
      </w:r>
      <w:r w:rsidRPr="0009644E">
        <w:rPr>
          <w:bCs/>
          <w:lang w:val="vi-VN"/>
        </w:rPr>
        <w:t xml:space="preserve"> tháng</w:t>
      </w:r>
      <w:r w:rsidRPr="0009644E">
        <w:rPr>
          <w:bCs/>
          <w:lang w:val="nl-NL"/>
        </w:rPr>
        <w:t xml:space="preserve">, chất thải </w:t>
      </w:r>
      <w:r w:rsidRPr="0009644E">
        <w:rPr>
          <w:rFonts w:cs="Times New Roman"/>
          <w:bCs/>
          <w:lang w:val="nl-NL"/>
        </w:rPr>
        <w:t>được đưa về luống ủ để ủ phân</w:t>
      </w:r>
      <w:r w:rsidRPr="0009644E">
        <w:rPr>
          <w:rFonts w:cs="Times New Roman"/>
          <w:bCs/>
          <w:lang w:val="vi-VN"/>
        </w:rPr>
        <w:t xml:space="preserve">, nước thải đổ vào hố lắng </w:t>
      </w:r>
      <w:r w:rsidRPr="0009644E">
        <w:rPr>
          <w:rFonts w:cs="Times New Roman"/>
          <w:bCs/>
        </w:rPr>
        <w:t xml:space="preserve">1 của hệ thống xử lý nước thải </w:t>
      </w:r>
      <w:r w:rsidRPr="0009644E">
        <w:rPr>
          <w:rFonts w:cs="Times New Roman"/>
          <w:bCs/>
          <w:lang w:val="vi-VN"/>
        </w:rPr>
        <w:t>để tiếp tục được xử lý.</w:t>
      </w:r>
    </w:p>
    <w:p w:rsidR="00652845" w:rsidRPr="0009644E" w:rsidRDefault="00652845" w:rsidP="0009644E">
      <w:pPr>
        <w:tabs>
          <w:tab w:val="left" w:pos="2520"/>
        </w:tabs>
        <w:spacing w:line="288" w:lineRule="auto"/>
        <w:ind w:firstLine="567"/>
        <w:jc w:val="both"/>
        <w:rPr>
          <w:rFonts w:cs="Times New Roman"/>
          <w:bCs/>
          <w:sz w:val="28"/>
          <w:lang w:val="vi-VN"/>
        </w:rPr>
      </w:pPr>
      <w:r w:rsidRPr="0009644E">
        <w:rPr>
          <w:rFonts w:cs="Times New Roman"/>
          <w:bCs/>
          <w:sz w:val="28"/>
          <w:lang w:val="vi-VN"/>
        </w:rPr>
        <w:t xml:space="preserve">* Đảo phân: </w:t>
      </w:r>
    </w:p>
    <w:p w:rsidR="00652845" w:rsidRPr="0009644E" w:rsidRDefault="00652845" w:rsidP="0009644E">
      <w:pPr>
        <w:tabs>
          <w:tab w:val="left" w:pos="2520"/>
        </w:tabs>
        <w:spacing w:line="288" w:lineRule="auto"/>
        <w:ind w:firstLine="567"/>
        <w:jc w:val="both"/>
        <w:rPr>
          <w:rFonts w:cs="Times New Roman"/>
          <w:bCs/>
          <w:sz w:val="28"/>
        </w:rPr>
      </w:pPr>
      <w:r w:rsidRPr="0009644E">
        <w:rPr>
          <w:rFonts w:cs="Times New Roman"/>
          <w:bCs/>
          <w:sz w:val="28"/>
          <w:lang w:val="vi-VN"/>
        </w:rPr>
        <w:t>Trong quá trình ủ, phân cần được đảo để đảm bảo cho đống phân thoáng khí, vi sinh vật hoạt động</w:t>
      </w:r>
      <w:r w:rsidRPr="0009644E">
        <w:rPr>
          <w:rFonts w:cs="Times New Roman"/>
          <w:bCs/>
          <w:sz w:val="28"/>
        </w:rPr>
        <w:t xml:space="preserve"> tốt</w:t>
      </w:r>
      <w:r w:rsidR="00D21990">
        <w:rPr>
          <w:rFonts w:cs="Times New Roman"/>
          <w:bCs/>
          <w:sz w:val="28"/>
          <w:lang w:val="vi-VN"/>
        </w:rPr>
        <w:t xml:space="preserve">. Định kỳ cứ </w:t>
      </w:r>
      <w:r w:rsidR="00D21990">
        <w:rPr>
          <w:rFonts w:cs="Times New Roman"/>
          <w:bCs/>
          <w:sz w:val="28"/>
        </w:rPr>
        <w:t>5 ng</w:t>
      </w:r>
      <w:r w:rsidR="00D21990" w:rsidRPr="00D21990">
        <w:rPr>
          <w:rFonts w:cs="Times New Roman"/>
          <w:bCs/>
          <w:sz w:val="28"/>
        </w:rPr>
        <w:t>à</w:t>
      </w:r>
      <w:r w:rsidR="00D21990">
        <w:rPr>
          <w:rFonts w:cs="Times New Roman"/>
          <w:bCs/>
          <w:sz w:val="28"/>
        </w:rPr>
        <w:t>y 1 l</w:t>
      </w:r>
      <w:r w:rsidR="00D21990" w:rsidRPr="00D21990">
        <w:rPr>
          <w:rFonts w:cs="Times New Roman"/>
          <w:bCs/>
          <w:sz w:val="28"/>
        </w:rPr>
        <w:t>ần</w:t>
      </w:r>
      <w:r w:rsidRPr="0009644E">
        <w:rPr>
          <w:rFonts w:cs="Times New Roman"/>
          <w:bCs/>
          <w:sz w:val="28"/>
          <w:lang w:val="vi-VN"/>
        </w:rPr>
        <w:t>, phân từ các ô sẽ được công nhân chuyển sang ô kế tiếp</w:t>
      </w:r>
      <w:r w:rsidRPr="0009644E">
        <w:rPr>
          <w:rFonts w:cs="Times New Roman"/>
          <w:bCs/>
          <w:sz w:val="28"/>
        </w:rPr>
        <w:t>, luân phiên như vậy từ ô này sang ô khác để phân được đảo trộn.</w:t>
      </w:r>
    </w:p>
    <w:p w:rsidR="00652845" w:rsidRPr="0009644E" w:rsidRDefault="00652845" w:rsidP="0009644E">
      <w:pPr>
        <w:tabs>
          <w:tab w:val="left" w:pos="2520"/>
        </w:tabs>
        <w:spacing w:line="288" w:lineRule="auto"/>
        <w:ind w:firstLine="567"/>
        <w:jc w:val="both"/>
        <w:rPr>
          <w:rFonts w:cs="Times New Roman"/>
          <w:bCs/>
          <w:sz w:val="28"/>
        </w:rPr>
      </w:pPr>
      <w:r w:rsidRPr="0009644E">
        <w:rPr>
          <w:rFonts w:cs="Times New Roman"/>
          <w:bCs/>
          <w:sz w:val="28"/>
        </w:rPr>
        <w:t>Công nhân sẽ tháo vách rút gỗ, phân từ ô trước tràn sang ô</w:t>
      </w:r>
      <w:r w:rsidR="00D21990">
        <w:rPr>
          <w:rFonts w:cs="Times New Roman"/>
          <w:bCs/>
          <w:sz w:val="28"/>
        </w:rPr>
        <w:t xml:space="preserve"> kế tiếp, đồng thời công nhân d</w:t>
      </w:r>
      <w:r w:rsidR="00D21990" w:rsidRPr="00D21990">
        <w:rPr>
          <w:rFonts w:cs="Times New Roman"/>
          <w:bCs/>
          <w:sz w:val="28"/>
        </w:rPr>
        <w:t>ù</w:t>
      </w:r>
      <w:r w:rsidRPr="0009644E">
        <w:rPr>
          <w:rFonts w:cs="Times New Roman"/>
          <w:bCs/>
          <w:sz w:val="28"/>
        </w:rPr>
        <w:t>ng cào, cuốc đảo phân. Phần phân còn lại phía dưới, công nhân sẽ dùng xẻng xúc qua ô kế tiếp.</w:t>
      </w:r>
    </w:p>
    <w:p w:rsidR="00F32562" w:rsidRPr="0009644E" w:rsidRDefault="00AD2EC7" w:rsidP="0009644E">
      <w:pPr>
        <w:pStyle w:val="5MUC5"/>
        <w:spacing w:before="0" w:line="288" w:lineRule="auto"/>
        <w:rPr>
          <w:rFonts w:cs="Times New Roman"/>
        </w:rPr>
      </w:pPr>
      <w:bookmarkStart w:id="1331" w:name="_Toc520702850"/>
      <w:r w:rsidRPr="0009644E">
        <w:rPr>
          <w:rFonts w:cs="Times New Roman"/>
        </w:rPr>
        <w:t>e.</w:t>
      </w:r>
      <w:r w:rsidR="00F32562" w:rsidRPr="0009644E">
        <w:rPr>
          <w:rFonts w:cs="Times New Roman"/>
          <w:lang w:val="vi-VN"/>
        </w:rPr>
        <w:t xml:space="preserve"> Giảm thiểu tác động </w:t>
      </w:r>
      <w:r w:rsidR="00F32562" w:rsidRPr="0009644E">
        <w:rPr>
          <w:rFonts w:cs="Times New Roman"/>
        </w:rPr>
        <w:t>do chất thải nguy hại</w:t>
      </w:r>
      <w:bookmarkEnd w:id="1331"/>
    </w:p>
    <w:p w:rsidR="004A2CBE" w:rsidRPr="0009644E" w:rsidRDefault="00AD2EC7" w:rsidP="0009644E">
      <w:pPr>
        <w:pStyle w:val="Default"/>
        <w:spacing w:line="288" w:lineRule="auto"/>
        <w:ind w:firstLine="567"/>
        <w:jc w:val="both"/>
        <w:rPr>
          <w:rFonts w:ascii="Times New Roman" w:hAnsi="Times New Roman"/>
          <w:bCs/>
          <w:i/>
          <w:sz w:val="28"/>
          <w:szCs w:val="28"/>
          <w:lang w:val="vi-VN"/>
        </w:rPr>
      </w:pPr>
      <w:r w:rsidRPr="0009644E">
        <w:rPr>
          <w:rFonts w:ascii="Times New Roman" w:hAnsi="Times New Roman"/>
          <w:bCs/>
          <w:i/>
          <w:sz w:val="28"/>
          <w:szCs w:val="28"/>
        </w:rPr>
        <w:lastRenderedPageBreak/>
        <w:t>*</w:t>
      </w:r>
      <w:r w:rsidR="004A2CBE" w:rsidRPr="0009644E">
        <w:rPr>
          <w:rFonts w:ascii="Times New Roman" w:hAnsi="Times New Roman"/>
          <w:bCs/>
          <w:i/>
          <w:sz w:val="28"/>
          <w:szCs w:val="28"/>
          <w:lang w:val="vi-VN"/>
        </w:rPr>
        <w:t xml:space="preserve"> Đối với g</w:t>
      </w:r>
      <w:r w:rsidR="004A2CBE" w:rsidRPr="0009644E">
        <w:rPr>
          <w:rFonts w:ascii="Times New Roman" w:hAnsi="Times New Roman"/>
          <w:bCs/>
          <w:i/>
          <w:sz w:val="28"/>
          <w:szCs w:val="28"/>
        </w:rPr>
        <w:t xml:space="preserve">iẻ lau dính dầu mỡ, nhớt thải, bao bì đựng hóa chất, thuốc phòng dịch… </w:t>
      </w:r>
    </w:p>
    <w:p w:rsidR="004A2CBE" w:rsidRPr="0009644E" w:rsidRDefault="004A2CBE" w:rsidP="0009644E">
      <w:pPr>
        <w:pStyle w:val="Default"/>
        <w:spacing w:line="288" w:lineRule="auto"/>
        <w:ind w:firstLine="567"/>
        <w:jc w:val="both"/>
        <w:rPr>
          <w:rFonts w:ascii="Times New Roman" w:hAnsi="Times New Roman"/>
          <w:bCs/>
          <w:sz w:val="28"/>
          <w:szCs w:val="28"/>
        </w:rPr>
      </w:pPr>
      <w:r w:rsidRPr="0009644E">
        <w:rPr>
          <w:rFonts w:ascii="Times New Roman" w:hAnsi="Times New Roman"/>
          <w:bCs/>
          <w:sz w:val="28"/>
          <w:szCs w:val="28"/>
          <w:lang w:val="vi-VN"/>
        </w:rPr>
        <w:t xml:space="preserve">Các loại chất thải này </w:t>
      </w:r>
      <w:r w:rsidRPr="0009644E">
        <w:rPr>
          <w:rFonts w:ascii="Times New Roman" w:hAnsi="Times New Roman"/>
          <w:bCs/>
          <w:sz w:val="28"/>
          <w:szCs w:val="28"/>
        </w:rPr>
        <w:t>sẽ được Trang trại phân loại, thu gom và bảo quản trong các thùng chứa đúng quy cách, mỗi loại CTNH được lưu giữ đều có bao bì lưu chứa và dán nhãn theo quy định và đưa về khu vực chứa để bảo quản theo đúng quy định.</w:t>
      </w:r>
    </w:p>
    <w:p w:rsidR="003C3F79" w:rsidRPr="00810E03" w:rsidRDefault="004A2CBE" w:rsidP="003C3F79">
      <w:pPr>
        <w:spacing w:line="288" w:lineRule="auto"/>
        <w:ind w:firstLine="567"/>
        <w:jc w:val="both"/>
        <w:rPr>
          <w:rFonts w:cs="Times New Roman"/>
          <w:b/>
          <w:sz w:val="28"/>
          <w:lang w:val="vi-VN"/>
        </w:rPr>
      </w:pPr>
      <w:r w:rsidRPr="0009644E">
        <w:rPr>
          <w:bCs/>
          <w:sz w:val="28"/>
        </w:rPr>
        <w:t xml:space="preserve">Phòng chứa CTNH được bố trí trong khu vực nhà kho, nhà kho này gồm có kho cám, kho chứa dụng cụ và kho chứa chất thải nguy hại (có bản vẽ kèm theo ở phần Phụ lục). </w:t>
      </w:r>
      <w:r w:rsidRPr="0009644E">
        <w:rPr>
          <w:sz w:val="28"/>
          <w:lang w:val="vi-VN"/>
        </w:rPr>
        <w:t xml:space="preserve">Việc </w:t>
      </w:r>
      <w:r w:rsidRPr="0009644E">
        <w:rPr>
          <w:sz w:val="28"/>
        </w:rPr>
        <w:t xml:space="preserve">lưu giữ, quản lý và thời gian lưu giữ </w:t>
      </w:r>
      <w:r w:rsidRPr="0009644E">
        <w:rPr>
          <w:sz w:val="28"/>
          <w:lang w:val="vi-VN"/>
        </w:rPr>
        <w:t>chất thải nguy hạ</w:t>
      </w:r>
      <w:r w:rsidRPr="0009644E">
        <w:rPr>
          <w:sz w:val="28"/>
        </w:rPr>
        <w:t>i</w:t>
      </w:r>
      <w:r w:rsidRPr="0009644E">
        <w:rPr>
          <w:sz w:val="28"/>
          <w:lang w:val="vi-VN"/>
        </w:rPr>
        <w:t xml:space="preserve"> đảm bảo theo quy định </w:t>
      </w:r>
      <w:r w:rsidRPr="0009644E">
        <w:rPr>
          <w:sz w:val="28"/>
        </w:rPr>
        <w:t>tại</w:t>
      </w:r>
      <w:r w:rsidR="003C3F79" w:rsidRPr="00810E03">
        <w:rPr>
          <w:rFonts w:cs="Times New Roman"/>
          <w:sz w:val="28"/>
          <w:lang w:val="vi-VN"/>
        </w:rPr>
        <w:t xml:space="preserve"> Thông tư số 02/2022/TT-BTNMT ngày 10/01/2022 của Bộ Tài nguyên và Môi trường Quy định chi tiết thi hành một số điều của </w:t>
      </w:r>
      <w:r w:rsidR="003C3F79" w:rsidRPr="00810E03">
        <w:rPr>
          <w:rStyle w:val="apple-converted-space"/>
          <w:rFonts w:cs="Times New Roman"/>
          <w:sz w:val="28"/>
          <w:lang w:val="vi-VN"/>
        </w:rPr>
        <w:t>Luật Bảo vệ môi trường;</w:t>
      </w:r>
    </w:p>
    <w:p w:rsidR="004A2CBE" w:rsidRPr="0009644E" w:rsidRDefault="004A2CBE" w:rsidP="0009644E">
      <w:pPr>
        <w:pStyle w:val="Default"/>
        <w:spacing w:line="288" w:lineRule="auto"/>
        <w:ind w:firstLine="567"/>
        <w:jc w:val="both"/>
        <w:rPr>
          <w:rFonts w:ascii="Times New Roman" w:eastAsia="Calibri" w:hAnsi="Times New Roman"/>
          <w:sz w:val="28"/>
          <w:szCs w:val="28"/>
        </w:rPr>
      </w:pPr>
      <w:r w:rsidRPr="0009644E">
        <w:rPr>
          <w:rFonts w:ascii="Times New Roman" w:eastAsia="Calibri" w:hAnsi="Times New Roman"/>
          <w:sz w:val="28"/>
          <w:szCs w:val="28"/>
          <w:lang w:val="es-ES"/>
        </w:rPr>
        <w:t>-</w:t>
      </w:r>
      <w:r w:rsidRPr="0009644E">
        <w:rPr>
          <w:rFonts w:ascii="Times New Roman" w:hAnsi="Times New Roman"/>
          <w:sz w:val="28"/>
          <w:szCs w:val="28"/>
          <w:lang w:val="es-ES"/>
        </w:rPr>
        <w:t xml:space="preserve"> Trang bị 02 thùng đựng CTNH 200l, có dán nhãn CTNH, 01 thùng đựng dầu mỡ, giẻ lau và 01 thùng đựng thuốc thú y, hoá chất.</w:t>
      </w:r>
    </w:p>
    <w:p w:rsidR="004A2CBE" w:rsidRPr="0009644E" w:rsidRDefault="004A2CBE" w:rsidP="0009644E">
      <w:pPr>
        <w:pStyle w:val="Default"/>
        <w:spacing w:line="288" w:lineRule="auto"/>
        <w:ind w:firstLine="567"/>
        <w:jc w:val="both"/>
        <w:rPr>
          <w:rFonts w:ascii="Times New Roman" w:eastAsia="Calibri" w:hAnsi="Times New Roman"/>
          <w:sz w:val="28"/>
          <w:szCs w:val="28"/>
        </w:rPr>
      </w:pPr>
      <w:r w:rsidRPr="0009644E">
        <w:rPr>
          <w:rFonts w:ascii="Times New Roman" w:eastAsia="Calibri" w:hAnsi="Times New Roman"/>
          <w:sz w:val="28"/>
          <w:szCs w:val="28"/>
        </w:rPr>
        <w:t xml:space="preserve"> - Khu vực lưu giữ CTNH đáp ứng các yêu cầu chung như sau: </w:t>
      </w:r>
    </w:p>
    <w:p w:rsidR="004A2CBE" w:rsidRPr="0009644E" w:rsidRDefault="004A2CBE" w:rsidP="0009644E">
      <w:pPr>
        <w:spacing w:line="288" w:lineRule="auto"/>
        <w:ind w:firstLine="567"/>
        <w:jc w:val="both"/>
        <w:rPr>
          <w:rFonts w:eastAsia="Calibri" w:cs="Times New Roman"/>
          <w:sz w:val="28"/>
        </w:rPr>
      </w:pPr>
      <w:r w:rsidRPr="0009644E">
        <w:rPr>
          <w:rFonts w:eastAsia="Calibri" w:cs="Times New Roman"/>
          <w:sz w:val="28"/>
        </w:rPr>
        <w:t xml:space="preserve">+ Mặt sàn trong khu vực lưu giữ CTNH bảo đảm kín khít, không bị thẩm thấu và tránh nước mưa chảy tràn từ bên ngoài vào. </w:t>
      </w:r>
    </w:p>
    <w:p w:rsidR="004A2CBE" w:rsidRPr="0009644E" w:rsidRDefault="004A2CBE" w:rsidP="0009644E">
      <w:pPr>
        <w:spacing w:line="288" w:lineRule="auto"/>
        <w:ind w:firstLine="567"/>
        <w:jc w:val="both"/>
        <w:rPr>
          <w:rFonts w:eastAsia="Calibri" w:cs="Times New Roman"/>
          <w:sz w:val="28"/>
        </w:rPr>
      </w:pPr>
      <w:r w:rsidRPr="0009644E">
        <w:rPr>
          <w:rFonts w:eastAsia="Calibri" w:cs="Times New Roman"/>
          <w:sz w:val="28"/>
        </w:rPr>
        <w:t>+  Có mái che kín nắng, mưa cho toàn bộ khu vực lưu giữ CTNH, trừ các thiết bị lưu chứa CTNH với dung tích lớn hơn 02 (hai) m</w:t>
      </w:r>
      <w:r w:rsidRPr="00436C50">
        <w:rPr>
          <w:rFonts w:eastAsia="Calibri" w:cs="Times New Roman"/>
          <w:sz w:val="28"/>
          <w:vertAlign w:val="superscript"/>
        </w:rPr>
        <w:t>3</w:t>
      </w:r>
      <w:r w:rsidRPr="0009644E">
        <w:rPr>
          <w:rFonts w:eastAsia="Calibri" w:cs="Times New Roman"/>
          <w:sz w:val="28"/>
        </w:rPr>
        <w:t xml:space="preserve"> thì được đặt ngoài trời; có biện pháp hoặc thiết kế để hạn chế gió trực tiếp vào bên trong. </w:t>
      </w:r>
    </w:p>
    <w:p w:rsidR="004A2CBE" w:rsidRPr="0009644E" w:rsidRDefault="004A2CBE" w:rsidP="0009644E">
      <w:pPr>
        <w:spacing w:line="288" w:lineRule="auto"/>
        <w:ind w:firstLine="567"/>
        <w:jc w:val="both"/>
        <w:rPr>
          <w:rFonts w:eastAsia="Calibri" w:cs="Times New Roman"/>
          <w:sz w:val="28"/>
        </w:rPr>
      </w:pPr>
      <w:r w:rsidRPr="0009644E">
        <w:rPr>
          <w:rFonts w:eastAsia="Calibri" w:cs="Times New Roman"/>
          <w:sz w:val="28"/>
        </w:rPr>
        <w:t xml:space="preserve">+ Có biện pháp cách ly với các loại hoặc nhóm CTNH khác có khả năng phản ứng hóa học với nhau. </w:t>
      </w:r>
    </w:p>
    <w:p w:rsidR="004A2CBE" w:rsidRPr="0009644E" w:rsidRDefault="004A2CBE" w:rsidP="0009644E">
      <w:pPr>
        <w:spacing w:line="288" w:lineRule="auto"/>
        <w:ind w:firstLine="567"/>
        <w:jc w:val="both"/>
        <w:rPr>
          <w:rFonts w:eastAsia="Calibri" w:cs="Times New Roman"/>
          <w:sz w:val="28"/>
        </w:rPr>
      </w:pPr>
      <w:r w:rsidRPr="0009644E">
        <w:rPr>
          <w:rFonts w:eastAsia="Calibri" w:cs="Times New Roman"/>
          <w:sz w:val="28"/>
        </w:rPr>
        <w:t xml:space="preserve">+ Khu lưu giữ CTNH phải được bảo đảm không chảy tràn chất lỏng ra bên ngoài khi có sự cố rò rỉ, đổ tràn. </w:t>
      </w:r>
    </w:p>
    <w:p w:rsidR="004A2CBE" w:rsidRPr="0009644E" w:rsidRDefault="004A2CBE" w:rsidP="0009644E">
      <w:pPr>
        <w:spacing w:line="288" w:lineRule="auto"/>
        <w:ind w:firstLine="567"/>
        <w:jc w:val="both"/>
        <w:rPr>
          <w:rFonts w:eastAsia="Calibri" w:cs="Times New Roman"/>
          <w:sz w:val="28"/>
        </w:rPr>
      </w:pPr>
      <w:r w:rsidRPr="0009644E">
        <w:rPr>
          <w:rFonts w:eastAsia="Calibri" w:cs="Times New Roman"/>
          <w:sz w:val="28"/>
        </w:rPr>
        <w:t>+ Khu vực lưu giữ CTNH được trang bị: Thiết bị phòng cháy chữa cháy theo hướng dẫn của cơ quan có thẩm quyền về phòng cháy chữa cháy theo quy định của pháp luật về phòng cháy chữa cháy; Vật liệu hấp thụ (như cát khô hoặc mùn cưa) và xẻng để sử dụng trong trường hợp rò rỉ, rơi vãi, đổ tràn CTNH ở thể lỏng; Biển dấu hiệu cảnh báo, phòng ngừa phù hợp với loại CTNH được lưu giữ.</w:t>
      </w:r>
    </w:p>
    <w:p w:rsidR="004A2CBE" w:rsidRPr="0009644E" w:rsidRDefault="004A2CBE" w:rsidP="0009644E">
      <w:pPr>
        <w:spacing w:line="288" w:lineRule="auto"/>
        <w:ind w:firstLine="567"/>
        <w:jc w:val="both"/>
        <w:rPr>
          <w:rFonts w:eastAsia="Calibri" w:cs="Times New Roman"/>
          <w:sz w:val="28"/>
          <w:lang w:val="vi-VN"/>
        </w:rPr>
      </w:pPr>
      <w:r w:rsidRPr="0009644E">
        <w:rPr>
          <w:rFonts w:eastAsia="Calibri" w:cs="Times New Roman"/>
          <w:bCs/>
          <w:iCs/>
          <w:sz w:val="28"/>
        </w:rPr>
        <w:t>*</w:t>
      </w:r>
      <w:r w:rsidRPr="0009644E">
        <w:rPr>
          <w:rFonts w:eastAsia="Calibri" w:cs="Times New Roman"/>
          <w:bCs/>
          <w:iCs/>
          <w:sz w:val="28"/>
          <w:lang w:val="vi-VN"/>
        </w:rPr>
        <w:t xml:space="preserve"> </w:t>
      </w:r>
      <w:r w:rsidRPr="0009644E">
        <w:rPr>
          <w:rFonts w:eastAsia="Calibri" w:cs="Times New Roman"/>
          <w:sz w:val="28"/>
          <w:lang w:val="vi-VN"/>
        </w:rPr>
        <w:t xml:space="preserve">Công ty sẽ hợp đồng với đơn vị thu gom CTNH được cấp phép của Bộ Tài nguyên và Môi trường để thu gom và xử lý theo đúng quy định </w:t>
      </w:r>
      <w:r w:rsidR="009F5050" w:rsidRPr="0009644E">
        <w:rPr>
          <w:rFonts w:eastAsia="Calibri" w:cs="Times New Roman"/>
          <w:sz w:val="28"/>
        </w:rPr>
        <w:t xml:space="preserve">tại </w:t>
      </w:r>
      <w:r w:rsidR="009F5050" w:rsidRPr="0009644E">
        <w:rPr>
          <w:rFonts w:cs="Times New Roman"/>
          <w:sz w:val="28"/>
          <w:lang w:val="vi-VN"/>
        </w:rPr>
        <w:t xml:space="preserve">Thông tư số 02/2022/TT-BTNMT ngày 10/01/2022 của Bộ Tài nguyên và Môi trường Quy định chi tiết thi hành một số điều của </w:t>
      </w:r>
      <w:r w:rsidR="009F5050" w:rsidRPr="0009644E">
        <w:rPr>
          <w:rStyle w:val="apple-converted-space"/>
          <w:rFonts w:cs="Times New Roman"/>
          <w:sz w:val="28"/>
          <w:lang w:val="vi-VN"/>
        </w:rPr>
        <w:t>Luật Bảo vệ môi trường</w:t>
      </w:r>
      <w:r w:rsidR="009F5050" w:rsidRPr="0009644E">
        <w:rPr>
          <w:rFonts w:cs="Times New Roman"/>
          <w:sz w:val="28"/>
          <w:lang w:val="vi-VN"/>
        </w:rPr>
        <w:t>.</w:t>
      </w:r>
    </w:p>
    <w:p w:rsidR="004A2CBE" w:rsidRPr="0009644E" w:rsidRDefault="004A2CBE" w:rsidP="0009644E">
      <w:pPr>
        <w:widowControl w:val="0"/>
        <w:shd w:val="clear" w:color="auto" w:fill="FFFFFF"/>
        <w:spacing w:line="288" w:lineRule="auto"/>
        <w:ind w:firstLine="567"/>
        <w:jc w:val="both"/>
        <w:rPr>
          <w:rFonts w:cs="Times New Roman"/>
          <w:sz w:val="28"/>
          <w:lang w:val="vi-VN"/>
        </w:rPr>
      </w:pPr>
      <w:r w:rsidRPr="0009644E">
        <w:rPr>
          <w:rFonts w:cs="Times New Roman"/>
          <w:sz w:val="28"/>
          <w:lang w:val="vi-VN"/>
        </w:rPr>
        <w:t>- Sử dụng chứng từ CTNH mỗi lần chuyển giao CTNH;</w:t>
      </w:r>
    </w:p>
    <w:p w:rsidR="004A2CBE" w:rsidRPr="0009644E" w:rsidRDefault="004A2CBE" w:rsidP="0009644E">
      <w:pPr>
        <w:widowControl w:val="0"/>
        <w:shd w:val="clear" w:color="auto" w:fill="FFFFFF"/>
        <w:spacing w:line="288" w:lineRule="auto"/>
        <w:ind w:firstLine="567"/>
        <w:jc w:val="both"/>
        <w:rPr>
          <w:rFonts w:cs="Times New Roman"/>
          <w:sz w:val="28"/>
          <w:lang w:val="vi-VN"/>
        </w:rPr>
      </w:pPr>
      <w:r w:rsidRPr="0009644E">
        <w:rPr>
          <w:rFonts w:cs="Times New Roman"/>
          <w:sz w:val="28"/>
          <w:lang w:val="vi-VN"/>
        </w:rPr>
        <w:t xml:space="preserve">- Lập và nộp báo cáo quản lý CTNH định kỳ hàng năm (kỳ báo cáo tính từ ngày 01 tháng 01 đến hết ngày 31 tháng 12) và nộp Sở Tài nguyên và Môi trường </w:t>
      </w:r>
      <w:r w:rsidRPr="0009644E">
        <w:rPr>
          <w:rFonts w:cs="Times New Roman"/>
          <w:sz w:val="28"/>
          <w:lang w:val="vi-VN"/>
        </w:rPr>
        <w:lastRenderedPageBreak/>
        <w:t>trước ngày 31 tháng 01 của năm tiếp theo;</w:t>
      </w:r>
    </w:p>
    <w:p w:rsidR="004A2CBE" w:rsidRPr="0009644E" w:rsidRDefault="004A2CBE" w:rsidP="0009644E">
      <w:pPr>
        <w:widowControl w:val="0"/>
        <w:shd w:val="clear" w:color="auto" w:fill="FFFFFF"/>
        <w:spacing w:line="288" w:lineRule="auto"/>
        <w:ind w:firstLine="567"/>
        <w:jc w:val="both"/>
        <w:rPr>
          <w:rFonts w:cs="Times New Roman"/>
          <w:sz w:val="28"/>
          <w:lang w:val="vi-VN"/>
        </w:rPr>
      </w:pPr>
      <w:r w:rsidRPr="0009644E">
        <w:rPr>
          <w:rFonts w:cs="Times New Roman"/>
          <w:sz w:val="28"/>
          <w:lang w:val="vi-VN"/>
        </w:rPr>
        <w:t>- Lưu trữ với thời hạn 05 (năm) năm tất cả các liên chứng từ CTNH đã sử dụng, báo cáo quản lý CTNH và các hồ sơ, tài liệu liên quan để cung cấp cho cơ quan có thẩm quyền khi được yêu cầu.</w:t>
      </w:r>
    </w:p>
    <w:p w:rsidR="004A2CBE" w:rsidRPr="0009644E" w:rsidRDefault="004A2CBE" w:rsidP="0009644E">
      <w:pPr>
        <w:spacing w:line="288" w:lineRule="auto"/>
        <w:ind w:firstLine="567"/>
        <w:jc w:val="both"/>
        <w:rPr>
          <w:rFonts w:eastAsia="Calibri" w:cs="Times New Roman"/>
          <w:sz w:val="28"/>
          <w:lang w:val="vi-VN"/>
        </w:rPr>
      </w:pPr>
      <w:r w:rsidRPr="0009644E">
        <w:rPr>
          <w:rFonts w:eastAsia="Calibri" w:cs="Times New Roman"/>
          <w:sz w:val="28"/>
          <w:lang w:val="vi-VN"/>
        </w:rPr>
        <w:t>- Nhân viên quản lý khu vực lưu giữ CTNH được bảo vệ thích hợp khi tiếp xúc CTNH được trang bị dụng cụ bảo hộ như quần áo, mũ bảo hiểm, găng tay và các thiết bị dự phòng dùng trong trường hợp khẩn cấp như mặt nạ phòng hơi độc, máy hô hấp, đồ dùng cấp cứu.</w:t>
      </w:r>
    </w:p>
    <w:p w:rsidR="004A2CBE" w:rsidRPr="0009644E" w:rsidRDefault="00AD2EC7" w:rsidP="0009644E">
      <w:pPr>
        <w:spacing w:line="288" w:lineRule="auto"/>
        <w:ind w:firstLine="567"/>
        <w:jc w:val="both"/>
        <w:rPr>
          <w:rFonts w:cs="Times New Roman"/>
          <w:i/>
          <w:iCs/>
          <w:sz w:val="28"/>
        </w:rPr>
      </w:pPr>
      <w:r w:rsidRPr="0009644E">
        <w:rPr>
          <w:rFonts w:cs="Times New Roman"/>
          <w:i/>
          <w:iCs/>
          <w:sz w:val="28"/>
        </w:rPr>
        <w:t>*</w:t>
      </w:r>
      <w:r w:rsidR="004A2CBE" w:rsidRPr="0009644E">
        <w:rPr>
          <w:rFonts w:cs="Times New Roman"/>
          <w:i/>
          <w:iCs/>
          <w:sz w:val="28"/>
          <w:lang w:val="vi-VN"/>
        </w:rPr>
        <w:t xml:space="preserve"> Đối với lợn chết </w:t>
      </w:r>
    </w:p>
    <w:p w:rsidR="004A2CBE" w:rsidRPr="0009644E" w:rsidRDefault="004A2CBE" w:rsidP="0009644E">
      <w:pPr>
        <w:spacing w:line="288" w:lineRule="auto"/>
        <w:ind w:firstLine="567"/>
        <w:jc w:val="both"/>
        <w:rPr>
          <w:rFonts w:cs="Times New Roman"/>
          <w:sz w:val="28"/>
        </w:rPr>
      </w:pPr>
      <w:r w:rsidRPr="0009644E">
        <w:rPr>
          <w:rFonts w:cs="Times New Roman"/>
          <w:iCs/>
          <w:sz w:val="28"/>
          <w:lang w:val="vi-VN"/>
        </w:rPr>
        <w:t>Khi lợn bị bệnh, Trang trại sẽ chuyển sang nuôi nhốt ở chuồng cách ly, theo dõi và chăm sóc, chữa trị, tránh trường hợp lây lan dịch bệnh.</w:t>
      </w:r>
      <w:r w:rsidRPr="0009644E">
        <w:rPr>
          <w:rFonts w:cs="Times New Roman"/>
          <w:iCs/>
          <w:sz w:val="28"/>
        </w:rPr>
        <w:t xml:space="preserve"> </w:t>
      </w:r>
      <w:r w:rsidRPr="0009644E">
        <w:rPr>
          <w:rFonts w:cs="Times New Roman"/>
          <w:sz w:val="28"/>
          <w:lang w:val="de-DE"/>
        </w:rPr>
        <w:t>Trường hợp tiêu hủy bắt buộc động vật mắc bệnh thì sẽ l</w:t>
      </w:r>
      <w:r w:rsidRPr="0009644E">
        <w:rPr>
          <w:rFonts w:cs="Times New Roman"/>
          <w:sz w:val="28"/>
          <w:lang w:val="vi-VN"/>
        </w:rPr>
        <w:t>àm chết động vật b</w:t>
      </w:r>
      <w:r w:rsidRPr="0009644E">
        <w:rPr>
          <w:rFonts w:cs="Times New Roman"/>
          <w:sz w:val="28"/>
          <w:lang w:val="de-DE"/>
        </w:rPr>
        <w:t>ằ</w:t>
      </w:r>
      <w:r w:rsidRPr="0009644E">
        <w:rPr>
          <w:rFonts w:cs="Times New Roman"/>
          <w:sz w:val="28"/>
          <w:lang w:val="vi-VN"/>
        </w:rPr>
        <w:t>ng điện hoặc phương pháp khác (nếu có).</w:t>
      </w:r>
      <w:r w:rsidRPr="0009644E">
        <w:rPr>
          <w:rFonts w:cs="Times New Roman"/>
          <w:sz w:val="28"/>
        </w:rPr>
        <w:t xml:space="preserve"> Lợn chết được chôn lấp theo </w:t>
      </w:r>
      <w:r w:rsidRPr="0009644E">
        <w:rPr>
          <w:rFonts w:cs="Times New Roman"/>
          <w:sz w:val="28"/>
          <w:lang w:val="vi-VN"/>
        </w:rPr>
        <w:t>quy định tại QCVN 01-41:2011/BNNPTNT Quy chuẩn kỹ thuật quốc gia về yêu cầu xử lý vệ sinh đối với việc tiêu hủy động vật và sản phẩm động vật</w:t>
      </w:r>
      <w:r w:rsidRPr="0009644E">
        <w:rPr>
          <w:rFonts w:cs="Times New Roman"/>
          <w:sz w:val="28"/>
        </w:rPr>
        <w:t xml:space="preserve">. </w:t>
      </w:r>
    </w:p>
    <w:p w:rsidR="004A2CBE" w:rsidRPr="0009644E" w:rsidRDefault="004A2CBE" w:rsidP="0009644E">
      <w:pPr>
        <w:pStyle w:val="NormalWeb"/>
        <w:spacing w:before="0" w:beforeAutospacing="0" w:after="0" w:afterAutospacing="0" w:line="288" w:lineRule="auto"/>
        <w:ind w:firstLine="567"/>
        <w:jc w:val="both"/>
        <w:rPr>
          <w:sz w:val="28"/>
          <w:szCs w:val="28"/>
        </w:rPr>
      </w:pPr>
      <w:r w:rsidRPr="0009644E">
        <w:rPr>
          <w:sz w:val="28"/>
          <w:szCs w:val="28"/>
          <w:lang w:val="de-DE"/>
        </w:rPr>
        <w:t xml:space="preserve">- </w:t>
      </w:r>
      <w:r w:rsidRPr="0009644E">
        <w:rPr>
          <w:sz w:val="28"/>
          <w:szCs w:val="28"/>
          <w:lang w:val="vi-VN"/>
        </w:rPr>
        <w:t>Địa điểm: theo hướng dẫn của cơ quan nhà nước có thẩm quyền, ưu tiên chọn địa điểm tiêu hủy tại khu vực chăn nuôi có động vật m</w:t>
      </w:r>
      <w:r w:rsidRPr="0009644E">
        <w:rPr>
          <w:sz w:val="28"/>
          <w:szCs w:val="28"/>
          <w:lang w:val="de-DE"/>
        </w:rPr>
        <w:t>ắ</w:t>
      </w:r>
      <w:r w:rsidRPr="0009644E">
        <w:rPr>
          <w:sz w:val="28"/>
          <w:szCs w:val="28"/>
          <w:lang w:val="vi-VN"/>
        </w:rPr>
        <w:t>c bệnh hoặc địa điểm thích hợp khác g</w:t>
      </w:r>
      <w:r w:rsidRPr="0009644E">
        <w:rPr>
          <w:sz w:val="28"/>
          <w:szCs w:val="28"/>
          <w:lang w:val="de-DE"/>
        </w:rPr>
        <w:t>ầ</w:t>
      </w:r>
      <w:r w:rsidRPr="0009644E">
        <w:rPr>
          <w:sz w:val="28"/>
          <w:szCs w:val="28"/>
          <w:lang w:val="vi-VN"/>
        </w:rPr>
        <w:t xml:space="preserve">n khu vực có </w:t>
      </w:r>
      <w:r w:rsidRPr="0009644E">
        <w:rPr>
          <w:sz w:val="28"/>
          <w:szCs w:val="28"/>
          <w:lang w:val="de-DE"/>
        </w:rPr>
        <w:t>ổ</w:t>
      </w:r>
      <w:r w:rsidRPr="0009644E">
        <w:rPr>
          <w:sz w:val="28"/>
          <w:szCs w:val="28"/>
          <w:lang w:val="vi-VN"/>
        </w:rPr>
        <w:t xml:space="preserve"> dịch.</w:t>
      </w:r>
      <w:r w:rsidRPr="0009644E">
        <w:rPr>
          <w:sz w:val="28"/>
          <w:szCs w:val="28"/>
        </w:rPr>
        <w:t xml:space="preserve"> </w:t>
      </w:r>
      <w:r w:rsidRPr="0009644E">
        <w:rPr>
          <w:sz w:val="28"/>
          <w:szCs w:val="28"/>
          <w:lang w:val="vi-VN"/>
        </w:rPr>
        <w:t>Hố chôn cách nhà dân, giếng nước, khu chuồng nuôi động vật tối thiểu 30m và có đủ diện tích</w:t>
      </w:r>
      <w:r w:rsidRPr="0009644E">
        <w:rPr>
          <w:sz w:val="28"/>
          <w:szCs w:val="28"/>
        </w:rPr>
        <w:t>.</w:t>
      </w:r>
    </w:p>
    <w:p w:rsidR="004A2CBE" w:rsidRPr="0009644E" w:rsidRDefault="004A2CBE" w:rsidP="0009644E">
      <w:pPr>
        <w:spacing w:line="288" w:lineRule="auto"/>
        <w:ind w:firstLine="567"/>
        <w:jc w:val="both"/>
        <w:rPr>
          <w:rFonts w:cs="Times New Roman"/>
          <w:sz w:val="28"/>
        </w:rPr>
      </w:pPr>
      <w:r w:rsidRPr="0009644E">
        <w:rPr>
          <w:rFonts w:cs="Times New Roman"/>
          <w:sz w:val="28"/>
          <w:lang w:val="de-DE"/>
        </w:rPr>
        <w:t xml:space="preserve">Nếu chết số lượng ít, Trang trại sẽ tự xử lý trong phạm vi Trang trại. </w:t>
      </w:r>
      <w:r w:rsidRPr="0009644E">
        <w:rPr>
          <w:rFonts w:cs="Times New Roman"/>
          <w:sz w:val="28"/>
        </w:rPr>
        <w:t xml:space="preserve">Trong bản vẽ thiết kế của Dự án chưa có vị trí chôn lấp lợn chết. Đơn vị tư vấn đề xuất bố trí khu vực chôn lấp lợn chết tại góc phía </w:t>
      </w:r>
      <w:r w:rsidRPr="0009644E">
        <w:rPr>
          <w:rFonts w:cs="Times New Roman"/>
          <w:sz w:val="28"/>
          <w:lang w:val="vi-VN"/>
        </w:rPr>
        <w:t>Tây</w:t>
      </w:r>
      <w:r w:rsidRPr="0009644E">
        <w:rPr>
          <w:rFonts w:cs="Times New Roman"/>
          <w:sz w:val="28"/>
        </w:rPr>
        <w:t xml:space="preserve"> Nam của Trang trại, vị trí này cách biệt, không gây tác động đến các khu vực khác</w:t>
      </w:r>
      <w:r w:rsidRPr="0009644E">
        <w:rPr>
          <w:rFonts w:cs="Times New Roman"/>
          <w:sz w:val="28"/>
          <w:lang w:val="vi-VN"/>
        </w:rPr>
        <w:t>, cách chuồng nuôi gần nhất 48m</w:t>
      </w:r>
      <w:r w:rsidRPr="0009644E">
        <w:rPr>
          <w:rFonts w:cs="Times New Roman"/>
          <w:sz w:val="28"/>
        </w:rPr>
        <w:t>.</w:t>
      </w:r>
      <w:r w:rsidRPr="0009644E">
        <w:rPr>
          <w:rFonts w:cs="Times New Roman"/>
          <w:sz w:val="28"/>
          <w:lang w:val="vi-VN"/>
        </w:rPr>
        <w:t xml:space="preserve"> Vị trí khu vực chôn lấp lợn chết được đánh dấu số 10 ở Hình</w:t>
      </w:r>
      <w:r w:rsidRPr="0009644E">
        <w:rPr>
          <w:rFonts w:cs="Times New Roman"/>
          <w:sz w:val="28"/>
        </w:rPr>
        <w:t xml:space="preserve"> 4.</w:t>
      </w:r>
    </w:p>
    <w:p w:rsidR="004A2CBE" w:rsidRPr="0009644E" w:rsidRDefault="004A2CBE" w:rsidP="0009644E">
      <w:pPr>
        <w:spacing w:line="288" w:lineRule="auto"/>
        <w:ind w:firstLine="567"/>
        <w:jc w:val="both"/>
        <w:rPr>
          <w:rFonts w:cs="Times New Roman"/>
          <w:sz w:val="28"/>
          <w:lang w:val="vi-VN"/>
        </w:rPr>
      </w:pPr>
      <w:r w:rsidRPr="0009644E">
        <w:rPr>
          <w:rFonts w:cs="Times New Roman"/>
          <w:sz w:val="28"/>
        </w:rPr>
        <w:t>-</w:t>
      </w:r>
      <w:r w:rsidRPr="0009644E">
        <w:rPr>
          <w:rFonts w:cs="Times New Roman"/>
          <w:sz w:val="28"/>
          <w:lang w:val="vi-VN"/>
        </w:rPr>
        <w:t xml:space="preserve"> Hố chôn xác động vật có biển cảnh báo người ra vào khu vực;</w:t>
      </w:r>
    </w:p>
    <w:p w:rsidR="00AD2EC7" w:rsidRPr="0009644E" w:rsidRDefault="00AD2EC7" w:rsidP="0009644E">
      <w:pPr>
        <w:pStyle w:val="11NOIDUNG"/>
        <w:spacing w:before="0" w:line="288" w:lineRule="auto"/>
        <w:rPr>
          <w:rFonts w:cs="Times New Roman"/>
          <w:lang w:val="vi-VN"/>
        </w:rPr>
      </w:pPr>
      <w:r w:rsidRPr="0009644E">
        <w:rPr>
          <w:rFonts w:cs="Times New Roman"/>
          <w:lang w:val="vi-VN"/>
        </w:rPr>
        <w:t xml:space="preserve">Quy trình kỹ thuật chôn lấp </w:t>
      </w:r>
      <w:r w:rsidRPr="0009644E">
        <w:rPr>
          <w:rFonts w:cs="Times New Roman"/>
        </w:rPr>
        <w:t>t</w:t>
      </w:r>
      <w:r w:rsidRPr="0009644E">
        <w:rPr>
          <w:rFonts w:cs="Times New Roman"/>
          <w:lang w:val="vi-VN"/>
        </w:rPr>
        <w:t xml:space="preserve">heo quy định tại Phụ lục số 6 </w:t>
      </w:r>
      <w:r w:rsidRPr="0009644E">
        <w:rPr>
          <w:rFonts w:cs="Times New Roman"/>
          <w:spacing w:val="-2"/>
          <w:lang w:val="vi-VN"/>
        </w:rPr>
        <w:t>ban hành kèm theo Thông tư 07/2016/TT-BNNPTNT</w:t>
      </w:r>
      <w:r w:rsidRPr="0009644E">
        <w:rPr>
          <w:rFonts w:cs="Times New Roman"/>
          <w:spacing w:val="-2"/>
        </w:rPr>
        <w:t xml:space="preserve"> như sau</w:t>
      </w:r>
      <w:r w:rsidRPr="0009644E">
        <w:rPr>
          <w:rFonts w:cs="Times New Roman"/>
          <w:lang w:val="vi-VN"/>
        </w:rPr>
        <w:t>:</w:t>
      </w:r>
    </w:p>
    <w:p w:rsidR="00AD2EC7" w:rsidRPr="0009644E" w:rsidRDefault="00AD2EC7" w:rsidP="0009644E">
      <w:pPr>
        <w:pStyle w:val="11NOIDUNG"/>
        <w:spacing w:before="0" w:line="288" w:lineRule="auto"/>
        <w:rPr>
          <w:rFonts w:cs="Times New Roman"/>
        </w:rPr>
      </w:pPr>
      <w:r w:rsidRPr="0009644E">
        <w:rPr>
          <w:rFonts w:cs="Times New Roman"/>
        </w:rPr>
        <w:t xml:space="preserve">+ Đào hố và chôn lấp: Tùy thuộc vào số lượng xác chết cần chôn lấp và phương tiện đào hố; với chiều rộng không quá 2m; chiều dài có thể từ 1,5-2m; chiều sâu có thể từ 1,5-2m; đáy hố chôn phủ lớp vật liệu chống thấm HPDE để cô lập các chất ô nhiễm, giảm ô nhiễm nguồn nước xung quanh; </w:t>
      </w:r>
      <w:r w:rsidRPr="0009644E">
        <w:rPr>
          <w:rFonts w:cs="Times New Roman"/>
          <w:lang w:val="pt-BR"/>
        </w:rPr>
        <w:t>Sau khi đào hố, rải một lớp vôi bột xuống đáy hố theo tỷ lệ khoảng 01 kg vôi /m</w:t>
      </w:r>
      <w:r w:rsidRPr="0009644E">
        <w:rPr>
          <w:rFonts w:cs="Times New Roman"/>
          <w:vertAlign w:val="superscript"/>
          <w:lang w:val="pt-BR"/>
        </w:rPr>
        <w:t>2</w:t>
      </w:r>
      <w:r w:rsidRPr="0009644E">
        <w:rPr>
          <w:rFonts w:cs="Times New Roman"/>
          <w:lang w:val="pt-BR"/>
        </w:rPr>
        <w:t xml:space="preserve">, cho bao chứa xuống hố, phun thuốc sát trùng hoặc rắc vôi bột lên trên bề mặt, lấp đất và nện chặt; yêu cầu khoảng cách từ bề mặt bao chứa đến mặt đất tối thiểu là 0,5m, lớp đất phủ bên trên bao chứa phải dày ít nhất là 1m và phải cao hơn mặt đất để tránh nước chảy vào bên trong gây sụt, lún hố chôn. Phun sát trùng khu vực chôn lấp để hoàn tất </w:t>
      </w:r>
      <w:r w:rsidRPr="0009644E">
        <w:rPr>
          <w:rFonts w:cs="Times New Roman"/>
          <w:lang w:val="pt-BR"/>
        </w:rPr>
        <w:lastRenderedPageBreak/>
        <w:t>quá trình tiêu hủy.</w:t>
      </w:r>
      <w:r w:rsidRPr="0009644E">
        <w:rPr>
          <w:rFonts w:cs="Times New Roman"/>
        </w:rPr>
        <w:t> </w:t>
      </w:r>
    </w:p>
    <w:p w:rsidR="00AD2EC7" w:rsidRPr="0009644E" w:rsidRDefault="00AD2EC7" w:rsidP="0009644E">
      <w:pPr>
        <w:pStyle w:val="11NOIDUNG"/>
        <w:spacing w:before="0" w:line="288" w:lineRule="auto"/>
        <w:rPr>
          <w:rFonts w:cs="Times New Roman"/>
          <w:lang w:val="nl-NL"/>
        </w:rPr>
      </w:pPr>
      <w:r w:rsidRPr="0009644E">
        <w:rPr>
          <w:rFonts w:cs="Times New Roman"/>
        </w:rPr>
        <w:t>+ Khu vực chôn lấp phải được kiểm tra 1 tuần/lần trong vòng 1 tháng đầu sau khi chôn lấp. Nếu có hiện tượng bất thường như hố chôn bị sụt, lún, vỡ bề mặt…cần có biện pháp xử lý kịp thời, đó là phủ đất, lấp lại, phun hóa chất khử trùng.</w:t>
      </w:r>
      <w:r w:rsidRPr="0009644E">
        <w:rPr>
          <w:rFonts w:cs="Times New Roman"/>
          <w:lang w:val="nl-NL"/>
        </w:rPr>
        <w:t xml:space="preserve"> Cần lấy mẫu kiểm tra nguồn nước sau khi chôn lấp từ 3-4 tuần và kiểm tra lại 6 tháng/lần để kịp thời phát hiện sự ô nhiễm nguồn nước và có biện pháp xử lý.</w:t>
      </w:r>
    </w:p>
    <w:p w:rsidR="00AD2EC7" w:rsidRPr="00BA25C3" w:rsidRDefault="00367D27" w:rsidP="00AD2EC7">
      <w:pPr>
        <w:jc w:val="center"/>
        <w:rPr>
          <w:rFonts w:cs="Times New Roman"/>
          <w:sz w:val="26"/>
          <w:szCs w:val="26"/>
          <w:lang w:val="nl-NL"/>
        </w:rPr>
      </w:pPr>
      <w:r>
        <w:rPr>
          <w:rFonts w:cs="Times New Roman"/>
          <w:noProof/>
          <w:lang w:bidi="ar-SA"/>
        </w:rPr>
        <mc:AlternateContent>
          <mc:Choice Requires="wpg">
            <w:drawing>
              <wp:inline distT="0" distB="0" distL="0" distR="0">
                <wp:extent cx="5029200" cy="2225040"/>
                <wp:effectExtent l="21590" t="0" r="0" b="0"/>
                <wp:docPr id="20"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225040"/>
                          <a:chOff x="2966" y="2720"/>
                          <a:chExt cx="7920" cy="3504"/>
                        </a:xfrm>
                      </wpg:grpSpPr>
                      <wps:wsp>
                        <wps:cNvPr id="21" name="Straight Connector 28725"/>
                        <wps:cNvCnPr/>
                        <wps:spPr bwMode="auto">
                          <a:xfrm>
                            <a:off x="4406" y="3422"/>
                            <a:ext cx="3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 name="Straight Connector 28724"/>
                        <wps:cNvCnPr/>
                        <wps:spPr bwMode="auto">
                          <a:xfrm flipH="1">
                            <a:off x="3506" y="3422"/>
                            <a:ext cx="900" cy="5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 name="Straight Connector 28723"/>
                        <wps:cNvCnPr/>
                        <wps:spPr bwMode="auto">
                          <a:xfrm>
                            <a:off x="7646" y="3422"/>
                            <a:ext cx="900" cy="5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 name="Straight Connector 28730"/>
                        <wps:cNvCnPr/>
                        <wps:spPr bwMode="auto">
                          <a:xfrm>
                            <a:off x="2966" y="3848"/>
                            <a:ext cx="14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 name="Straight Connector 28729"/>
                        <wps:cNvCnPr/>
                        <wps:spPr bwMode="auto">
                          <a:xfrm>
                            <a:off x="7646" y="3848"/>
                            <a:ext cx="16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 name="Straight Connector 28726"/>
                        <wps:cNvCnPr/>
                        <wps:spPr bwMode="auto">
                          <a:xfrm>
                            <a:off x="4406" y="3848"/>
                            <a:ext cx="360" cy="19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 name="Straight Connector 28727"/>
                        <wps:cNvCnPr/>
                        <wps:spPr bwMode="auto">
                          <a:xfrm flipH="1">
                            <a:off x="7286" y="3878"/>
                            <a:ext cx="390" cy="19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Straight Connector 28776"/>
                        <wps:cNvCnPr/>
                        <wps:spPr bwMode="auto">
                          <a:xfrm>
                            <a:off x="4766" y="5312"/>
                            <a:ext cx="25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 name="Straight Connector 28719"/>
                        <wps:cNvCnPr/>
                        <wps:spPr bwMode="auto">
                          <a:xfrm>
                            <a:off x="4406" y="3176"/>
                            <a:ext cx="32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 name="Straight Connector 28731"/>
                        <wps:cNvCnPr/>
                        <wps:spPr bwMode="auto">
                          <a:xfrm>
                            <a:off x="3866" y="3848"/>
                            <a:ext cx="0" cy="19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 name="Flowchart: Preparation 28778"/>
                        <wps:cNvSpPr>
                          <a:spLocks noChangeArrowheads="1"/>
                        </wps:cNvSpPr>
                        <wps:spPr bwMode="auto">
                          <a:xfrm rot="2074451">
                            <a:off x="5096" y="5048"/>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Flowchart: Preparation 28780"/>
                        <wps:cNvSpPr>
                          <a:spLocks noChangeArrowheads="1"/>
                        </wps:cNvSpPr>
                        <wps:spPr bwMode="auto">
                          <a:xfrm rot="2074451">
                            <a:off x="5951" y="5048"/>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Flowchart: Preparation 28781"/>
                        <wps:cNvSpPr>
                          <a:spLocks noChangeArrowheads="1"/>
                        </wps:cNvSpPr>
                        <wps:spPr bwMode="auto">
                          <a:xfrm rot="2074451">
                            <a:off x="5666" y="5078"/>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Flowchart: Preparation 28777"/>
                        <wps:cNvSpPr>
                          <a:spLocks noChangeArrowheads="1"/>
                        </wps:cNvSpPr>
                        <wps:spPr bwMode="auto">
                          <a:xfrm rot="2074451">
                            <a:off x="6251" y="5078"/>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Flowchart: Preparation 28772"/>
                        <wps:cNvSpPr>
                          <a:spLocks noChangeArrowheads="1"/>
                        </wps:cNvSpPr>
                        <wps:spPr bwMode="auto">
                          <a:xfrm rot="2074451">
                            <a:off x="6581" y="5048"/>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Flowchart: Preparation 28779"/>
                        <wps:cNvSpPr>
                          <a:spLocks noChangeArrowheads="1"/>
                        </wps:cNvSpPr>
                        <wps:spPr bwMode="auto">
                          <a:xfrm rot="2074451">
                            <a:off x="5411" y="5078"/>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Flowchart: Preparation 28767"/>
                        <wps:cNvSpPr>
                          <a:spLocks noChangeArrowheads="1"/>
                        </wps:cNvSpPr>
                        <wps:spPr bwMode="auto">
                          <a:xfrm rot="7617660">
                            <a:off x="5036" y="4832"/>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Flowchart: Preparation 28771"/>
                        <wps:cNvSpPr>
                          <a:spLocks noChangeArrowheads="1"/>
                        </wps:cNvSpPr>
                        <wps:spPr bwMode="auto">
                          <a:xfrm rot="7617660">
                            <a:off x="5891" y="4832"/>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Flowchart: Preparation 28770"/>
                        <wps:cNvSpPr>
                          <a:spLocks noChangeArrowheads="1"/>
                        </wps:cNvSpPr>
                        <wps:spPr bwMode="auto">
                          <a:xfrm rot="7617660">
                            <a:off x="5606" y="4862"/>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Flowchart: Preparation 28769"/>
                        <wps:cNvSpPr>
                          <a:spLocks noChangeArrowheads="1"/>
                        </wps:cNvSpPr>
                        <wps:spPr bwMode="auto">
                          <a:xfrm rot="7617660">
                            <a:off x="6191" y="4862"/>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Flowchart: Preparation 28766"/>
                        <wps:cNvSpPr>
                          <a:spLocks noChangeArrowheads="1"/>
                        </wps:cNvSpPr>
                        <wps:spPr bwMode="auto">
                          <a:xfrm rot="7617660">
                            <a:off x="6491" y="4862"/>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Flowchart: Preparation 28768"/>
                        <wps:cNvSpPr>
                          <a:spLocks noChangeArrowheads="1"/>
                        </wps:cNvSpPr>
                        <wps:spPr bwMode="auto">
                          <a:xfrm rot="7617660">
                            <a:off x="5351" y="4862"/>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Flowchart: Preparation 28756"/>
                        <wps:cNvSpPr>
                          <a:spLocks noChangeArrowheads="1"/>
                        </wps:cNvSpPr>
                        <wps:spPr bwMode="auto">
                          <a:xfrm rot="2074451">
                            <a:off x="4871" y="4850"/>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Flowchart: Preparation 28755"/>
                        <wps:cNvSpPr>
                          <a:spLocks noChangeArrowheads="1"/>
                        </wps:cNvSpPr>
                        <wps:spPr bwMode="auto">
                          <a:xfrm rot="2074451">
                            <a:off x="5726" y="4850"/>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Flowchart: Preparation 28754"/>
                        <wps:cNvSpPr>
                          <a:spLocks noChangeArrowheads="1"/>
                        </wps:cNvSpPr>
                        <wps:spPr bwMode="auto">
                          <a:xfrm rot="2074451">
                            <a:off x="5441" y="4880"/>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Flowchart: Preparation 28753"/>
                        <wps:cNvSpPr>
                          <a:spLocks noChangeArrowheads="1"/>
                        </wps:cNvSpPr>
                        <wps:spPr bwMode="auto">
                          <a:xfrm rot="2074451">
                            <a:off x="6026" y="4880"/>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Flowchart: Preparation 28752"/>
                        <wps:cNvSpPr>
                          <a:spLocks noChangeArrowheads="1"/>
                        </wps:cNvSpPr>
                        <wps:spPr bwMode="auto">
                          <a:xfrm rot="2074451">
                            <a:off x="6266" y="4790"/>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Flowchart: Preparation 28751"/>
                        <wps:cNvSpPr>
                          <a:spLocks noChangeArrowheads="1"/>
                        </wps:cNvSpPr>
                        <wps:spPr bwMode="auto">
                          <a:xfrm rot="2074451">
                            <a:off x="5186" y="4880"/>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Flowchart: Preparation 28750"/>
                        <wps:cNvSpPr>
                          <a:spLocks noChangeArrowheads="1"/>
                        </wps:cNvSpPr>
                        <wps:spPr bwMode="auto">
                          <a:xfrm rot="7617660">
                            <a:off x="4811" y="4520"/>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Flowchart: Preparation 28749"/>
                        <wps:cNvSpPr>
                          <a:spLocks noChangeArrowheads="1"/>
                        </wps:cNvSpPr>
                        <wps:spPr bwMode="auto">
                          <a:xfrm rot="7617660">
                            <a:off x="5666" y="4520"/>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Flowchart: Preparation 28748"/>
                        <wps:cNvSpPr>
                          <a:spLocks noChangeArrowheads="1"/>
                        </wps:cNvSpPr>
                        <wps:spPr bwMode="auto">
                          <a:xfrm rot="7617660">
                            <a:off x="5381" y="4550"/>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Flowchart: Preparation 28747"/>
                        <wps:cNvSpPr>
                          <a:spLocks noChangeArrowheads="1"/>
                        </wps:cNvSpPr>
                        <wps:spPr bwMode="auto">
                          <a:xfrm rot="7617660">
                            <a:off x="5966" y="4550"/>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Flowchart: Preparation 28743"/>
                        <wps:cNvSpPr>
                          <a:spLocks noChangeArrowheads="1"/>
                        </wps:cNvSpPr>
                        <wps:spPr bwMode="auto">
                          <a:xfrm rot="7617660">
                            <a:off x="6266" y="4490"/>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Flowchart: Preparation 28746"/>
                        <wps:cNvSpPr>
                          <a:spLocks noChangeArrowheads="1"/>
                        </wps:cNvSpPr>
                        <wps:spPr bwMode="auto">
                          <a:xfrm rot="7617660">
                            <a:off x="5126" y="4550"/>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Flowchart: Preparation 28762"/>
                        <wps:cNvSpPr>
                          <a:spLocks noChangeArrowheads="1"/>
                        </wps:cNvSpPr>
                        <wps:spPr bwMode="auto">
                          <a:xfrm rot="2074451">
                            <a:off x="6506" y="4766"/>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Flowchart: Preparation 28761"/>
                        <wps:cNvSpPr>
                          <a:spLocks noChangeArrowheads="1"/>
                        </wps:cNvSpPr>
                        <wps:spPr bwMode="auto">
                          <a:xfrm rot="2074451">
                            <a:off x="6686" y="4676"/>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Flowchart: Preparation 28744"/>
                        <wps:cNvSpPr>
                          <a:spLocks noChangeArrowheads="1"/>
                        </wps:cNvSpPr>
                        <wps:spPr bwMode="auto">
                          <a:xfrm rot="7617660">
                            <a:off x="6491" y="4520"/>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Flowchart: Preparation 28745"/>
                        <wps:cNvSpPr>
                          <a:spLocks noChangeArrowheads="1"/>
                        </wps:cNvSpPr>
                        <wps:spPr bwMode="auto">
                          <a:xfrm rot="7617660">
                            <a:off x="6791" y="4520"/>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Flowchart: Preparation 28742"/>
                        <wps:cNvSpPr>
                          <a:spLocks noChangeArrowheads="1"/>
                        </wps:cNvSpPr>
                        <wps:spPr bwMode="auto">
                          <a:xfrm rot="1989012">
                            <a:off x="4616" y="4250"/>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Flowchart: Preparation 28741"/>
                        <wps:cNvSpPr>
                          <a:spLocks noChangeArrowheads="1"/>
                        </wps:cNvSpPr>
                        <wps:spPr bwMode="auto">
                          <a:xfrm rot="1989012">
                            <a:off x="5471" y="4250"/>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Flowchart: Preparation 28740"/>
                        <wps:cNvSpPr>
                          <a:spLocks noChangeArrowheads="1"/>
                        </wps:cNvSpPr>
                        <wps:spPr bwMode="auto">
                          <a:xfrm rot="1989012">
                            <a:off x="5186" y="4280"/>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Flowchart: Preparation 28739"/>
                        <wps:cNvSpPr>
                          <a:spLocks noChangeArrowheads="1"/>
                        </wps:cNvSpPr>
                        <wps:spPr bwMode="auto">
                          <a:xfrm rot="1989012">
                            <a:off x="5771" y="4280"/>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Flowchart: Preparation 28734"/>
                        <wps:cNvSpPr>
                          <a:spLocks noChangeArrowheads="1"/>
                        </wps:cNvSpPr>
                        <wps:spPr bwMode="auto">
                          <a:xfrm rot="1989012">
                            <a:off x="6026" y="4220"/>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Flowchart: Preparation 28738"/>
                        <wps:cNvSpPr>
                          <a:spLocks noChangeArrowheads="1"/>
                        </wps:cNvSpPr>
                        <wps:spPr bwMode="auto">
                          <a:xfrm rot="1989012">
                            <a:off x="4931" y="4280"/>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 name="Flowchart: Preparation 28735"/>
                        <wps:cNvSpPr>
                          <a:spLocks noChangeArrowheads="1"/>
                        </wps:cNvSpPr>
                        <wps:spPr bwMode="auto">
                          <a:xfrm rot="1989012">
                            <a:off x="6341" y="4235"/>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Flowchart: Preparation 28736"/>
                        <wps:cNvSpPr>
                          <a:spLocks noChangeArrowheads="1"/>
                        </wps:cNvSpPr>
                        <wps:spPr bwMode="auto">
                          <a:xfrm rot="1989012">
                            <a:off x="6626" y="4235"/>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Flowchart: Preparation 28737"/>
                        <wps:cNvSpPr>
                          <a:spLocks noChangeArrowheads="1"/>
                        </wps:cNvSpPr>
                        <wps:spPr bwMode="auto">
                          <a:xfrm rot="1989012">
                            <a:off x="6926" y="4205"/>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Straight Connector 28721"/>
                        <wps:cNvCnPr/>
                        <wps:spPr bwMode="auto">
                          <a:xfrm>
                            <a:off x="8726" y="3347"/>
                            <a:ext cx="0" cy="61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 name="Text Box 28716"/>
                        <wps:cNvSpPr txBox="1">
                          <a:spLocks noChangeArrowheads="1"/>
                        </wps:cNvSpPr>
                        <wps:spPr bwMode="auto">
                          <a:xfrm>
                            <a:off x="5126" y="2720"/>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CBB" w:rsidRPr="00D95467" w:rsidRDefault="00242CBB" w:rsidP="00AD2EC7">
                              <w:pPr>
                                <w:rPr>
                                  <w:szCs w:val="24"/>
                                </w:rPr>
                              </w:pPr>
                              <w:r>
                                <w:rPr>
                                  <w:szCs w:val="24"/>
                                </w:rPr>
                                <w:t>Trung bình2</w:t>
                              </w:r>
                              <w:r w:rsidRPr="00D95467">
                                <w:rPr>
                                  <w:szCs w:val="24"/>
                                </w:rPr>
                                <w:t xml:space="preserve">,0m </w:t>
                              </w:r>
                            </w:p>
                          </w:txbxContent>
                        </wps:txbx>
                        <wps:bodyPr rot="0" vert="horz" wrap="square" lIns="91440" tIns="45720" rIns="91440" bIns="45720" anchor="t" anchorCtr="0" upright="1">
                          <a:noAutofit/>
                        </wps:bodyPr>
                      </wps:wsp>
                      <wps:wsp>
                        <wps:cNvPr id="70" name="Text Box 28760"/>
                        <wps:cNvSpPr txBox="1">
                          <a:spLocks noChangeArrowheads="1"/>
                        </wps:cNvSpPr>
                        <wps:spPr bwMode="auto">
                          <a:xfrm>
                            <a:off x="8186" y="4586"/>
                            <a:ext cx="234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CBB" w:rsidRPr="00D95467" w:rsidRDefault="00242CBB" w:rsidP="00AD2EC7">
                              <w:pPr>
                                <w:rPr>
                                  <w:szCs w:val="24"/>
                                </w:rPr>
                              </w:pPr>
                              <w:r w:rsidRPr="00D95467">
                                <w:rPr>
                                  <w:szCs w:val="24"/>
                                </w:rPr>
                                <w:t>Xác động vật, sản phẩm động vật</w:t>
                              </w:r>
                            </w:p>
                          </w:txbxContent>
                        </wps:txbx>
                        <wps:bodyPr rot="0" vert="horz" wrap="square" lIns="91440" tIns="45720" rIns="91440" bIns="45720" anchor="t" anchorCtr="0" upright="1">
                          <a:noAutofit/>
                        </wps:bodyPr>
                      </wps:wsp>
                      <wps:wsp>
                        <wps:cNvPr id="71" name="Text Box 28718"/>
                        <wps:cNvSpPr txBox="1">
                          <a:spLocks noChangeArrowheads="1"/>
                        </wps:cNvSpPr>
                        <wps:spPr bwMode="auto">
                          <a:xfrm>
                            <a:off x="8906" y="3176"/>
                            <a:ext cx="19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CBB" w:rsidRPr="00D95467" w:rsidRDefault="00242CBB" w:rsidP="00AD2EC7">
                              <w:pPr>
                                <w:rPr>
                                  <w:szCs w:val="24"/>
                                </w:rPr>
                              </w:pPr>
                              <w:r w:rsidRPr="00D95467">
                                <w:rPr>
                                  <w:szCs w:val="24"/>
                                </w:rPr>
                                <w:t>0,</w:t>
                              </w:r>
                              <w:r>
                                <w:rPr>
                                  <w:szCs w:val="24"/>
                                </w:rPr>
                                <w:t>5</w:t>
                              </w:r>
                              <w:r w:rsidRPr="00D95467">
                                <w:rPr>
                                  <w:szCs w:val="24"/>
                                </w:rPr>
                                <w:t>m (đất phủ trên mặt hố)</w:t>
                              </w:r>
                            </w:p>
                          </w:txbxContent>
                        </wps:txbx>
                        <wps:bodyPr rot="0" vert="horz" wrap="square" lIns="91440" tIns="45720" rIns="91440" bIns="45720" anchor="t" anchorCtr="0" upright="1">
                          <a:noAutofit/>
                        </wps:bodyPr>
                      </wps:wsp>
                      <wps:wsp>
                        <wps:cNvPr id="72" name="Text Box 28728"/>
                        <wps:cNvSpPr txBox="1">
                          <a:spLocks noChangeArrowheads="1"/>
                        </wps:cNvSpPr>
                        <wps:spPr bwMode="auto">
                          <a:xfrm>
                            <a:off x="3326" y="3848"/>
                            <a:ext cx="72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CBB" w:rsidRPr="00D95467" w:rsidRDefault="00242CBB" w:rsidP="00AD2EC7">
                              <w:pPr>
                                <w:rPr>
                                  <w:szCs w:val="24"/>
                                </w:rPr>
                              </w:pPr>
                              <w:r>
                                <w:rPr>
                                  <w:szCs w:val="24"/>
                                </w:rPr>
                                <w:t>Trung bình 1,5m</w:t>
                              </w:r>
                            </w:p>
                          </w:txbxContent>
                        </wps:txbx>
                        <wps:bodyPr rot="0" vert="vert270" wrap="square" lIns="91440" tIns="45720" rIns="91440" bIns="45720" anchor="t" anchorCtr="0" upright="1">
                          <a:noAutofit/>
                        </wps:bodyPr>
                      </wps:wsp>
                      <wps:wsp>
                        <wps:cNvPr id="73" name="Flowchart: Preparation 28775"/>
                        <wps:cNvSpPr>
                          <a:spLocks noChangeArrowheads="1"/>
                        </wps:cNvSpPr>
                        <wps:spPr bwMode="auto">
                          <a:xfrm rot="2074451">
                            <a:off x="4766" y="5078"/>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Flowchart: Preparation 28774"/>
                        <wps:cNvSpPr>
                          <a:spLocks noChangeArrowheads="1"/>
                        </wps:cNvSpPr>
                        <wps:spPr bwMode="auto">
                          <a:xfrm rot="2074451">
                            <a:off x="5081" y="5108"/>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Flowchart: Preparation 28773"/>
                        <wps:cNvSpPr>
                          <a:spLocks noChangeArrowheads="1"/>
                        </wps:cNvSpPr>
                        <wps:spPr bwMode="auto">
                          <a:xfrm rot="2074451">
                            <a:off x="6926" y="5078"/>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Flowchart: Preparation 28765"/>
                        <wps:cNvSpPr>
                          <a:spLocks noChangeArrowheads="1"/>
                        </wps:cNvSpPr>
                        <wps:spPr bwMode="auto">
                          <a:xfrm rot="7617660">
                            <a:off x="4721" y="4877"/>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Flowchart: Preparation 28764"/>
                        <wps:cNvSpPr>
                          <a:spLocks noChangeArrowheads="1"/>
                        </wps:cNvSpPr>
                        <wps:spPr bwMode="auto">
                          <a:xfrm rot="7617660">
                            <a:off x="7016" y="4922"/>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Flowchart: Preparation 28763"/>
                        <wps:cNvSpPr>
                          <a:spLocks noChangeArrowheads="1"/>
                        </wps:cNvSpPr>
                        <wps:spPr bwMode="auto">
                          <a:xfrm rot="7617660">
                            <a:off x="6731" y="4892"/>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Flowchart: Preparation 28759"/>
                        <wps:cNvSpPr>
                          <a:spLocks noChangeArrowheads="1"/>
                        </wps:cNvSpPr>
                        <wps:spPr bwMode="auto">
                          <a:xfrm rot="2074451">
                            <a:off x="7046" y="4706"/>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Flowchart: Preparation 28733"/>
                        <wps:cNvSpPr>
                          <a:spLocks noChangeArrowheads="1"/>
                        </wps:cNvSpPr>
                        <wps:spPr bwMode="auto">
                          <a:xfrm rot="7617660">
                            <a:off x="7046" y="4565"/>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Straight Connector 28758"/>
                        <wps:cNvCnPr/>
                        <wps:spPr bwMode="auto">
                          <a:xfrm flipH="1" flipV="1">
                            <a:off x="7106" y="4406"/>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Flowchart: Preparation 28757"/>
                        <wps:cNvSpPr>
                          <a:spLocks noChangeArrowheads="1"/>
                        </wps:cNvSpPr>
                        <wps:spPr bwMode="auto">
                          <a:xfrm rot="7617660">
                            <a:off x="4586" y="4496"/>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Flowchart: Preparation 28732"/>
                        <wps:cNvSpPr>
                          <a:spLocks noChangeArrowheads="1"/>
                        </wps:cNvSpPr>
                        <wps:spPr bwMode="auto">
                          <a:xfrm rot="1989012">
                            <a:off x="7166" y="4205"/>
                            <a:ext cx="360" cy="180"/>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Straight Connector 28783"/>
                        <wps:cNvCnPr/>
                        <wps:spPr bwMode="auto">
                          <a:xfrm>
                            <a:off x="4766" y="5504"/>
                            <a:ext cx="25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5" name="Text Box 28782"/>
                        <wps:cNvSpPr txBox="1">
                          <a:spLocks noChangeArrowheads="1"/>
                        </wps:cNvSpPr>
                        <wps:spPr bwMode="auto">
                          <a:xfrm>
                            <a:off x="4946" y="5504"/>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CBB" w:rsidRPr="00D95467" w:rsidRDefault="00242CBB" w:rsidP="00AD2EC7">
                              <w:pPr>
                                <w:jc w:val="center"/>
                                <w:rPr>
                                  <w:szCs w:val="24"/>
                                </w:rPr>
                              </w:pPr>
                              <w:r>
                                <w:rPr>
                                  <w:szCs w:val="24"/>
                                </w:rPr>
                                <w:t>Trung bình 1,5m</w:t>
                              </w:r>
                            </w:p>
                          </w:txbxContent>
                        </wps:txbx>
                        <wps:bodyPr rot="0" vert="horz" wrap="square" lIns="91440" tIns="45720" rIns="91440" bIns="45720" anchor="t" anchorCtr="0" upright="1">
                          <a:noAutofit/>
                        </wps:bodyPr>
                      </wps:wsp>
                    </wpg:wgp>
                  </a:graphicData>
                </a:graphic>
              </wp:inline>
            </w:drawing>
          </mc:Choice>
          <mc:Fallback>
            <w:pict>
              <v:group id="Group 1625" o:spid="_x0000_s1137" style="width:396pt;height:175.2pt;mso-position-horizontal-relative:char;mso-position-vertical-relative:line" coordorigin="2966,2720" coordsize="7920,3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">
                <v:line id="Straight Connector 28725" o:spid="_x0000_s1138" style="position:absolute;visibility:visible;mso-wrap-style:square" from="4406,3422" to="7646,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bcEAAADbAAAADwAAAGRycy9kb3ducmV2LnhtbESPQYvCMBSE74L/ITzB25oqIks1ighC&#10;D+7BKnp9NM+m2LzUJqv13xtB8DjMzDfMYtXZWtyp9ZVjBeNRAoK4cLriUsHxsP35BeEDssbaMSl4&#10;kofVst9bYKrdg/d0z0MpIoR9igpMCE0qpS8MWfQj1xBH7+JaiyHKtpS6xUeE21pOkmQmLVYcFww2&#10;tDFUXPN/q2D6lxl97nZ+t0+yE1W36eaWO6WGg249BxGoC9/wp51pBZMx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n/FtwQAAANsAAAAPAAAAAAAAAAAAAAAA&#10;AKECAABkcnMvZG93bnJldi54bWxQSwUGAAAAAAQABAD5AAAAjwMAAAAA&#10;" strokeweight="2.25pt"/>
                <v:line id="Straight Connector 28724" o:spid="_x0000_s1139" style="position:absolute;flip:x;visibility:visible;mso-wrap-style:square" from="3506,3422" to="4406,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WaEccAAADbAAAADwAAAGRycy9kb3ducmV2LnhtbESPW2vCQBCF3wv9D8sUfBHdNEgr0Y0U&#10;a71AKTT64OOYnVxodjZktxr/fVcQ+ng4c74zZ77oTSPO1LnasoLncQSCOLe65lLBYf8xmoJwHllj&#10;Y5kUXMnBIn18mGOi7YW/6Zz5UgQIuwQVVN63iZQur8igG9uWOHiF7Qz6ILtS6g4vAW4aGUfRizRY&#10;c2iosKVlRflP9mvCG++T/e562qxfv1bL/LPYTYbR9qjU4Kl/m4Hw1Pv/43t6qxXEMdy2BADI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xZoRxwAAANsAAAAPAAAAAAAA&#10;AAAAAAAAAKECAABkcnMvZG93bnJldi54bWxQSwUGAAAAAAQABAD5AAAAlQMAAAAA&#10;" strokeweight="2.25pt"/>
                <v:line id="Straight Connector 28723" o:spid="_x0000_s1140" style="position:absolute;visibility:visible;mso-wrap-style:square" from="7646,3422" to="8546,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KgcIAAADbAAAADwAAAGRycy9kb3ducmV2LnhtbESPT4vCMBTE7wt+h/AEb2vqHxapRhFB&#10;6EEPdkWvj+bZFJuX2kSt336zIHgcZuY3zGLV2Vo8qPWVYwWjYQKCuHC64lLB8Xf7PQPhA7LG2jEp&#10;eJGH1bL3tcBUuycf6JGHUkQI+xQVmBCaVEpfGLLoh64hjt7FtRZDlG0pdYvPCLe1HCfJj7RYcVww&#10;2NDGUHHN71bBdJ8Zfe52fndIshNVt+nmljulBv1uPQcRqAuf8LudaQXjCfx/iT9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HKgcIAAADbAAAADwAAAAAAAAAAAAAA&#10;AAChAgAAZHJzL2Rvd25yZXYueG1sUEsFBgAAAAAEAAQA+QAAAJADAAAAAA==&#10;" strokeweight="2.25pt"/>
                <v:line id="Straight Connector 28730" o:spid="_x0000_s1141" style="position:absolute;visibility:visible;mso-wrap-style:square" from="2966,3848" to="4406,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S9cEAAADbAAAADwAAAGRycy9kb3ducmV2LnhtbESPQYvCMBSE7wv+h/AEb2uqFFmqUUQQ&#10;enAPVtHro3k2xealNlmt/94Iwh6HmfmGWax624g7db52rGAyTkAQl07XXCk4HrbfPyB8QNbYOCYF&#10;T/KwWg6+Fphp9+A93YtQiQhhn6ECE0KbSelLQxb92LXE0bu4zmKIsquk7vAR4baR0ySZSYs1xwWD&#10;LW0MldfizypIf3Ojz/3O7/ZJfqL6lm5uhVNqNOzXcxCB+vAf/rRzrWCawv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FL1wQAAANsAAAAPAAAAAAAAAAAAAAAA&#10;AKECAABkcnMvZG93bnJldi54bWxQSwUGAAAAAAQABAD5AAAAjwMAAAAA&#10;" strokeweight="2.25pt"/>
                <v:line id="Straight Connector 28729" o:spid="_x0000_s1142" style="position:absolute;visibility:visible;mso-wrap-style:square" from="7646,3848" to="9266,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T3bsIAAADbAAAADwAAAGRycy9kb3ducmV2LnhtbESPQYvCMBSE78L+h/AW9mZTRWWpRhFB&#10;6EEPVlmvj+bZFJuX2kTt/nsjLOxxmJlvmMWqt414UOdrxwpGSQqCuHS65krB6bgdfoPwAVlj45gU&#10;/JKH1fJjsMBMuycf6FGESkQI+wwVmBDaTEpfGrLoE9cSR+/iOoshyq6SusNnhNtGjtN0Ji3WHBcM&#10;trQxVF6Lu1Uw2edGn/ud3x3S/Ifq22RzK5xSX5/9eg4iUB/+w3/tXCsYT+H9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T3bsIAAADbAAAADwAAAAAAAAAAAAAA&#10;AAChAgAAZHJzL2Rvd25yZXYueG1sUEsFBgAAAAAEAAQA+QAAAJADAAAAAA==&#10;" strokeweight="2.25pt"/>
                <v:line id="Straight Connector 28726" o:spid="_x0000_s1143" style="position:absolute;visibility:visible;mso-wrap-style:square" from="4406,3848" to="4766,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pGcEAAADbAAAADwAAAGRycy9kb3ducmV2LnhtbESPQYvCMBSE7wv+h/AEb2uqiCzVKCII&#10;PejBKnp9NM+m2LzUJmr990YQ9jjMzDfMfNnZWjyo9ZVjBaNhAoK4cLriUsHxsPn9A+EDssbaMSl4&#10;kYflovczx1S7J+/pkYdSRAj7FBWYEJpUSl8YsuiHriGO3sW1FkOUbSl1i88It7UcJ8lUWqw4Lhhs&#10;aG2ouOZ3q2Cyy4w+d1u/3SfZiarbZH3LnVKDfreagQjUhf/wt51pBeMpfL7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dmkZwQAAANsAAAAPAAAAAAAAAAAAAAAA&#10;AKECAABkcnMvZG93bnJldi54bWxQSwUGAAAAAAQABAD5AAAAjwMAAAAA&#10;" strokeweight="2.25pt"/>
                <v:line id="Straight Connector 28727" o:spid="_x0000_s1144" style="position:absolute;flip:x;visibility:visible;mso-wrap-style:square" from="7286,3878" to="7676,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I5icUAAADbAAAADwAAAGRycy9kb3ducmV2LnhtbESPQYvCMBCF74L/IYzgRdZUEV2qUcRd&#10;VwURVvfgcWzGtthMSpPV+u+NIHh8vHnfmzeZ1aYQV6pcbllBrxuBIE6szjlV8HdYfnyCcB5ZY2GZ&#10;FNzJwWzabEww1vbGv3Td+1QECLsYFWTel7GULsnIoOvakjh4Z1sZ9EFWqdQV3gLcFLIfRUNpMOfQ&#10;kGFJi4ySy/7fhDe+BofN/bT6Ge2+F8n2vBl0ovVRqXarno9BeKr9+/iVXmsF/RE8twQA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I5icUAAADbAAAADwAAAAAAAAAA&#10;AAAAAAChAgAAZHJzL2Rvd25yZXYueG1sUEsFBgAAAAAEAAQA+QAAAJMDAAAAAA==&#10;" strokeweight="2.25pt"/>
                <v:line id="Straight Connector 28776" o:spid="_x0000_s1145" style="position:absolute;visibility:visible;mso-wrap-style:square" from="4766,5312" to="7286,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VY8L4AAADbAAAADwAAAGRycy9kb3ducmV2LnhtbERPTYvCMBC9L/gfwgjebKrIItUoIgg9&#10;6MEqeh2asSk2k9pErf/eHBb2+Hjfy3VvG/GizteOFUySFARx6XTNlYLzaTeeg/ABWWPjmBR8yMN6&#10;NfhZYqbdm4/0KkIlYgj7DBWYENpMSl8asugT1xJH7uY6iyHCrpK6w3cMt42cpumvtFhzbDDY0tZQ&#10;eS+eVsHskBt97fd+f0zzC9WP2fZROKVGw36zABGoD//iP3euFUzj2Pgl/gC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pVjwvgAAANsAAAAPAAAAAAAAAAAAAAAAAKEC&#10;AABkcnMvZG93bnJldi54bWxQSwUGAAAAAAQABAD5AAAAjAMAAAAA&#10;" strokeweight="2.25pt"/>
                <v:line id="Straight Connector 28719" o:spid="_x0000_s1146" style="position:absolute;visibility:visible;mso-wrap-style:square" from="4406,3176" to="7646,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bCusMAAADbAAAADwAAAGRycy9kb3ducmV2LnhtbESPQWvCQBSE7wX/w/IEb7oxh6LRVUrB&#10;kksRrfT8mn0m0ezbmN1m0/56Vyj0OMzMN8x6O5hG9NS52rKC+SwBQVxYXXOp4PSxmy5AOI+ssbFM&#10;Cn7IwXYzelpjpm3gA/VHX4oIYZehgsr7NpPSFRUZdDPbEkfvbDuDPsqulLrDEOGmkWmSPEuDNceF&#10;Clt6rai4Hr+NgiT8vsmLzOt+n7/fQvsVPtNbUGoyHl5WIDwN/j/81861gnQJjy/xB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mwrrDAAAA2wAAAA8AAAAAAAAAAAAA&#10;AAAAoQIAAGRycy9kb3ducmV2LnhtbFBLBQYAAAAABAAEAPkAAACRAwAAAAA=&#10;">
                  <v:stroke startarrow="block" endarrow="block"/>
                </v:line>
                <v:line id="Straight Connector 28731" o:spid="_x0000_s1147" style="position:absolute;visibility:visible;mso-wrap-style:square" from="3866,3848" to="3866,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9+sAAAADbAAAADwAAAGRycy9kb3ducmV2LnhtbERPz2vCMBS+D/wfwhO8zVQFGdUoQ1B6&#10;EZkTz8/mre3WvNQmNnV/vTkIHj++38t1b2rRUesqywom4wQEcW51xYWC0/f2/QOE88gaa8uk4E4O&#10;1qvB2xJTbQN/UXf0hYgh7FJUUHrfpFK6vCSDbmwb4sj92Nagj7AtpG4xxHBTy2mSzKXBimNDiQ1t&#10;Ssr/jjejIAn/O/krs6o7ZPtraC7hPL0GpUbD/nMBwlPvX+KnO9MKZnF9/BJ/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F/frAAAAA2wAAAA8AAAAAAAAAAAAAAAAA&#10;oQIAAGRycy9kb3ducmV2LnhtbFBLBQYAAAAABAAEAPkAAACOAwAAAAA=&#10;">
                  <v:stroke startarrow="block" endarrow="block"/>
                </v:line>
                <v:shapetype id="_x0000_t117" coordsize="21600,21600" o:spt="117" path="m4353,l17214,r4386,10800l17214,21600r-12861,l,10800xe">
                  <v:stroke joinstyle="miter"/>
                  <v:path gradientshapeok="t" o:connecttype="rect" textboxrect="4353,0,17214,21600"/>
                </v:shapetype>
                <v:shape id="Flowchart: Preparation 28778" o:spid="_x0000_s1148" type="#_x0000_t117" style="position:absolute;left:5096;top:5048;width:360;height:180;rotation:22658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AsIA&#10;AADbAAAADwAAAGRycy9kb3ducmV2LnhtbESPQWvCQBSE70L/w/IKvelGC0FSN1IEsfTWRPH6yL5s&#10;gtm3Mbua+O/dQqHHYWa+YTbbyXbiToNvHStYLhIQxJXTLRsFx3I/X4PwAVlj55gUPMjDNn+ZbTDT&#10;buQfuhfBiAhhn6GCJoQ+k9JXDVn0C9cTR692g8UQ5WCkHnCMcNvJVZKk0mLLcaHBnnYNVZfiZhXU&#10;qTGkd7eQnC5Xe2gLLr/Ls1Jvr9PnB4hAU/gP/7W/tIL3Jfx+iT9A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8CwgAAANsAAAAPAAAAAAAAAAAAAAAAAJgCAABkcnMvZG93&#10;bnJldi54bWxQSwUGAAAAAAQABAD1AAAAhwMAAAAA&#10;"/>
                <v:shape id="Flowchart: Preparation 28780" o:spid="_x0000_s1149" type="#_x0000_t117" style="position:absolute;left:5951;top:5048;width:360;height:180;rotation:22658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xdcEA&#10;AADbAAAADwAAAGRycy9kb3ducmV2LnhtbESPQYvCMBSE74L/IbwFb5qugixdY1kEUbzZ7rLXR/NM&#10;S5uX2kSt/94IgsdhZr5hVtlgW3Gl3teOFXzOEhDEpdM1GwW/xXb6BcIHZI2tY1JwJw/ZejxaYard&#10;jY90zYMREcI+RQVVCF0qpS8rsuhnriOO3sn1FkOUvZG6x1uE21bOk2QpLdYcFyrsaFNR2eQXq+C0&#10;NIb05hKSv+Zsd3XOxaH4V2ryMfx8gwg0hHf41d5rBYs5PL/E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dcXXBAAAA2wAAAA8AAAAAAAAAAAAAAAAAmAIAAGRycy9kb3du&#10;cmV2LnhtbFBLBQYAAAAABAAEAPUAAACGAwAAAAA=&#10;"/>
                <v:shape id="Flowchart: Preparation 28781" o:spid="_x0000_s1150" type="#_x0000_t117" style="position:absolute;left:5666;top:5078;width:360;height:180;rotation:22658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U7sIA&#10;AADbAAAADwAAAGRycy9kb3ducmV2LnhtbESPQWvCQBSE74L/YXmF3nTTBoKkbqQIYumtieL1kX3Z&#10;BLNvY3bV+O/dQqHHYWa+YdabyfbiRqPvHCt4WyYgiGunOzYKDtVusQLhA7LG3jEpeJCHTTGfrTHX&#10;7s4/dCuDERHCPkcFbQhDLqWvW7Lol24gjl7jRoshytFIPeI9wm0v35MkkxY7jgstDrRtqT6XV6ug&#10;yYwhvb2G5Hi+2H1XcvVdnZR6fZk+P0AEmsJ/+K/9pRWkKfx+iT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dTuwgAAANsAAAAPAAAAAAAAAAAAAAAAAJgCAABkcnMvZG93&#10;bnJldi54bWxQSwUGAAAAAAQABAD1AAAAhwMAAAAA&#10;"/>
                <v:shape id="Flowchart: Preparation 28777" o:spid="_x0000_s1151" type="#_x0000_t117" style="position:absolute;left:6251;top:5078;width:360;height:180;rotation:22658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MmsIA&#10;AADbAAAADwAAAGRycy9kb3ducmV2LnhtbESPQWvCQBSE7wX/w/IKvdVNWwmSuoYSKIq3Ji1eH9nn&#10;Jph9G7Orif++Kwgeh5n5hlnlk+3EhQbfOlbwNk9AENdOt2wU/Fbfr0sQPiBr7ByTgit5yNezpxVm&#10;2o38Q5cyGBEh7DNU0ITQZ1L6uiGLfu564ugd3GAxRDkYqQccI9x28j1JUmmx5bjQYE9FQ/WxPFsF&#10;h9QY0sU5JH/Hk920JVe7aq/Uy/P09Qki0BQe4Xt7qxV8LOD2Jf4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EyawgAAANsAAAAPAAAAAAAAAAAAAAAAAJgCAABkcnMvZG93&#10;bnJldi54bWxQSwUGAAAAAAQABAD1AAAAhwMAAAAA&#10;"/>
                <v:shape id="Flowchart: Preparation 28772" o:spid="_x0000_s1152" type="#_x0000_t117" style="position:absolute;left:6581;top:5048;width:360;height:180;rotation:22658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TpAcIA&#10;AADbAAAADwAAAGRycy9kb3ducmV2LnhtbESPQWvCQBSE7wX/w/IKvdVNWwySuoYSKIq3Ji1eH9nn&#10;Jph9G7Orif++Kwgeh5n5hlnlk+3EhQbfOlbwNk9AENdOt2wU/Fbfr0sQPiBr7ByTgit5yNezpxVm&#10;2o38Q5cyGBEh7DNU0ITQZ1L6uiGLfu564ugd3GAxRDkYqQccI9x28j1JUmmx5bjQYE9FQ/WxPFsF&#10;h9QY0sU5JH/Hk920JVe7aq/Uy/P09Qki0BQe4Xt7qxV8LOD2Jf4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OkBwgAAANsAAAAPAAAAAAAAAAAAAAAAAJgCAABkcnMvZG93&#10;bnJldi54bWxQSwUGAAAAAAQABAD1AAAAhwMAAAAA&#10;"/>
                <v:shape id="Flowchart: Preparation 28779" o:spid="_x0000_s1153" type="#_x0000_t117" style="position:absolute;left:5411;top:5078;width:360;height:180;rotation:22658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3dsIA&#10;AADbAAAADwAAAGRycy9kb3ducmV2LnhtbESPwWrDMBBE74X8g9hAb42cFExxophgCCm91W7IdbE2&#10;som1cizZcf++KhR6HGbmDbPLZ9uJiQbfOlawXiUgiGunWzYKvqrjyxsIH5A1do5JwTd5yPeLpx1m&#10;2j34k6YyGBEh7DNU0ITQZ1L6uiGLfuV64uhd3WAxRDkYqQd8RLjt5CZJUmmx5bjQYE9FQ/WtHK2C&#10;a2oM6WIMyfl2t6e25Oqjuij1vJwPWxCB5vAf/mu/awWvKfx+iT9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nd2wgAAANsAAAAPAAAAAAAAAAAAAAAAAJgCAABkcnMvZG93&#10;bnJldi54bWxQSwUGAAAAAAQABAD1AAAAhwMAAAAA&#10;"/>
                <v:shape id="Flowchart: Preparation 28767" o:spid="_x0000_s1154" type="#_x0000_t117" style="position:absolute;left:5036;top:4832;width:360;height:180;rotation:8320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fc8QA&#10;AADbAAAADwAAAGRycy9kb3ducmV2LnhtbESPQUsDMRSE70L/Q3gFbzbbrqisTYsoxR6KaFfvj81z&#10;s7p5WZJnu/33piB4HGbmG2a5Hn2vDhRTF9jAfFaAIm6C7bg18F5vru5AJUG22AcmAydKsF5NLpZY&#10;2XDkNzrspVUZwqlCA05kqLROjSOPaRYG4ux9huhRsoytthGPGe57vSiKG+2x47zgcKBHR833/scb&#10;eHpeyGu8fqlP23L3VW7ch4R6bszldHy4ByU0yn/4r721BspbOH/JP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yX3PEAAAA2wAAAA8AAAAAAAAAAAAAAAAAmAIAAGRycy9k&#10;b3ducmV2LnhtbFBLBQYAAAAABAAEAPUAAACJAwAAAAA=&#10;"/>
                <v:shape id="Flowchart: Preparation 28771" o:spid="_x0000_s1155" type="#_x0000_t117" style="position:absolute;left:5891;top:4832;width:360;height:180;rotation:8320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LAcEA&#10;AADbAAAADwAAAGRycy9kb3ducmV2LnhtbERPTUsDMRC9C/0PYQrebLZdEdk2LaVS7EFEu3ofNtPN&#10;6mayJGO7/ffmIHh8vO/VZvS9OlNMXWAD81kBirgJtuPWwEe9v3sElQTZYh+YDFwpwWY9uVlhZcOF&#10;3+l8lFblEE4VGnAiQ6V1ahx5TLMwEGfuFKJHyTC22ka85HDf60VRPGiPHecGhwPtHDXfxx9v4Ol5&#10;IW/x/rW+HsqXr3LvPiXUc2Nup+N2CUpolH/xn/tgDZR5bP6Sf4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ywHBAAAA2wAAAA8AAAAAAAAAAAAAAAAAmAIAAGRycy9kb3du&#10;cmV2LnhtbFBLBQYAAAAABAAEAPUAAACGAwAAAAA=&#10;"/>
                <v:shape id="Flowchart: Preparation 28770" o:spid="_x0000_s1156" type="#_x0000_t117" style="position:absolute;left:5606;top:4862;width:360;height:180;rotation:8320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umsQA&#10;AADbAAAADwAAAGRycy9kb3ducmV2LnhtbESPQUsDMRSE70L/Q3gFbzbbroiuTYsoxR6KaFfvj81z&#10;s7p5WZJnu/33piB4HGbmG2a5Hn2vDhRTF9jAfFaAIm6C7bg18F5vrm5BJUG22AcmAydKsF5NLpZY&#10;2XDkNzrspVUZwqlCA05kqLROjSOPaRYG4ux9huhRsoytthGPGe57vSiKG+2x47zgcKBHR833/scb&#10;eHpeyGu8fqlP23L3VW7ch4R6bszldHy4ByU0yn/4r721Bso7OH/JP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hbprEAAAA2wAAAA8AAAAAAAAAAAAAAAAAmAIAAGRycy9k&#10;b3ducmV2LnhtbFBLBQYAAAAABAAEAPUAAACJAwAAAAA=&#10;"/>
                <v:shape id="Flowchart: Preparation 28769" o:spid="_x0000_s1157" type="#_x0000_t117" style="position:absolute;left:6191;top:4862;width:360;height:180;rotation:8320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0esEA&#10;AADbAAAADwAAAGRycy9kb3ducmV2LnhtbERPS0sDMRC+C/6HMII3m+0DKWvTIi3FHkRst96HzXSz&#10;dTNZkrHd/ntzEDx+fO/FavCdulBMbWAD41EBirgOtuXGwLHaPs1BJUG22AUmAzdKsFre3y2wtOHK&#10;e7ocpFE5hFOJBpxIX2qdakce0yj0xJk7hehRMoyNthGvOdx3elIUz9pjy7nBYU9rR/X34ccb2LxN&#10;5DPOPqrbbvp+nm7dl4RqbMzjw/D6AkpokH/xn3tnDczy+vwl/wC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dtHrBAAAA2wAAAA8AAAAAAAAAAAAAAAAAmAIAAGRycy9kb3du&#10;cmV2LnhtbFBLBQYAAAAABAAEAPUAAACGAwAAAAA=&#10;"/>
                <v:shape id="Flowchart: Preparation 28766" o:spid="_x0000_s1158" type="#_x0000_t117" style="position:absolute;left:6491;top:4862;width:360;height:180;rotation:8320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R4cQA&#10;AADbAAAADwAAAGRycy9kb3ducmV2LnhtbESPQUsDMRSE74L/IbyCN5vdtoisTUtRij2IaLe9PzbP&#10;zermZUme7fbfG0HwOMzMN8xyPfpenSimLrCBclqAIm6C7bg1cKi3t/egkiBb7AOTgQslWK+ur5ZY&#10;2XDmdzrtpVUZwqlCA05kqLROjSOPaRoG4ux9hOhRsoytthHPGe57PSuKO+2x47zgcKBHR83X/tsb&#10;eHqeyVtcvNaX3fzlc751Rwl1aczNZNw8gBIa5T/8195ZA4sSfr/kH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REeHEAAAA2wAAAA8AAAAAAAAAAAAAAAAAmAIAAGRycy9k&#10;b3ducmV2LnhtbFBLBQYAAAAABAAEAPUAAACJAwAAAAA=&#10;"/>
                <v:shape id="Flowchart: Preparation 28768" o:spid="_x0000_s1159" type="#_x0000_t117" style="position:absolute;left:5351;top:4862;width:360;height:180;rotation:8320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PlsQA&#10;AADbAAAADwAAAGRycy9kb3ducmV2LnhtbESPQUsDMRSE70L/Q3iCN5vttoisTYu0FHsQ0a7eH5vn&#10;ZnXzsiSv7fbfG0HwOMzMN8xyPfpenSimLrCB2bQARdwE23Fr4L3e3d6DSoJssQ9MBi6UYL2aXC2x&#10;suHMb3Q6SKsyhFOFBpzIUGmdGkce0zQMxNn7DNGjZBlbbSOeM9z3uiyKO+2x47zgcKCNo+b7cPQG&#10;tk+lvMbFS33Zz5+/5jv3IaGeGXNzPT4+gBIa5T/8195bA4sSfr/kH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Dj5bEAAAA2wAAAA8AAAAAAAAAAAAAAAAAmAIAAGRycy9k&#10;b3ducmV2LnhtbFBLBQYAAAAABAAEAPUAAACJAwAAAAA=&#10;"/>
                <v:shape id="Flowchart: Preparation 28756" o:spid="_x0000_s1160" type="#_x0000_t117" style="position:absolute;left:4871;top:4850;width:360;height:180;rotation:22658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nk8IA&#10;AADbAAAADwAAAGRycy9kb3ducmV2LnhtbESPQWvCQBSE7wX/w/IKvdVNWwmSuoYSKIq3Ji1eH9nn&#10;Jph9G7Orif++Kwgeh5n5hlnlk+3EhQbfOlbwNk9AENdOt2wU/Fbfr0sQPiBr7ByTgit5yNezpxVm&#10;2o38Q5cyGBEh7DNU0ITQZ1L6uiGLfu564ugd3GAxRDkYqQccI9x28j1JUmmx5bjQYE9FQ/WxPFsF&#10;h9QY0sU5JH/Hk920JVe7aq/Uy/P09Qki0BQe4Xt7qxUsPuD2Jf4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6eTwgAAANsAAAAPAAAAAAAAAAAAAAAAAJgCAABkcnMvZG93&#10;bnJldi54bWxQSwUGAAAAAAQABAD1AAAAhwMAAAAA&#10;"/>
                <v:shape id="Flowchart: Preparation 28755" o:spid="_x0000_s1161" type="#_x0000_t117" style="position:absolute;left:5726;top:4850;width:360;height:180;rotation:22658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4/58IA&#10;AADbAAAADwAAAGRycy9kb3ducmV2LnhtbESPQWvCQBSE74L/YXmF3nTTEoKkbqQIYumtieL1kX3Z&#10;BLNvY3bV+O/dQqHHYWa+YdabyfbiRqPvHCt4WyYgiGunOzYKDtVusQLhA7LG3jEpeJCHTTGfrTHX&#10;7s4/dCuDERHCPkcFbQhDLqWvW7Lol24gjl7jRoshytFIPeI9wm0v35MkkxY7jgstDrRtqT6XV6ug&#10;yYwhvb2G5Hi+2H1XcvVdnZR6fZk+P0AEmsJ/+K/9pRWkKfx+iT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j/nwgAAANsAAAAPAAAAAAAAAAAAAAAAAJgCAABkcnMvZG93&#10;bnJldi54bWxQSwUGAAAAAAQABAD1AAAAhwMAAAAA&#10;"/>
                <v:shape id="Flowchart: Preparation 28754" o:spid="_x0000_s1162" type="#_x0000_t117" style="position:absolute;left:5441;top:4880;width:360;height:180;rotation:22658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afMIA&#10;AADbAAAADwAAAGRycy9kb3ducmV2LnhtbESPQWvCQBSE7wX/w/IKvdVNSw2SuoYSKIq3Ji1eH9nn&#10;Jph9G7Orif++Kwgeh5n5hlnlk+3EhQbfOlbwNk9AENdOt2wU/Fbfr0sQPiBr7ByTgit5yNezpxVm&#10;2o38Q5cyGBEh7DNU0ITQZ1L6uiGLfu564ugd3GAxRDkYqQccI9x28j1JUmmx5bjQYE9FQ/WxPFsF&#10;h9QY0sU5JH/Hk920JVe7aq/Uy/P09Qki0BQe4Xt7qxV8LOD2Jf4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pp8wgAAANsAAAAPAAAAAAAAAAAAAAAAAJgCAABkcnMvZG93&#10;bnJldi54bWxQSwUGAAAAAAQABAD1AAAAhwMAAAAA&#10;"/>
                <v:shape id="Flowchart: Preparation 28753" o:spid="_x0000_s1163" type="#_x0000_t117" style="position:absolute;left:6026;top:4880;width:360;height:180;rotation:22658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EC8IA&#10;AADbAAAADwAAAGRycy9kb3ducmV2LnhtbESPwWrDMBBE74X8g9hAb42cUExxophgCCm91W7IdbE2&#10;som1cizZcf++KhR6HGbmDbPLZ9uJiQbfOlawXiUgiGunWzYKvqrjyxsIH5A1do5JwTd5yPeLpx1m&#10;2j34k6YyGBEh7DNU0ITQZ1L6uiGLfuV64uhd3WAxRDkYqQd8RLjt5CZJUmmx5bjQYE9FQ/WtHK2C&#10;a2oM6WIMyfl2t6e25Oqjuij1vJwPWxCB5vAf/mu/awWvKfx+iT9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AQLwgAAANsAAAAPAAAAAAAAAAAAAAAAAJgCAABkcnMvZG93&#10;bnJldi54bWxQSwUGAAAAAAQABAD1AAAAhwMAAAAA&#10;"/>
                <v:shape id="Flowchart: Preparation 28752" o:spid="_x0000_s1164" type="#_x0000_t117" style="position:absolute;left:6266;top:4790;width:360;height:180;rotation:22658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hkMEA&#10;AADbAAAADwAAAGRycy9kb3ducmV2LnhtbESPQYvCMBSE74L/IbyFvdl0ZVHpGmURRPFmu4vXR/NM&#10;i81LbaLWf28EweMwM98w82VvG3GlzteOFXwlKQji0umajYK/Yj2agfABWWPjmBTcycNyMRzMMdPu&#10;xnu65sGICGGfoYIqhDaT0pcVWfSJa4mjd3SdxRBlZ6Tu8BbhtpHjNJ1IizXHhQpbWlVUnvKLVXCc&#10;GEN6dQnp/+lsN3XOxa44KPX50f/+gAjUh3f41d5qBd9TeH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soZDBAAAA2wAAAA8AAAAAAAAAAAAAAAAAmAIAAGRycy9kb3du&#10;cmV2LnhtbFBLBQYAAAAABAAEAPUAAACGAwAAAAA=&#10;"/>
                <v:shape id="Flowchart: Preparation 28751" o:spid="_x0000_s1165" type="#_x0000_t117" style="position:absolute;left:5186;top:4880;width:360;height:180;rotation:22658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14r8A&#10;AADbAAAADwAAAGRycy9kb3ducmV2LnhtbERPyWrDMBC9F/oPYgK91XJCMcWNHEogJPQWu6XXwZrI&#10;xtbIteSlfx8dCj0+3r4/rLYXM42+daxgm6QgiGunWzYKPqvT8ysIH5A19o5JwS95OBSPD3vMtVv4&#10;SnMZjIgh7HNU0IQw5FL6uiGLPnEDceRubrQYIhyN1CMuMdz2cpemmbTYcmxocKBjQ3VXTlbBLTOG&#10;9HEK6Vf3Y89tydVH9a3U02Z9fwMRaA3/4j/3RSt4iWPjl/gDZH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zXivwAAANsAAAAPAAAAAAAAAAAAAAAAAJgCAABkcnMvZG93bnJl&#10;di54bWxQSwUGAAAAAAQABAD1AAAAhAMAAAAA&#10;"/>
                <v:shape id="Flowchart: Preparation 28750" o:spid="_x0000_s1166" type="#_x0000_t117" style="position:absolute;left:4811;top:4520;width:360;height:180;rotation:8320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d58QA&#10;AADbAAAADwAAAGRycy9kb3ducmV2LnhtbESPX0sDMRDE34V+h7CCbzbXP4ieTUtRin0oUnv6vlzW&#10;y+llcyRre/32piD4OMzMb5jFavCdOlJMbWADk3EBirgOtuXGwHu1ub0HlQTZYheYDJwpwWo5ulpg&#10;acOJ3+h4kEZlCKcSDTiRvtQ61Y48pnHoibP3GaJHyTI22kY8Zbjv9LQo7rTHlvOCw56eHNXfhx9v&#10;4PllKvs4f63O29nua7ZxHxKqiTE318P6EZTQIP/hv/bWGpg/wOVL/gF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nHefEAAAA2wAAAA8AAAAAAAAAAAAAAAAAmAIAAGRycy9k&#10;b3ducmV2LnhtbFBLBQYAAAAABAAEAPUAAACJAwAAAAA=&#10;"/>
                <v:shape id="Flowchart: Preparation 28749" o:spid="_x0000_s1167" type="#_x0000_t117" style="position:absolute;left:5666;top:4520;width:360;height:180;rotation:8320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ip8EA&#10;AADbAAAADwAAAGRycy9kb3ducmV2LnhtbERPTU8CMRC9m/gfmjHxJl1AiVkoxGiIHAwBVu6T7bhd&#10;3U437QjLv7cHEo8v73uxGnynThRTG9jAeFSAIq6Dbbkx8FmtH55BJUG22AUmAxdKsFre3iywtOHM&#10;ezodpFE5hFOJBpxIX2qdakce0yj0xJn7CtGjZBgbbSOec7jv9KQoZtpjy7nBYU+vjuqfw6838PY+&#10;kV183FaXzfTje7p2RwnV2Jj7u+FlDkpokH/x1b2xBp7y+vwl/wC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EIqfBAAAA2wAAAA8AAAAAAAAAAAAAAAAAmAIAAGRycy9kb3du&#10;cmV2LnhtbFBLBQYAAAAABAAEAPUAAACGAwAAAAA=&#10;"/>
                <v:shape id="Flowchart: Preparation 28748" o:spid="_x0000_s1168" type="#_x0000_t117" style="position:absolute;left:5381;top:4550;width:360;height:180;rotation:8320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HPMQA&#10;AADbAAAADwAAAGRycy9kb3ducmV2LnhtbESPQUsDMRSE70L/Q3gFbza7rYqsTUupFHsQ0a7eH5vn&#10;ZnXzsiTPdvvvjSB4HGbmG2a5Hn2vjhRTF9hAOStAETfBdtwaeKt3V3egkiBb7AOTgTMlWK8mF0us&#10;bDjxKx0P0qoM4VShAScyVFqnxpHHNAsDcfY+QvQoWcZW24inDPe9nhfFrfbYcV5wONDWUfN1+PYG&#10;Hh7n8hKvn+vzfvH0udi5dwl1aczldNzcgxIa5T/8195bAzcl/H7JP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hzzEAAAA2wAAAA8AAAAAAAAAAAAAAAAAmAIAAGRycy9k&#10;b3ducmV2LnhtbFBLBQYAAAAABAAEAPUAAACJAwAAAAA=&#10;"/>
                <v:shape id="Flowchart: Preparation 28747" o:spid="_x0000_s1169" type="#_x0000_t117" style="position:absolute;left:5966;top:4550;width:360;height:180;rotation:8320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ZS8QA&#10;AADbAAAADwAAAGRycy9kb3ducmV2LnhtbESPQUsDMRSE70L/Q3gFbzbbrYqsTYsoxR6KaFfvj81z&#10;s7p5WZJnu/33piB4HGbmG2a5Hn2vDhRTF9jAfFaAIm6C7bg18F5vru5AJUG22AcmAydKsF5NLpZY&#10;2XDkNzrspVUZwqlCA05kqLROjSOPaRYG4ux9huhRsoytthGPGe57XRbFrfbYcV5wONCjo+Z7/+MN&#10;PD2X8hqvX+rTdrH7Wmzch4R6bszldHy4ByU0yn/4r721Bm5KOH/JP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aGUvEAAAA2wAAAA8AAAAAAAAAAAAAAAAAmAIAAGRycy9k&#10;b3ducmV2LnhtbFBLBQYAAAAABAAEAPUAAACJAwAAAAA=&#10;"/>
                <v:shape id="Flowchart: Preparation 28743" o:spid="_x0000_s1170" type="#_x0000_t117" style="position:absolute;left:6266;top:4490;width:360;height:180;rotation:8320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80MQA&#10;AADbAAAADwAAAGRycy9kb3ducmV2LnhtbESPQUsDMRSE70L/Q3gFbzbbroqsTYsoxR6KaFfvj81z&#10;s7p5WZJnu/33piB4HGbmG2a5Hn2vDhRTF9jAfFaAIm6C7bg18F5vru5AJUG22AcmAydKsF5NLpZY&#10;2XDkNzrspVUZwqlCA05kqLROjSOPaRYG4ux9huhRsoytthGPGe57vSiKW+2x47zgcKBHR833/scb&#10;eHpeyGu8fqlP23L3VW7ch4R6bszldHy4ByU0yn/4r721Bm5KOH/JP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WvNDEAAAA2wAAAA8AAAAAAAAAAAAAAAAAmAIAAGRycy9k&#10;b3ducmV2LnhtbFBLBQYAAAAABAAEAPUAAACJAwAAAAA=&#10;"/>
                <v:shape id="Flowchart: Preparation 28746" o:spid="_x0000_s1171" type="#_x0000_t117" style="position:absolute;left:5126;top:4550;width:360;height:180;rotation:8320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8kpMQA&#10;AADbAAAADwAAAGRycy9kb3ducmV2LnhtbESPX0sDMRDE34V+h7CCbzbXP4qcTUtRin0oUnv6vlzW&#10;y+llcyRre/32piD4OMzMb5jFavCdOlJMbWADk3EBirgOtuXGwHu1uX0AlQTZYheYDJwpwWo5ulpg&#10;acOJ3+h4kEZlCKcSDTiRvtQ61Y48pnHoibP3GaJHyTI22kY8Zbjv9LQo7rXHlvOCw56eHNXfhx9v&#10;4PllKvs4f63O29nua7ZxHxKqiTE318P6EZTQIP/hv/bWGribw+VL/gF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JKTEAAAA2wAAAA8AAAAAAAAAAAAAAAAAmAIAAGRycy9k&#10;b3ducmV2LnhtbFBLBQYAAAAABAAEAPUAAACJAwAAAAA=&#10;"/>
                <v:shape id="Flowchart: Preparation 28762" o:spid="_x0000_s1172" type="#_x0000_t117" style="position:absolute;left:6506;top:4766;width:360;height:180;rotation:22658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MocIA&#10;AADbAAAADwAAAGRycy9kb3ducmV2LnhtbESPQWvCQBSE74L/YXmF3nTTQoKkbqQIYumtieL1kX3Z&#10;BLNvY3bV+O/dQqHHYWa+YdabyfbiRqPvHCt4WyYgiGunOzYKDtVusQLhA7LG3jEpeJCHTTGfrTHX&#10;7s4/dCuDERHCPkcFbQhDLqWvW7Lol24gjl7jRoshytFIPeI9wm0v35MkkxY7jgstDrRtqT6XV6ug&#10;yYwhvb2G5Hi+2H1XcvVdnZR6fZk+P0AEmsJ/+K/9pRWkKfx+iT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qwyhwgAAANsAAAAPAAAAAAAAAAAAAAAAAJgCAABkcnMvZG93&#10;bnJldi54bWxQSwUGAAAAAAQABAD1AAAAhwMAAAAA&#10;"/>
                <v:shape id="Flowchart: Preparation 28761" o:spid="_x0000_s1173" type="#_x0000_t117" style="position:absolute;left:6686;top:4676;width:360;height:180;rotation:22658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S1sIA&#10;AADbAAAADwAAAGRycy9kb3ducmV2LnhtbESPwWrDMBBE74X8g9hAb42cQE1xophgCCm91W7IdbE2&#10;som1cizZcf++KhR6HGbmDbPLZ9uJiQbfOlawXiUgiGunWzYKvqrjyxsIH5A1do5JwTd5yPeLpx1m&#10;2j34k6YyGBEh7DNU0ITQZ1L6uiGLfuV64uhd3WAxRDkYqQd8RLjt5CZJUmmx5bjQYE9FQ/WtHK2C&#10;a2oM6WIMyfl2t6e25Oqjuij1vJwPWxCB5vAf/mu/awWvKfx+iT9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ZLWwgAAANsAAAAPAAAAAAAAAAAAAAAAAJgCAABkcnMvZG93&#10;bnJldi54bWxQSwUGAAAAAAQABAD1AAAAhwMAAAAA&#10;"/>
                <v:shape id="Flowchart: Preparation 28744" o:spid="_x0000_s1174" type="#_x0000_t117" style="position:absolute;left:6491;top:4520;width:360;height:180;rotation:8320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2608UA&#10;AADbAAAADwAAAGRycy9kb3ducmV2LnhtbESPX0sDMRDE34V+h7AF32yurf84mxZRin0oRXv6vlzW&#10;y+llcyRre/32jSD4OMzMb5jFavCdOlBMbWAD00kBirgOtuXGwHu1vroHlQTZYheYDJwowWo5ulhg&#10;acOR3+iwl0ZlCKcSDTiRvtQ61Y48pknoibP3GaJHyTI22kY8Zrjv9KwobrXHlvOCw56eHNXf+x9v&#10;4PllJq/xeledNvPt13ztPiRUU2Mux8PjAyihQf7Df+2NNXBzB79f8g/Q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brTxQAAANsAAAAPAAAAAAAAAAAAAAAAAJgCAABkcnMv&#10;ZG93bnJldi54bWxQSwUGAAAAAAQABAD1AAAAigMAAAAA&#10;"/>
                <v:shape id="Flowchart: Preparation 28745" o:spid="_x0000_s1175" type="#_x0000_t117" style="position:absolute;left:6791;top:4520;width:360;height:180;rotation:8320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uocEA&#10;AADbAAAADwAAAGRycy9kb3ducmV2LnhtbERPTU8CMRC9m/gfmjHxJl1AiVkoxGiIHAwBVu6T7bhd&#10;3U437QjLv7cHEo8v73uxGnynThRTG9jAeFSAIq6Dbbkx8FmtH55BJUG22AUmAxdKsFre3iywtOHM&#10;ezodpFE5hFOJBpxIX2qdakce0yj0xJn7CtGjZBgbbSOec7jv9KQoZtpjy7nBYU+vjuqfw6838PY+&#10;kV183FaXzfTje7p2RwnV2Jj7u+FlDkpokH/x1b2xBp7y2Pwl/wC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yLqHBAAAA2wAAAA8AAAAAAAAAAAAAAAAAmAIAAGRycy9kb3du&#10;cmV2LnhtbFBLBQYAAAAABAAEAPUAAACGAwAAAAA=&#10;"/>
                <v:shape id="Flowchart: Preparation 28742" o:spid="_x0000_s1176" type="#_x0000_t117" style="position:absolute;left:4616;top:4250;width:360;height:180;rotation:21725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6asMA&#10;AADbAAAADwAAAGRycy9kb3ducmV2LnhtbESP0WoCMRRE3wX/IVyhb5pVqLRbo4giFJZ90PoB183t&#10;ZnFzsyZRt/36RhD6OMzMGWax6m0rbuRD41jBdJKBIK6cbrhWcPzajd9AhIissXVMCn4owGo5HCww&#10;1+7Oe7odYi0ShEOOCkyMXS5lqAxZDBPXESfv23mLMUlfS+3xnuC2lbMsm0uLDacFgx1tDFXnw9Uq&#10;qKmcNYW58vH3ciq3hS9KPp+Uehn16w8Qkfr4H362P7WC13d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z6asMAAADbAAAADwAAAAAAAAAAAAAAAACYAgAAZHJzL2Rv&#10;d25yZXYueG1sUEsFBgAAAAAEAAQA9QAAAIgDAAAAAA==&#10;"/>
                <v:shape id="Flowchart: Preparation 28741" o:spid="_x0000_s1177" type="#_x0000_t117" style="position:absolute;left:5471;top:4250;width:360;height:180;rotation:21725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ZSr8A&#10;AADbAAAADwAAAGRycy9kb3ducmV2LnhtbERPzYrCMBC+C/sOYRa8aboeRKpRxGVBKD3o+gDTZmyK&#10;zaSbRK0+vTkIe/z4/lebwXbiRj60jhV8TTMQxLXTLTcKTr8/kwWIEJE1do5JwYMCbNYfoxXm2t35&#10;QLdjbEQK4ZCjAhNjn0sZakMWw9T1xIk7O28xJugbqT3eU7jt5CzL5tJiy6nBYE87Q/XleLUKGipn&#10;bWGufHr+VeV34YuSL5VS489huwQRaYj/4rd7rxXM0/r0Jf0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KplKvwAAANsAAAAPAAAAAAAAAAAAAAAAAJgCAABkcnMvZG93bnJl&#10;di54bWxQSwUGAAAAAAQABAD1AAAAhAMAAAAA&#10;"/>
                <v:shape id="Flowchart: Preparation 28740" o:spid="_x0000_s1178" type="#_x0000_t117" style="position:absolute;left:5186;top:4280;width:360;height:180;rotation:21725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80cIA&#10;AADbAAAADwAAAGRycy9kb3ducmV2LnhtbESPQYvCMBSE7wv+h/AEb2uqB1m6RhFFEEoPq/6AZ/O2&#10;KTYvNYla/fVmYcHjMDPfMPNlb1txIx8axwom4wwEceV0w7WC42H7+QUiRGSNrWNS8KAAy8XgY465&#10;dnf+ods+1iJBOOSowMTY5VKGypDFMHYdcfJ+nbcYk/S11B7vCW5bOc2ymbTYcFow2NHaUHXeX62C&#10;msppU5grH5+XU7kpfFHy+aTUaNivvkFE6uM7/N/eaQWzCfx9S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jzRwgAAANsAAAAPAAAAAAAAAAAAAAAAAJgCAABkcnMvZG93&#10;bnJldi54bWxQSwUGAAAAAAQABAD1AAAAhwMAAAAA&#10;"/>
                <v:shape id="Flowchart: Preparation 28739" o:spid="_x0000_s1179" type="#_x0000_t117" style="position:absolute;left:5771;top:4280;width:360;height:180;rotation:21725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ipsIA&#10;AADbAAAADwAAAGRycy9kb3ducmV2LnhtbESPQYvCMBSE7wv+h/AEb2u6PchSjSK7CELpYdUf8Gye&#10;TbF56SZRq7/eLCx4HGbmG2axGmwnruRD61jBxzQDQVw73XKj4LDfvH+CCBFZY+eYFNwpwGo5eltg&#10;od2Nf+i6i41IEA4FKjAx9oWUoTZkMUxdT5y8k/MWY5K+kdrjLcFtJ/Msm0mLLacFgz19GarPu4tV&#10;0FCVt6W58OHxe6y+S19WfD4qNRkP6zmISEN8hf/bW61glsPfl/Q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KKmwgAAANsAAAAPAAAAAAAAAAAAAAAAAJgCAABkcnMvZG93&#10;bnJldi54bWxQSwUGAAAAAAQABAD1AAAAhwMAAAAA&#10;"/>
                <v:shape id="Flowchart: Preparation 28734" o:spid="_x0000_s1180" type="#_x0000_t117" style="position:absolute;left:6026;top:4220;width:360;height:180;rotation:21725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HPcIA&#10;AADbAAAADwAAAGRycy9kb3ducmV2LnhtbESP0WoCMRRE3wv+Q7iCbzWrBSlbo4giFJZ90PoB183t&#10;ZnFzsyZRV7/eCIU+DjNzhpkve9uKK/nQOFYwGWcgiCunG64VHH62758gQkTW2DomBXcKsFwM3uaY&#10;a3fjHV33sRYJwiFHBSbGLpcyVIYshrHriJP367zFmKSvpfZ4S3DbymmWzaTFhtOCwY7WhqrT/mIV&#10;1FROm8Jc+PA4H8tN4YuST0elRsN+9QUiUh//w3/tb61g9gGvL+k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c9wgAAANsAAAAPAAAAAAAAAAAAAAAAAJgCAABkcnMvZG93&#10;bnJldi54bWxQSwUGAAAAAAQABAD1AAAAhwMAAAAA&#10;"/>
                <v:shape id="Flowchart: Preparation 28738" o:spid="_x0000_s1181" type="#_x0000_t117" style="position:absolute;left:4931;top:4280;width:360;height:180;rotation:21725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fScIA&#10;AADbAAAADwAAAGRycy9kb3ducmV2LnhtbESP0WoCMRRE3wv+Q7iCbzWrFClbo4giFJZ90PoB183t&#10;ZnFzsyZRV7/eCIU+DjNzhpkve9uKK/nQOFYwGWcgiCunG64VHH62758gQkTW2DomBXcKsFwM3uaY&#10;a3fjHV33sRYJwiFHBSbGLpcyVIYshrHriJP367zFmKSvpfZ4S3DbymmWzaTFhtOCwY7WhqrT/mIV&#10;1FROm8Jc+PA4H8tN4YuST0elRsN+9QUiUh//w3/tb61g9gGvL+k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Z9JwgAAANsAAAAPAAAAAAAAAAAAAAAAAJgCAABkcnMvZG93&#10;bnJldi54bWxQSwUGAAAAAAQABAD1AAAAhwMAAAAA&#10;"/>
                <v:shape id="Flowchart: Preparation 28735" o:spid="_x0000_s1182" type="#_x0000_t117" style="position:absolute;left:6341;top:4235;width:360;height:180;rotation:21725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060sIA&#10;AADbAAAADwAAAGRycy9kb3ducmV2LnhtbESP0WoCMRRE3wv+Q7iCbzWrUClbo4giFJZ90PoB183t&#10;ZnFzsyZRV7/eCIU+DjNzhpkve9uKK/nQOFYwGWcgiCunG64VHH62758gQkTW2DomBXcKsFwM3uaY&#10;a3fjHV33sRYJwiFHBSbGLpcyVIYshrHriJP367zFmKSvpfZ4S3DbymmWzaTFhtOCwY7WhqrT/mIV&#10;1FROm8Jc+PA4H8tN4YuST0elRsN+9QUiUh//w3/tb61g9gGvL+k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TrSwgAAANsAAAAPAAAAAAAAAAAAAAAAAJgCAABkcnMvZG93&#10;bnJldi54bWxQSwUGAAAAAAQABAD1AAAAhwMAAAAA&#10;"/>
                <v:shape id="Flowchart: Preparation 28736" o:spid="_x0000_s1183" type="#_x0000_t117" style="position:absolute;left:6626;top:4235;width:360;height:180;rotation:21725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pcMA&#10;AADbAAAADwAAAGRycy9kb3ducmV2LnhtbESPzWrDMBCE74W+g9hCb43cHExxopjQUigYH/LzAGtr&#10;Y5lYK1eSE7dPXwUKOQ4z8w2zLmc7iAv50DtW8LrIQBC3TvfcKTgePl/eQISIrHFwTAp+KEC5eXxY&#10;Y6HdlXd02cdOJAiHAhWYGMdCytAashgWbiRO3sl5izFJ30nt8ZrgdpDLLMulxZ7TgsGR3g215/1k&#10;FXRUL/vKTHz8/W7qj8pXNZ8bpZ6f5u0KRKQ53sP/7S+tIM/h9iX9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kpcMAAADbAAAADwAAAAAAAAAAAAAAAACYAgAAZHJzL2Rv&#10;d25yZXYueG1sUEsFBgAAAAAEAAQA9QAAAIgDAAAAAA==&#10;"/>
                <v:shape id="Flowchart: Preparation 28737" o:spid="_x0000_s1184" type="#_x0000_t117" style="position:absolute;left:6926;top:4205;width:360;height:180;rotation:21725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BPsMA&#10;AADbAAAADwAAAGRycy9kb3ducmV2LnhtbESPQWsCMRSE74L/ITzBm2b1YMvWKGIpCMseav0Bz83r&#10;ZnHzsiZRV399UxA8DjPzDbNc97YVV/KhcaxgNs1AEFdON1wrOPx8Td5BhIissXVMCu4UYL0aDpaY&#10;a3fjb7ruYy0ShEOOCkyMXS5lqAxZDFPXESfv13mLMUlfS+3xluC2lfMsW0iLDacFgx1tDVWn/cUq&#10;qKmcN4W58OFxPpafhS9KPh2VGo/6zQeISH18hZ/tnVaweIP/L+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MBPsMAAADbAAAADwAAAAAAAAAAAAAAAACYAgAAZHJzL2Rv&#10;d25yZXYueG1sUEsFBgAAAAAEAAQA9QAAAIgDAAAAAA==&#10;"/>
                <v:line id="Straight Connector 28721" o:spid="_x0000_s1185" style="position:absolute;visibility:visible;mso-wrap-style:square" from="8726,3347" to="8726,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De4cEAAADbAAAADwAAAGRycy9kb3ducmV2LnhtbERPPWvDMBDdA/0P4grdYjkZTHGthBBI&#10;8VJK3dD5Yl1sJ9bJsVTL7a+vhkLGx/sutrPpxUSj6ywrWCUpCOLa6o4bBcfPw/IZhPPIGnvLpOCH&#10;HGw3D4sCc20Df9BU+UbEEHY5Kmi9H3IpXd2SQZfYgThyZzsa9BGOjdQjhhhuerlO00wa7Dg2tDjQ&#10;vqX6Wn0bBWn4fZUXWXbTe/l2C8MpfK1vQamnx3n3AsLT7O/if3epFWRxbPwSf4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gN7hwQAAANsAAAAPAAAAAAAAAAAAAAAA&#10;AKECAABkcnMvZG93bnJldi54bWxQSwUGAAAAAAQABAD5AAAAjwMAAAAA&#10;">
                  <v:stroke startarrow="block" endarrow="block"/>
                </v:line>
                <v:shape id="Text Box 28716" o:spid="_x0000_s1186" type="#_x0000_t202" style="position:absolute;left:5126;top:272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242CBB" w:rsidRPr="00D95467" w:rsidRDefault="00242CBB" w:rsidP="00AD2EC7">
                        <w:pPr>
                          <w:rPr>
                            <w:szCs w:val="24"/>
                          </w:rPr>
                        </w:pPr>
                        <w:r>
                          <w:rPr>
                            <w:szCs w:val="24"/>
                          </w:rPr>
                          <w:t>Trung bình2</w:t>
                        </w:r>
                        <w:r w:rsidRPr="00D95467">
                          <w:rPr>
                            <w:szCs w:val="24"/>
                          </w:rPr>
                          <w:t xml:space="preserve">,0m </w:t>
                        </w:r>
                      </w:p>
                    </w:txbxContent>
                  </v:textbox>
                </v:shape>
                <v:shape id="Text Box 28760" o:spid="_x0000_s1187" type="#_x0000_t202" style="position:absolute;left:8186;top:4586;width:23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242CBB" w:rsidRPr="00D95467" w:rsidRDefault="00242CBB" w:rsidP="00AD2EC7">
                        <w:pPr>
                          <w:rPr>
                            <w:szCs w:val="24"/>
                          </w:rPr>
                        </w:pPr>
                        <w:r w:rsidRPr="00D95467">
                          <w:rPr>
                            <w:szCs w:val="24"/>
                          </w:rPr>
                          <w:t>Xác động vật, sản phẩm động vật</w:t>
                        </w:r>
                      </w:p>
                    </w:txbxContent>
                  </v:textbox>
                </v:shape>
                <v:shape id="Text Box 28718" o:spid="_x0000_s1188" type="#_x0000_t202" style="position:absolute;left:8906;top:3176;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242CBB" w:rsidRPr="00D95467" w:rsidRDefault="00242CBB" w:rsidP="00AD2EC7">
                        <w:pPr>
                          <w:rPr>
                            <w:szCs w:val="24"/>
                          </w:rPr>
                        </w:pPr>
                        <w:r w:rsidRPr="00D95467">
                          <w:rPr>
                            <w:szCs w:val="24"/>
                          </w:rPr>
                          <w:t>0,</w:t>
                        </w:r>
                        <w:r>
                          <w:rPr>
                            <w:szCs w:val="24"/>
                          </w:rPr>
                          <w:t>5</w:t>
                        </w:r>
                        <w:r w:rsidRPr="00D95467">
                          <w:rPr>
                            <w:szCs w:val="24"/>
                          </w:rPr>
                          <w:t>m (đất phủ trên mặt hố)</w:t>
                        </w:r>
                      </w:p>
                    </w:txbxContent>
                  </v:textbox>
                </v:shape>
                <v:shape id="Text Box 28728" o:spid="_x0000_s1189" type="#_x0000_t202" style="position:absolute;left:3326;top:3848;width:7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dQsYA&#10;AADbAAAADwAAAGRycy9kb3ducmV2LnhtbESPQWvCQBSE70L/w/IKvZlNU2hLdA2lRbGXolEP3p7Z&#10;ZxLMvo3Z1cR/3y0IPQ4z8w0zzQbTiCt1rras4DmKQRAXVtdcKthu5uN3EM4ja2wsk4IbOchmD6Mp&#10;ptr2vKZr7ksRIOxSVFB536ZSuqIigy6yLXHwjrYz6IPsSqk77APcNDKJ41dpsOawUGFLnxUVp/xi&#10;FOwOP7dm3b7s47r/Xg2L8yr/WpRKPT0OHxMQngb/H763l1rBWwJ/X8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YdQsYAAADbAAAADwAAAAAAAAAAAAAAAACYAgAAZHJz&#10;L2Rvd25yZXYueG1sUEsFBgAAAAAEAAQA9QAAAIsDAAAAAA==&#10;" filled="f" stroked="f">
                  <v:textbox style="layout-flow:vertical;mso-layout-flow-alt:bottom-to-top">
                    <w:txbxContent>
                      <w:p w:rsidR="00242CBB" w:rsidRPr="00D95467" w:rsidRDefault="00242CBB" w:rsidP="00AD2EC7">
                        <w:pPr>
                          <w:rPr>
                            <w:szCs w:val="24"/>
                          </w:rPr>
                        </w:pPr>
                        <w:r>
                          <w:rPr>
                            <w:szCs w:val="24"/>
                          </w:rPr>
                          <w:t>Trung bình 1,5m</w:t>
                        </w:r>
                      </w:p>
                    </w:txbxContent>
                  </v:textbox>
                </v:shape>
                <v:shape id="Flowchart: Preparation 28775" o:spid="_x0000_s1190" type="#_x0000_t117" style="position:absolute;left:4766;top:5078;width:360;height:180;rotation:22658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tLsEA&#10;AADbAAAADwAAAGRycy9kb3ducmV2LnhtbESPQYvCMBSE74L/IbyFvdl0XVDpGmURRPFmu4vXR/NM&#10;i81LbaLWf28EweMwM98w82VvG3GlzteOFXwlKQji0umajYK/Yj2agfABWWPjmBTcycNyMRzMMdPu&#10;xnu65sGICGGfoYIqhDaT0pcVWfSJa4mjd3SdxRBlZ6Tu8BbhtpHjNJ1IizXHhQpbWlVUnvKLVXCc&#10;GEN6dQnp/+lsN3XOxa44KPX50f/+gAjUh3f41d5qBdNveH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7bS7BAAAA2wAAAA8AAAAAAAAAAAAAAAAAmAIAAGRycy9kb3du&#10;cmV2LnhtbFBLBQYAAAAABAAEAPUAAACGAwAAAAA=&#10;"/>
                <v:shape id="Flowchart: Preparation 28774" o:spid="_x0000_s1191" type="#_x0000_t117" style="position:absolute;left:5081;top:5108;width:360;height:180;rotation:22658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1WsEA&#10;AADbAAAADwAAAGRycy9kb3ducmV2LnhtbESPQYvCMBSE74L/IbyFvdl0ZVHpGmURRPFmu4vXR/NM&#10;i81LbaLWf28EweMwM98w82VvG3GlzteOFXwlKQji0umajYK/Yj2agfABWWPjmBTcycNyMRzMMdPu&#10;xnu65sGICGGfoYIqhDaT0pcVWfSJa4mjd3SdxRBlZ6Tu8BbhtpHjNJ1IizXHhQpbWlVUnvKLVXCc&#10;GEN6dQnp/+lsN3XOxa44KPX50f/+gAjUh3f41d5qBdNveH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S9VrBAAAA2wAAAA8AAAAAAAAAAAAAAAAAmAIAAGRycy9kb3du&#10;cmV2LnhtbFBLBQYAAAAABAAEAPUAAACGAwAAAAA=&#10;"/>
                <v:shape id="Flowchart: Preparation 28773" o:spid="_x0000_s1192" type="#_x0000_t117" style="position:absolute;left:6926;top:5078;width:360;height:180;rotation:22658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5QwcEA&#10;AADbAAAADwAAAGRycy9kb3ducmV2LnhtbESPQYvCMBSE74L/IbyFvdl0hVXpGmURRPFmu4vXR/NM&#10;i81LbaLWf28EweMwM98w82VvG3GlzteOFXwlKQji0umajYK/Yj2agfABWWPjmBTcycNyMRzMMdPu&#10;xnu65sGICGGfoYIqhDaT0pcVWfSJa4mjd3SdxRBlZ6Tu8BbhtpHjNJ1IizXHhQpbWlVUnvKLVXCc&#10;GEN6dQnp/+lsN3XOxa44KPX50f/+gAjUh3f41d5qBdNveH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eUMHBAAAA2wAAAA8AAAAAAAAAAAAAAAAAmAIAAGRycy9kb3du&#10;cmV2LnhtbFBLBQYAAAAABAAEAPUAAACGAwAAAAA=&#10;"/>
                <v:shape id="Flowchart: Preparation 28765" o:spid="_x0000_s1193" type="#_x0000_t117" style="position:absolute;left:4721;top:4877;width:360;height:180;rotation:8320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DKMQA&#10;AADbAAAADwAAAGRycy9kb3ducmV2LnhtbESPQUsDMRSE70L/Q3iCN5ttK62sTUtRij2ItF29PzbP&#10;zermZUme7fbfG0HwOMzMN8xyPfhOnSimNrCBybgARVwH23Jj4K3a3t6DSoJssQtMBi6UYL0aXS2x&#10;tOHMBzodpVEZwqlEA06kL7VOtSOPaRx64ux9hOhRsoyNthHPGe47PS2KufbYcl5w2NOjo/rr+O0N&#10;PD1PZR/vXqvLbvbyOdu6dwnVxJib62HzAEpokP/wX3tnDSzm8Psl/wC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QyjEAAAA2wAAAA8AAAAAAAAAAAAAAAAAmAIAAGRycy9k&#10;b3ducmV2LnhtbFBLBQYAAAAABAAEAPUAAACJAwAAAAA=&#10;"/>
                <v:shape id="Flowchart: Preparation 28764" o:spid="_x0000_s1194" type="#_x0000_t117" style="position:absolute;left:7016;top:4922;width:360;height:180;rotation:8320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ms8QA&#10;AADbAAAADwAAAGRycy9kb3ducmV2LnhtbESPQUsDMRSE74L/ITzBm822FVvWpkWUYg9F2q7eH5vn&#10;ZnXzsiTPdvvvTUHwOMzMN8xiNfhOHSmmNrCB8agARVwH23Jj4L1a381BJUG22AUmA2dKsFpeXy2w&#10;tOHEezoepFEZwqlEA06kL7VOtSOPaRR64ux9huhRsoyNthFPGe47PSmKB+2x5bzgsKdnR/X34ccb&#10;eHmdyC7ev1XnzXT7NV27DwnV2Jjbm+HpEZTQIP/hv/bGGpjN4PIl/w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5rPEAAAA2wAAAA8AAAAAAAAAAAAAAAAAmAIAAGRycy9k&#10;b3ducmV2LnhtbFBLBQYAAAAABAAEAPUAAACJAwAAAAA=&#10;"/>
                <v:shape id="Flowchart: Preparation 28763" o:spid="_x0000_s1195" type="#_x0000_t117" style="position:absolute;left:6731;top:4892;width:360;height:180;rotation:8320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ywcEA&#10;AADbAAAADwAAAGRycy9kb3ducmV2LnhtbERPTU8CMRC9m/gfmjHxJl3AiFkoxGiIHAwBVu6T7bhd&#10;3U437QjLv7cHEo8v73uxGnynThRTG9jAeFSAIq6Dbbkx8FmtH55BJUG22AUmAxdKsFre3iywtOHM&#10;ezodpFE5hFOJBpxIX2qdakce0yj0xJn7CtGjZBgbbSOec7jv9KQonrTHlnODw55eHdU/h19v4O19&#10;Irv4uK0um+nH93TtjhKqsTH3d8PLHJTQIP/iq3tjDczy2Pwl/wC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HcsHBAAAA2wAAAA8AAAAAAAAAAAAAAAAAmAIAAGRycy9kb3du&#10;cmV2LnhtbFBLBQYAAAAABAAEAPUAAACGAwAAAAA=&#10;"/>
                <v:shape id="Flowchart: Preparation 28759" o:spid="_x0000_s1196" type="#_x0000_t117" style="position:absolute;left:7046;top:4706;width:360;height:180;rotation:22658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xMIA&#10;AADbAAAADwAAAGRycy9kb3ducmV2LnhtbESPQWvCQBSE74X+h+UJvdWNPUQbXYMEiuLNpKXXR/a5&#10;CWbfptnVpP/eLRQ8DjPzDbPJJ9uJGw2+daxgMU9AENdOt2wUfFYfrysQPiBr7ByTgl/ykG+fnzaY&#10;aTfyiW5lMCJC2GeooAmhz6T0dUMW/dz1xNE7u8FiiHIwUg84Rrjt5FuSpNJiy3GhwZ6KhupLebUK&#10;zqkxpItrSL4uP3bfllwdq2+lXmbTbg0i0BQe4f/2QStYvsPfl/g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1rEwgAAANsAAAAPAAAAAAAAAAAAAAAAAJgCAABkcnMvZG93&#10;bnJldi54bWxQSwUGAAAAAAQABAD1AAAAhwMAAAAA&#10;"/>
                <v:shape id="Flowchart: Preparation 28733" o:spid="_x0000_s1197" type="#_x0000_t117" style="position:absolute;left:7046;top:4565;width:360;height:180;rotation:8320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O4MEA&#10;AADbAAAADwAAAGRycy9kb3ducmV2LnhtbERPTWsCMRC9F/wPYQq91axaiqxGKYrUQynVbe/DZtxs&#10;u5ksyajrv28OhR4f73u5HnynLhRTG9jAZFyAIq6Dbbkx8FntHuegkiBb7AKTgRslWK9Gd0ssbbjy&#10;gS5HaVQO4VSiASfSl1qn2pHHNA49ceZOIXqUDGOjbcRrDvednhbFs/bYcm5w2NPGUf1zPHsD29ep&#10;fMSn9+q2n719z3buS0I1MebhfnhZgBIa5F/8595bA/O8Pn/JP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kDuDBAAAA2wAAAA8AAAAAAAAAAAAAAAAAmAIAAGRycy9kb3du&#10;cmV2LnhtbFBLBQYAAAAABAAEAPUAAACGAwAAAAA=&#10;"/>
                <v:line id="Straight Connector 28758" o:spid="_x0000_s1198" style="position:absolute;flip:x y;visibility:visible;mso-wrap-style:square" from="7106,4406" to="8366,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LJMQAAADbAAAADwAAAGRycy9kb3ducmV2LnhtbESPQWvCQBSE74X+h+UJvdVNepAYXUWE&#10;Qg9etKLXl+xrNjX7NsmuMf33XUHwOMzMN8xyPdpGDNT72rGCdJqAIC6drrlScPz+fM9A+ICssXFM&#10;Cv7Iw3r1+rLEXLsb72k4hEpECPscFZgQ2lxKXxqy6KeuJY7ej+sthij7SuoebxFuG/mRJDNpsea4&#10;YLClraHycrhaBUNxTX9Pu/3FF+duXmSm2+66mVJvk3GzABFoDM/wo/2lFWQp3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EskxAAAANsAAAAPAAAAAAAAAAAA&#10;AAAAAKECAABkcnMvZG93bnJldi54bWxQSwUGAAAAAAQABAD5AAAAkgMAAAAA&#10;">
                  <v:stroke endarrow="block"/>
                </v:line>
                <v:shape id="Flowchart: Preparation 28757" o:spid="_x0000_s1199" type="#_x0000_t117" style="position:absolute;left:4586;top:4496;width:360;height:180;rotation:8320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1DMQA&#10;AADbAAAADwAAAGRycy9kb3ducmV2LnhtbESPQUsDMRSE70L/Q3iCN5vtVqSsTYu0FHsQ0a7eH5vn&#10;ZnXzsiSv7fbfG0HwOMzMN8xyPfpenSimLrCB2bQARdwE23Fr4L3e3S5AJUG22AcmAxdKsF5NrpZY&#10;2XDmNzodpFUZwqlCA05kqLROjSOPaRoG4ux9huhRsoytthHPGe57XRbFvfbYcV5wONDGUfN9OHoD&#10;26dSXuPdS33Zz5+/5jv3IaGeGXNzPT4+gBIa5T/8195bA4sSfr/kH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6NQzEAAAA2wAAAA8AAAAAAAAAAAAAAAAAmAIAAGRycy9k&#10;b3ducmV2LnhtbFBLBQYAAAAABAAEAPUAAACJAwAAAAA=&#10;"/>
                <v:shape id="Flowchart: Preparation 28732" o:spid="_x0000_s1200" type="#_x0000_t117" style="position:absolute;left:7166;top:4205;width:360;height:180;rotation:21725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x8MA&#10;AADbAAAADwAAAGRycy9kb3ducmV2LnhtbESP3WoCMRSE7wu+QziCdzWrBZGtUcRSKCx74c8DHDen&#10;m8XNyZpEXX16Uyh4OczMN8xi1dtWXMmHxrGCyTgDQVw53XCt4LD/fp+DCBFZY+uYFNwpwGo5eFtg&#10;rt2Nt3TdxVokCIccFZgYu1zKUBmyGMauI07er/MWY5K+ltrjLcFtK6dZNpMWG04LBjvaGKpOu4tV&#10;UFM5bQpz4cPjfCy/Cl+UfDoqNRr2608Qkfr4Cv+3f7SC+Qf8fU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hx8MAAADbAAAADwAAAAAAAAAAAAAAAACYAgAAZHJzL2Rv&#10;d25yZXYueG1sUEsFBgAAAAAEAAQA9QAAAIgDAAAAAA==&#10;"/>
                <v:line id="Straight Connector 28783" o:spid="_x0000_s1201" style="position:absolute;visibility:visible;mso-wrap-style:square" from="4766,5504" to="7286,5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EyHsMAAADbAAAADwAAAGRycy9kb3ducmV2LnhtbESPQWvCQBSE7wX/w/IEb3WjiEh0FRGU&#10;XEqpLT0/s88kmn0bs9ts2l/vCkKPw8x8w6w2valFR62rLCuYjBMQxLnVFRcKvj73rwsQziNrrC2T&#10;gl9ysFkPXlaYahv4g7qjL0SEsEtRQel9k0rp8pIMurFtiKN3tq1BH2VbSN1iiHBTy2mSzKXBiuNC&#10;iQ3tSsqvxx+jIAl/B3mRWdW9Z2+30JzC9/QWlBoN++0ShKfe/4ef7UwrWMzg8SX+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BMh7DAAAA2wAAAA8AAAAAAAAAAAAA&#10;AAAAoQIAAGRycy9kb3ducmV2LnhtbFBLBQYAAAAABAAEAPkAAACRAwAAAAA=&#10;">
                  <v:stroke startarrow="block" endarrow="block"/>
                </v:line>
                <v:shape id="Text Box 28782" o:spid="_x0000_s1202" type="#_x0000_t202" style="position:absolute;left:4946;top:5504;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242CBB" w:rsidRPr="00D95467" w:rsidRDefault="00242CBB" w:rsidP="00AD2EC7">
                        <w:pPr>
                          <w:jc w:val="center"/>
                          <w:rPr>
                            <w:szCs w:val="24"/>
                          </w:rPr>
                        </w:pPr>
                        <w:r>
                          <w:rPr>
                            <w:szCs w:val="24"/>
                          </w:rPr>
                          <w:t>Trung bình 1,5m</w:t>
                        </w:r>
                      </w:p>
                    </w:txbxContent>
                  </v:textbox>
                </v:shape>
                <w10:anchorlock/>
              </v:group>
            </w:pict>
          </mc:Fallback>
        </mc:AlternateContent>
      </w:r>
    </w:p>
    <w:p w:rsidR="00AD2EC7" w:rsidRPr="00BA25C3" w:rsidRDefault="00AD2EC7" w:rsidP="00AD2EC7">
      <w:pPr>
        <w:pStyle w:val="-BangHinh"/>
        <w:rPr>
          <w:color w:val="auto"/>
        </w:rPr>
      </w:pPr>
      <w:bookmarkStart w:id="1332" w:name="_Toc35353625"/>
      <w:bookmarkStart w:id="1333" w:name="_Toc49153675"/>
      <w:bookmarkStart w:id="1334" w:name="_Toc57557031"/>
      <w:r w:rsidRPr="00BA25C3">
        <w:rPr>
          <w:color w:val="auto"/>
        </w:rPr>
        <w:t>Sơ đồ mặt cắt ngang hố chôn.</w:t>
      </w:r>
      <w:bookmarkEnd w:id="1332"/>
      <w:bookmarkEnd w:id="1333"/>
      <w:bookmarkEnd w:id="1334"/>
    </w:p>
    <w:p w:rsidR="004A2CBE" w:rsidRPr="0009644E" w:rsidRDefault="004A2CBE" w:rsidP="0009644E">
      <w:pPr>
        <w:pStyle w:val="NormalWeb"/>
        <w:spacing w:before="0" w:beforeAutospacing="0" w:after="0" w:afterAutospacing="0" w:line="288" w:lineRule="auto"/>
        <w:ind w:firstLine="567"/>
        <w:jc w:val="both"/>
        <w:rPr>
          <w:sz w:val="28"/>
          <w:szCs w:val="28"/>
          <w:lang w:val="vi-VN"/>
        </w:rPr>
      </w:pPr>
      <w:r w:rsidRPr="0009644E">
        <w:rPr>
          <w:sz w:val="28"/>
          <w:szCs w:val="28"/>
        </w:rPr>
        <w:t xml:space="preserve">- </w:t>
      </w:r>
      <w:r w:rsidRPr="0009644E">
        <w:rPr>
          <w:sz w:val="28"/>
          <w:szCs w:val="28"/>
          <w:lang w:val="vi-VN"/>
        </w:rPr>
        <w:t>Trường hợp thuê các tổ chức, cá nhân khác thực hiện tiêu hủy, cơ quan quản lý chuyên ngành thú y địa phương tổ chức giám sát việc thực hiện, bảo đảm tuân thủ kỹ thuật theo các quy định ở trên.</w:t>
      </w:r>
    </w:p>
    <w:p w:rsidR="00AD2EC7" w:rsidRPr="0009644E" w:rsidRDefault="00AD2EC7" w:rsidP="0009644E">
      <w:pPr>
        <w:spacing w:line="288" w:lineRule="auto"/>
        <w:ind w:firstLine="567"/>
        <w:jc w:val="both"/>
        <w:rPr>
          <w:rFonts w:cs="Times New Roman"/>
          <w:sz w:val="28"/>
          <w:lang w:val="vi-VN"/>
        </w:rPr>
      </w:pPr>
      <w:r w:rsidRPr="0009644E">
        <w:rPr>
          <w:rFonts w:cs="Times New Roman"/>
          <w:iCs/>
          <w:sz w:val="28"/>
        </w:rPr>
        <w:t xml:space="preserve">+ </w:t>
      </w:r>
      <w:r w:rsidRPr="0009644E">
        <w:rPr>
          <w:rFonts w:cs="Times New Roman"/>
          <w:sz w:val="28"/>
          <w:lang w:val="vi-VN"/>
        </w:rPr>
        <w:t>Trường hợp địa điểm tiêu hủy ở ngoài khu vực có ổ dịch, xác động vật, sản phẩm động vật được cho vào bao, buộc chặt miệng bao và tập trung bao chứa vào một chỗ để phun khử trùng trước khi vận chuyển; trường hợp động vật lớn không vừa bao chứa thì sử dụng tấm nilon hoặc vật liệu chống thấm khác để lót bên trong (đáy và xung quanh) thùng của phương tiện vận chuyển;</w:t>
      </w:r>
    </w:p>
    <w:p w:rsidR="00AD2EC7" w:rsidRPr="0009644E" w:rsidRDefault="00AD2EC7" w:rsidP="0009644E">
      <w:pPr>
        <w:pStyle w:val="NormalWeb"/>
        <w:spacing w:before="0" w:beforeAutospacing="0" w:after="0" w:afterAutospacing="0" w:line="288" w:lineRule="auto"/>
        <w:ind w:firstLine="567"/>
        <w:jc w:val="both"/>
        <w:rPr>
          <w:sz w:val="28"/>
          <w:szCs w:val="28"/>
          <w:lang w:val="vi-VN"/>
        </w:rPr>
      </w:pPr>
      <w:r w:rsidRPr="0009644E">
        <w:rPr>
          <w:sz w:val="28"/>
          <w:szCs w:val="28"/>
          <w:lang w:val="vi-VN"/>
        </w:rPr>
        <w:t>+ Phương tiện vận chuyển xác động vật, sản phẩm động vật có sàn kín để không làm rơi vãi các chất thải trên đường đi;</w:t>
      </w:r>
    </w:p>
    <w:p w:rsidR="00AD2EC7" w:rsidRPr="0009644E" w:rsidRDefault="00AD2EC7" w:rsidP="0009644E">
      <w:pPr>
        <w:pStyle w:val="NormalWeb"/>
        <w:spacing w:before="0" w:beforeAutospacing="0" w:after="0" w:afterAutospacing="0" w:line="288" w:lineRule="auto"/>
        <w:ind w:firstLine="567"/>
        <w:jc w:val="both"/>
        <w:rPr>
          <w:sz w:val="28"/>
          <w:szCs w:val="28"/>
          <w:lang w:val="vi-VN"/>
        </w:rPr>
      </w:pPr>
      <w:r w:rsidRPr="0009644E">
        <w:rPr>
          <w:sz w:val="28"/>
          <w:szCs w:val="28"/>
          <w:lang w:val="vi-VN"/>
        </w:rPr>
        <w:t>+ Phương tiện vận chuyển xác động vật, sản phẩm động vật được vệ sinh, khử trùng tiêu độc theo hướng dẫn của cơ quan quản lý chuyên ngành thú y ngay trước khi vận chuyển và sau khi bỏ bao chứa xuống địa điểm tiêu hủy hoặc dời khỏi khu vực tiêu hủy.</w:t>
      </w:r>
    </w:p>
    <w:p w:rsidR="00AD2EC7" w:rsidRPr="0009644E" w:rsidRDefault="00AD2EC7" w:rsidP="0009644E">
      <w:pPr>
        <w:pStyle w:val="11NOIDUNG"/>
        <w:spacing w:before="0" w:line="288" w:lineRule="auto"/>
        <w:rPr>
          <w:rFonts w:cs="Times New Roman"/>
          <w:bCs/>
          <w:iCs/>
          <w:lang w:val="fr-FR"/>
        </w:rPr>
      </w:pPr>
      <w:r w:rsidRPr="0009644E">
        <w:rPr>
          <w:rFonts w:cs="Times New Roman"/>
          <w:lang w:val="fr-FR"/>
        </w:rPr>
        <w:t>- Đối với dịch bệnh số lượng lớn : Nếu xuất hiện dịch bệnh, chủ cơ sở sẽ không tự xử lý mà thông báo với quan thú y biết để được đưa đi xử lý theo Luật chăn nuôi hiện hành. Việc khai báo và báo cáo dịch động vật sẽ được thực hiện theo Điều 7, mục 2 Thông tư 07/2016-BNNPTMT ngày 31/5/2016 để đảm bảo theo</w:t>
      </w:r>
      <w:r w:rsidRPr="0009644E">
        <w:rPr>
          <w:rFonts w:cs="Times New Roman"/>
          <w:bCs/>
          <w:iCs/>
          <w:lang w:val="fr-FR"/>
        </w:rPr>
        <w:t xml:space="preserve"> đúng quy định hiện hành.</w:t>
      </w:r>
      <w:bookmarkStart w:id="1335" w:name="_Toc20982011"/>
    </w:p>
    <w:p w:rsidR="00854EEB" w:rsidRPr="0009644E" w:rsidRDefault="00D67CCA" w:rsidP="0009644E">
      <w:pPr>
        <w:pStyle w:val="5MUC5"/>
        <w:spacing w:before="0" w:line="288" w:lineRule="auto"/>
        <w:rPr>
          <w:rFonts w:cs="Times New Roman"/>
          <w:b/>
        </w:rPr>
      </w:pPr>
      <w:bookmarkStart w:id="1336" w:name="_Toc15887457"/>
      <w:bookmarkStart w:id="1337" w:name="_Toc520711013"/>
      <w:bookmarkStart w:id="1338" w:name="_Toc464559664"/>
      <w:bookmarkStart w:id="1339" w:name="_Toc361650293"/>
      <w:bookmarkStart w:id="1340" w:name="_Toc337220176"/>
      <w:bookmarkStart w:id="1341" w:name="_Toc335143404"/>
      <w:bookmarkStart w:id="1342" w:name="_Toc335143208"/>
      <w:bookmarkStart w:id="1343" w:name="_Toc334888347"/>
      <w:bookmarkStart w:id="1344" w:name="_Toc334626313"/>
      <w:bookmarkStart w:id="1345" w:name="_Toc334625968"/>
      <w:bookmarkStart w:id="1346" w:name="_Toc455492860"/>
      <w:bookmarkStart w:id="1347" w:name="_Toc450315195"/>
      <w:bookmarkEnd w:id="1312"/>
      <w:bookmarkEnd w:id="1313"/>
      <w:bookmarkEnd w:id="1314"/>
      <w:bookmarkEnd w:id="1315"/>
      <w:bookmarkEnd w:id="1316"/>
      <w:bookmarkEnd w:id="1317"/>
      <w:bookmarkEnd w:id="1318"/>
      <w:bookmarkEnd w:id="1335"/>
      <w:r w:rsidRPr="0009644E">
        <w:rPr>
          <w:rFonts w:cs="Times New Roman"/>
          <w:b/>
        </w:rPr>
        <w:t>3</w:t>
      </w:r>
      <w:r w:rsidR="00854EEB" w:rsidRPr="0009644E">
        <w:rPr>
          <w:rFonts w:cs="Times New Roman"/>
          <w:b/>
        </w:rPr>
        <w:t>.2.2.</w:t>
      </w:r>
      <w:r w:rsidR="00CB1B9A" w:rsidRPr="0009644E">
        <w:rPr>
          <w:rFonts w:cs="Times New Roman"/>
          <w:b/>
        </w:rPr>
        <w:t>2.</w:t>
      </w:r>
      <w:r w:rsidR="00854EEB" w:rsidRPr="0009644E">
        <w:rPr>
          <w:rFonts w:cs="Times New Roman"/>
          <w:b/>
        </w:rPr>
        <w:t xml:space="preserve"> Giảm thiểu ô nhiễm tiếng ồn, độ rung</w:t>
      </w:r>
      <w:bookmarkEnd w:id="1336"/>
      <w:bookmarkEnd w:id="1337"/>
      <w:bookmarkEnd w:id="1338"/>
      <w:bookmarkEnd w:id="1339"/>
      <w:bookmarkEnd w:id="1340"/>
      <w:bookmarkEnd w:id="1341"/>
      <w:bookmarkEnd w:id="1342"/>
      <w:bookmarkEnd w:id="1343"/>
      <w:bookmarkEnd w:id="1344"/>
      <w:bookmarkEnd w:id="1345"/>
    </w:p>
    <w:p w:rsidR="00330837" w:rsidRPr="0009644E" w:rsidRDefault="00330837" w:rsidP="0009644E">
      <w:pPr>
        <w:spacing w:line="288" w:lineRule="auto"/>
        <w:ind w:firstLine="567"/>
        <w:jc w:val="both"/>
        <w:rPr>
          <w:rFonts w:cs="Times New Roman"/>
          <w:sz w:val="28"/>
        </w:rPr>
      </w:pPr>
      <w:bookmarkStart w:id="1348" w:name="_Toc329028919"/>
      <w:bookmarkStart w:id="1349" w:name="_Toc333306288"/>
      <w:bookmarkStart w:id="1350" w:name="_Toc333926565"/>
      <w:bookmarkStart w:id="1351" w:name="_Toc346631067"/>
      <w:bookmarkStart w:id="1352" w:name="_Toc351058715"/>
      <w:bookmarkStart w:id="1353" w:name="_Toc15887460"/>
      <w:bookmarkStart w:id="1354" w:name="_Toc520711016"/>
      <w:bookmarkStart w:id="1355" w:name="_Toc464559668"/>
      <w:bookmarkStart w:id="1356" w:name="_Toc464558654"/>
      <w:bookmarkStart w:id="1357" w:name="_Toc462235124"/>
      <w:bookmarkStart w:id="1358" w:name="_Toc455492863"/>
      <w:bookmarkStart w:id="1359" w:name="_Toc450315198"/>
      <w:bookmarkStart w:id="1360" w:name="_Toc439925296"/>
      <w:bookmarkStart w:id="1361" w:name="_Toc438223182"/>
      <w:bookmarkStart w:id="1362" w:name="_Toc438222799"/>
      <w:bookmarkStart w:id="1363" w:name="_Toc435278811"/>
      <w:bookmarkStart w:id="1364" w:name="_Toc435278666"/>
      <w:bookmarkStart w:id="1365" w:name="_Toc435278376"/>
      <w:bookmarkStart w:id="1366" w:name="_Toc435019050"/>
      <w:bookmarkStart w:id="1367" w:name="_Toc435017413"/>
      <w:bookmarkStart w:id="1368" w:name="_Toc435017009"/>
      <w:bookmarkStart w:id="1369" w:name="_Toc426530568"/>
      <w:bookmarkStart w:id="1370" w:name="_Toc425930551"/>
      <w:bookmarkStart w:id="1371" w:name="_Toc421799383"/>
      <w:bookmarkStart w:id="1372" w:name="_Toc421797886"/>
      <w:bookmarkStart w:id="1373" w:name="_Toc420506958"/>
      <w:bookmarkStart w:id="1374" w:name="_Toc420506834"/>
      <w:bookmarkStart w:id="1375" w:name="_Toc420504945"/>
      <w:bookmarkStart w:id="1376" w:name="_Toc417044039"/>
      <w:bookmarkStart w:id="1377" w:name="_Toc416958484"/>
      <w:bookmarkStart w:id="1378" w:name="_Toc416958390"/>
      <w:bookmarkStart w:id="1379" w:name="_Toc416958184"/>
      <w:bookmarkStart w:id="1380" w:name="_Toc416957942"/>
      <w:bookmarkStart w:id="1381" w:name="_Toc416703425"/>
      <w:bookmarkStart w:id="1382" w:name="_Toc416099255"/>
      <w:bookmarkStart w:id="1383" w:name="_Toc415820267"/>
      <w:bookmarkStart w:id="1384" w:name="_Toc415820136"/>
      <w:bookmarkStart w:id="1385" w:name="_Toc415816770"/>
      <w:bookmarkStart w:id="1386" w:name="_Toc415816461"/>
      <w:bookmarkStart w:id="1387" w:name="_Toc415814760"/>
      <w:bookmarkStart w:id="1388" w:name="_Toc415814428"/>
      <w:bookmarkStart w:id="1389" w:name="_Toc340215641"/>
      <w:bookmarkStart w:id="1390" w:name="_Toc123843196"/>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346"/>
      <w:bookmarkEnd w:id="1347"/>
      <w:r w:rsidRPr="0009644E">
        <w:rPr>
          <w:rFonts w:cs="Times New Roman"/>
          <w:spacing w:val="-2"/>
          <w:sz w:val="28"/>
          <w:lang w:val="vi-VN"/>
        </w:rPr>
        <w:lastRenderedPageBreak/>
        <w:t xml:space="preserve">- Tiếng ồn phát sinh từ phương tiện vận chuyển ra vào </w:t>
      </w:r>
      <w:r w:rsidRPr="0009644E">
        <w:rPr>
          <w:rFonts w:cs="Times New Roman"/>
          <w:spacing w:val="-2"/>
          <w:sz w:val="28"/>
        </w:rPr>
        <w:t>T</w:t>
      </w:r>
      <w:r w:rsidRPr="0009644E">
        <w:rPr>
          <w:rFonts w:cs="Times New Roman"/>
          <w:spacing w:val="-2"/>
          <w:sz w:val="28"/>
          <w:lang w:val="vi-VN"/>
        </w:rPr>
        <w:t xml:space="preserve">rang trại: </w:t>
      </w:r>
      <w:r w:rsidRPr="0009644E">
        <w:rPr>
          <w:rFonts w:cs="Times New Roman"/>
          <w:sz w:val="28"/>
        </w:rPr>
        <w:t>các phương tiện này phải được đăng kiểm định kỳ theo quy định nhằm đảm bảo các thông số vận hành tuân theo thông tư số 10/2009/TT-BGTVT ngày 24 tháng 6 năm 2009 của Bộ Giao thông Vận tải về Kiểm tra an toàn kỹ thuật và bảo vệ môi trường phương tiện giao thông cơ giới đường bộ; các phương tiện phải tuân thủ các quy định về an toàn giao thông, hạn chế vận chuyển vào giờ cao điểm, không kéo còi và không tập trung đông phương tiện cùng một lúc khi qua các khu dân cư tập trung; Các phương tiện và thiết bị trong Trang trại được duy tu, bảo dưỡng thường xuyên để tăng hiệu suất hoạt động của máy, giảm tiếng ồn;</w:t>
      </w:r>
    </w:p>
    <w:p w:rsidR="00330837" w:rsidRPr="0009644E" w:rsidRDefault="00330837" w:rsidP="0009644E">
      <w:pPr>
        <w:pStyle w:val="11NOIDUNG"/>
        <w:spacing w:before="0" w:line="288" w:lineRule="auto"/>
        <w:rPr>
          <w:rFonts w:cs="Times New Roman"/>
        </w:rPr>
      </w:pPr>
      <w:r w:rsidRPr="0009644E">
        <w:rPr>
          <w:rFonts w:cs="Times New Roman"/>
          <w:lang w:val="vi-VN"/>
        </w:rPr>
        <w:t>- Đố</w:t>
      </w:r>
      <w:r w:rsidRPr="0009644E">
        <w:rPr>
          <w:rFonts w:cs="Times New Roman"/>
        </w:rPr>
        <w:t>i với t</w:t>
      </w:r>
      <w:r w:rsidRPr="0009644E">
        <w:rPr>
          <w:rFonts w:cs="Times New Roman"/>
          <w:lang w:val="vi-VN"/>
        </w:rPr>
        <w:t>iếng ồn từ các khu chăn nuôi chủ yếu từ tiếng kêu cộng hưởng của đàn lợn khi cho ăn</w:t>
      </w:r>
      <w:r w:rsidRPr="0009644E">
        <w:rPr>
          <w:rFonts w:cs="Times New Roman"/>
        </w:rPr>
        <w:t>:</w:t>
      </w:r>
      <w:r w:rsidRPr="0009644E">
        <w:rPr>
          <w:rFonts w:cs="Times New Roman"/>
          <w:lang w:val="vi-VN"/>
        </w:rPr>
        <w:t xml:space="preserve"> Đây là nguồn ồn bất khả kháng</w:t>
      </w:r>
      <w:r w:rsidRPr="0009644E">
        <w:rPr>
          <w:rFonts w:cs="Times New Roman"/>
        </w:rPr>
        <w:t>, t</w:t>
      </w:r>
      <w:r w:rsidRPr="0009644E">
        <w:rPr>
          <w:rFonts w:cs="Times New Roman"/>
          <w:lang w:val="vi-VN"/>
        </w:rPr>
        <w:t>uy nhiên tiếng ồn này ít khi xảy ra</w:t>
      </w:r>
      <w:r w:rsidRPr="0009644E">
        <w:rPr>
          <w:rFonts w:cs="Times New Roman"/>
        </w:rPr>
        <w:t>,</w:t>
      </w:r>
      <w:r w:rsidRPr="0009644E">
        <w:rPr>
          <w:rFonts w:cs="Times New Roman"/>
          <w:lang w:val="vi-VN"/>
        </w:rPr>
        <w:t xml:space="preserve"> do khuôn viên </w:t>
      </w:r>
      <w:r w:rsidRPr="0009644E">
        <w:rPr>
          <w:rFonts w:cs="Times New Roman"/>
        </w:rPr>
        <w:t>D</w:t>
      </w:r>
      <w:r w:rsidRPr="0009644E">
        <w:rPr>
          <w:rFonts w:cs="Times New Roman"/>
          <w:lang w:val="vi-VN"/>
        </w:rPr>
        <w:t xml:space="preserve">ự án thoáng rộng nên mức độ gây ảnh hưởng đến các đối tượng tiếp nhận là không đáng kể. </w:t>
      </w:r>
      <w:r w:rsidRPr="0009644E">
        <w:rPr>
          <w:rFonts w:cs="Times New Roman"/>
        </w:rPr>
        <w:t xml:space="preserve">Cho lợn ăn đúng thời gian định sẵn sẽ hạn chế được tiếng lợn kêu; Trang bị đầy đủ bảo hộ lao động, trong đó có nút tai chống ồn cùng chế độ thay ca, nghĩ ngơi đầy đủ cho lao động thường xuyên ở khu vực nuôi nhốt. + Thiết kế khu chuồng trại kín theo tiêu chuẩn, chỉ thông gió về một phía khu vực xây dựng các hạng mục xử lý nước thải; </w:t>
      </w:r>
    </w:p>
    <w:p w:rsidR="00F32562" w:rsidRPr="0009644E" w:rsidRDefault="00F32562" w:rsidP="0009644E">
      <w:pPr>
        <w:pStyle w:val="5MUC5"/>
        <w:spacing w:before="0" w:line="288" w:lineRule="auto"/>
        <w:rPr>
          <w:rFonts w:cs="Times New Roman"/>
          <w:b/>
          <w:bCs/>
        </w:rPr>
      </w:pPr>
      <w:bookmarkStart w:id="1391" w:name="_Toc520702853"/>
      <w:bookmarkStart w:id="1392" w:name="_Toc297897369"/>
      <w:bookmarkStart w:id="1393" w:name="_Toc298163376"/>
      <w:bookmarkEnd w:id="1348"/>
      <w:bookmarkEnd w:id="1349"/>
      <w:bookmarkEnd w:id="1350"/>
      <w:bookmarkEnd w:id="1351"/>
      <w:bookmarkEnd w:id="1352"/>
      <w:r w:rsidRPr="0009644E">
        <w:rPr>
          <w:rFonts w:cs="Times New Roman"/>
          <w:b/>
          <w:lang w:val="pl-PL"/>
        </w:rPr>
        <w:t>3.2.2.</w:t>
      </w:r>
      <w:r w:rsidR="00330837" w:rsidRPr="0009644E">
        <w:rPr>
          <w:rFonts w:cs="Times New Roman"/>
          <w:b/>
          <w:lang w:val="pl-PL"/>
        </w:rPr>
        <w:t>3</w:t>
      </w:r>
      <w:r w:rsidRPr="0009644E">
        <w:rPr>
          <w:rFonts w:cs="Times New Roman"/>
          <w:b/>
          <w:lang w:val="pl-PL"/>
        </w:rPr>
        <w:t xml:space="preserve">. </w:t>
      </w:r>
      <w:r w:rsidRPr="0009644E">
        <w:rPr>
          <w:rFonts w:cs="Times New Roman"/>
          <w:b/>
        </w:rPr>
        <w:t>Hạn chế tác động đến chất lượng và trữ lượng nguồn nước mặt</w:t>
      </w:r>
      <w:bookmarkEnd w:id="1391"/>
      <w:r w:rsidR="00330837" w:rsidRPr="0009644E">
        <w:rPr>
          <w:rFonts w:cs="Times New Roman"/>
          <w:b/>
        </w:rPr>
        <w:t>, kinh tế xã hội</w:t>
      </w:r>
    </w:p>
    <w:p w:rsidR="00F32562" w:rsidRPr="0009644E" w:rsidRDefault="00F32562" w:rsidP="0009644E">
      <w:pPr>
        <w:pStyle w:val="11NOIDUNG"/>
        <w:spacing w:before="0" w:line="288" w:lineRule="auto"/>
        <w:rPr>
          <w:rFonts w:cs="Times New Roman"/>
        </w:rPr>
      </w:pPr>
      <w:bookmarkStart w:id="1394" w:name="_Toc329028920"/>
      <w:bookmarkStart w:id="1395" w:name="_Toc333306289"/>
      <w:bookmarkStart w:id="1396" w:name="_Toc333926566"/>
      <w:bookmarkStart w:id="1397" w:name="_Toc346631068"/>
      <w:bookmarkStart w:id="1398" w:name="_Toc351058716"/>
      <w:bookmarkStart w:id="1399" w:name="_Toc358038414"/>
      <w:bookmarkStart w:id="1400" w:name="_Toc361637729"/>
      <w:r w:rsidRPr="0009644E">
        <w:rPr>
          <w:rFonts w:cs="Times New Roman"/>
        </w:rPr>
        <w:t xml:space="preserve">Theo tính toán ở </w:t>
      </w:r>
      <w:r w:rsidR="00D5444E" w:rsidRPr="0009644E">
        <w:rPr>
          <w:rFonts w:cs="Times New Roman"/>
        </w:rPr>
        <w:t>trước</w:t>
      </w:r>
      <w:r w:rsidRPr="0009644E">
        <w:rPr>
          <w:rFonts w:cs="Times New Roman"/>
        </w:rPr>
        <w:t xml:space="preserve"> thì tải lượng nước bơm từ nguồn nước dưới đất để sử dụng cho hoạt động chăn nuôi của Dự án ở gần không ảnh hưởng nhiều đến trữ lượng nước và hoạt động sử dụng nước dưới đất của khu vực. Đồng thời, cán bộ quản lý Trang trại cũng sẽ tuyên truyền, phổ biến ý thức bảo vệ môi trường, tiết kiệm nước cho mọi lao động của Dự án.</w:t>
      </w:r>
      <w:r w:rsidR="009C473E" w:rsidRPr="0009644E">
        <w:rPr>
          <w:rFonts w:cs="Times New Roman"/>
        </w:rPr>
        <w:t xml:space="preserve"> Đồng thời, trước khi đi vào hoạt động, chủ dự án sẽ thực hiện lập hồ sơ cấp phép khai thác nước dưới đất trình cơ quan có thẩm quyền phê duyệt.</w:t>
      </w:r>
    </w:p>
    <w:p w:rsidR="00F32562" w:rsidRPr="0009644E" w:rsidRDefault="00F32562" w:rsidP="0009644E">
      <w:pPr>
        <w:pStyle w:val="11NOIDUNG"/>
        <w:spacing w:before="0" w:line="288" w:lineRule="auto"/>
        <w:rPr>
          <w:rFonts w:cs="Times New Roman"/>
        </w:rPr>
      </w:pPr>
      <w:r w:rsidRPr="0009644E">
        <w:rPr>
          <w:rFonts w:cs="Times New Roman"/>
        </w:rPr>
        <w:t xml:space="preserve">Trường hợp trong thời gian hoạt động có dấu hiệu cạn kiệt nguồn nước dưới đất thì Chủ dự án sẽ làm việc với các cơ quan có thẩm quyền để làm thủ tục khai thác nước hồ </w:t>
      </w:r>
      <w:r w:rsidR="009B4EAC" w:rsidRPr="0009644E">
        <w:rPr>
          <w:rFonts w:cs="Times New Roman"/>
        </w:rPr>
        <w:t>Trọt Hóp</w:t>
      </w:r>
      <w:r w:rsidRPr="0009644E">
        <w:rPr>
          <w:rFonts w:cs="Times New Roman"/>
        </w:rPr>
        <w:t xml:space="preserve"> phục vụ cho mục đích sản xuất. Hồ </w:t>
      </w:r>
      <w:r w:rsidR="009B4EAC" w:rsidRPr="0009644E">
        <w:rPr>
          <w:rFonts w:cs="Times New Roman"/>
        </w:rPr>
        <w:t>Trọt Hóp</w:t>
      </w:r>
      <w:r w:rsidRPr="0009644E">
        <w:rPr>
          <w:rFonts w:cs="Times New Roman"/>
        </w:rPr>
        <w:t xml:space="preserve"> có trữ lượng nước lớn hơn rất nhiều so với nhu cầu nước sản xuất của trang trại</w:t>
      </w:r>
      <w:r w:rsidR="00367F77" w:rsidRPr="0009644E">
        <w:rPr>
          <w:rFonts w:cs="Times New Roman"/>
        </w:rPr>
        <w:t xml:space="preserve"> lợn </w:t>
      </w:r>
      <w:r w:rsidRPr="0009644E">
        <w:rPr>
          <w:rFonts w:cs="Times New Roman"/>
        </w:rPr>
        <w:t xml:space="preserve">và thường xuyên được được bổ sung nước từ các nguồn tự nhiên. Mặc dù nước hồ cũng được sử dụng cho các mục đích sản xuất khác của địa phương nhưng nhu cầu nước vẫn rất nhỏ so với trữ lượng nước hồ và theo ghi nhận cho đến nay thì nước hồ chưa có sự cố sụt giảm bất thường. Do đó, việc sử dụng nước hồ </w:t>
      </w:r>
      <w:r w:rsidR="009B4EAC" w:rsidRPr="0009644E">
        <w:rPr>
          <w:rFonts w:cs="Times New Roman"/>
        </w:rPr>
        <w:t>Trọt Hóp</w:t>
      </w:r>
      <w:r w:rsidRPr="0009644E">
        <w:rPr>
          <w:rFonts w:cs="Times New Roman"/>
        </w:rPr>
        <w:t xml:space="preserve"> phục </w:t>
      </w:r>
      <w:r w:rsidR="002D56CD" w:rsidRPr="0009644E">
        <w:rPr>
          <w:rFonts w:cs="Times New Roman"/>
        </w:rPr>
        <w:t>vụ cho mục đích sản xuất của</w:t>
      </w:r>
      <w:r w:rsidRPr="0009644E">
        <w:rPr>
          <w:rFonts w:cs="Times New Roman"/>
        </w:rPr>
        <w:t xml:space="preserve"> Trang trại trong trường hợp nước dưới đất cạn kiệt không làm thay đổi đến trữ lượng, chất lượng nước hồ </w:t>
      </w:r>
      <w:r w:rsidR="009B4EAC" w:rsidRPr="0009644E">
        <w:rPr>
          <w:rFonts w:cs="Times New Roman"/>
        </w:rPr>
        <w:t>Trọt Hóp</w:t>
      </w:r>
      <w:r w:rsidRPr="0009644E">
        <w:rPr>
          <w:rFonts w:cs="Times New Roman"/>
        </w:rPr>
        <w:t xml:space="preserve">. </w:t>
      </w:r>
    </w:p>
    <w:p w:rsidR="00F32562" w:rsidRPr="0009644E" w:rsidRDefault="00F32562" w:rsidP="0009644E">
      <w:pPr>
        <w:pStyle w:val="11NOIDUNG"/>
        <w:spacing w:before="0" w:line="288" w:lineRule="auto"/>
        <w:rPr>
          <w:rFonts w:cs="Times New Roman"/>
        </w:rPr>
      </w:pPr>
      <w:r w:rsidRPr="0009644E">
        <w:rPr>
          <w:rFonts w:cs="Times New Roman"/>
        </w:rPr>
        <w:lastRenderedPageBreak/>
        <w:t xml:space="preserve">Ngoài ra, việc thực hiện các biện pháp giảm thiểu tác động do chất thải rắn, chất thải nguy hại, nước thải và nước mưa chảy tràn như đã trình bày ở các mục trên sẽ đảm bảo bảo vệ được chất lượng nguồn nước hồ </w:t>
      </w:r>
      <w:r w:rsidR="009B4EAC" w:rsidRPr="0009644E">
        <w:rPr>
          <w:rFonts w:cs="Times New Roman"/>
        </w:rPr>
        <w:t>Trọt Hóp</w:t>
      </w:r>
      <w:r w:rsidRPr="0009644E">
        <w:rPr>
          <w:rFonts w:cs="Times New Roman"/>
        </w:rPr>
        <w:t xml:space="preserve">. </w:t>
      </w:r>
    </w:p>
    <w:p w:rsidR="00F32562" w:rsidRPr="0009644E" w:rsidRDefault="00F32562" w:rsidP="0009644E">
      <w:pPr>
        <w:pStyle w:val="5MUC5"/>
        <w:spacing w:before="0" w:line="288" w:lineRule="auto"/>
        <w:rPr>
          <w:rFonts w:cs="Times New Roman"/>
          <w:bCs/>
        </w:rPr>
      </w:pPr>
      <w:bookmarkStart w:id="1401" w:name="_Toc520702855"/>
      <w:bookmarkStart w:id="1402" w:name="_Toc320867818"/>
      <w:bookmarkStart w:id="1403" w:name="_Toc321986837"/>
      <w:bookmarkStart w:id="1404" w:name="_Toc321987170"/>
      <w:bookmarkStart w:id="1405" w:name="_Toc321987336"/>
      <w:bookmarkStart w:id="1406" w:name="_Toc321987503"/>
      <w:bookmarkStart w:id="1407" w:name="_Toc321987670"/>
      <w:bookmarkStart w:id="1408" w:name="_Toc322526237"/>
      <w:bookmarkStart w:id="1409" w:name="_Toc324322863"/>
      <w:bookmarkStart w:id="1410" w:name="_Toc326742434"/>
      <w:bookmarkStart w:id="1411" w:name="_Toc326917025"/>
      <w:bookmarkEnd w:id="1392"/>
      <w:bookmarkEnd w:id="1393"/>
      <w:bookmarkEnd w:id="1394"/>
      <w:bookmarkEnd w:id="1395"/>
      <w:bookmarkEnd w:id="1396"/>
      <w:bookmarkEnd w:id="1397"/>
      <w:bookmarkEnd w:id="1398"/>
      <w:bookmarkEnd w:id="1399"/>
      <w:bookmarkEnd w:id="1400"/>
      <w:r w:rsidRPr="0009644E">
        <w:rPr>
          <w:rFonts w:cs="Times New Roman"/>
        </w:rPr>
        <w:t>Hạn chế tác động đến kinh tế - xã hội</w:t>
      </w:r>
      <w:bookmarkEnd w:id="1401"/>
    </w:p>
    <w:p w:rsidR="00F32562" w:rsidRPr="0009644E" w:rsidRDefault="00F32562" w:rsidP="0009644E">
      <w:pPr>
        <w:pStyle w:val="11NOIDUNG"/>
        <w:spacing w:before="0" w:line="288" w:lineRule="auto"/>
        <w:rPr>
          <w:rFonts w:cs="Times New Roman"/>
        </w:rPr>
      </w:pPr>
      <w:r w:rsidRPr="0009644E">
        <w:rPr>
          <w:rFonts w:cs="Times New Roman"/>
        </w:rPr>
        <w:t>Để giảm thiểu tác động tiêu cực đến vấn đề kinh tế và xã hội trong quá trình thực hiện Dự án, một số giải pháp sau sẽ được Chủ dự án thực hiện:</w:t>
      </w:r>
    </w:p>
    <w:p w:rsidR="00F32562" w:rsidRPr="0009644E" w:rsidRDefault="00F32562" w:rsidP="0009644E">
      <w:pPr>
        <w:pStyle w:val="11NOIDUNG"/>
        <w:spacing w:before="0" w:line="288" w:lineRule="auto"/>
        <w:rPr>
          <w:rFonts w:cs="Times New Roman"/>
        </w:rPr>
      </w:pPr>
      <w:r w:rsidRPr="0009644E">
        <w:rPr>
          <w:rFonts w:cs="Times New Roman"/>
        </w:rPr>
        <w:t>- Tạo điều kiện tiếp nhận lao động người địa phương vào làm việc tại Trang trại;</w:t>
      </w:r>
    </w:p>
    <w:p w:rsidR="00F32562" w:rsidRPr="0009644E" w:rsidRDefault="00F32562" w:rsidP="0009644E">
      <w:pPr>
        <w:pStyle w:val="11NOIDUNG"/>
        <w:spacing w:before="0" w:line="288" w:lineRule="auto"/>
        <w:rPr>
          <w:rFonts w:cs="Times New Roman"/>
          <w:bCs/>
        </w:rPr>
      </w:pPr>
      <w:r w:rsidRPr="0009644E">
        <w:rPr>
          <w:rFonts w:cs="Times New Roman"/>
        </w:rPr>
        <w:t>- Thực hiện chính sách hỗ trợ giá trong bán phân chuồng sau ủ của Trang trại cho các hộ gia đình khó khăn ở địa phương</w:t>
      </w:r>
      <w:r w:rsidRPr="0009644E">
        <w:rPr>
          <w:rFonts w:cs="Times New Roman"/>
          <w:bCs/>
        </w:rPr>
        <w:t xml:space="preserve">; </w:t>
      </w:r>
    </w:p>
    <w:p w:rsidR="00F32562" w:rsidRPr="0009644E" w:rsidRDefault="00F32562" w:rsidP="0009644E">
      <w:pPr>
        <w:pStyle w:val="11NOIDUNG"/>
        <w:spacing w:before="0" w:line="288" w:lineRule="auto"/>
        <w:rPr>
          <w:rFonts w:cs="Times New Roman"/>
          <w:bCs/>
        </w:rPr>
      </w:pPr>
      <w:r w:rsidRPr="0009644E">
        <w:rPr>
          <w:rFonts w:cs="Times New Roman"/>
          <w:bCs/>
        </w:rPr>
        <w:t>- Phối hợp với chính quyền địa phương trong việc quản lý lao động của Dự án và người dân địa phương để tránh xảy ra các va chạm, mâu thuẫn xã hội, tránh xảy ra các tệ nạn xã hội;</w:t>
      </w:r>
    </w:p>
    <w:p w:rsidR="00F32562" w:rsidRPr="0009644E" w:rsidRDefault="00F32562" w:rsidP="0009644E">
      <w:pPr>
        <w:pStyle w:val="11NOIDUNG"/>
        <w:spacing w:before="0" w:line="288" w:lineRule="auto"/>
        <w:rPr>
          <w:rFonts w:cs="Times New Roman"/>
          <w:bCs/>
        </w:rPr>
      </w:pPr>
      <w:r w:rsidRPr="0009644E">
        <w:rPr>
          <w:rFonts w:cs="Times New Roman"/>
          <w:bCs/>
        </w:rPr>
        <w:t xml:space="preserve">- Thông tin, phối hợp thường xuyên với chủ hai trang trại khác trong tất cả các hoạt động phục vụ chăn nuôi, quản lý lao động để tránh phát sinh các mâu thuẫn, để hỗ trợ cùng nhau phát triển. </w:t>
      </w:r>
    </w:p>
    <w:p w:rsidR="00F32562" w:rsidRPr="0009644E" w:rsidRDefault="00F32562" w:rsidP="0009644E">
      <w:pPr>
        <w:pStyle w:val="11NOIDUNG"/>
        <w:spacing w:before="0" w:line="288" w:lineRule="auto"/>
        <w:rPr>
          <w:rFonts w:cs="Times New Roman"/>
          <w:bCs/>
        </w:rPr>
      </w:pPr>
      <w:r w:rsidRPr="0009644E">
        <w:rPr>
          <w:rFonts w:cs="Times New Roman"/>
          <w:bCs/>
        </w:rPr>
        <w:t>Ngoài ra, việc thực hiện tốt các biện pháp giảm thiểu tác động tiêu cực do các nguồn liên quan và không liên quan đến chất thải như đã trình bày ở trên cũng sẽ góp phần làm giảm thiểu các mâu thuẫn xã hội đối với các đối tượng bị ảnh hưởng.</w:t>
      </w:r>
    </w:p>
    <w:p w:rsidR="00854EEB" w:rsidRPr="0009644E" w:rsidRDefault="00174088" w:rsidP="0009644E">
      <w:pPr>
        <w:pStyle w:val="5MUC5"/>
        <w:spacing w:before="0" w:line="288" w:lineRule="auto"/>
        <w:rPr>
          <w:rFonts w:cs="Times New Roman"/>
          <w:b/>
          <w:bCs/>
          <w:iCs/>
        </w:rPr>
      </w:pPr>
      <w:bookmarkStart w:id="1412" w:name="_Toc15887461"/>
      <w:bookmarkStart w:id="1413" w:name="_Toc520711017"/>
      <w:bookmarkStart w:id="1414" w:name="_Toc464559669"/>
      <w:bookmarkStart w:id="1415" w:name="_Toc464558655"/>
      <w:bookmarkStart w:id="1416" w:name="_Toc462235125"/>
      <w:bookmarkStart w:id="1417" w:name="_Toc23406127"/>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402"/>
      <w:bookmarkEnd w:id="1403"/>
      <w:bookmarkEnd w:id="1404"/>
      <w:bookmarkEnd w:id="1405"/>
      <w:bookmarkEnd w:id="1406"/>
      <w:bookmarkEnd w:id="1407"/>
      <w:bookmarkEnd w:id="1408"/>
      <w:bookmarkEnd w:id="1409"/>
      <w:bookmarkEnd w:id="1410"/>
      <w:bookmarkEnd w:id="1411"/>
      <w:r w:rsidRPr="0009644E">
        <w:rPr>
          <w:rFonts w:cs="Times New Roman"/>
          <w:b/>
        </w:rPr>
        <w:t>3</w:t>
      </w:r>
      <w:r w:rsidR="00854EEB" w:rsidRPr="0009644E">
        <w:rPr>
          <w:rFonts w:cs="Times New Roman"/>
          <w:b/>
        </w:rPr>
        <w:t>.2.</w:t>
      </w:r>
      <w:r w:rsidR="00C82F4E" w:rsidRPr="0009644E">
        <w:rPr>
          <w:rFonts w:cs="Times New Roman"/>
          <w:b/>
        </w:rPr>
        <w:t>2.</w:t>
      </w:r>
      <w:r w:rsidR="00C01709" w:rsidRPr="0009644E">
        <w:rPr>
          <w:rFonts w:cs="Times New Roman"/>
          <w:b/>
        </w:rPr>
        <w:t>4</w:t>
      </w:r>
      <w:r w:rsidR="00854EEB" w:rsidRPr="0009644E">
        <w:rPr>
          <w:rFonts w:cs="Times New Roman"/>
          <w:b/>
        </w:rPr>
        <w:t>. Biện pháp quản lý, phòng ngừa và ứng phó rủi ro, sự cố của dự án trong giai đoạn hoạt động</w:t>
      </w:r>
      <w:bookmarkEnd w:id="1412"/>
      <w:bookmarkEnd w:id="1413"/>
      <w:bookmarkEnd w:id="1414"/>
      <w:bookmarkEnd w:id="1415"/>
      <w:bookmarkEnd w:id="1416"/>
      <w:bookmarkEnd w:id="1417"/>
    </w:p>
    <w:p w:rsidR="006E17D6" w:rsidRPr="0009644E" w:rsidRDefault="006E17D6" w:rsidP="0009644E">
      <w:pPr>
        <w:spacing w:line="288" w:lineRule="auto"/>
        <w:ind w:firstLine="567"/>
        <w:jc w:val="both"/>
        <w:rPr>
          <w:rFonts w:cs="Times New Roman"/>
          <w:i/>
          <w:sz w:val="28"/>
          <w:lang w:val="vi-VN"/>
        </w:rPr>
      </w:pPr>
      <w:r w:rsidRPr="0009644E">
        <w:rPr>
          <w:rFonts w:cs="Times New Roman"/>
          <w:i/>
          <w:sz w:val="28"/>
          <w:lang w:val="vi-VN"/>
        </w:rPr>
        <w:t>(1). Đối với sự cố tai nạn lao động và an toàn sức khỏe</w:t>
      </w:r>
    </w:p>
    <w:p w:rsidR="006E17D6" w:rsidRPr="0009644E" w:rsidRDefault="006E17D6" w:rsidP="0009644E">
      <w:pPr>
        <w:pStyle w:val="BodyTextIndent3"/>
        <w:spacing w:line="288" w:lineRule="auto"/>
        <w:ind w:left="0" w:firstLine="567"/>
        <w:jc w:val="both"/>
        <w:rPr>
          <w:rFonts w:ascii="Times New Roman" w:hAnsi="Times New Roman" w:cs="Times New Roman"/>
          <w:sz w:val="28"/>
        </w:rPr>
      </w:pPr>
      <w:r w:rsidRPr="0009644E">
        <w:rPr>
          <w:rFonts w:ascii="Times New Roman" w:hAnsi="Times New Roman" w:cs="Times New Roman"/>
          <w:sz w:val="28"/>
        </w:rPr>
        <w:t xml:space="preserve">An toàn lao động và đảm bảo sức khỏe cho người lao động là một trong những ưu tiên của </w:t>
      </w:r>
      <w:r w:rsidRPr="0009644E">
        <w:rPr>
          <w:rFonts w:ascii="Times New Roman" w:hAnsi="Times New Roman" w:cs="Times New Roman"/>
          <w:sz w:val="28"/>
          <w:lang w:val="vi-VN"/>
        </w:rPr>
        <w:t>Dự án</w:t>
      </w:r>
      <w:r w:rsidRPr="0009644E">
        <w:rPr>
          <w:rFonts w:ascii="Times New Roman" w:hAnsi="Times New Roman" w:cs="Times New Roman"/>
          <w:sz w:val="28"/>
        </w:rPr>
        <w:t>. Những biện pháp chính Dự án sẽ thực hiện để đạt được mục đích này là:</w:t>
      </w:r>
    </w:p>
    <w:p w:rsidR="006E17D6" w:rsidRPr="0009644E" w:rsidRDefault="006E17D6" w:rsidP="0009644E">
      <w:pPr>
        <w:pStyle w:val="BodyTextIndent3"/>
        <w:spacing w:line="288" w:lineRule="auto"/>
        <w:ind w:left="0" w:firstLine="567"/>
        <w:jc w:val="both"/>
        <w:rPr>
          <w:rFonts w:ascii="Times New Roman" w:hAnsi="Times New Roman" w:cs="Times New Roman"/>
          <w:sz w:val="28"/>
          <w:lang w:val="vi-VN"/>
        </w:rPr>
      </w:pPr>
      <w:r w:rsidRPr="0009644E">
        <w:rPr>
          <w:rFonts w:ascii="Times New Roman" w:hAnsi="Times New Roman" w:cs="Times New Roman"/>
          <w:sz w:val="28"/>
          <w:lang w:val="vi-VN"/>
        </w:rPr>
        <w:t xml:space="preserve">- Trang bị đầy đủ các dụng cụ bảo hộ lao động cá nhân cho </w:t>
      </w:r>
      <w:r w:rsidRPr="0009644E">
        <w:rPr>
          <w:rFonts w:ascii="Times New Roman" w:hAnsi="Times New Roman" w:cs="Times New Roman"/>
          <w:sz w:val="28"/>
        </w:rPr>
        <w:t>người lao động;</w:t>
      </w:r>
      <w:r w:rsidRPr="0009644E">
        <w:rPr>
          <w:rFonts w:ascii="Times New Roman" w:hAnsi="Times New Roman" w:cs="Times New Roman"/>
          <w:sz w:val="28"/>
          <w:lang w:val="vi-VN"/>
        </w:rPr>
        <w:t xml:space="preserve"> </w:t>
      </w:r>
    </w:p>
    <w:p w:rsidR="006E17D6" w:rsidRPr="0009644E" w:rsidRDefault="006E17D6" w:rsidP="0009644E">
      <w:pPr>
        <w:pStyle w:val="BodyTextIndent3"/>
        <w:spacing w:line="288" w:lineRule="auto"/>
        <w:ind w:left="0" w:firstLine="567"/>
        <w:jc w:val="both"/>
        <w:rPr>
          <w:rFonts w:ascii="Times New Roman" w:hAnsi="Times New Roman" w:cs="Times New Roman"/>
          <w:sz w:val="28"/>
        </w:rPr>
      </w:pPr>
      <w:r w:rsidRPr="0009644E">
        <w:rPr>
          <w:rFonts w:ascii="Times New Roman" w:hAnsi="Times New Roman" w:cs="Times New Roman"/>
          <w:sz w:val="28"/>
          <w:lang w:val="vi-VN"/>
        </w:rPr>
        <w:t>- Tổ chức giáo dục về an toàn, vệ sinh lao động cho công nhân, giúp công nhân nâng cao ý thức tự bảo vệ mình, từ đó tự giác nghiêm túc thực hiện tốt các quy định về bảo hộ lao động</w:t>
      </w:r>
      <w:r w:rsidRPr="0009644E">
        <w:rPr>
          <w:rFonts w:ascii="Times New Roman" w:hAnsi="Times New Roman" w:cs="Times New Roman"/>
          <w:sz w:val="28"/>
        </w:rPr>
        <w:t>;</w:t>
      </w:r>
    </w:p>
    <w:p w:rsidR="006E17D6" w:rsidRPr="0009644E" w:rsidRDefault="006E17D6" w:rsidP="0009644E">
      <w:pPr>
        <w:pStyle w:val="BodyTextIndent3"/>
        <w:spacing w:line="288" w:lineRule="auto"/>
        <w:ind w:left="0" w:firstLine="567"/>
        <w:jc w:val="both"/>
        <w:rPr>
          <w:rFonts w:ascii="Times New Roman" w:hAnsi="Times New Roman" w:cs="Times New Roman"/>
          <w:sz w:val="28"/>
        </w:rPr>
      </w:pPr>
      <w:r w:rsidRPr="0009644E">
        <w:rPr>
          <w:rFonts w:ascii="Times New Roman" w:hAnsi="Times New Roman" w:cs="Times New Roman"/>
          <w:sz w:val="28"/>
          <w:lang w:val="vi-VN"/>
        </w:rPr>
        <w:t>- Công tác sửa chữa dự phòng được làm thường xuyên, không để thiết bị</w:t>
      </w:r>
      <w:r w:rsidRPr="0009644E">
        <w:rPr>
          <w:rFonts w:ascii="Times New Roman" w:hAnsi="Times New Roman" w:cs="Times New Roman"/>
          <w:sz w:val="28"/>
        </w:rPr>
        <w:t xml:space="preserve">, máy móc, phương tiện </w:t>
      </w:r>
      <w:r w:rsidRPr="0009644E">
        <w:rPr>
          <w:rFonts w:ascii="Times New Roman" w:hAnsi="Times New Roman" w:cs="Times New Roman"/>
          <w:sz w:val="28"/>
          <w:lang w:val="vi-VN"/>
        </w:rPr>
        <w:t>xuống cấp</w:t>
      </w:r>
      <w:r w:rsidRPr="0009644E">
        <w:rPr>
          <w:rFonts w:ascii="Times New Roman" w:hAnsi="Times New Roman" w:cs="Times New Roman"/>
          <w:sz w:val="28"/>
        </w:rPr>
        <w:t>;</w:t>
      </w:r>
    </w:p>
    <w:p w:rsidR="006E17D6" w:rsidRPr="0009644E" w:rsidRDefault="006E17D6" w:rsidP="0009644E">
      <w:pPr>
        <w:pStyle w:val="BodyTextIndent3"/>
        <w:spacing w:line="288" w:lineRule="auto"/>
        <w:ind w:left="0" w:firstLine="567"/>
        <w:jc w:val="both"/>
        <w:rPr>
          <w:rFonts w:ascii="Times New Roman" w:hAnsi="Times New Roman" w:cs="Times New Roman"/>
          <w:b/>
          <w:sz w:val="28"/>
        </w:rPr>
      </w:pPr>
      <w:r w:rsidRPr="0009644E">
        <w:rPr>
          <w:rFonts w:ascii="Times New Roman" w:hAnsi="Times New Roman" w:cs="Times New Roman"/>
          <w:sz w:val="28"/>
          <w:lang w:val="vi-VN"/>
        </w:rPr>
        <w:t>- Tổ chức khám sức khoẻ định kỳ cho người lao động để phát hiện kịp thời các bệnh nghề nghiệp</w:t>
      </w:r>
      <w:r w:rsidRPr="0009644E">
        <w:rPr>
          <w:rFonts w:ascii="Times New Roman" w:hAnsi="Times New Roman" w:cs="Times New Roman"/>
          <w:sz w:val="28"/>
        </w:rPr>
        <w:t>;</w:t>
      </w:r>
    </w:p>
    <w:p w:rsidR="006E17D6" w:rsidRPr="0009644E" w:rsidRDefault="006E17D6" w:rsidP="0009644E">
      <w:pPr>
        <w:pStyle w:val="BodyTextIndent3"/>
        <w:spacing w:line="288" w:lineRule="auto"/>
        <w:ind w:left="0" w:firstLine="567"/>
        <w:jc w:val="both"/>
        <w:rPr>
          <w:rFonts w:ascii="Times New Roman" w:hAnsi="Times New Roman" w:cs="Times New Roman"/>
          <w:sz w:val="28"/>
        </w:rPr>
      </w:pPr>
      <w:r w:rsidRPr="0009644E">
        <w:rPr>
          <w:rFonts w:ascii="Times New Roman" w:hAnsi="Times New Roman" w:cs="Times New Roman"/>
          <w:sz w:val="28"/>
          <w:lang w:val="fr-FR"/>
        </w:rPr>
        <w:t xml:space="preserve">- Đắp nền đất cao quanh các hồ xử lý nước thải để tránh sự cố người lao động rơi xuống hồ. </w:t>
      </w:r>
    </w:p>
    <w:p w:rsidR="006E17D6" w:rsidRPr="0009644E" w:rsidRDefault="006E17D6" w:rsidP="0009644E">
      <w:pPr>
        <w:tabs>
          <w:tab w:val="left" w:pos="567"/>
        </w:tabs>
        <w:spacing w:line="288" w:lineRule="auto"/>
        <w:ind w:firstLine="567"/>
        <w:jc w:val="both"/>
        <w:rPr>
          <w:rFonts w:cs="Times New Roman"/>
          <w:sz w:val="28"/>
        </w:rPr>
      </w:pPr>
      <w:r w:rsidRPr="0009644E">
        <w:rPr>
          <w:rFonts w:cs="Times New Roman"/>
          <w:sz w:val="28"/>
          <w:lang w:val="vi-VN"/>
        </w:rPr>
        <w:lastRenderedPageBreak/>
        <w:t>- Thực hiện tốt các biện pháp giảm thiểu tác động các nguồn ô</w:t>
      </w:r>
      <w:r w:rsidRPr="0009644E">
        <w:rPr>
          <w:rFonts w:cs="Times New Roman"/>
          <w:sz w:val="28"/>
        </w:rPr>
        <w:t xml:space="preserve"> nhiễm</w:t>
      </w:r>
      <w:r w:rsidRPr="0009644E">
        <w:rPr>
          <w:rFonts w:cs="Times New Roman"/>
          <w:sz w:val="28"/>
          <w:lang w:val="vi-VN"/>
        </w:rPr>
        <w:t xml:space="preserve"> như đã trình bày để tạo môi trường làm việc tốt nhất có thể cho người lao động</w:t>
      </w:r>
      <w:r w:rsidRPr="0009644E">
        <w:rPr>
          <w:rFonts w:cs="Times New Roman"/>
          <w:sz w:val="28"/>
        </w:rPr>
        <w:t>;</w:t>
      </w:r>
    </w:p>
    <w:p w:rsidR="006E17D6" w:rsidRPr="0009644E" w:rsidRDefault="006E17D6" w:rsidP="0009644E">
      <w:pPr>
        <w:tabs>
          <w:tab w:val="left" w:pos="567"/>
        </w:tabs>
        <w:spacing w:line="288" w:lineRule="auto"/>
        <w:ind w:firstLine="567"/>
        <w:jc w:val="both"/>
        <w:rPr>
          <w:rFonts w:cs="Times New Roman"/>
          <w:sz w:val="28"/>
        </w:rPr>
      </w:pPr>
      <w:r w:rsidRPr="0009644E">
        <w:rPr>
          <w:rFonts w:cs="Times New Roman"/>
          <w:sz w:val="28"/>
        </w:rPr>
        <w:t>- Áp dụng và vận hành quy trình chăn nuôi và xử lý chất thải theo đúng tiêu chuẩn mà Công ty CP Greenfeed chuyển giao, để bảo vệ môi trường và sức khỏe cho người lao động.</w:t>
      </w:r>
    </w:p>
    <w:p w:rsidR="006E17D6" w:rsidRPr="0009644E" w:rsidRDefault="006E17D6" w:rsidP="0009644E">
      <w:pPr>
        <w:spacing w:line="288" w:lineRule="auto"/>
        <w:ind w:firstLine="567"/>
        <w:jc w:val="both"/>
        <w:rPr>
          <w:rFonts w:cs="Times New Roman"/>
          <w:i/>
          <w:sz w:val="28"/>
        </w:rPr>
      </w:pPr>
      <w:r w:rsidRPr="0009644E">
        <w:rPr>
          <w:rFonts w:cs="Times New Roman"/>
          <w:i/>
          <w:sz w:val="28"/>
        </w:rPr>
        <w:t>(2). Đối với sự cố cháy</w:t>
      </w:r>
    </w:p>
    <w:p w:rsidR="006E17D6" w:rsidRPr="0009644E" w:rsidRDefault="006E17D6" w:rsidP="0009644E">
      <w:pPr>
        <w:spacing w:line="288" w:lineRule="auto"/>
        <w:ind w:firstLine="567"/>
        <w:jc w:val="both"/>
        <w:rPr>
          <w:rFonts w:cs="Times New Roman"/>
          <w:sz w:val="28"/>
        </w:rPr>
      </w:pPr>
      <w:r w:rsidRPr="0009644E">
        <w:rPr>
          <w:rFonts w:cs="Times New Roman"/>
          <w:sz w:val="28"/>
          <w:lang w:val="vi-VN"/>
        </w:rPr>
        <w:t xml:space="preserve">Công tác phòng chống cháy sẽ được </w:t>
      </w:r>
      <w:r w:rsidRPr="0009644E">
        <w:rPr>
          <w:rFonts w:cs="Times New Roman"/>
          <w:sz w:val="28"/>
        </w:rPr>
        <w:t>Dự án</w:t>
      </w:r>
      <w:r w:rsidRPr="0009644E">
        <w:rPr>
          <w:rFonts w:cs="Times New Roman"/>
          <w:sz w:val="28"/>
          <w:lang w:val="vi-VN"/>
        </w:rPr>
        <w:t xml:space="preserve"> thực hiện theo đúng quy định về PCCC và quy định rõ trách nhiệm và nghĩa vụ đối </w:t>
      </w:r>
      <w:r w:rsidRPr="0009644E">
        <w:rPr>
          <w:rFonts w:cs="Times New Roman"/>
          <w:sz w:val="28"/>
        </w:rPr>
        <w:t>lao động của mình</w:t>
      </w:r>
      <w:r w:rsidRPr="0009644E">
        <w:rPr>
          <w:rFonts w:cs="Times New Roman"/>
          <w:sz w:val="28"/>
          <w:lang w:val="vi-VN"/>
        </w:rPr>
        <w:t>. Chủ dự án sẽ phối hợp cùng với đơn vị chuyên môn xây dựng phương án PCCC để trình cơ quan có thẩm quyền phê duyệt và trang bị đầy đủ các dụng cụ chữa cháy để đảm bảo an toàn về công tác PCCC theo yêu cầu của cơ quan chức năng. Một số biện pháp chính cụ thể như sau:</w:t>
      </w:r>
    </w:p>
    <w:p w:rsidR="006E17D6" w:rsidRPr="0009644E" w:rsidRDefault="006E17D6" w:rsidP="0009644E">
      <w:pPr>
        <w:spacing w:line="288" w:lineRule="auto"/>
        <w:ind w:firstLine="567"/>
        <w:jc w:val="both"/>
        <w:rPr>
          <w:rFonts w:cs="Times New Roman"/>
          <w:sz w:val="28"/>
        </w:rPr>
      </w:pPr>
      <w:r w:rsidRPr="0009644E">
        <w:rPr>
          <w:rFonts w:cs="Times New Roman"/>
          <w:sz w:val="28"/>
          <w:lang w:val="vi-VN"/>
        </w:rPr>
        <w:t>- Nguyên, nhiên liệu phục vụ sản xuất được bảo quản, cách ly riêng biệt, tránh xa các nguồn có khả năng phát ra tia lửa</w:t>
      </w:r>
      <w:r w:rsidRPr="0009644E">
        <w:rPr>
          <w:rFonts w:cs="Times New Roman"/>
          <w:sz w:val="28"/>
        </w:rPr>
        <w:t>;</w:t>
      </w:r>
    </w:p>
    <w:p w:rsidR="006E17D6" w:rsidRPr="0009644E" w:rsidRDefault="006E17D6" w:rsidP="0009644E">
      <w:pPr>
        <w:spacing w:line="288" w:lineRule="auto"/>
        <w:ind w:firstLine="567"/>
        <w:jc w:val="both"/>
        <w:rPr>
          <w:rFonts w:cs="Times New Roman"/>
          <w:sz w:val="28"/>
        </w:rPr>
      </w:pPr>
      <w:r w:rsidRPr="0009644E">
        <w:rPr>
          <w:rFonts w:cs="Times New Roman"/>
          <w:sz w:val="28"/>
          <w:lang w:val="vi-VN"/>
        </w:rPr>
        <w:t>- Trang bị đầy đủ thiết bị phòng cháy chữa cháy</w:t>
      </w:r>
      <w:r w:rsidRPr="0009644E">
        <w:rPr>
          <w:rFonts w:cs="Times New Roman"/>
          <w:sz w:val="28"/>
        </w:rPr>
        <w:t>;</w:t>
      </w:r>
    </w:p>
    <w:p w:rsidR="006E17D6" w:rsidRPr="0009644E" w:rsidRDefault="006E17D6" w:rsidP="0009644E">
      <w:pPr>
        <w:spacing w:line="288" w:lineRule="auto"/>
        <w:ind w:firstLine="567"/>
        <w:jc w:val="both"/>
        <w:rPr>
          <w:rFonts w:cs="Times New Roman"/>
          <w:sz w:val="28"/>
        </w:rPr>
      </w:pPr>
      <w:r w:rsidRPr="0009644E">
        <w:rPr>
          <w:rFonts w:cs="Times New Roman"/>
          <w:sz w:val="28"/>
          <w:lang w:val="vi-VN"/>
        </w:rPr>
        <w:t>- Tổ chức lực lượng PCCC tại chỗ, giáo dục tuyên truyền và huấn luyện cho CBCNV về công tác PCCC</w:t>
      </w:r>
      <w:r w:rsidRPr="0009644E">
        <w:rPr>
          <w:rFonts w:cs="Times New Roman"/>
          <w:sz w:val="28"/>
        </w:rPr>
        <w:t>;</w:t>
      </w:r>
    </w:p>
    <w:p w:rsidR="006E17D6" w:rsidRPr="0009644E" w:rsidRDefault="006E17D6" w:rsidP="0009644E">
      <w:pPr>
        <w:spacing w:line="288" w:lineRule="auto"/>
        <w:ind w:firstLine="567"/>
        <w:jc w:val="both"/>
        <w:rPr>
          <w:rFonts w:cs="Times New Roman"/>
          <w:sz w:val="28"/>
        </w:rPr>
      </w:pPr>
      <w:r w:rsidRPr="0009644E">
        <w:rPr>
          <w:rFonts w:cs="Times New Roman"/>
          <w:sz w:val="28"/>
          <w:lang w:val="vi-VN"/>
        </w:rPr>
        <w:t>- Xây dựng nội quy PCCC và thường xuyên kiểm tra việc thực hiện các quy định về phòng chống cháy nổ</w:t>
      </w:r>
      <w:r w:rsidRPr="0009644E">
        <w:rPr>
          <w:rFonts w:cs="Times New Roman"/>
          <w:sz w:val="28"/>
        </w:rPr>
        <w:t>;</w:t>
      </w:r>
    </w:p>
    <w:p w:rsidR="006E17D6" w:rsidRPr="0009644E" w:rsidRDefault="006E17D6" w:rsidP="0009644E">
      <w:pPr>
        <w:spacing w:line="288" w:lineRule="auto"/>
        <w:ind w:firstLine="567"/>
        <w:jc w:val="both"/>
        <w:rPr>
          <w:rFonts w:cs="Times New Roman"/>
          <w:sz w:val="28"/>
        </w:rPr>
      </w:pPr>
      <w:r w:rsidRPr="0009644E">
        <w:rPr>
          <w:rFonts w:cs="Times New Roman"/>
          <w:sz w:val="28"/>
          <w:lang w:val="vi-VN"/>
        </w:rPr>
        <w:t>- Định kỳ kiểm tra, đảm bảo các dụng cụ chữa cháy vẫn đang trong tình trạng hoạt động bình thường</w:t>
      </w:r>
      <w:r w:rsidRPr="0009644E">
        <w:rPr>
          <w:rFonts w:cs="Times New Roman"/>
          <w:sz w:val="28"/>
        </w:rPr>
        <w:t>;</w:t>
      </w:r>
    </w:p>
    <w:p w:rsidR="006E17D6" w:rsidRPr="0009644E" w:rsidRDefault="006E17D6" w:rsidP="0009644E">
      <w:pPr>
        <w:spacing w:line="288" w:lineRule="auto"/>
        <w:ind w:firstLine="567"/>
        <w:jc w:val="both"/>
        <w:rPr>
          <w:rFonts w:cs="Times New Roman"/>
          <w:sz w:val="28"/>
        </w:rPr>
      </w:pPr>
      <w:r w:rsidRPr="0009644E">
        <w:rPr>
          <w:rFonts w:cs="Times New Roman"/>
          <w:sz w:val="28"/>
        </w:rPr>
        <w:t>- Lắp đặt hệ thống chống sét cho các nóc nhà;</w:t>
      </w:r>
    </w:p>
    <w:p w:rsidR="006E17D6" w:rsidRPr="0009644E" w:rsidRDefault="006E17D6" w:rsidP="0009644E">
      <w:pPr>
        <w:spacing w:line="288" w:lineRule="auto"/>
        <w:ind w:firstLine="567"/>
        <w:jc w:val="both"/>
        <w:rPr>
          <w:rFonts w:cs="Times New Roman"/>
          <w:sz w:val="28"/>
        </w:rPr>
      </w:pPr>
      <w:r w:rsidRPr="0009644E">
        <w:rPr>
          <w:rFonts w:cs="Times New Roman"/>
          <w:sz w:val="28"/>
        </w:rPr>
        <w:t>- Thường xuyên kiểm tra hệ thống điện để đảm bảo hệ thống hoạt động bình thường, tránh sự cố chập cháy điện;</w:t>
      </w:r>
    </w:p>
    <w:p w:rsidR="006E17D6" w:rsidRPr="0009644E" w:rsidRDefault="006E17D6" w:rsidP="0009644E">
      <w:pPr>
        <w:spacing w:line="288" w:lineRule="auto"/>
        <w:ind w:firstLine="567"/>
        <w:jc w:val="both"/>
        <w:rPr>
          <w:rFonts w:cs="Times New Roman"/>
          <w:sz w:val="28"/>
        </w:rPr>
      </w:pPr>
      <w:r w:rsidRPr="0009644E">
        <w:rPr>
          <w:rFonts w:cs="Times New Roman"/>
          <w:sz w:val="28"/>
        </w:rPr>
        <w:t>- Chọn điểm đốt khí gas cách hàng rào cây xanh trên 50 m và cắt cử người thường xuyên giám sát hoạt động đốt khí gas để tránh lửa lan rộng gây cháy rừng.</w:t>
      </w:r>
    </w:p>
    <w:p w:rsidR="006E17D6" w:rsidRPr="0009644E" w:rsidRDefault="006E17D6" w:rsidP="0009644E">
      <w:pPr>
        <w:spacing w:line="288" w:lineRule="auto"/>
        <w:ind w:firstLine="567"/>
        <w:jc w:val="both"/>
        <w:rPr>
          <w:rFonts w:cs="Times New Roman"/>
          <w:spacing w:val="-2"/>
          <w:sz w:val="28"/>
          <w:lang w:val="vi-VN"/>
        </w:rPr>
      </w:pPr>
      <w:r w:rsidRPr="0009644E">
        <w:rPr>
          <w:rFonts w:cs="Times New Roman"/>
          <w:spacing w:val="-2"/>
          <w:sz w:val="28"/>
          <w:lang w:val="vi-VN"/>
        </w:rPr>
        <w:t>- Bố trí các lối đi nội bộ thông thoáng chạy vòng quanh khu chuồng trại đảm bảo cho xe chữa cháy có thể tiếp cận tới từng nơi xảy ra sự cố.</w:t>
      </w:r>
    </w:p>
    <w:p w:rsidR="006E17D6" w:rsidRPr="0009644E" w:rsidRDefault="006E17D6" w:rsidP="0009644E">
      <w:pPr>
        <w:pStyle w:val="11NOIDUNG"/>
        <w:spacing w:before="0" w:line="288" w:lineRule="auto"/>
        <w:rPr>
          <w:rFonts w:cs="Times New Roman"/>
          <w:lang w:val="de-DE"/>
        </w:rPr>
      </w:pPr>
      <w:r w:rsidRPr="0009644E">
        <w:rPr>
          <w:rFonts w:cs="Times New Roman"/>
        </w:rPr>
        <w:t>- Thực hiện quản lý người lao động trong vấn đề sử dụng lửa; trang bị bơm dự phòng để bơm nước từ hồ sinh học dập lửa trường hợp xảy ra sự cố…</w:t>
      </w:r>
    </w:p>
    <w:p w:rsidR="006E17D6" w:rsidRPr="0009644E" w:rsidRDefault="006E17D6" w:rsidP="0009644E">
      <w:pPr>
        <w:spacing w:line="288" w:lineRule="auto"/>
        <w:ind w:firstLine="567"/>
        <w:jc w:val="both"/>
        <w:rPr>
          <w:rFonts w:cs="Times New Roman"/>
          <w:i/>
          <w:sz w:val="28"/>
        </w:rPr>
      </w:pPr>
      <w:r w:rsidRPr="0009644E">
        <w:rPr>
          <w:rFonts w:cs="Times New Roman"/>
          <w:i/>
          <w:sz w:val="28"/>
        </w:rPr>
        <w:t>(3). Đối với sự cố tai nạn giao thông</w:t>
      </w:r>
    </w:p>
    <w:p w:rsidR="006E17D6" w:rsidRPr="0009644E" w:rsidRDefault="006E17D6" w:rsidP="0009644E">
      <w:pPr>
        <w:spacing w:line="288" w:lineRule="auto"/>
        <w:ind w:firstLine="567"/>
        <w:jc w:val="both"/>
        <w:rPr>
          <w:rFonts w:cs="Times New Roman"/>
          <w:sz w:val="28"/>
          <w:lang w:val="fr-FR"/>
        </w:rPr>
      </w:pPr>
      <w:r w:rsidRPr="0009644E">
        <w:rPr>
          <w:rFonts w:cs="Times New Roman"/>
          <w:sz w:val="28"/>
          <w:lang w:val="fr-FR"/>
        </w:rPr>
        <w:t>- Không để phương tiện vận chuyển sản phẩm chở quá tải trọng, quá khổ khi đi ra khu vực Dự án;</w:t>
      </w:r>
    </w:p>
    <w:p w:rsidR="006E17D6" w:rsidRPr="0009644E" w:rsidRDefault="006E17D6" w:rsidP="0009644E">
      <w:pPr>
        <w:spacing w:line="288" w:lineRule="auto"/>
        <w:ind w:firstLine="567"/>
        <w:jc w:val="both"/>
        <w:rPr>
          <w:rFonts w:cs="Times New Roman"/>
          <w:sz w:val="28"/>
          <w:lang w:val="fr-FR"/>
        </w:rPr>
      </w:pPr>
      <w:r w:rsidRPr="0009644E">
        <w:rPr>
          <w:rFonts w:cs="Times New Roman"/>
          <w:sz w:val="28"/>
          <w:lang w:val="fr-FR"/>
        </w:rPr>
        <w:t>- Phối hợp với đơn vị quản lý phương tiện vận chuyển giáo dục, tuyên truyền cho lái xe ý thức chấp hành các quy định an toàn giao thông.</w:t>
      </w:r>
    </w:p>
    <w:p w:rsidR="006E17D6" w:rsidRPr="0009644E" w:rsidRDefault="006E17D6" w:rsidP="0009644E">
      <w:pPr>
        <w:spacing w:line="288" w:lineRule="auto"/>
        <w:ind w:firstLine="567"/>
        <w:jc w:val="both"/>
        <w:rPr>
          <w:rFonts w:cs="Times New Roman"/>
          <w:i/>
          <w:sz w:val="28"/>
        </w:rPr>
      </w:pPr>
      <w:r w:rsidRPr="0009644E">
        <w:rPr>
          <w:rFonts w:cs="Times New Roman"/>
          <w:i/>
          <w:sz w:val="28"/>
        </w:rPr>
        <w:t>(4). Đối với các sự cố của hệ thống xử lý nước thải</w:t>
      </w:r>
    </w:p>
    <w:p w:rsidR="006E17D6" w:rsidRPr="0009644E" w:rsidRDefault="006E17D6" w:rsidP="0009644E">
      <w:pPr>
        <w:spacing w:line="288" w:lineRule="auto"/>
        <w:ind w:firstLine="567"/>
        <w:jc w:val="both"/>
        <w:rPr>
          <w:rFonts w:cs="Times New Roman"/>
          <w:sz w:val="28"/>
        </w:rPr>
      </w:pPr>
      <w:r w:rsidRPr="0009644E">
        <w:rPr>
          <w:rFonts w:cs="Times New Roman"/>
          <w:sz w:val="28"/>
          <w:lang w:val="vi-VN"/>
        </w:rPr>
        <w:lastRenderedPageBreak/>
        <w:t>-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r w:rsidRPr="0009644E">
        <w:rPr>
          <w:rFonts w:cs="Times New Roman"/>
          <w:sz w:val="28"/>
        </w:rPr>
        <w:t>;</w:t>
      </w:r>
    </w:p>
    <w:p w:rsidR="006E17D6" w:rsidRPr="0009644E" w:rsidRDefault="006E17D6" w:rsidP="0009644E">
      <w:pPr>
        <w:spacing w:line="288" w:lineRule="auto"/>
        <w:ind w:firstLine="567"/>
        <w:jc w:val="both"/>
        <w:rPr>
          <w:rFonts w:cs="Times New Roman"/>
          <w:sz w:val="28"/>
        </w:rPr>
      </w:pPr>
      <w:r w:rsidRPr="0009644E">
        <w:rPr>
          <w:rFonts w:cs="Times New Roman"/>
          <w:sz w:val="28"/>
          <w:lang w:val="vi-VN"/>
        </w:rPr>
        <w:t xml:space="preserve">- </w:t>
      </w:r>
      <w:r w:rsidRPr="0009644E">
        <w:rPr>
          <w:rFonts w:cs="Times New Roman"/>
          <w:sz w:val="28"/>
        </w:rPr>
        <w:t>T</w:t>
      </w:r>
      <w:r w:rsidRPr="0009644E">
        <w:rPr>
          <w:rFonts w:cs="Times New Roman"/>
          <w:sz w:val="28"/>
          <w:lang w:val="vi-VN"/>
        </w:rPr>
        <w:t>hường xuyên kiểm tra, giám sát mùi hôi</w:t>
      </w:r>
      <w:r w:rsidRPr="0009644E">
        <w:rPr>
          <w:rFonts w:cs="Times New Roman"/>
          <w:sz w:val="28"/>
        </w:rPr>
        <w:t>,</w:t>
      </w:r>
      <w:r w:rsidRPr="0009644E">
        <w:rPr>
          <w:rFonts w:cs="Times New Roman"/>
          <w:sz w:val="28"/>
          <w:lang w:val="vi-VN"/>
        </w:rPr>
        <w:t xml:space="preserve"> chất lượng nước thải để có biện pháp xử lý thích hợp</w:t>
      </w:r>
      <w:r w:rsidRPr="0009644E">
        <w:rPr>
          <w:rFonts w:cs="Times New Roman"/>
          <w:sz w:val="28"/>
        </w:rPr>
        <w:t>;</w:t>
      </w:r>
    </w:p>
    <w:p w:rsidR="006E17D6" w:rsidRPr="0009644E" w:rsidRDefault="006E17D6" w:rsidP="0009644E">
      <w:pPr>
        <w:spacing w:line="288" w:lineRule="auto"/>
        <w:ind w:firstLine="567"/>
        <w:jc w:val="both"/>
        <w:rPr>
          <w:rFonts w:cs="Times New Roman"/>
          <w:sz w:val="28"/>
        </w:rPr>
      </w:pPr>
      <w:r w:rsidRPr="0009644E">
        <w:rPr>
          <w:rFonts w:cs="Times New Roman"/>
          <w:sz w:val="28"/>
        </w:rPr>
        <w:t>- Các hồ xử lý nước thải, bể biogas được lót bạt HDPE và hàn chắc chắn trước khi sử dụng, đảm bảo không bị rò rỉ , thấm nước trong quá trình sử dụng;</w:t>
      </w:r>
    </w:p>
    <w:p w:rsidR="006E17D6" w:rsidRPr="0009644E" w:rsidRDefault="006E17D6" w:rsidP="0009644E">
      <w:pPr>
        <w:spacing w:line="288" w:lineRule="auto"/>
        <w:ind w:firstLine="567"/>
        <w:jc w:val="both"/>
        <w:rPr>
          <w:rFonts w:cs="Times New Roman"/>
          <w:sz w:val="28"/>
          <w:lang w:val="fr-FR"/>
        </w:rPr>
      </w:pPr>
      <w:r w:rsidRPr="0009644E">
        <w:rPr>
          <w:rFonts w:cs="Times New Roman"/>
          <w:sz w:val="28"/>
          <w:lang w:val="fr-FR"/>
        </w:rPr>
        <w:t>- Tăng cường xử lý men vi sinh nếu quan sát cảm quan thấy màu nước đậm và có mùi; trường hợp nồng độ các chất hữu cơ trong hồ cao đột biến thì nguyên nhân chính có thể do sự cố hỏng hóc ở hầm biogas, do đó, kiểm tra và khắc phục sự cố ở hầm biogas rồi bơm ngược nước trở lại xử lý qua hầm biogas sau khi đã sửa chữa xong;</w:t>
      </w:r>
    </w:p>
    <w:p w:rsidR="006E17D6" w:rsidRPr="0009644E" w:rsidRDefault="006E17D6" w:rsidP="0009644E">
      <w:pPr>
        <w:spacing w:line="288" w:lineRule="auto"/>
        <w:ind w:firstLine="567"/>
        <w:jc w:val="both"/>
        <w:rPr>
          <w:rFonts w:cs="Times New Roman"/>
          <w:sz w:val="28"/>
          <w:lang w:val="fr-FR"/>
        </w:rPr>
      </w:pPr>
      <w:r w:rsidRPr="0009644E">
        <w:rPr>
          <w:rFonts w:cs="Times New Roman"/>
          <w:sz w:val="28"/>
          <w:lang w:val="fr-FR"/>
        </w:rPr>
        <w:t>- Kiểm soát không để các chất tẩy rửa, dầu mỡ xâm nhập làm ức chế hoạt động của vi sinh vật trong hồ;</w:t>
      </w:r>
    </w:p>
    <w:p w:rsidR="006E17D6" w:rsidRPr="0009644E" w:rsidRDefault="006E17D6" w:rsidP="0009644E">
      <w:pPr>
        <w:spacing w:line="288" w:lineRule="auto"/>
        <w:ind w:firstLine="567"/>
        <w:jc w:val="both"/>
        <w:rPr>
          <w:rFonts w:cs="Times New Roman"/>
          <w:sz w:val="28"/>
          <w:lang w:val="fr-FR"/>
        </w:rPr>
      </w:pPr>
      <w:r w:rsidRPr="0009644E">
        <w:rPr>
          <w:rFonts w:cs="Times New Roman"/>
          <w:sz w:val="28"/>
          <w:lang w:val="fr-FR"/>
        </w:rPr>
        <w:t>- Định kỳ hút cặn (khoảng 2 năm/lần) hoặc khi quan sát thấy cặn đáy nhiều để đảm bảo đúng tải lượng xử lý thiết kế của các hồ XLNT;</w:t>
      </w:r>
    </w:p>
    <w:p w:rsidR="006E17D6" w:rsidRPr="0009644E" w:rsidRDefault="006E17D6" w:rsidP="0009644E">
      <w:pPr>
        <w:spacing w:line="288" w:lineRule="auto"/>
        <w:ind w:firstLine="567"/>
        <w:jc w:val="both"/>
        <w:rPr>
          <w:rFonts w:cs="Times New Roman"/>
          <w:sz w:val="28"/>
          <w:lang w:val="fr-FR"/>
        </w:rPr>
      </w:pPr>
      <w:r w:rsidRPr="0009644E">
        <w:rPr>
          <w:rFonts w:cs="Times New Roman"/>
          <w:sz w:val="28"/>
          <w:lang w:val="fr-FR"/>
        </w:rPr>
        <w:t>- Đối với hầm biogas: Khi có sự cố rò rỉ xảy ra thì nhanh chóng tắt các nguồn lửa, nguồn điện gần khu vực hệ thống hầm biogas, khóa các van dẫn gas; sau đó, tiến hành kiểm tra phát hiện điểm rò rỉ để xử lý (một số biện pháp xử lý cụ thể được trình bày ở dưới đây).</w:t>
      </w:r>
    </w:p>
    <w:p w:rsidR="006E17D6" w:rsidRPr="0009644E" w:rsidRDefault="006E17D6" w:rsidP="0009644E">
      <w:pPr>
        <w:spacing w:line="288" w:lineRule="auto"/>
        <w:ind w:firstLine="567"/>
        <w:jc w:val="both"/>
        <w:rPr>
          <w:rFonts w:cs="Times New Roman"/>
          <w:sz w:val="28"/>
          <w:lang w:val="fr-FR"/>
        </w:rPr>
      </w:pPr>
      <w:r w:rsidRPr="0009644E">
        <w:rPr>
          <w:rFonts w:cs="Times New Roman"/>
          <w:sz w:val="28"/>
          <w:lang w:val="fr-FR"/>
        </w:rPr>
        <w:t>- Đối với sự cố liên quan đến điều kiện vận hành và chất lượng hệ thống: Một số sự cố và phương án khắc phục được trình bày cụ thể như sau:</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2070"/>
        <w:gridCol w:w="2835"/>
        <w:gridCol w:w="3827"/>
      </w:tblGrid>
      <w:tr w:rsidR="006E17D6" w:rsidRPr="0052559F" w:rsidTr="000373AF">
        <w:tc>
          <w:tcPr>
            <w:tcW w:w="59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jc w:val="center"/>
              <w:rPr>
                <w:b/>
                <w:sz w:val="26"/>
                <w:szCs w:val="26"/>
                <w:lang w:val="nl-NL"/>
              </w:rPr>
            </w:pPr>
            <w:r w:rsidRPr="0052559F">
              <w:rPr>
                <w:b/>
                <w:sz w:val="26"/>
                <w:szCs w:val="26"/>
                <w:lang w:val="nl-NL"/>
              </w:rPr>
              <w:t>TT</w:t>
            </w:r>
          </w:p>
        </w:tc>
        <w:tc>
          <w:tcPr>
            <w:tcW w:w="207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jc w:val="center"/>
              <w:rPr>
                <w:b/>
                <w:sz w:val="26"/>
                <w:szCs w:val="26"/>
                <w:lang w:val="nl-NL"/>
              </w:rPr>
            </w:pPr>
            <w:r w:rsidRPr="0052559F">
              <w:rPr>
                <w:b/>
                <w:sz w:val="26"/>
                <w:szCs w:val="26"/>
                <w:lang w:val="nl-NL"/>
              </w:rPr>
              <w:t>Hiện tượng</w:t>
            </w: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jc w:val="center"/>
              <w:rPr>
                <w:b/>
                <w:sz w:val="26"/>
                <w:szCs w:val="26"/>
                <w:lang w:val="nl-NL"/>
              </w:rPr>
            </w:pPr>
            <w:r w:rsidRPr="0052559F">
              <w:rPr>
                <w:b/>
                <w:sz w:val="26"/>
                <w:szCs w:val="26"/>
                <w:lang w:val="nl-NL"/>
              </w:rPr>
              <w:t>Nguyên nhân</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jc w:val="center"/>
              <w:rPr>
                <w:b/>
                <w:sz w:val="26"/>
                <w:szCs w:val="26"/>
                <w:lang w:val="nl-NL"/>
              </w:rPr>
            </w:pPr>
            <w:r w:rsidRPr="0052559F">
              <w:rPr>
                <w:b/>
                <w:sz w:val="26"/>
                <w:szCs w:val="26"/>
                <w:lang w:val="nl-NL"/>
              </w:rPr>
              <w:t>Cách khắc phục</w:t>
            </w:r>
          </w:p>
        </w:tc>
      </w:tr>
      <w:tr w:rsidR="006E17D6" w:rsidRPr="0052559F" w:rsidTr="000373AF">
        <w:tc>
          <w:tcPr>
            <w:tcW w:w="590" w:type="dxa"/>
            <w:vMerge w:val="restart"/>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1</w:t>
            </w:r>
          </w:p>
        </w:tc>
        <w:tc>
          <w:tcPr>
            <w:tcW w:w="2070" w:type="dxa"/>
            <w:vMerge w:val="restart"/>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Khí không có hoặc ít so với dự kiến</w:t>
            </w: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Nguyên liệu bị nhiễm độc tố</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Nạp lại nguyên liệu đảm bảo chất lượng</w:t>
            </w:r>
          </w:p>
        </w:tc>
      </w:tr>
      <w:tr w:rsidR="006E17D6" w:rsidRPr="0052559F" w:rsidTr="000373AF">
        <w:tc>
          <w:tcPr>
            <w:tcW w:w="0" w:type="auto"/>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Không đủ vi khuẩn</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Cấy thêm vi khuẩn</w:t>
            </w:r>
          </w:p>
        </w:tc>
      </w:tr>
      <w:tr w:rsidR="006E17D6" w:rsidRPr="0052559F" w:rsidTr="000373AF">
        <w:tc>
          <w:tcPr>
            <w:tcW w:w="0" w:type="auto"/>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Hình thành lớp váng dày</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 Lấy bỏ váng đi;</w:t>
            </w:r>
          </w:p>
          <w:p w:rsidR="006E17D6" w:rsidRPr="0052559F" w:rsidRDefault="006E17D6" w:rsidP="000373AF">
            <w:pPr>
              <w:spacing w:line="269" w:lineRule="auto"/>
              <w:rPr>
                <w:sz w:val="26"/>
                <w:szCs w:val="26"/>
                <w:lang w:val="nl-NL"/>
              </w:rPr>
            </w:pPr>
            <w:r w:rsidRPr="0052559F">
              <w:rPr>
                <w:sz w:val="26"/>
                <w:szCs w:val="26"/>
                <w:lang w:val="nl-NL"/>
              </w:rPr>
              <w:t>- Lắp thêm bộ khuấy;</w:t>
            </w:r>
          </w:p>
          <w:p w:rsidR="006E17D6" w:rsidRPr="0052559F" w:rsidRDefault="006E17D6" w:rsidP="000373AF">
            <w:pPr>
              <w:spacing w:line="269" w:lineRule="auto"/>
              <w:rPr>
                <w:sz w:val="26"/>
                <w:szCs w:val="26"/>
                <w:lang w:val="nl-NL"/>
              </w:rPr>
            </w:pPr>
            <w:r w:rsidRPr="0052559F">
              <w:rPr>
                <w:sz w:val="26"/>
                <w:szCs w:val="26"/>
                <w:lang w:val="nl-NL"/>
              </w:rPr>
              <w:t>- Đảm bảo tỷ lệ pha loãng thích hợp;</w:t>
            </w:r>
          </w:p>
          <w:p w:rsidR="006E17D6" w:rsidRPr="0052559F" w:rsidRDefault="006E17D6" w:rsidP="000373AF">
            <w:pPr>
              <w:spacing w:line="269" w:lineRule="auto"/>
              <w:rPr>
                <w:sz w:val="26"/>
                <w:szCs w:val="26"/>
                <w:lang w:val="nl-NL"/>
              </w:rPr>
            </w:pPr>
            <w:r w:rsidRPr="0052559F">
              <w:rPr>
                <w:sz w:val="26"/>
                <w:szCs w:val="26"/>
                <w:lang w:val="nl-NL"/>
              </w:rPr>
              <w:t>- Không nạp các cơ chất tạo váng.</w:t>
            </w:r>
          </w:p>
        </w:tc>
      </w:tr>
      <w:tr w:rsidR="006E17D6" w:rsidRPr="0052559F" w:rsidTr="000373AF">
        <w:tc>
          <w:tcPr>
            <w:tcW w:w="0" w:type="auto"/>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Cơ chất quá axit (pH&lt;7)</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Dùng vôi hoặc tro để điều chỉnh</w:t>
            </w:r>
          </w:p>
        </w:tc>
      </w:tr>
      <w:tr w:rsidR="006E17D6" w:rsidRPr="0052559F" w:rsidTr="000373AF">
        <w:tc>
          <w:tcPr>
            <w:tcW w:w="0" w:type="auto"/>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Cơ chất quá kiềm (pH&gt;7)</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Đợi thời gian</w:t>
            </w:r>
          </w:p>
        </w:tc>
      </w:tr>
      <w:tr w:rsidR="006E17D6" w:rsidRPr="0052559F" w:rsidTr="000373AF">
        <w:tc>
          <w:tcPr>
            <w:tcW w:w="0" w:type="auto"/>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Lượng nguyên liệu nạp bổ sung không đủ</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Tăng nguyên liệu nạp bổ sung</w:t>
            </w:r>
          </w:p>
        </w:tc>
      </w:tr>
      <w:tr w:rsidR="006E17D6" w:rsidRPr="0052559F" w:rsidTr="000373AF">
        <w:tc>
          <w:tcPr>
            <w:tcW w:w="59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2</w:t>
            </w:r>
          </w:p>
        </w:tc>
        <w:tc>
          <w:tcPr>
            <w:tcW w:w="207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Lượng khí ít</w:t>
            </w: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Lượng khí quá ít so với dự kiến</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Xem xét các yếu tố ở hiện tượng (1) trên.</w:t>
            </w:r>
          </w:p>
        </w:tc>
      </w:tr>
      <w:tr w:rsidR="006E17D6" w:rsidRPr="0052559F" w:rsidTr="000373AF">
        <w:tc>
          <w:tcPr>
            <w:tcW w:w="590" w:type="dxa"/>
            <w:vMerge w:val="restart"/>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lastRenderedPageBreak/>
              <w:t>3</w:t>
            </w:r>
          </w:p>
        </w:tc>
        <w:tc>
          <w:tcPr>
            <w:tcW w:w="2070" w:type="dxa"/>
            <w:vMerge w:val="restart"/>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Nguyên liệu không nạp được vào bể biogas</w:t>
            </w: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Quá nhiều chất khô</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Pha loãng nguyên liệu</w:t>
            </w:r>
          </w:p>
        </w:tc>
      </w:tr>
      <w:tr w:rsidR="006E17D6" w:rsidRPr="0052559F" w:rsidTr="000373AF">
        <w:tc>
          <w:tcPr>
            <w:tcW w:w="0" w:type="auto"/>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Đường nạp bị tắc</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Thông tắc đường dẫn phân</w:t>
            </w:r>
          </w:p>
        </w:tc>
      </w:tr>
      <w:tr w:rsidR="006E17D6" w:rsidRPr="0052559F" w:rsidTr="000373AF">
        <w:tc>
          <w:tcPr>
            <w:tcW w:w="59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4</w:t>
            </w:r>
          </w:p>
        </w:tc>
        <w:tc>
          <w:tcPr>
            <w:tcW w:w="207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Khí có mùi khó chịu và các bộ phận kim loại bị đen</w:t>
            </w: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Quá nhiều H</w:t>
            </w:r>
            <w:r w:rsidRPr="0052559F">
              <w:rPr>
                <w:sz w:val="26"/>
                <w:szCs w:val="26"/>
                <w:vertAlign w:val="subscript"/>
                <w:lang w:val="nl-NL"/>
              </w:rPr>
              <w:t>2</w:t>
            </w:r>
            <w:r w:rsidRPr="0052559F">
              <w:rPr>
                <w:sz w:val="26"/>
                <w:szCs w:val="26"/>
                <w:lang w:val="nl-NL"/>
              </w:rPr>
              <w:t>S</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rPr>
            </w:pPr>
            <w:r w:rsidRPr="0052559F">
              <w:rPr>
                <w:sz w:val="26"/>
                <w:szCs w:val="26"/>
              </w:rPr>
              <w:t>- Lắp thêm bộ lọc H</w:t>
            </w:r>
            <w:r w:rsidRPr="0052559F">
              <w:rPr>
                <w:sz w:val="26"/>
                <w:szCs w:val="26"/>
                <w:vertAlign w:val="subscript"/>
              </w:rPr>
              <w:t>2</w:t>
            </w:r>
            <w:r w:rsidRPr="0052559F">
              <w:rPr>
                <w:sz w:val="26"/>
                <w:szCs w:val="26"/>
              </w:rPr>
              <w:t>S;</w:t>
            </w:r>
          </w:p>
          <w:p w:rsidR="006E17D6" w:rsidRPr="0052559F" w:rsidRDefault="006E17D6" w:rsidP="000373AF">
            <w:pPr>
              <w:spacing w:line="269" w:lineRule="auto"/>
              <w:rPr>
                <w:sz w:val="26"/>
                <w:szCs w:val="26"/>
              </w:rPr>
            </w:pPr>
            <w:r w:rsidRPr="0052559F">
              <w:rPr>
                <w:sz w:val="26"/>
                <w:szCs w:val="26"/>
              </w:rPr>
              <w:t>- Kiểm tra và xử lý các sự cố ở hiện tượng (1)</w:t>
            </w:r>
          </w:p>
        </w:tc>
      </w:tr>
      <w:tr w:rsidR="006E17D6" w:rsidRPr="0052559F" w:rsidTr="000373AF">
        <w:tc>
          <w:tcPr>
            <w:tcW w:w="59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6</w:t>
            </w:r>
          </w:p>
        </w:tc>
        <w:tc>
          <w:tcPr>
            <w:tcW w:w="207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rPr>
            </w:pPr>
            <w:r w:rsidRPr="0052559F">
              <w:rPr>
                <w:sz w:val="26"/>
                <w:szCs w:val="26"/>
              </w:rPr>
              <w:t>Không có khí sinh ra</w:t>
            </w: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rPr>
            </w:pPr>
            <w:r w:rsidRPr="0052559F">
              <w:rPr>
                <w:sz w:val="26"/>
                <w:szCs w:val="26"/>
              </w:rPr>
              <w:t>Do dịch phân hủy bị nhiễm độc</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rPr>
            </w:pPr>
            <w:r w:rsidRPr="0052559F">
              <w:rPr>
                <w:sz w:val="26"/>
                <w:szCs w:val="26"/>
              </w:rPr>
              <w:t>Phải lấy bã ra và nạp lại toàn bộ nguyên liệu mới</w:t>
            </w:r>
          </w:p>
        </w:tc>
      </w:tr>
      <w:tr w:rsidR="006E17D6" w:rsidRPr="0052559F" w:rsidTr="000373AF">
        <w:tc>
          <w:tcPr>
            <w:tcW w:w="590" w:type="dxa"/>
            <w:vMerge w:val="restart"/>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7</w:t>
            </w:r>
          </w:p>
        </w:tc>
        <w:tc>
          <w:tcPr>
            <w:tcW w:w="2070" w:type="dxa"/>
            <w:vMerge w:val="restart"/>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Khí không cháy</w:t>
            </w: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Quá nhiều không khí và khí CO</w:t>
            </w:r>
            <w:r w:rsidRPr="0052559F">
              <w:rPr>
                <w:sz w:val="26"/>
                <w:szCs w:val="26"/>
                <w:vertAlign w:val="subscript"/>
                <w:lang w:val="nl-NL"/>
              </w:rPr>
              <w:t>2</w:t>
            </w:r>
            <w:r w:rsidRPr="0052559F">
              <w:rPr>
                <w:sz w:val="26"/>
                <w:szCs w:val="26"/>
                <w:lang w:val="nl-NL"/>
              </w:rPr>
              <w:t xml:space="preserve"> trong khí mới sinh ra lúc đầu</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Xả hết khí chưa đúng thành phần và đợi cho đến khi chất lượng khí cải thiện</w:t>
            </w:r>
          </w:p>
        </w:tc>
      </w:tr>
      <w:tr w:rsidR="006E17D6" w:rsidRPr="0052559F" w:rsidTr="000373AF">
        <w:tc>
          <w:tcPr>
            <w:tcW w:w="0" w:type="auto"/>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vertAlign w:val="subscript"/>
                <w:lang w:val="nl-NL"/>
              </w:rPr>
            </w:pPr>
            <w:r w:rsidRPr="0052559F">
              <w:rPr>
                <w:sz w:val="26"/>
                <w:szCs w:val="26"/>
                <w:lang w:val="nl-NL"/>
              </w:rPr>
              <w:t>Quá nhiều khí CO</w:t>
            </w:r>
            <w:r w:rsidRPr="0052559F">
              <w:rPr>
                <w:sz w:val="26"/>
                <w:szCs w:val="26"/>
                <w:vertAlign w:val="subscript"/>
                <w:lang w:val="nl-NL"/>
              </w:rPr>
              <w:t>2</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Giảm bớt lượng nguyên liệu bổ sung hoặc phải pha loãng nước đầu vào</w:t>
            </w:r>
          </w:p>
        </w:tc>
      </w:tr>
      <w:tr w:rsidR="006E17D6" w:rsidRPr="0052559F" w:rsidTr="000373AF">
        <w:tc>
          <w:tcPr>
            <w:tcW w:w="59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8</w:t>
            </w:r>
          </w:p>
        </w:tc>
        <w:tc>
          <w:tcPr>
            <w:tcW w:w="207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Nước bị rò rỉ quanh chổ nối ống với hầm biogas</w:t>
            </w: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Xi măng kết dính kém</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Hút cạn bể, đục xung quanh ống, nơi bị rò rỉ. Dùng vữa xi măng cát đen (1/2) trát xung quanh, đợi 3-4 ngày khô hoặc sử dụng bổ sung chất keo để giảm thời gian.</w:t>
            </w:r>
          </w:p>
        </w:tc>
      </w:tr>
      <w:tr w:rsidR="006E17D6" w:rsidRPr="0052559F" w:rsidTr="000373AF">
        <w:tc>
          <w:tcPr>
            <w:tcW w:w="59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9</w:t>
            </w:r>
          </w:p>
        </w:tc>
        <w:tc>
          <w:tcPr>
            <w:tcW w:w="207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Có chổ xì khí ở khối xây hoặc bê tông</w:t>
            </w: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Xây trát chưa tốt</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 Đặt vào đó một miếng lưới sắt rồi trát lại;</w:t>
            </w:r>
          </w:p>
          <w:p w:rsidR="006E17D6" w:rsidRPr="0052559F" w:rsidRDefault="006E17D6" w:rsidP="000373AF">
            <w:pPr>
              <w:spacing w:line="269" w:lineRule="auto"/>
              <w:rPr>
                <w:sz w:val="26"/>
                <w:szCs w:val="26"/>
                <w:lang w:val="nl-NL"/>
              </w:rPr>
            </w:pPr>
            <w:r w:rsidRPr="0052559F">
              <w:rPr>
                <w:sz w:val="26"/>
                <w:szCs w:val="26"/>
                <w:lang w:val="nl-NL"/>
              </w:rPr>
              <w:t>- Sử dụng bitum;</w:t>
            </w:r>
          </w:p>
          <w:p w:rsidR="006E17D6" w:rsidRPr="0052559F" w:rsidRDefault="006E17D6" w:rsidP="000373AF">
            <w:pPr>
              <w:spacing w:line="269" w:lineRule="auto"/>
              <w:rPr>
                <w:sz w:val="26"/>
                <w:szCs w:val="26"/>
                <w:lang w:val="nl-NL"/>
              </w:rPr>
            </w:pPr>
            <w:r w:rsidRPr="0052559F">
              <w:rPr>
                <w:sz w:val="26"/>
                <w:szCs w:val="26"/>
                <w:lang w:val="nl-NL"/>
              </w:rPr>
              <w:t>- Quét nhiều lớp sơn liên tiếp;</w:t>
            </w:r>
          </w:p>
          <w:p w:rsidR="006E17D6" w:rsidRPr="0052559F" w:rsidRDefault="006E17D6" w:rsidP="000373AF">
            <w:pPr>
              <w:spacing w:line="269" w:lineRule="auto"/>
              <w:rPr>
                <w:sz w:val="26"/>
                <w:szCs w:val="26"/>
                <w:lang w:val="nl-NL"/>
              </w:rPr>
            </w:pPr>
            <w:r w:rsidRPr="0052559F">
              <w:rPr>
                <w:sz w:val="26"/>
                <w:szCs w:val="26"/>
                <w:lang w:val="nl-NL"/>
              </w:rPr>
              <w:t>- Phủ đất sét dẻo.</w:t>
            </w:r>
          </w:p>
        </w:tc>
      </w:tr>
    </w:tbl>
    <w:p w:rsidR="006E17D6" w:rsidRPr="0009644E" w:rsidRDefault="006E17D6" w:rsidP="0009644E">
      <w:pPr>
        <w:spacing w:line="288" w:lineRule="auto"/>
        <w:ind w:firstLine="567"/>
        <w:jc w:val="both"/>
        <w:rPr>
          <w:rFonts w:cs="Times New Roman"/>
          <w:i/>
          <w:sz w:val="28"/>
          <w:lang w:val="vi-VN"/>
        </w:rPr>
      </w:pPr>
      <w:r w:rsidRPr="0009644E">
        <w:rPr>
          <w:rFonts w:cs="Times New Roman"/>
          <w:i/>
          <w:sz w:val="28"/>
        </w:rPr>
        <w:t>(5)</w:t>
      </w:r>
      <w:r w:rsidRPr="0009644E">
        <w:rPr>
          <w:rFonts w:cs="Times New Roman"/>
          <w:i/>
          <w:sz w:val="28"/>
          <w:lang w:val="vi-VN"/>
        </w:rPr>
        <w:t>. Các biện pháp phòng ngừa dịch bệnh</w:t>
      </w:r>
      <w:r w:rsidRPr="0009644E">
        <w:rPr>
          <w:rFonts w:cs="Times New Roman"/>
          <w:i/>
          <w:sz w:val="28"/>
        </w:rPr>
        <w:t xml:space="preserve"> cho đàn lợn</w:t>
      </w:r>
      <w:r w:rsidRPr="0009644E">
        <w:rPr>
          <w:rFonts w:cs="Times New Roman"/>
          <w:i/>
          <w:sz w:val="28"/>
          <w:lang w:val="vi-VN"/>
        </w:rPr>
        <w:t>:</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Trang trại nằm trong chuỗi các trang trại hợp tác với Công ty CP Greenfeed Việt Nam, một công ty lớn trong ngành chăn nuôi của Việt Nam với các tiêu chuẩn phòng chống dịch bệnh cao, do đó, trong quá trình hoạt động, Trang trại sẽ được cấp nguồn con giống, thức ăn, thuốc phòng bệnh theo đúng tiêu chuẩn thống nhất, đảm bảo. Ngoài ra, Công ty CP Greenfeed cũng hỗ trợ đào tạo người lao động kiến thức và kỹ năng phòng chống, xử lý dịch bệnh cho đàn gia súc.</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Bên cạnh việc tuân theo quy trình chăn nuôi của Công ty CP Greenfeed, Trang trại cũng sẽ chú trọng các biện pháp phòng, chống và xử lý sự cố dịch bệnh theo đúng các quy định, quy chuẩn Việt Nam.</w:t>
      </w:r>
    </w:p>
    <w:p w:rsidR="006E17D6" w:rsidRPr="0009644E" w:rsidRDefault="006E17D6" w:rsidP="0009644E">
      <w:pPr>
        <w:spacing w:line="288" w:lineRule="auto"/>
        <w:ind w:firstLine="567"/>
        <w:jc w:val="both"/>
        <w:rPr>
          <w:rFonts w:cs="Times New Roman"/>
          <w:i/>
          <w:sz w:val="28"/>
          <w:lang w:val="de-DE"/>
        </w:rPr>
      </w:pPr>
      <w:r w:rsidRPr="0009644E">
        <w:rPr>
          <w:rFonts w:cs="Times New Roman"/>
          <w:i/>
          <w:sz w:val="28"/>
          <w:lang w:val="de-DE"/>
        </w:rPr>
        <w:t>i) Biện pháp phòng và xử lý sự cố dịch bệnh ở khu cách ly:</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xml:space="preserve">- Khi quan sát thấy có biểu hiện bệnh ở bất kỳ con heo nào trong đàn thì tiến hành tách đàn, nuôi nhốt ở chuồng riêng và thực hiện tốt công tác vệ sinh tiêu độc khử trùng cho toàn bộ khu nuôi nhốt của Dự án theo </w:t>
      </w:r>
      <w:r w:rsidRPr="0009644E">
        <w:rPr>
          <w:rFonts w:cs="Times New Roman"/>
          <w:spacing w:val="-6"/>
          <w:sz w:val="28"/>
          <w:lang w:val="fr-FR"/>
        </w:rPr>
        <w:t>QCVN 01-</w:t>
      </w:r>
      <w:r w:rsidRPr="0009644E">
        <w:rPr>
          <w:rFonts w:cs="Times New Roman"/>
          <w:spacing w:val="-6"/>
          <w:sz w:val="28"/>
          <w:lang w:val="fr-FR"/>
        </w:rPr>
        <w:lastRenderedPageBreak/>
        <w:t>99 :2012/BNNPTNT - Quy chuẩn kỹ thuật quốc gia về điều kiện vệ sinh thú y khu cách ly, kiểm dịch động vật và sản phẩm động vật:</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Có hệ thống vệ sinh, tiêu độc khử trùng bao gồm hóa chất khử trùng, thiết bị hoặc dụng cụ dùng để pha chế, sử dụng hóa chất khử trùng;</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Có kế hoạch hàng ngày và định kỳ vệ sinh, tiêu độc khử trùng cho từng đối tượng cụ thể bao gồm chuồng nuôi, dụng cụ chăn nuôi, phương tiện vận chuyển,... trong khu vực Dự án;</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Bố trí một điểm sát trùng ở cổng vào Trang trại để khử trùng tất cả phương tiện và con người trước khi vào Trang trại và một điểm sát trùng trước khi vào khu vực chăn nuôi của Trang trại;</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Việc pha chế và sử dụng hóa chất được thực hiện bởi một bộ phận nhân viên chuyên trách; những người này sẽ được đào tạo về chuyên môn trước khi nhận nhiệm vụ;</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Lao động thường xuyên theo dõi diễn biến tình trạng sức khoẻ cho toàn bộ gia súc được nuôi nhốt tại khu cách ly để có phương án phòng chống và xử lý kịp thời.</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xml:space="preserve">- Điều trị hiệu quả lợn bị bệnh.  </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Bố trí khu vực nuôi nhốt lợn bị bệnh riêng, nghiêm cấm những người không phận sự ra vào khu vực; khi vào khu nuôi nhốt được khử trùng và mang áo quần bảo hộ lao động theo đúng quy định về phòng dịch.</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Thực hiện tốt nghiêm túc công tác thú y phòng chống dịch bệnh theo quy định nhằm khống chế có hiệu quả các loại dịch bệnh, bảo vệ tốt đàn gia súc;</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Thực hiện tốt các biện pháp vệ sinh dịch tễ, vệ sinh môi trường, cách ly tốt với môi trường bên ngoài; trước các khu chuồng trại có hố vôi khử trùng, quần áo công nhân, dụng cụ chăn nuôi có phòng để riêng, thường xuyên được khử trùng.</w:t>
      </w:r>
    </w:p>
    <w:p w:rsidR="006E17D6" w:rsidRPr="0009644E" w:rsidRDefault="006E17D6" w:rsidP="0009644E">
      <w:pPr>
        <w:spacing w:line="288" w:lineRule="auto"/>
        <w:ind w:firstLine="567"/>
        <w:jc w:val="both"/>
        <w:rPr>
          <w:rFonts w:cs="Times New Roman"/>
          <w:i/>
          <w:sz w:val="28"/>
          <w:lang w:val="de-DE"/>
        </w:rPr>
      </w:pPr>
      <w:r w:rsidRPr="0009644E">
        <w:rPr>
          <w:rFonts w:cs="Times New Roman"/>
          <w:i/>
          <w:sz w:val="28"/>
          <w:lang w:val="de-DE"/>
        </w:rPr>
        <w:t>ii) Biện pháp phòng chống dịch bệnh xảy ra:</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xml:space="preserve">Tiến hành xây dựng, đăng ký để được cấp </w:t>
      </w:r>
      <w:r w:rsidRPr="0009644E">
        <w:rPr>
          <w:rFonts w:cs="Times New Roman"/>
          <w:sz w:val="28"/>
          <w:shd w:val="clear" w:color="auto" w:fill="FFFFFF"/>
          <w:lang w:val="de-DE"/>
        </w:rPr>
        <w:t>Giấy chứng nhận cơ sở an toàn dịch bệnh động vật tại Việt Nam cho toàn bộ khu vực Dự án theo đúng quy trình, quy định trong Thông tư 14/2016/TT-BNNPTNT - Quy định về vùng, cơ sở an toàn dịch bệnh động vật và th</w:t>
      </w:r>
      <w:r w:rsidRPr="0009644E">
        <w:rPr>
          <w:rFonts w:cs="Times New Roman"/>
          <w:sz w:val="28"/>
          <w:lang w:val="de-DE"/>
        </w:rPr>
        <w:t>ực hiện phòng, chống dịch bệnh theo đúng Thông tư số 07/2016/TT-BNNPTNT ngày 31/5/2016 của Bộ Nông nghiệp và Phát triển Nông thôn quy định về phòng, chống dịch bệnh động vật trên cạn (sau đây viết tắt là Thông tư) với một số nội dung trích dẫn như sau:</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Phối hợp với các cơ quan, đơn vị liên quan để công bố dịch bệnh;</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Thực hiện tiêm phòng, giám sát sau tiêm phòng và giám sát bệnh động vật:</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lastRenderedPageBreak/>
        <w:t>- Thực hiện tiêm phòng bắt buộc đối với một số bệnh theo quy định ở Phụ lục 01 của Thông tư;</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Thực hiện giám sát sau tiêm phòng và giám sát bệnh động vật theo hướng dẫn ở Phụ lục 02 của Thông tư.</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Tiến hành lập và gửi Kế hoạch chủ động phòng và chống bệnh động vật đến cơ quan thú y liên quan để phối hợp chỉ đạo giám sát và thực hiện.</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Trường hợp tiêu hủy bắt buộc động vật mắc bệnh thì sẽ thực hiện như ở nội dung Mục 3.2.2.1.d - Biện pháp xử lý lợn chết.</w:t>
      </w:r>
    </w:p>
    <w:p w:rsidR="006E17D6" w:rsidRPr="0009644E" w:rsidRDefault="006E17D6" w:rsidP="0009644E">
      <w:pPr>
        <w:spacing w:line="288" w:lineRule="auto"/>
        <w:ind w:firstLine="567"/>
        <w:jc w:val="both"/>
        <w:rPr>
          <w:rFonts w:cs="Times New Roman"/>
          <w:i/>
          <w:sz w:val="28"/>
          <w:lang w:val="de-DE"/>
        </w:rPr>
      </w:pPr>
      <w:r w:rsidRPr="0009644E">
        <w:rPr>
          <w:rFonts w:cs="Times New Roman"/>
          <w:i/>
          <w:sz w:val="28"/>
          <w:lang w:val="de-DE"/>
        </w:rPr>
        <w:t>iv) Đối với công tác vệ sinh, khử trùng tiêu độc ở Trang trại và khu chôn lấp lợn:</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Nguyên tắc vệ sinh, khử trùng tiêu độc:</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xml:space="preserve">+ </w:t>
      </w:r>
      <w:r w:rsidRPr="0009644E">
        <w:rPr>
          <w:rFonts w:cs="Times New Roman"/>
          <w:sz w:val="28"/>
          <w:lang w:val="vi-VN"/>
        </w:rPr>
        <w:t>Người thực hiện kh</w:t>
      </w:r>
      <w:r w:rsidRPr="0009644E">
        <w:rPr>
          <w:rFonts w:cs="Times New Roman"/>
          <w:sz w:val="28"/>
          <w:lang w:val="de-DE"/>
        </w:rPr>
        <w:t>ử</w:t>
      </w:r>
      <w:r w:rsidRPr="0009644E">
        <w:rPr>
          <w:rFonts w:cs="Times New Roman"/>
          <w:sz w:val="28"/>
          <w:lang w:val="vi-VN"/>
        </w:rPr>
        <w:t xml:space="preserve"> trùng tiêu độc </w:t>
      </w:r>
      <w:r w:rsidRPr="0009644E">
        <w:rPr>
          <w:rFonts w:cs="Times New Roman"/>
          <w:sz w:val="28"/>
          <w:lang w:val="de-DE"/>
        </w:rPr>
        <w:t xml:space="preserve">có </w:t>
      </w:r>
      <w:r w:rsidRPr="0009644E">
        <w:rPr>
          <w:rFonts w:cs="Times New Roman"/>
          <w:sz w:val="28"/>
          <w:lang w:val="vi-VN"/>
        </w:rPr>
        <w:t>sử dụng bảo hộ lao động phù hợp</w:t>
      </w:r>
      <w:r w:rsidRPr="0009644E">
        <w:rPr>
          <w:rFonts w:cs="Times New Roman"/>
          <w:sz w:val="28"/>
          <w:lang w:val="de-DE"/>
        </w:rPr>
        <w:t>;</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xml:space="preserve">+ </w:t>
      </w:r>
      <w:r w:rsidRPr="0009644E">
        <w:rPr>
          <w:rFonts w:cs="Times New Roman"/>
          <w:sz w:val="28"/>
          <w:lang w:val="vi-VN"/>
        </w:rPr>
        <w:t xml:space="preserve">Trước khi phun hóa chất sát trùng </w:t>
      </w:r>
      <w:r w:rsidRPr="0009644E">
        <w:rPr>
          <w:rFonts w:cs="Times New Roman"/>
          <w:sz w:val="28"/>
          <w:lang w:val="de-DE"/>
        </w:rPr>
        <w:t>sẽ</w:t>
      </w:r>
      <w:r w:rsidRPr="0009644E">
        <w:rPr>
          <w:rFonts w:cs="Times New Roman"/>
          <w:sz w:val="28"/>
          <w:lang w:val="vi-VN"/>
        </w:rPr>
        <w:t xml:space="preserve"> làm sạch đ</w:t>
      </w:r>
      <w:r w:rsidRPr="0009644E">
        <w:rPr>
          <w:rFonts w:cs="Times New Roman"/>
          <w:sz w:val="28"/>
          <w:lang w:val="de-DE"/>
        </w:rPr>
        <w:t>ố</w:t>
      </w:r>
      <w:r w:rsidRPr="0009644E">
        <w:rPr>
          <w:rFonts w:cs="Times New Roman"/>
          <w:sz w:val="28"/>
          <w:lang w:val="vi-VN"/>
        </w:rPr>
        <w:t>i tượng khử trùng tiêu độc bằng biện pháp cơ học (quét dọn, cạo, cọ r</w:t>
      </w:r>
      <w:r w:rsidRPr="0009644E">
        <w:rPr>
          <w:rFonts w:cs="Times New Roman"/>
          <w:sz w:val="28"/>
          <w:lang w:val="de-DE"/>
        </w:rPr>
        <w:t>ử</w:t>
      </w:r>
      <w:r w:rsidRPr="0009644E">
        <w:rPr>
          <w:rFonts w:cs="Times New Roman"/>
          <w:sz w:val="28"/>
          <w:lang w:val="vi-VN"/>
        </w:rPr>
        <w:t>a)</w:t>
      </w:r>
      <w:r w:rsidRPr="0009644E">
        <w:rPr>
          <w:rFonts w:cs="Times New Roman"/>
          <w:sz w:val="28"/>
          <w:lang w:val="de-DE"/>
        </w:rPr>
        <w:t>;</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xml:space="preserve">+ </w:t>
      </w:r>
      <w:r w:rsidRPr="0009644E">
        <w:rPr>
          <w:rFonts w:cs="Times New Roman"/>
          <w:sz w:val="28"/>
          <w:lang w:val="vi-VN"/>
        </w:rPr>
        <w:t>Pha chế và sử dụng hóa chất sát trùng theo hướng dẫn của nhà sản xuất, bảo đảm pha đúng nồng độ, phun đúng tỷ lệ trên một đơn vị diện tích</w:t>
      </w:r>
      <w:r w:rsidRPr="0009644E">
        <w:rPr>
          <w:rFonts w:cs="Times New Roman"/>
          <w:sz w:val="28"/>
          <w:lang w:val="de-DE"/>
        </w:rPr>
        <w:t>;</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Loại hóa chất sát trùng:</w:t>
      </w:r>
    </w:p>
    <w:p w:rsidR="006E17D6" w:rsidRPr="0009644E" w:rsidRDefault="006E17D6" w:rsidP="0009644E">
      <w:pPr>
        <w:pStyle w:val="NormalWeb"/>
        <w:spacing w:before="0" w:beforeAutospacing="0" w:after="0" w:afterAutospacing="0" w:line="288" w:lineRule="auto"/>
        <w:ind w:firstLine="567"/>
        <w:jc w:val="both"/>
        <w:rPr>
          <w:sz w:val="28"/>
          <w:szCs w:val="28"/>
          <w:lang w:val="de-DE"/>
        </w:rPr>
      </w:pPr>
      <w:r w:rsidRPr="0009644E">
        <w:rPr>
          <w:sz w:val="28"/>
          <w:szCs w:val="28"/>
          <w:lang w:val="de-DE"/>
        </w:rPr>
        <w:t xml:space="preserve">+ </w:t>
      </w:r>
      <w:r w:rsidRPr="0009644E">
        <w:rPr>
          <w:sz w:val="28"/>
          <w:szCs w:val="28"/>
          <w:lang w:val="vi-VN"/>
        </w:rPr>
        <w:t>Hóa chất sát trùng trong Danh mục thuốc thú y được phép lưu hành tại Việt Nam</w:t>
      </w:r>
      <w:r w:rsidRPr="0009644E">
        <w:rPr>
          <w:sz w:val="28"/>
          <w:szCs w:val="28"/>
          <w:lang w:val="de-DE"/>
        </w:rPr>
        <w:t xml:space="preserve">; </w:t>
      </w:r>
    </w:p>
    <w:p w:rsidR="006E17D6" w:rsidRPr="0009644E" w:rsidRDefault="006E17D6" w:rsidP="0009644E">
      <w:pPr>
        <w:pStyle w:val="NormalWeb"/>
        <w:spacing w:before="0" w:beforeAutospacing="0" w:after="0" w:afterAutospacing="0" w:line="288" w:lineRule="auto"/>
        <w:ind w:firstLine="567"/>
        <w:jc w:val="both"/>
        <w:rPr>
          <w:sz w:val="28"/>
          <w:szCs w:val="28"/>
          <w:lang w:val="de-DE"/>
        </w:rPr>
      </w:pPr>
      <w:r w:rsidRPr="0009644E">
        <w:rPr>
          <w:sz w:val="28"/>
          <w:szCs w:val="28"/>
          <w:lang w:val="de-DE"/>
        </w:rPr>
        <w:t xml:space="preserve">+ </w:t>
      </w:r>
      <w:r w:rsidRPr="0009644E">
        <w:rPr>
          <w:sz w:val="28"/>
          <w:szCs w:val="28"/>
          <w:lang w:val="vi-VN"/>
        </w:rPr>
        <w:t>Vôi bột, vôi tôi, nước vôi, xà phòng, nước t</w:t>
      </w:r>
      <w:r w:rsidRPr="0009644E">
        <w:rPr>
          <w:sz w:val="28"/>
          <w:szCs w:val="28"/>
          <w:lang w:val="de-DE"/>
        </w:rPr>
        <w:t>ẩ</w:t>
      </w:r>
      <w:r w:rsidRPr="0009644E">
        <w:rPr>
          <w:sz w:val="28"/>
          <w:szCs w:val="28"/>
          <w:lang w:val="vi-VN"/>
        </w:rPr>
        <w:t>y rửa</w:t>
      </w:r>
      <w:r w:rsidRPr="0009644E">
        <w:rPr>
          <w:sz w:val="28"/>
          <w:szCs w:val="28"/>
          <w:lang w:val="de-DE"/>
        </w:rPr>
        <w:t>;</w:t>
      </w:r>
    </w:p>
    <w:p w:rsidR="006E17D6" w:rsidRPr="0009644E" w:rsidRDefault="006E17D6" w:rsidP="0009644E">
      <w:pPr>
        <w:pStyle w:val="NormalWeb"/>
        <w:spacing w:before="0" w:beforeAutospacing="0" w:after="0" w:afterAutospacing="0" w:line="288" w:lineRule="auto"/>
        <w:ind w:firstLine="567"/>
        <w:jc w:val="both"/>
        <w:rPr>
          <w:sz w:val="28"/>
          <w:szCs w:val="28"/>
          <w:lang w:val="de-DE"/>
        </w:rPr>
      </w:pPr>
      <w:r w:rsidRPr="0009644E">
        <w:rPr>
          <w:sz w:val="28"/>
          <w:szCs w:val="28"/>
          <w:lang w:val="de-DE"/>
        </w:rPr>
        <w:t xml:space="preserve">+ </w:t>
      </w:r>
      <w:r w:rsidRPr="0009644E">
        <w:rPr>
          <w:sz w:val="28"/>
          <w:szCs w:val="28"/>
          <w:lang w:val="vi-VN"/>
        </w:rPr>
        <w:t>Loại hóa chất sát trùng khác theo hướng dẫn của cơ quan quản lý chuyên ngành thú y địa phương.</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Tần suất thực hiện vệ sinh, tiêu độc khử trùng:</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xml:space="preserve">+ </w:t>
      </w:r>
      <w:r w:rsidRPr="0009644E">
        <w:rPr>
          <w:rFonts w:cs="Times New Roman"/>
          <w:sz w:val="28"/>
          <w:lang w:val="vi-VN"/>
        </w:rPr>
        <w:t>Định kỳ vệ sinh khu vực chăn nuôi, định kỳ thực hiện tiêu độc khử trùng theo lịch của cơ sở và theo các đợt phát động của địa phương</w:t>
      </w:r>
      <w:r w:rsidRPr="0009644E">
        <w:rPr>
          <w:rFonts w:cs="Times New Roman"/>
          <w:sz w:val="28"/>
          <w:lang w:val="de-DE"/>
        </w:rPr>
        <w:t>;</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V</w:t>
      </w:r>
      <w:r w:rsidRPr="0009644E">
        <w:rPr>
          <w:rFonts w:cs="Times New Roman"/>
          <w:sz w:val="28"/>
          <w:lang w:val="vi-VN"/>
        </w:rPr>
        <w:t>ới phương tiện vận chuyển: Định kỳ vệ sinh, tiêu độc khử trùng sau mỗi lần vận chuy</w:t>
      </w:r>
      <w:r w:rsidRPr="0009644E">
        <w:rPr>
          <w:rFonts w:cs="Times New Roman"/>
          <w:sz w:val="28"/>
          <w:lang w:val="de-DE"/>
        </w:rPr>
        <w:t>ể</w:t>
      </w:r>
      <w:r w:rsidRPr="0009644E">
        <w:rPr>
          <w:rFonts w:cs="Times New Roman"/>
          <w:sz w:val="28"/>
          <w:lang w:val="vi-VN"/>
        </w:rPr>
        <w:t>n</w:t>
      </w:r>
      <w:r w:rsidRPr="0009644E">
        <w:rPr>
          <w:rFonts w:cs="Times New Roman"/>
          <w:sz w:val="28"/>
          <w:lang w:val="de-DE"/>
        </w:rPr>
        <w:t>;</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xml:space="preserve">+ </w:t>
      </w:r>
      <w:r w:rsidRPr="0009644E">
        <w:rPr>
          <w:rFonts w:cs="Times New Roman"/>
          <w:sz w:val="28"/>
          <w:lang w:val="vi-VN"/>
        </w:rPr>
        <w:t>Khu vực chôn lấp, xử lý, tiêu hủy động vật mắc bệnh, sản phẩm động vật mang mầm bệnh; khu vực thu gom, xử lý chất thải của động vật: Vệ sinh, tiêu độc khử trùng sau khi hoàn thành việc x</w:t>
      </w:r>
      <w:r w:rsidRPr="0009644E">
        <w:rPr>
          <w:rFonts w:cs="Times New Roman"/>
          <w:sz w:val="28"/>
          <w:lang w:val="de-DE"/>
        </w:rPr>
        <w:t>ử</w:t>
      </w:r>
      <w:r w:rsidRPr="0009644E">
        <w:rPr>
          <w:rFonts w:cs="Times New Roman"/>
          <w:sz w:val="28"/>
          <w:lang w:val="vi-VN"/>
        </w:rPr>
        <w:t xml:space="preserve"> lý, chôn lấp và theo các đợt phát động của địa phương</w:t>
      </w:r>
      <w:r w:rsidRPr="0009644E">
        <w:rPr>
          <w:rFonts w:cs="Times New Roman"/>
          <w:sz w:val="28"/>
          <w:lang w:val="de-DE"/>
        </w:rPr>
        <w:t>;</w:t>
      </w:r>
    </w:p>
    <w:p w:rsidR="006E17D6" w:rsidRPr="0009644E" w:rsidRDefault="006E17D6" w:rsidP="0009644E">
      <w:pPr>
        <w:spacing w:line="288" w:lineRule="auto"/>
        <w:ind w:firstLine="567"/>
        <w:jc w:val="both"/>
        <w:rPr>
          <w:rFonts w:cs="Times New Roman"/>
          <w:sz w:val="28"/>
          <w:lang w:val="vi-VN"/>
        </w:rPr>
      </w:pPr>
      <w:r w:rsidRPr="0009644E">
        <w:rPr>
          <w:rFonts w:cs="Times New Roman"/>
          <w:sz w:val="28"/>
          <w:lang w:val="de-DE"/>
        </w:rPr>
        <w:t xml:space="preserve">+ </w:t>
      </w:r>
      <w:r w:rsidRPr="0009644E">
        <w:rPr>
          <w:rFonts w:cs="Times New Roman"/>
          <w:sz w:val="28"/>
          <w:lang w:val="vi-VN"/>
        </w:rPr>
        <w:t xml:space="preserve">Trường hợp có dịch bệnh truyền nhiễm nguy hiểm </w:t>
      </w:r>
      <w:r w:rsidRPr="0009644E">
        <w:rPr>
          <w:rFonts w:cs="Times New Roman"/>
          <w:sz w:val="28"/>
          <w:lang w:val="de-DE"/>
        </w:rPr>
        <w:t>ở</w:t>
      </w:r>
      <w:r w:rsidRPr="0009644E">
        <w:rPr>
          <w:rFonts w:cs="Times New Roman"/>
          <w:sz w:val="28"/>
          <w:lang w:val="vi-VN"/>
        </w:rPr>
        <w:t xml:space="preserve"> động vật xảy ra trên địa bàn, cơ quan qu</w:t>
      </w:r>
      <w:r w:rsidRPr="0009644E">
        <w:rPr>
          <w:rFonts w:cs="Times New Roman"/>
          <w:sz w:val="28"/>
          <w:lang w:val="de-DE"/>
        </w:rPr>
        <w:t>ả</w:t>
      </w:r>
      <w:r w:rsidRPr="0009644E">
        <w:rPr>
          <w:rFonts w:cs="Times New Roman"/>
          <w:sz w:val="28"/>
          <w:lang w:val="vi-VN"/>
        </w:rPr>
        <w:t xml:space="preserve">n lý chuyên ngành thú y địa phương hướng dẫn cụ thể về đối tượng, tần suất vệ sinh, khử trùng tiêu độc trên địa bàn vùng có </w:t>
      </w:r>
      <w:r w:rsidRPr="0009644E">
        <w:rPr>
          <w:rFonts w:cs="Times New Roman"/>
          <w:sz w:val="28"/>
          <w:lang w:val="de-DE"/>
        </w:rPr>
        <w:t>ổ</w:t>
      </w:r>
      <w:r w:rsidRPr="0009644E">
        <w:rPr>
          <w:rFonts w:cs="Times New Roman"/>
          <w:sz w:val="28"/>
          <w:lang w:val="vi-VN"/>
        </w:rPr>
        <w:t xml:space="preserve"> dịch, vùng dịch và vùng bị dịch uy hiếp.</w:t>
      </w:r>
    </w:p>
    <w:p w:rsidR="006E17D6" w:rsidRPr="0009644E" w:rsidRDefault="006E17D6" w:rsidP="0009644E">
      <w:pPr>
        <w:spacing w:line="288" w:lineRule="auto"/>
        <w:ind w:firstLine="567"/>
        <w:jc w:val="both"/>
        <w:rPr>
          <w:rFonts w:cs="Times New Roman"/>
          <w:i/>
          <w:sz w:val="28"/>
        </w:rPr>
      </w:pPr>
      <w:r w:rsidRPr="0009644E">
        <w:rPr>
          <w:rFonts w:cs="Times New Roman"/>
          <w:i/>
          <w:sz w:val="28"/>
        </w:rPr>
        <w:lastRenderedPageBreak/>
        <w:t>(6)</w:t>
      </w:r>
      <w:r w:rsidRPr="0009644E">
        <w:rPr>
          <w:rFonts w:cs="Times New Roman"/>
          <w:i/>
          <w:sz w:val="28"/>
          <w:lang w:val="vi-VN"/>
        </w:rPr>
        <w:t xml:space="preserve">. Các biện pháp </w:t>
      </w:r>
      <w:r w:rsidRPr="0009644E">
        <w:rPr>
          <w:rFonts w:cs="Times New Roman"/>
          <w:i/>
          <w:sz w:val="28"/>
        </w:rPr>
        <w:t>giảm thiểu sự cố cây trồng bị chết, tăng năng suất cây trồng:</w:t>
      </w:r>
    </w:p>
    <w:p w:rsidR="006E17D6" w:rsidRPr="0009644E" w:rsidRDefault="006E17D6" w:rsidP="0009644E">
      <w:pPr>
        <w:widowControl w:val="0"/>
        <w:spacing w:line="288" w:lineRule="auto"/>
        <w:ind w:firstLine="567"/>
        <w:jc w:val="both"/>
        <w:rPr>
          <w:rFonts w:cs="Times New Roman"/>
          <w:sz w:val="28"/>
        </w:rPr>
      </w:pPr>
      <w:r w:rsidRPr="0009644E">
        <w:rPr>
          <w:rFonts w:cs="Times New Roman"/>
          <w:sz w:val="28"/>
        </w:rPr>
        <w:t>- Công nhân được đào tạo về kỹ thuật trồng, chăm sóc, thu hoạch rau, trái cây theo từng nhóm cây, theo từng mùa vụ trong năm…</w:t>
      </w:r>
    </w:p>
    <w:p w:rsidR="006E17D6" w:rsidRPr="0009644E" w:rsidRDefault="006E17D6" w:rsidP="0009644E">
      <w:pPr>
        <w:widowControl w:val="0"/>
        <w:spacing w:line="288" w:lineRule="auto"/>
        <w:ind w:firstLine="567"/>
        <w:jc w:val="both"/>
        <w:rPr>
          <w:rFonts w:cs="Times New Roman"/>
          <w:spacing w:val="-4"/>
          <w:sz w:val="28"/>
        </w:rPr>
      </w:pPr>
      <w:r w:rsidRPr="0009644E">
        <w:rPr>
          <w:rFonts w:cs="Times New Roman"/>
          <w:sz w:val="28"/>
        </w:rPr>
        <w:t xml:space="preserve">- </w:t>
      </w:r>
      <w:r w:rsidRPr="0009644E">
        <w:rPr>
          <w:rFonts w:cs="Times New Roman"/>
          <w:spacing w:val="-4"/>
          <w:sz w:val="28"/>
          <w:lang w:val="vi-VN"/>
        </w:rPr>
        <w:t xml:space="preserve">Thực hiện đúng quy trình kỹ thuật, mật độ, quy trình trồng </w:t>
      </w:r>
      <w:r w:rsidRPr="0009644E">
        <w:rPr>
          <w:rFonts w:cs="Times New Roman"/>
          <w:spacing w:val="-4"/>
          <w:sz w:val="28"/>
        </w:rPr>
        <w:t>của mỗi giống cây;</w:t>
      </w:r>
    </w:p>
    <w:p w:rsidR="006E17D6" w:rsidRPr="0009644E" w:rsidRDefault="006E17D6" w:rsidP="0009644E">
      <w:pPr>
        <w:widowControl w:val="0"/>
        <w:spacing w:line="288" w:lineRule="auto"/>
        <w:ind w:firstLine="567"/>
        <w:jc w:val="both"/>
        <w:rPr>
          <w:rFonts w:cs="Times New Roman"/>
          <w:sz w:val="28"/>
        </w:rPr>
      </w:pPr>
      <w:r w:rsidRPr="0009644E">
        <w:rPr>
          <w:rFonts w:cs="Times New Roman"/>
          <w:spacing w:val="-4"/>
          <w:sz w:val="28"/>
        </w:rPr>
        <w:t xml:space="preserve">- </w:t>
      </w:r>
      <w:r w:rsidRPr="0009644E">
        <w:rPr>
          <w:rFonts w:cs="Times New Roman"/>
          <w:sz w:val="28"/>
        </w:rPr>
        <w:t>Thường xuyên vệ sinh đất canh tác nhằm tiêu diệt mầm mống và nơi trú ẩn của</w:t>
      </w:r>
      <w:r w:rsidRPr="0009644E">
        <w:rPr>
          <w:rFonts w:eastAsia="MS Mincho" w:cs="Times New Roman"/>
          <w:sz w:val="28"/>
        </w:rPr>
        <w:t> </w:t>
      </w:r>
      <w:r w:rsidRPr="0009644E">
        <w:rPr>
          <w:rFonts w:cs="Times New Roman"/>
          <w:bCs/>
          <w:sz w:val="28"/>
        </w:rPr>
        <w:t>sâu bệnh hại cây</w:t>
      </w:r>
      <w:r w:rsidRPr="0009644E">
        <w:rPr>
          <w:rFonts w:eastAsia="MS Mincho" w:cs="Times New Roman"/>
          <w:sz w:val="28"/>
        </w:rPr>
        <w:t> </w:t>
      </w:r>
      <w:r w:rsidRPr="0009644E">
        <w:rPr>
          <w:rFonts w:cs="Times New Roman"/>
          <w:sz w:val="28"/>
        </w:rPr>
        <w:t>trồng;</w:t>
      </w:r>
    </w:p>
    <w:p w:rsidR="006E17D6" w:rsidRPr="0009644E" w:rsidRDefault="006E17D6" w:rsidP="0009644E">
      <w:pPr>
        <w:widowControl w:val="0"/>
        <w:spacing w:line="288" w:lineRule="auto"/>
        <w:ind w:firstLine="567"/>
        <w:jc w:val="both"/>
        <w:rPr>
          <w:rFonts w:cs="Times New Roman"/>
          <w:sz w:val="28"/>
        </w:rPr>
      </w:pPr>
      <w:r w:rsidRPr="0009644E">
        <w:rPr>
          <w:rFonts w:cs="Times New Roman"/>
          <w:sz w:val="28"/>
        </w:rPr>
        <w:t>- Gieo giống tránh những thời điểm</w:t>
      </w:r>
      <w:r w:rsidRPr="0009644E">
        <w:rPr>
          <w:rFonts w:eastAsia="MS Mincho" w:cs="Times New Roman"/>
          <w:sz w:val="28"/>
        </w:rPr>
        <w:t> </w:t>
      </w:r>
      <w:r w:rsidRPr="0009644E">
        <w:rPr>
          <w:rFonts w:cs="Times New Roman"/>
          <w:bCs/>
          <w:sz w:val="28"/>
        </w:rPr>
        <w:t>sâu bệnh</w:t>
      </w:r>
      <w:r w:rsidRPr="0009644E">
        <w:rPr>
          <w:rFonts w:eastAsia="MS Mincho" w:cs="Times New Roman"/>
          <w:sz w:val="28"/>
        </w:rPr>
        <w:t> </w:t>
      </w:r>
      <w:r w:rsidRPr="0009644E">
        <w:rPr>
          <w:rFonts w:cs="Times New Roman"/>
          <w:sz w:val="28"/>
        </w:rPr>
        <w:t>sinh trưởng mạnh;</w:t>
      </w:r>
    </w:p>
    <w:p w:rsidR="006E17D6" w:rsidRPr="0009644E" w:rsidRDefault="006E17D6" w:rsidP="0009644E">
      <w:pPr>
        <w:widowControl w:val="0"/>
        <w:spacing w:line="288" w:lineRule="auto"/>
        <w:ind w:firstLine="567"/>
        <w:jc w:val="both"/>
        <w:rPr>
          <w:rFonts w:cs="Times New Roman"/>
          <w:sz w:val="28"/>
        </w:rPr>
      </w:pPr>
      <w:r w:rsidRPr="0009644E">
        <w:rPr>
          <w:rFonts w:cs="Times New Roman"/>
          <w:sz w:val="28"/>
        </w:rPr>
        <w:t>- Tăng cường bón phân hợp lý và chăm sóc tỉ mỉ các</w:t>
      </w:r>
      <w:r w:rsidRPr="0009644E">
        <w:rPr>
          <w:rFonts w:eastAsia="MS Mincho" w:cs="Times New Roman"/>
          <w:sz w:val="28"/>
        </w:rPr>
        <w:t> </w:t>
      </w:r>
      <w:r w:rsidRPr="0009644E">
        <w:rPr>
          <w:rFonts w:cs="Times New Roman"/>
          <w:bCs/>
          <w:sz w:val="28"/>
        </w:rPr>
        <w:t>cây</w:t>
      </w:r>
      <w:r w:rsidRPr="0009644E">
        <w:rPr>
          <w:rFonts w:eastAsia="MS Mincho" w:cs="Times New Roman"/>
          <w:sz w:val="28"/>
        </w:rPr>
        <w:t> </w:t>
      </w:r>
      <w:r w:rsidRPr="0009644E">
        <w:rPr>
          <w:rFonts w:cs="Times New Roman"/>
          <w:sz w:val="28"/>
        </w:rPr>
        <w:t>trồng để tăng khả năng chống</w:t>
      </w:r>
      <w:r w:rsidRPr="0009644E">
        <w:rPr>
          <w:rFonts w:eastAsia="MS Mincho" w:cs="Times New Roman"/>
          <w:sz w:val="28"/>
        </w:rPr>
        <w:t> </w:t>
      </w:r>
      <w:r w:rsidRPr="0009644E">
        <w:rPr>
          <w:rFonts w:cs="Times New Roman"/>
          <w:bCs/>
          <w:sz w:val="28"/>
        </w:rPr>
        <w:t>sâu bệnh</w:t>
      </w:r>
      <w:r w:rsidRPr="0009644E">
        <w:rPr>
          <w:rFonts w:cs="Times New Roman"/>
          <w:sz w:val="28"/>
        </w:rPr>
        <w:t>;</w:t>
      </w:r>
    </w:p>
    <w:p w:rsidR="006E17D6" w:rsidRPr="0009644E" w:rsidRDefault="006E17D6" w:rsidP="0009644E">
      <w:pPr>
        <w:shd w:val="clear" w:color="auto" w:fill="FFFFFF"/>
        <w:spacing w:line="288" w:lineRule="auto"/>
        <w:ind w:firstLine="567"/>
        <w:jc w:val="both"/>
        <w:rPr>
          <w:rFonts w:cs="Times New Roman"/>
          <w:b/>
          <w:sz w:val="28"/>
          <w:u w:val="single"/>
          <w:lang w:val="pt-BR"/>
        </w:rPr>
      </w:pPr>
      <w:r w:rsidRPr="0009644E">
        <w:rPr>
          <w:rFonts w:cs="Times New Roman"/>
          <w:sz w:val="28"/>
        </w:rPr>
        <w:t>– Đa dạng hóa các loại cây trồng, luân phiên thay đổi các giống cây trồng trong năm là một trong những biện pháp giúp tăng năng suất cây trồng, hạn chế được sâu bệnh.</w:t>
      </w:r>
    </w:p>
    <w:p w:rsidR="006E17D6" w:rsidRPr="0009644E" w:rsidRDefault="006E17D6" w:rsidP="0009644E">
      <w:pPr>
        <w:pStyle w:val="5MUC5"/>
        <w:spacing w:before="0" w:line="288" w:lineRule="auto"/>
        <w:rPr>
          <w:rFonts w:cs="Times New Roman"/>
        </w:rPr>
      </w:pPr>
      <w:r w:rsidRPr="0009644E">
        <w:rPr>
          <w:rFonts w:cs="Times New Roman"/>
        </w:rPr>
        <w:t>(7). Đối với sự cố do thời tiết</w:t>
      </w:r>
    </w:p>
    <w:p w:rsidR="006E17D6" w:rsidRPr="0009644E" w:rsidRDefault="006E17D6" w:rsidP="0009644E">
      <w:pPr>
        <w:pStyle w:val="11NOIDUNG"/>
        <w:spacing w:before="0" w:line="288" w:lineRule="auto"/>
        <w:rPr>
          <w:rFonts w:cs="Times New Roman"/>
        </w:rPr>
      </w:pPr>
      <w:r w:rsidRPr="0009644E">
        <w:rPr>
          <w:rFonts w:cs="Times New Roman"/>
        </w:rPr>
        <w:t>Để giảm thiểu tác động của thời tiết xấu, Dự án sẽ thực hiện:</w:t>
      </w:r>
    </w:p>
    <w:p w:rsidR="006E17D6" w:rsidRPr="0009644E" w:rsidRDefault="006E17D6" w:rsidP="0009644E">
      <w:pPr>
        <w:pStyle w:val="11NOIDUNG"/>
        <w:spacing w:before="0" w:line="288" w:lineRule="auto"/>
        <w:rPr>
          <w:rFonts w:cs="Times New Roman"/>
        </w:rPr>
      </w:pPr>
      <w:r w:rsidRPr="0009644E">
        <w:rPr>
          <w:rFonts w:cs="Times New Roman"/>
        </w:rPr>
        <w:t>- Tăng cường dây néo các công trình xây dựng trước mỗi mùa mưa bão, đặc biệt chú ý hệ thống mái che;</w:t>
      </w:r>
    </w:p>
    <w:p w:rsidR="006E17D6" w:rsidRPr="0009644E" w:rsidRDefault="006E17D6" w:rsidP="0009644E">
      <w:pPr>
        <w:pStyle w:val="11NOIDUNG"/>
        <w:spacing w:before="0" w:line="288" w:lineRule="auto"/>
        <w:rPr>
          <w:rFonts w:cs="Times New Roman"/>
        </w:rPr>
      </w:pPr>
      <w:r w:rsidRPr="0009644E">
        <w:rPr>
          <w:rFonts w:cs="Times New Roman"/>
        </w:rPr>
        <w:t xml:space="preserve">- Tăng cường che chắn các khu vực chứa phân, ủ phân để tránh nước mưa chảy tràn cuốn xâm nhập hồ Trọt Hóp; </w:t>
      </w:r>
    </w:p>
    <w:p w:rsidR="006E17D6" w:rsidRPr="0009644E" w:rsidRDefault="006E17D6" w:rsidP="0009644E">
      <w:pPr>
        <w:pStyle w:val="11NOIDUNG"/>
        <w:spacing w:before="0" w:line="288" w:lineRule="auto"/>
        <w:rPr>
          <w:rFonts w:cs="Times New Roman"/>
        </w:rPr>
      </w:pPr>
      <w:r w:rsidRPr="0009644E">
        <w:rPr>
          <w:rFonts w:cs="Times New Roman"/>
        </w:rPr>
        <w:t>- Thường xuyên theo dõi thông tin thời tiết, nhất là vào mùa mưa bão, để chuẩn bị sẵn thức dự trữ cho lợn trong những ngày mưa lũ;</w:t>
      </w:r>
    </w:p>
    <w:p w:rsidR="006E17D6" w:rsidRPr="0009644E" w:rsidRDefault="006E17D6" w:rsidP="0009644E">
      <w:pPr>
        <w:pStyle w:val="11NOIDUNG"/>
        <w:spacing w:before="0" w:line="288" w:lineRule="auto"/>
        <w:rPr>
          <w:rFonts w:cs="Times New Roman"/>
        </w:rPr>
      </w:pPr>
      <w:r w:rsidRPr="0009644E">
        <w:rPr>
          <w:rFonts w:cs="Times New Roman"/>
        </w:rPr>
        <w:t>- Trang bị hệ thống chống sét ở khu nhà điều hành và chuồng trại; di chuyển người lao động vào nhà khi có dông sét.</w:t>
      </w:r>
    </w:p>
    <w:p w:rsidR="006E17D6" w:rsidRPr="0009644E" w:rsidRDefault="006E17D6" w:rsidP="0009644E">
      <w:pPr>
        <w:pStyle w:val="11NOIDUNG"/>
        <w:spacing w:before="0" w:line="288" w:lineRule="auto"/>
        <w:rPr>
          <w:rFonts w:cs="Times New Roman"/>
        </w:rPr>
      </w:pPr>
      <w:r w:rsidRPr="0009644E">
        <w:rPr>
          <w:rFonts w:cs="Times New Roman"/>
        </w:rPr>
        <w:t>- Xây dựng hệ thống thoát nước mưa riêng biệt với hệ thống thoát nước thải.</w:t>
      </w:r>
    </w:p>
    <w:p w:rsidR="006E17D6" w:rsidRPr="0009644E" w:rsidRDefault="006E17D6" w:rsidP="0009644E">
      <w:pPr>
        <w:pStyle w:val="11NOIDUNG"/>
        <w:spacing w:before="0" w:line="288" w:lineRule="auto"/>
        <w:rPr>
          <w:rFonts w:cs="Times New Roman"/>
        </w:rPr>
      </w:pPr>
      <w:r w:rsidRPr="0009644E">
        <w:rPr>
          <w:rFonts w:cs="Times New Roman"/>
        </w:rPr>
        <w:t xml:space="preserve">- Thường xuyên theo dõi tình hình thời tiết để có phương án gia cố bờ các hồ xử lý nước thải. </w:t>
      </w:r>
    </w:p>
    <w:p w:rsidR="00F246E7" w:rsidRPr="0009644E" w:rsidRDefault="00F246E7" w:rsidP="0009644E">
      <w:pPr>
        <w:pStyle w:val="11NOIDUNG"/>
        <w:spacing w:before="0" w:line="288" w:lineRule="auto"/>
        <w:rPr>
          <w:rFonts w:cs="Times New Roman"/>
          <w:b/>
        </w:rPr>
      </w:pPr>
      <w:bookmarkStart w:id="1418" w:name="_Toc455037663"/>
      <w:bookmarkStart w:id="1419" w:name="_Toc455150556"/>
      <w:bookmarkStart w:id="1420" w:name="_Toc466378615"/>
      <w:bookmarkStart w:id="1421" w:name="_Toc518307561"/>
      <w:bookmarkStart w:id="1422" w:name="_Toc50629399"/>
      <w:bookmarkStart w:id="1423" w:name="_Toc50648177"/>
      <w:bookmarkStart w:id="1424" w:name="_Toc50648781"/>
      <w:bookmarkStart w:id="1425" w:name="_Toc64553433"/>
      <w:bookmarkStart w:id="1426" w:name="_Toc70646484"/>
      <w:bookmarkStart w:id="1427" w:name="_Toc91464730"/>
      <w:bookmarkStart w:id="1428" w:name="_Toc325069001"/>
      <w:bookmarkStart w:id="1429" w:name="_Toc325069912"/>
      <w:r w:rsidRPr="0009644E">
        <w:rPr>
          <w:rFonts w:cs="Times New Roman"/>
          <w:b/>
        </w:rPr>
        <w:t>3.3. Tổ chức thực hiện các công trình, biện pháp bảo vệ môi trường</w:t>
      </w:r>
      <w:bookmarkEnd w:id="1418"/>
      <w:bookmarkEnd w:id="1419"/>
      <w:bookmarkEnd w:id="1420"/>
      <w:bookmarkEnd w:id="1421"/>
      <w:bookmarkEnd w:id="1422"/>
      <w:bookmarkEnd w:id="1423"/>
      <w:bookmarkEnd w:id="1424"/>
      <w:bookmarkEnd w:id="1425"/>
      <w:bookmarkEnd w:id="1426"/>
      <w:bookmarkEnd w:id="1427"/>
      <w:bookmarkEnd w:id="1428"/>
      <w:bookmarkEnd w:id="1429"/>
    </w:p>
    <w:p w:rsidR="00F246E7" w:rsidRPr="0009644E" w:rsidRDefault="00F246E7" w:rsidP="0009644E">
      <w:pPr>
        <w:pStyle w:val="11NOIDUNG"/>
        <w:spacing w:before="0" w:line="288" w:lineRule="auto"/>
        <w:rPr>
          <w:rFonts w:cs="Times New Roman"/>
        </w:rPr>
      </w:pPr>
      <w:bookmarkStart w:id="1430" w:name="_Toc466378616"/>
      <w:bookmarkStart w:id="1431" w:name="_Toc518307562"/>
      <w:bookmarkStart w:id="1432" w:name="_Toc50629400"/>
      <w:bookmarkStart w:id="1433" w:name="_Toc50648178"/>
      <w:bookmarkStart w:id="1434" w:name="_Toc50648782"/>
      <w:bookmarkStart w:id="1435" w:name="_Toc50666059"/>
      <w:bookmarkStart w:id="1436" w:name="_Toc64553434"/>
      <w:bookmarkStart w:id="1437" w:name="_Toc64554101"/>
      <w:r w:rsidRPr="0009644E">
        <w:rPr>
          <w:rFonts w:cs="Times New Roman"/>
        </w:rPr>
        <w:t>Trong giai đoạn chuẩn bị thi công, Chủ dự án khi ký hợp đồng thi công xây dựng với các nhà thầu, sẽ có các điều khoản để đảm bảo rằng Nhà thầu sẽ thực thi các biện pháp giảm thiểu ô nhiễm môi trường trong giai đoạn thi công xây dựng đã đề ra trong Báo cáo đánh giá tác động môi trường của Dự án.</w:t>
      </w:r>
      <w:bookmarkEnd w:id="1430"/>
      <w:bookmarkEnd w:id="1431"/>
      <w:bookmarkEnd w:id="1432"/>
      <w:bookmarkEnd w:id="1433"/>
      <w:bookmarkEnd w:id="1434"/>
      <w:bookmarkEnd w:id="1435"/>
      <w:bookmarkEnd w:id="1436"/>
      <w:bookmarkEnd w:id="1437"/>
      <w:r w:rsidRPr="0009644E">
        <w:rPr>
          <w:rFonts w:cs="Times New Roman"/>
        </w:rPr>
        <w:t xml:space="preserve"> </w:t>
      </w:r>
    </w:p>
    <w:p w:rsidR="00F246E7" w:rsidRPr="00F35F4D" w:rsidRDefault="00F246E7" w:rsidP="00F35F4D">
      <w:pPr>
        <w:spacing w:line="288" w:lineRule="auto"/>
        <w:ind w:firstLine="567"/>
        <w:jc w:val="both"/>
        <w:rPr>
          <w:rFonts w:cs="Times New Roman"/>
          <w:sz w:val="28"/>
          <w:lang w:val="vi-VN"/>
        </w:rPr>
      </w:pPr>
      <w:r w:rsidRPr="0009644E">
        <w:rPr>
          <w:rFonts w:cs="Times New Roman"/>
          <w:sz w:val="28"/>
          <w:lang w:val="vi-VN"/>
        </w:rPr>
        <w:t xml:space="preserve">Trong giai đoạn hoạt động, Chủ dự án sẽ bố trí cán bộ chuyên trách theo dõi và cán bộ trực tiếp thực hiện công tác bảo vệ môi trường trong suốt quá trình hoạt động. Dự toán kinh phí đối với từng công trình, biện pháp bảo vệ môi trường và tổ chức, </w:t>
      </w:r>
      <w:r w:rsidRPr="00F35F4D">
        <w:rPr>
          <w:rFonts w:cs="Times New Roman"/>
          <w:sz w:val="28"/>
          <w:lang w:val="vi-VN"/>
        </w:rPr>
        <w:t>bộ máy quản lý, vận hành các công trình bảo vệ môi trường được tóm tắt như sau:</w:t>
      </w:r>
    </w:p>
    <w:p w:rsidR="00F246E7" w:rsidRPr="00AD054A" w:rsidRDefault="00F246E7" w:rsidP="00F35F4D">
      <w:pPr>
        <w:pStyle w:val="Heading3"/>
        <w:numPr>
          <w:ilvl w:val="0"/>
          <w:numId w:val="0"/>
        </w:numPr>
        <w:spacing w:before="0" w:after="0" w:line="288" w:lineRule="auto"/>
        <w:ind w:firstLine="567"/>
        <w:jc w:val="both"/>
        <w:rPr>
          <w:rFonts w:ascii="Times New Roman" w:hAnsi="Times New Roman" w:cs="Times New Roman"/>
          <w:b w:val="0"/>
          <w:i/>
          <w:sz w:val="28"/>
          <w:szCs w:val="28"/>
          <w:lang w:val="vi-VN"/>
        </w:rPr>
      </w:pPr>
      <w:bookmarkStart w:id="1438" w:name="_Toc520703788"/>
      <w:bookmarkStart w:id="1439" w:name="_Toc91464731"/>
      <w:bookmarkStart w:id="1440" w:name="_Toc325069002"/>
      <w:bookmarkStart w:id="1441" w:name="_Toc325069913"/>
      <w:bookmarkStart w:id="1442" w:name="_Toc107500921"/>
      <w:r w:rsidRPr="00AD054A">
        <w:rPr>
          <w:rFonts w:ascii="Times New Roman" w:hAnsi="Times New Roman" w:cs="Times New Roman"/>
          <w:b w:val="0"/>
          <w:i/>
          <w:sz w:val="28"/>
          <w:szCs w:val="28"/>
        </w:rPr>
        <w:lastRenderedPageBreak/>
        <w:t>a</w:t>
      </w:r>
      <w:r w:rsidRPr="00AD054A">
        <w:rPr>
          <w:rFonts w:ascii="Times New Roman" w:hAnsi="Times New Roman" w:cs="Times New Roman"/>
          <w:b w:val="0"/>
          <w:i/>
          <w:sz w:val="28"/>
          <w:szCs w:val="28"/>
          <w:lang w:val="vi-VN"/>
        </w:rPr>
        <w:t xml:space="preserve">. </w:t>
      </w:r>
      <w:bookmarkEnd w:id="1438"/>
      <w:bookmarkEnd w:id="1439"/>
      <w:bookmarkEnd w:id="1440"/>
      <w:bookmarkEnd w:id="1441"/>
      <w:r w:rsidR="00C11D24" w:rsidRPr="00AD054A">
        <w:rPr>
          <w:rFonts w:ascii="Times New Roman" w:hAnsi="Times New Roman" w:cs="Times New Roman"/>
          <w:b w:val="0"/>
          <w:i/>
          <w:sz w:val="28"/>
          <w:szCs w:val="28"/>
          <w:lang w:val="vi-VN"/>
        </w:rPr>
        <w:t>Danh mục công trình, biện pháp bảo vệ môi trường của Dự án</w:t>
      </w:r>
      <w:bookmarkEnd w:id="1442"/>
    </w:p>
    <w:p w:rsidR="00D41753" w:rsidRPr="00F35F4D" w:rsidRDefault="00D41753" w:rsidP="00F35F4D">
      <w:pPr>
        <w:spacing w:line="288" w:lineRule="auto"/>
        <w:ind w:firstLine="567"/>
        <w:jc w:val="both"/>
        <w:rPr>
          <w:sz w:val="28"/>
        </w:rPr>
      </w:pPr>
      <w:r w:rsidRPr="00F35F4D">
        <w:rPr>
          <w:sz w:val="28"/>
        </w:rPr>
        <w:t>* Trong giai đoạn xây dựng</w:t>
      </w:r>
    </w:p>
    <w:p w:rsidR="00D41753" w:rsidRPr="00F35F4D" w:rsidRDefault="00D41753" w:rsidP="00F35F4D">
      <w:pPr>
        <w:spacing w:line="288" w:lineRule="auto"/>
        <w:ind w:firstLine="567"/>
        <w:jc w:val="both"/>
        <w:rPr>
          <w:sz w:val="28"/>
        </w:rPr>
      </w:pPr>
      <w:r w:rsidRPr="00F35F4D">
        <w:rPr>
          <w:sz w:val="28"/>
        </w:rPr>
        <w:t>* Trong giai đoạn hoạt động</w:t>
      </w:r>
    </w:p>
    <w:p w:rsidR="00F246E7" w:rsidRPr="00AD054A" w:rsidRDefault="00F246E7" w:rsidP="00F35F4D">
      <w:pPr>
        <w:pStyle w:val="Heading3"/>
        <w:numPr>
          <w:ilvl w:val="0"/>
          <w:numId w:val="0"/>
        </w:numPr>
        <w:spacing w:before="0" w:after="0" w:line="288" w:lineRule="auto"/>
        <w:ind w:firstLine="567"/>
        <w:jc w:val="both"/>
        <w:rPr>
          <w:rFonts w:ascii="Times New Roman" w:hAnsi="Times New Roman" w:cs="Times New Roman"/>
          <w:b w:val="0"/>
          <w:i/>
          <w:iCs w:val="0"/>
          <w:spacing w:val="6"/>
          <w:sz w:val="28"/>
          <w:szCs w:val="28"/>
          <w:lang w:val="vi-VN"/>
        </w:rPr>
      </w:pPr>
      <w:bookmarkStart w:id="1443" w:name="_Toc107500922"/>
      <w:bookmarkStart w:id="1444" w:name="_Toc520703789"/>
      <w:bookmarkStart w:id="1445" w:name="_Toc91464732"/>
      <w:bookmarkStart w:id="1446" w:name="_Toc325069005"/>
      <w:bookmarkStart w:id="1447" w:name="_Toc325069916"/>
      <w:r w:rsidRPr="00AD054A">
        <w:rPr>
          <w:rFonts w:ascii="Times New Roman" w:hAnsi="Times New Roman" w:cs="Times New Roman"/>
          <w:b w:val="0"/>
          <w:i/>
          <w:sz w:val="28"/>
          <w:szCs w:val="28"/>
        </w:rPr>
        <w:t xml:space="preserve">b. </w:t>
      </w:r>
      <w:r w:rsidRPr="00AD054A">
        <w:rPr>
          <w:rFonts w:ascii="Times New Roman" w:hAnsi="Times New Roman" w:cs="Times New Roman"/>
          <w:b w:val="0"/>
          <w:i/>
          <w:sz w:val="28"/>
          <w:szCs w:val="28"/>
          <w:lang w:val="sv-SE" w:eastAsia="en-GB"/>
        </w:rPr>
        <w:t xml:space="preserve"> Kế hoạch xây lắp các công trình bảo vệ môi trường, thiết bị xử lý chất thải;</w:t>
      </w:r>
      <w:bookmarkEnd w:id="1443"/>
    </w:p>
    <w:tbl>
      <w:tblPr>
        <w:tblW w:w="81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4758"/>
        <w:gridCol w:w="2683"/>
      </w:tblGrid>
      <w:tr w:rsidR="00D41753" w:rsidRPr="00BA25C3" w:rsidTr="00D41753">
        <w:trPr>
          <w:jc w:val="center"/>
        </w:trPr>
        <w:tc>
          <w:tcPr>
            <w:tcW w:w="666" w:type="dxa"/>
            <w:shd w:val="clear" w:color="auto" w:fill="auto"/>
            <w:vAlign w:val="center"/>
          </w:tcPr>
          <w:p w:rsidR="00D41753" w:rsidRPr="00BA25C3" w:rsidRDefault="00D41753" w:rsidP="000373AF">
            <w:pPr>
              <w:pStyle w:val="7NDBANG"/>
              <w:rPr>
                <w:b/>
              </w:rPr>
            </w:pPr>
            <w:r w:rsidRPr="00BA25C3">
              <w:rPr>
                <w:b/>
              </w:rPr>
              <w:t>TT</w:t>
            </w:r>
          </w:p>
        </w:tc>
        <w:tc>
          <w:tcPr>
            <w:tcW w:w="4758" w:type="dxa"/>
            <w:shd w:val="clear" w:color="auto" w:fill="auto"/>
            <w:vAlign w:val="center"/>
          </w:tcPr>
          <w:p w:rsidR="00D41753" w:rsidRPr="00BA25C3" w:rsidRDefault="00D41753" w:rsidP="000373AF">
            <w:pPr>
              <w:pStyle w:val="7NDBANG"/>
              <w:rPr>
                <w:b/>
              </w:rPr>
            </w:pPr>
            <w:r w:rsidRPr="00BA25C3">
              <w:rPr>
                <w:b/>
              </w:rPr>
              <w:t>Nội dung công việc</w:t>
            </w:r>
          </w:p>
        </w:tc>
        <w:tc>
          <w:tcPr>
            <w:tcW w:w="2683" w:type="dxa"/>
            <w:shd w:val="clear" w:color="auto" w:fill="auto"/>
            <w:vAlign w:val="center"/>
          </w:tcPr>
          <w:p w:rsidR="00D41753" w:rsidRPr="00BA25C3" w:rsidRDefault="00D41753" w:rsidP="000373AF">
            <w:pPr>
              <w:pStyle w:val="7NDBANG"/>
              <w:rPr>
                <w:b/>
              </w:rPr>
            </w:pPr>
            <w:r w:rsidRPr="00BA25C3">
              <w:rPr>
                <w:b/>
              </w:rPr>
              <w:t>Thời gian thực hiện</w:t>
            </w:r>
          </w:p>
        </w:tc>
      </w:tr>
      <w:tr w:rsidR="00D41753" w:rsidRPr="00BA25C3" w:rsidTr="00D41753">
        <w:trPr>
          <w:jc w:val="center"/>
        </w:trPr>
        <w:tc>
          <w:tcPr>
            <w:tcW w:w="666" w:type="dxa"/>
            <w:vAlign w:val="center"/>
          </w:tcPr>
          <w:p w:rsidR="00D41753" w:rsidRPr="00BA25C3" w:rsidRDefault="00D41753" w:rsidP="000373AF">
            <w:pPr>
              <w:pStyle w:val="7NDBANG"/>
            </w:pPr>
            <w:r w:rsidRPr="00BA25C3">
              <w:t>1</w:t>
            </w:r>
          </w:p>
        </w:tc>
        <w:tc>
          <w:tcPr>
            <w:tcW w:w="4758" w:type="dxa"/>
            <w:vAlign w:val="center"/>
          </w:tcPr>
          <w:p w:rsidR="00D41753" w:rsidRPr="00BA25C3" w:rsidRDefault="00D41753" w:rsidP="000373AF">
            <w:pPr>
              <w:pStyle w:val="7NDBANG"/>
            </w:pPr>
            <w:r w:rsidRPr="00BA25C3">
              <w:t>Xây dựng hệ thống thu gom và xử lý nước thải</w:t>
            </w:r>
          </w:p>
        </w:tc>
        <w:tc>
          <w:tcPr>
            <w:tcW w:w="2683" w:type="dxa"/>
            <w:vMerge w:val="restart"/>
            <w:vAlign w:val="center"/>
          </w:tcPr>
          <w:p w:rsidR="00D41753" w:rsidRPr="00BA25C3" w:rsidRDefault="00D41753" w:rsidP="000373AF">
            <w:pPr>
              <w:pStyle w:val="7NDBANG"/>
            </w:pPr>
            <w:r w:rsidRPr="00BA25C3">
              <w:t>Trước khi đi vào hoạt động</w:t>
            </w:r>
          </w:p>
        </w:tc>
      </w:tr>
      <w:tr w:rsidR="00D41753" w:rsidRPr="00BA25C3" w:rsidTr="00D41753">
        <w:trPr>
          <w:jc w:val="center"/>
        </w:trPr>
        <w:tc>
          <w:tcPr>
            <w:tcW w:w="666" w:type="dxa"/>
            <w:vAlign w:val="center"/>
          </w:tcPr>
          <w:p w:rsidR="00D41753" w:rsidRPr="00BA25C3" w:rsidRDefault="00D41753" w:rsidP="000373AF">
            <w:pPr>
              <w:pStyle w:val="7NDBANG"/>
            </w:pPr>
            <w:r w:rsidRPr="00BA25C3">
              <w:t>2</w:t>
            </w:r>
          </w:p>
        </w:tc>
        <w:tc>
          <w:tcPr>
            <w:tcW w:w="4758" w:type="dxa"/>
            <w:vAlign w:val="center"/>
          </w:tcPr>
          <w:p w:rsidR="00D41753" w:rsidRPr="00BA25C3" w:rsidRDefault="00D41753" w:rsidP="000373AF">
            <w:pPr>
              <w:pStyle w:val="7NDBANG"/>
            </w:pPr>
            <w:r w:rsidRPr="00BA25C3">
              <w:t>Lắp đặt hệ thống xử lý khí thải</w:t>
            </w:r>
          </w:p>
        </w:tc>
        <w:tc>
          <w:tcPr>
            <w:tcW w:w="2683" w:type="dxa"/>
            <w:vMerge/>
            <w:vAlign w:val="center"/>
          </w:tcPr>
          <w:p w:rsidR="00D41753" w:rsidRPr="00BA25C3" w:rsidRDefault="00D41753" w:rsidP="000373AF">
            <w:pPr>
              <w:pStyle w:val="7NDBANG"/>
            </w:pPr>
          </w:p>
        </w:tc>
      </w:tr>
      <w:tr w:rsidR="00D41753" w:rsidRPr="00BA25C3" w:rsidTr="00D41753">
        <w:trPr>
          <w:jc w:val="center"/>
        </w:trPr>
        <w:tc>
          <w:tcPr>
            <w:tcW w:w="666" w:type="dxa"/>
            <w:vAlign w:val="center"/>
          </w:tcPr>
          <w:p w:rsidR="00D41753" w:rsidRPr="00BA25C3" w:rsidRDefault="00D41753" w:rsidP="000373AF">
            <w:pPr>
              <w:pStyle w:val="7NDBANG"/>
            </w:pPr>
            <w:r w:rsidRPr="00BA25C3">
              <w:t>3</w:t>
            </w:r>
          </w:p>
        </w:tc>
        <w:tc>
          <w:tcPr>
            <w:tcW w:w="4758" w:type="dxa"/>
            <w:vAlign w:val="center"/>
          </w:tcPr>
          <w:p w:rsidR="00D41753" w:rsidRPr="00BA25C3" w:rsidRDefault="00D41753" w:rsidP="000373AF">
            <w:pPr>
              <w:pStyle w:val="7NDBANG"/>
            </w:pPr>
            <w:r w:rsidRPr="00BA25C3">
              <w:t>Chi phí giám sát môi trường</w:t>
            </w:r>
          </w:p>
        </w:tc>
        <w:tc>
          <w:tcPr>
            <w:tcW w:w="2683" w:type="dxa"/>
            <w:vMerge/>
            <w:vAlign w:val="center"/>
          </w:tcPr>
          <w:p w:rsidR="00D41753" w:rsidRPr="00BA25C3" w:rsidRDefault="00D41753" w:rsidP="000373AF">
            <w:pPr>
              <w:pStyle w:val="7NDBANG"/>
            </w:pPr>
          </w:p>
        </w:tc>
      </w:tr>
    </w:tbl>
    <w:p w:rsidR="00F246E7" w:rsidRPr="00AD054A" w:rsidRDefault="00F246E7" w:rsidP="00AD054A">
      <w:pPr>
        <w:pStyle w:val="Heading3"/>
        <w:numPr>
          <w:ilvl w:val="0"/>
          <w:numId w:val="0"/>
        </w:numPr>
        <w:spacing w:before="0" w:after="0" w:line="288" w:lineRule="auto"/>
        <w:ind w:firstLine="567"/>
        <w:jc w:val="both"/>
        <w:rPr>
          <w:rFonts w:ascii="Times New Roman" w:hAnsi="Times New Roman" w:cs="Times New Roman"/>
          <w:sz w:val="28"/>
          <w:szCs w:val="28"/>
          <w:lang w:val="vi-VN"/>
        </w:rPr>
      </w:pPr>
      <w:bookmarkStart w:id="1448" w:name="_Toc107500923"/>
      <w:r w:rsidRPr="00AD054A">
        <w:rPr>
          <w:rFonts w:ascii="Times New Roman" w:hAnsi="Times New Roman" w:cs="Times New Roman"/>
          <w:sz w:val="28"/>
          <w:szCs w:val="28"/>
        </w:rPr>
        <w:t>c</w:t>
      </w:r>
      <w:r w:rsidRPr="00AD054A">
        <w:rPr>
          <w:rFonts w:ascii="Times New Roman" w:hAnsi="Times New Roman" w:cs="Times New Roman"/>
          <w:sz w:val="28"/>
          <w:szCs w:val="28"/>
          <w:lang w:val="vi-VN"/>
        </w:rPr>
        <w:t xml:space="preserve">. </w:t>
      </w:r>
      <w:r w:rsidRPr="00AD054A">
        <w:rPr>
          <w:rFonts w:ascii="Times New Roman" w:hAnsi="Times New Roman" w:cs="Times New Roman"/>
          <w:sz w:val="28"/>
          <w:szCs w:val="28"/>
        </w:rPr>
        <w:t>Tổ chức thực hiện</w:t>
      </w:r>
      <w:bookmarkEnd w:id="1444"/>
      <w:bookmarkEnd w:id="1445"/>
      <w:bookmarkEnd w:id="1446"/>
      <w:bookmarkEnd w:id="1447"/>
      <w:bookmarkEnd w:id="1448"/>
      <w:r w:rsidRPr="00AD054A">
        <w:rPr>
          <w:rFonts w:ascii="Times New Roman" w:hAnsi="Times New Roman" w:cs="Times New Roman"/>
          <w:sz w:val="28"/>
          <w:szCs w:val="28"/>
        </w:rPr>
        <w:t xml:space="preserve"> </w:t>
      </w:r>
      <w:r w:rsidRPr="00AD054A">
        <w:rPr>
          <w:rFonts w:ascii="Times New Roman" w:hAnsi="Times New Roman" w:cs="Times New Roman"/>
          <w:sz w:val="28"/>
          <w:szCs w:val="28"/>
          <w:lang w:val="vi-VN"/>
        </w:rPr>
        <w:t xml:space="preserve"> </w:t>
      </w:r>
    </w:p>
    <w:p w:rsidR="00F246E7" w:rsidRPr="00AD054A" w:rsidRDefault="00F246E7" w:rsidP="00AD054A">
      <w:pPr>
        <w:tabs>
          <w:tab w:val="left" w:pos="567"/>
        </w:tabs>
        <w:spacing w:line="288" w:lineRule="auto"/>
        <w:ind w:firstLine="567"/>
        <w:jc w:val="both"/>
        <w:rPr>
          <w:bCs/>
          <w:i/>
          <w:iCs/>
          <w:spacing w:val="6"/>
          <w:sz w:val="28"/>
        </w:rPr>
      </w:pPr>
      <w:r w:rsidRPr="00AD054A">
        <w:rPr>
          <w:bCs/>
          <w:i/>
          <w:iCs/>
          <w:spacing w:val="6"/>
          <w:sz w:val="28"/>
        </w:rPr>
        <w:t>-  Trong giai đoạn thi công xây dựng:</w:t>
      </w:r>
    </w:p>
    <w:p w:rsidR="00F246E7" w:rsidRPr="00AD054A" w:rsidRDefault="00F246E7" w:rsidP="00AD054A">
      <w:pPr>
        <w:tabs>
          <w:tab w:val="left" w:pos="567"/>
        </w:tabs>
        <w:spacing w:line="288" w:lineRule="auto"/>
        <w:ind w:firstLine="567"/>
        <w:jc w:val="both"/>
        <w:rPr>
          <w:bCs/>
          <w:iCs/>
          <w:spacing w:val="6"/>
          <w:sz w:val="28"/>
          <w:lang w:val="vi-VN"/>
        </w:rPr>
      </w:pPr>
      <w:r w:rsidRPr="00AD054A">
        <w:rPr>
          <w:bCs/>
          <w:iCs/>
          <w:spacing w:val="6"/>
          <w:sz w:val="28"/>
          <w:lang w:val="vi-VN"/>
        </w:rPr>
        <w:t xml:space="preserve">Chủ dự án phối hợp với </w:t>
      </w:r>
      <w:r w:rsidRPr="00AD054A">
        <w:rPr>
          <w:bCs/>
          <w:iCs/>
          <w:spacing w:val="6"/>
          <w:sz w:val="28"/>
        </w:rPr>
        <w:t xml:space="preserve">các </w:t>
      </w:r>
      <w:r w:rsidRPr="00AD054A">
        <w:rPr>
          <w:bCs/>
          <w:iCs/>
          <w:spacing w:val="6"/>
          <w:sz w:val="28"/>
          <w:lang w:val="vi-VN"/>
        </w:rPr>
        <w:t xml:space="preserve">đơn vị thi công để lập </w:t>
      </w:r>
      <w:r w:rsidRPr="00AD054A">
        <w:rPr>
          <w:bCs/>
          <w:iCs/>
          <w:spacing w:val="6"/>
          <w:sz w:val="28"/>
        </w:rPr>
        <w:t>Đội</w:t>
      </w:r>
      <w:r w:rsidRPr="00AD054A">
        <w:rPr>
          <w:bCs/>
          <w:iCs/>
          <w:spacing w:val="6"/>
          <w:sz w:val="28"/>
          <w:lang w:val="vi-VN"/>
        </w:rPr>
        <w:t xml:space="preserve"> quản lý môi trường</w:t>
      </w:r>
      <w:r w:rsidRPr="00AD054A">
        <w:rPr>
          <w:bCs/>
          <w:iCs/>
          <w:spacing w:val="6"/>
          <w:sz w:val="28"/>
        </w:rPr>
        <w:t xml:space="preserve"> trong thi công</w:t>
      </w:r>
      <w:r w:rsidRPr="00AD054A">
        <w:rPr>
          <w:bCs/>
          <w:iCs/>
          <w:spacing w:val="6"/>
          <w:sz w:val="28"/>
          <w:lang w:val="vi-VN"/>
        </w:rPr>
        <w:t xml:space="preserve"> của Dự án và bố trí nhân lực quản lý thực hiện các biện pháp bảo vệ môi trường như sau:</w:t>
      </w:r>
    </w:p>
    <w:p w:rsidR="00F246E7" w:rsidRPr="00AD054A" w:rsidRDefault="00F246E7" w:rsidP="00AD054A">
      <w:pPr>
        <w:tabs>
          <w:tab w:val="left" w:pos="567"/>
        </w:tabs>
        <w:spacing w:line="288" w:lineRule="auto"/>
        <w:ind w:firstLine="567"/>
        <w:jc w:val="both"/>
        <w:rPr>
          <w:bCs/>
          <w:iCs/>
          <w:spacing w:val="6"/>
          <w:sz w:val="28"/>
          <w:lang w:val="vi-VN"/>
        </w:rPr>
      </w:pPr>
      <w:r w:rsidRPr="00AD054A">
        <w:rPr>
          <w:bCs/>
          <w:iCs/>
          <w:spacing w:val="6"/>
          <w:sz w:val="28"/>
        </w:rPr>
        <w:t>+</w:t>
      </w:r>
      <w:r w:rsidRPr="00AD054A">
        <w:rPr>
          <w:bCs/>
          <w:iCs/>
          <w:spacing w:val="6"/>
          <w:sz w:val="28"/>
          <w:lang w:val="vi-VN"/>
        </w:rPr>
        <w:t xml:space="preserve"> Chủ dự án cử một thành viên là Trưởng đội, trực tiếp quản lý đội;</w:t>
      </w:r>
    </w:p>
    <w:p w:rsidR="00F246E7" w:rsidRPr="00AD054A" w:rsidRDefault="00F246E7" w:rsidP="00AD054A">
      <w:pPr>
        <w:tabs>
          <w:tab w:val="left" w:pos="567"/>
        </w:tabs>
        <w:spacing w:line="288" w:lineRule="auto"/>
        <w:ind w:firstLine="567"/>
        <w:jc w:val="both"/>
        <w:rPr>
          <w:bCs/>
          <w:iCs/>
          <w:spacing w:val="6"/>
          <w:sz w:val="28"/>
          <w:lang w:val="vi-VN"/>
        </w:rPr>
      </w:pPr>
      <w:r w:rsidRPr="00AD054A">
        <w:rPr>
          <w:bCs/>
          <w:iCs/>
          <w:spacing w:val="6"/>
          <w:sz w:val="28"/>
        </w:rPr>
        <w:t>+</w:t>
      </w:r>
      <w:r w:rsidRPr="00AD054A">
        <w:rPr>
          <w:bCs/>
          <w:iCs/>
          <w:spacing w:val="6"/>
          <w:sz w:val="28"/>
          <w:lang w:val="vi-VN"/>
        </w:rPr>
        <w:t xml:space="preserve"> Một thành viên khác của Chủ dự án cử ra và một cán bộ kỹ thuật của đơn vị thi công được phân công trách nhiệm giám sát, quản lý trực tiếp việc thực hiện các biện pháp bảo vệ môi trường của cán bộ, công nhân thi công và báo cáo trực tiếp lên Trưởng đội.</w:t>
      </w:r>
    </w:p>
    <w:p w:rsidR="00F246E7" w:rsidRPr="00AD054A" w:rsidRDefault="00F246E7" w:rsidP="00AD054A">
      <w:pPr>
        <w:tabs>
          <w:tab w:val="left" w:pos="567"/>
        </w:tabs>
        <w:spacing w:line="288" w:lineRule="auto"/>
        <w:ind w:firstLine="567"/>
        <w:jc w:val="both"/>
        <w:rPr>
          <w:bCs/>
          <w:iCs/>
          <w:spacing w:val="6"/>
          <w:sz w:val="28"/>
        </w:rPr>
      </w:pPr>
      <w:r w:rsidRPr="00AD054A">
        <w:rPr>
          <w:bCs/>
          <w:iCs/>
          <w:spacing w:val="6"/>
          <w:sz w:val="28"/>
          <w:lang w:val="vi-VN"/>
        </w:rPr>
        <w:t>Ngoài ra, các lao động khác là một thành viên có trách nhiệm thực hiện các biện pháp bảo vệ môi trường trong hoạt động thi công xây dựng cũng như các hoạt động khác mà Đội quản lý môi trường giao phó.</w:t>
      </w:r>
    </w:p>
    <w:p w:rsidR="00F246E7" w:rsidRPr="00AD054A" w:rsidRDefault="00F246E7" w:rsidP="00AD054A">
      <w:pPr>
        <w:tabs>
          <w:tab w:val="left" w:pos="567"/>
        </w:tabs>
        <w:spacing w:line="288" w:lineRule="auto"/>
        <w:ind w:firstLine="567"/>
        <w:jc w:val="both"/>
        <w:rPr>
          <w:bCs/>
          <w:i/>
          <w:iCs/>
          <w:spacing w:val="6"/>
          <w:sz w:val="28"/>
          <w:lang w:val="vi-VN"/>
        </w:rPr>
      </w:pPr>
      <w:r w:rsidRPr="00AD054A">
        <w:rPr>
          <w:bCs/>
          <w:i/>
          <w:iCs/>
          <w:spacing w:val="6"/>
          <w:sz w:val="28"/>
        </w:rPr>
        <w:t>-</w:t>
      </w:r>
      <w:r w:rsidRPr="00AD054A">
        <w:rPr>
          <w:bCs/>
          <w:i/>
          <w:iCs/>
          <w:spacing w:val="6"/>
          <w:sz w:val="28"/>
          <w:lang w:val="vi-VN"/>
        </w:rPr>
        <w:t xml:space="preserve"> Trong giai đoạn hoạt động:</w:t>
      </w:r>
    </w:p>
    <w:p w:rsidR="00F246E7" w:rsidRPr="00AD054A" w:rsidRDefault="00F246E7" w:rsidP="00AD054A">
      <w:pPr>
        <w:tabs>
          <w:tab w:val="left" w:pos="567"/>
        </w:tabs>
        <w:spacing w:line="288" w:lineRule="auto"/>
        <w:ind w:firstLine="567"/>
        <w:jc w:val="both"/>
        <w:rPr>
          <w:bCs/>
          <w:iCs/>
          <w:spacing w:val="6"/>
          <w:sz w:val="28"/>
          <w:lang w:val="vi-VN"/>
        </w:rPr>
      </w:pPr>
      <w:r w:rsidRPr="00AD054A">
        <w:rPr>
          <w:bCs/>
          <w:iCs/>
          <w:spacing w:val="6"/>
          <w:sz w:val="28"/>
          <w:lang w:val="vi-VN"/>
        </w:rPr>
        <w:t>Chủ dự án/Trang trại ngoài phụ trách chung liên quan đến hoạt động sản xuất, kinh doanh của Trang trại thì còn phụ trách cả vấn đề môi trường, phụ trách trực tiếp 2 lao động sản xuất kiêm nhiệm công tác đảm bảo môi trường. Ngoài hoạt động sản xuất thì 2 lao động này còn được đào tạo để giám sát vận hành hệ thống xử lý chất thải, quản lý hoạt động thu gom rác thải, phân thải,…</w:t>
      </w:r>
    </w:p>
    <w:p w:rsidR="00F246E7" w:rsidRPr="00AD054A" w:rsidRDefault="00F246E7" w:rsidP="00AD054A">
      <w:pPr>
        <w:pStyle w:val="Heading3"/>
        <w:numPr>
          <w:ilvl w:val="0"/>
          <w:numId w:val="0"/>
        </w:numPr>
        <w:spacing w:before="0" w:after="0" w:line="288" w:lineRule="auto"/>
        <w:ind w:firstLine="567"/>
        <w:jc w:val="both"/>
        <w:rPr>
          <w:rFonts w:ascii="Times New Roman" w:hAnsi="Times New Roman"/>
          <w:sz w:val="28"/>
          <w:szCs w:val="28"/>
          <w:lang w:val="vi-VN"/>
        </w:rPr>
      </w:pPr>
      <w:bookmarkStart w:id="1449" w:name="_Toc91464733"/>
      <w:bookmarkStart w:id="1450" w:name="_Toc325069006"/>
      <w:bookmarkStart w:id="1451" w:name="_Toc325069917"/>
      <w:bookmarkStart w:id="1452" w:name="_Toc107500924"/>
      <w:r w:rsidRPr="00AD054A">
        <w:rPr>
          <w:rFonts w:ascii="Times New Roman" w:hAnsi="Times New Roman"/>
          <w:sz w:val="28"/>
          <w:szCs w:val="28"/>
          <w:lang w:val="vi-VN"/>
        </w:rPr>
        <w:t>3.</w:t>
      </w:r>
      <w:r w:rsidRPr="00AD054A">
        <w:rPr>
          <w:rFonts w:ascii="Times New Roman" w:hAnsi="Times New Roman"/>
          <w:sz w:val="28"/>
          <w:szCs w:val="28"/>
          <w:lang w:val="it-IT"/>
        </w:rPr>
        <w:t>4</w:t>
      </w:r>
      <w:r w:rsidRPr="00AD054A">
        <w:rPr>
          <w:rFonts w:ascii="Times New Roman" w:hAnsi="Times New Roman"/>
          <w:sz w:val="28"/>
          <w:szCs w:val="28"/>
          <w:lang w:val="vi-VN"/>
        </w:rPr>
        <w:t>. Nhận xét về mức độ chi tiết, độ tin cậy của các đánh giá</w:t>
      </w:r>
      <w:bookmarkEnd w:id="1449"/>
      <w:bookmarkEnd w:id="1450"/>
      <w:bookmarkEnd w:id="1451"/>
      <w:bookmarkEnd w:id="1452"/>
    </w:p>
    <w:p w:rsidR="00F246E7" w:rsidRPr="00AD054A" w:rsidRDefault="00F246E7" w:rsidP="00AD054A">
      <w:pPr>
        <w:spacing w:line="288" w:lineRule="auto"/>
        <w:ind w:firstLine="567"/>
        <w:jc w:val="both"/>
        <w:rPr>
          <w:bCs/>
          <w:sz w:val="28"/>
        </w:rPr>
      </w:pPr>
      <w:r w:rsidRPr="00AD054A">
        <w:rPr>
          <w:bCs/>
          <w:sz w:val="28"/>
          <w:lang w:val="vi-VN"/>
        </w:rPr>
        <w:t xml:space="preserve">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w:t>
      </w:r>
      <w:r w:rsidRPr="00AD054A">
        <w:rPr>
          <w:rFonts w:hint="eastAsia"/>
          <w:bCs/>
          <w:sz w:val="28"/>
          <w:lang w:val="vi-VN"/>
        </w:rPr>
        <w:t>đ</w:t>
      </w:r>
      <w:r w:rsidRPr="00AD054A">
        <w:rPr>
          <w:bCs/>
          <w:sz w:val="28"/>
          <w:lang w:val="vi-VN"/>
        </w:rPr>
        <w:t xml:space="preserve">i vào hoạt </w:t>
      </w:r>
      <w:r w:rsidRPr="00AD054A">
        <w:rPr>
          <w:rFonts w:hint="eastAsia"/>
          <w:bCs/>
          <w:sz w:val="28"/>
          <w:lang w:val="vi-VN"/>
        </w:rPr>
        <w:t>đ</w:t>
      </w:r>
      <w:r w:rsidRPr="00AD054A">
        <w:rPr>
          <w:bCs/>
          <w:sz w:val="28"/>
          <w:lang w:val="vi-VN"/>
        </w:rPr>
        <w:t xml:space="preserve">ộng chỉ là tương đối, vì số liệu thực tế sẽ phụ </w:t>
      </w:r>
      <w:r w:rsidRPr="00AD054A">
        <w:rPr>
          <w:bCs/>
          <w:sz w:val="28"/>
          <w:lang w:val="vi-VN"/>
        </w:rPr>
        <w:lastRenderedPageBreak/>
        <w:t>thuộc nhiều yếu tố khác nhau như thời tiết, khối lượng xây dựng phát sinh, khối lượng vận chuyển, khả n</w:t>
      </w:r>
      <w:r w:rsidRPr="00AD054A">
        <w:rPr>
          <w:rFonts w:hint="eastAsia"/>
          <w:bCs/>
          <w:sz w:val="28"/>
          <w:lang w:val="vi-VN"/>
        </w:rPr>
        <w:t>ă</w:t>
      </w:r>
      <w:r w:rsidRPr="00AD054A">
        <w:rPr>
          <w:bCs/>
          <w:sz w:val="28"/>
          <w:lang w:val="vi-VN"/>
        </w:rPr>
        <w:t xml:space="preserve">ng quản lý,...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629"/>
        <w:gridCol w:w="7346"/>
      </w:tblGrid>
      <w:tr w:rsidR="00F246E7" w:rsidRPr="0052559F" w:rsidTr="000373AF">
        <w:trPr>
          <w:trHeight w:val="404"/>
          <w:jc w:val="center"/>
        </w:trPr>
        <w:tc>
          <w:tcPr>
            <w:tcW w:w="504"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ind w:left="-148"/>
              <w:jc w:val="center"/>
              <w:rPr>
                <w:bCs/>
                <w:lang w:val="nl-NL"/>
              </w:rPr>
            </w:pPr>
            <w:r w:rsidRPr="0055733A">
              <w:rPr>
                <w:bCs/>
                <w:lang w:val="vi-VN"/>
              </w:rPr>
              <w:br w:type="page"/>
            </w:r>
            <w:r w:rsidRPr="0052559F">
              <w:rPr>
                <w:bCs/>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ind w:left="-148"/>
              <w:jc w:val="center"/>
              <w:rPr>
                <w:bCs/>
                <w:lang w:val="nl-NL"/>
              </w:rPr>
            </w:pPr>
            <w:r w:rsidRPr="0052559F">
              <w:rPr>
                <w:bCs/>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jc w:val="center"/>
              <w:rPr>
                <w:bCs/>
                <w:lang w:val="nl-NL"/>
              </w:rPr>
            </w:pPr>
            <w:r w:rsidRPr="0052559F">
              <w:rPr>
                <w:bCs/>
                <w:lang w:val="nl-NL"/>
              </w:rPr>
              <w:t>Mức độ tin cậy</w:t>
            </w:r>
          </w:p>
        </w:tc>
      </w:tr>
      <w:tr w:rsidR="00F246E7" w:rsidRPr="0052559F" w:rsidTr="000373AF">
        <w:trPr>
          <w:trHeight w:val="1371"/>
          <w:jc w:val="center"/>
        </w:trPr>
        <w:tc>
          <w:tcPr>
            <w:tcW w:w="504"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jc w:val="center"/>
              <w:rPr>
                <w:bCs/>
                <w:lang w:val="nl-NL"/>
              </w:rPr>
            </w:pPr>
            <w:r w:rsidRPr="0052559F">
              <w:rPr>
                <w:bCs/>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rPr>
                <w:bCs/>
                <w:lang w:val="nl-NL"/>
              </w:rPr>
            </w:pPr>
            <w:r w:rsidRPr="0052559F">
              <w:rPr>
                <w:bCs/>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rsidR="00F246E7" w:rsidRPr="0052559F" w:rsidRDefault="00F246E7" w:rsidP="000373AF">
            <w:pPr>
              <w:spacing w:before="60" w:after="60" w:line="288" w:lineRule="auto"/>
              <w:rPr>
                <w:bCs/>
                <w:lang w:val="nl-NL"/>
              </w:rPr>
            </w:pPr>
            <w:r w:rsidRPr="0052559F">
              <w:rPr>
                <w:bCs/>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F246E7" w:rsidRPr="0052559F" w:rsidTr="000373AF">
        <w:trPr>
          <w:trHeight w:val="764"/>
          <w:jc w:val="center"/>
        </w:trPr>
        <w:tc>
          <w:tcPr>
            <w:tcW w:w="504"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jc w:val="center"/>
              <w:rPr>
                <w:bCs/>
                <w:lang w:val="nl-NL"/>
              </w:rPr>
            </w:pPr>
            <w:r w:rsidRPr="0052559F">
              <w:rPr>
                <w:bCs/>
                <w:lang w:val="nl-NL"/>
              </w:rPr>
              <w:t>2</w:t>
            </w:r>
          </w:p>
        </w:tc>
        <w:tc>
          <w:tcPr>
            <w:tcW w:w="1629"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rPr>
                <w:bCs/>
                <w:lang w:val="nl-NL"/>
              </w:rPr>
            </w:pPr>
            <w:r w:rsidRPr="0052559F">
              <w:rPr>
                <w:bCs/>
                <w:lang w:val="nl-NL"/>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rsidR="00F246E7" w:rsidRPr="0052559F" w:rsidRDefault="00F246E7" w:rsidP="000373AF">
            <w:pPr>
              <w:spacing w:before="60" w:after="60" w:line="288" w:lineRule="auto"/>
              <w:rPr>
                <w:bCs/>
                <w:lang w:val="nl-NL"/>
              </w:rPr>
            </w:pPr>
            <w:r w:rsidRPr="0052559F">
              <w:rPr>
                <w:bCs/>
                <w:lang w:val="nl-NL"/>
              </w:rPr>
              <w:t>- Các tài liệu đảm bảo nguồn gốc xuất xứ, nội dung có độ tin cậy cao và đã được công nhận rộng rãi.</w:t>
            </w:r>
          </w:p>
          <w:p w:rsidR="00F246E7" w:rsidRPr="0052559F" w:rsidRDefault="00F246E7" w:rsidP="000373AF">
            <w:pPr>
              <w:spacing w:before="60" w:after="60" w:line="288" w:lineRule="auto"/>
              <w:rPr>
                <w:bCs/>
                <w:lang w:val="nl-NL"/>
              </w:rPr>
            </w:pPr>
            <w:r w:rsidRPr="0052559F">
              <w:rPr>
                <w:bCs/>
                <w:lang w:val="nl-NL"/>
              </w:rPr>
              <w:t xml:space="preserve">- Đảm bảo </w:t>
            </w:r>
            <w:r w:rsidRPr="0052559F">
              <w:rPr>
                <w:rFonts w:hint="eastAsia"/>
                <w:bCs/>
                <w:lang w:val="nl-NL"/>
              </w:rPr>
              <w:t>đ</w:t>
            </w:r>
            <w:r w:rsidRPr="0052559F">
              <w:rPr>
                <w:bCs/>
                <w:lang w:val="nl-NL"/>
              </w:rPr>
              <w:t xml:space="preserve">iều kiện </w:t>
            </w:r>
            <w:r w:rsidRPr="0052559F">
              <w:rPr>
                <w:rFonts w:hint="eastAsia"/>
                <w:bCs/>
                <w:lang w:val="nl-NL"/>
              </w:rPr>
              <w:t>đ</w:t>
            </w:r>
            <w:r w:rsidRPr="0052559F">
              <w:rPr>
                <w:bCs/>
                <w:lang w:val="nl-NL"/>
              </w:rPr>
              <w:t xml:space="preserve">ể cộng </w:t>
            </w:r>
            <w:r w:rsidRPr="0052559F">
              <w:rPr>
                <w:rFonts w:hint="eastAsia"/>
                <w:bCs/>
                <w:lang w:val="nl-NL"/>
              </w:rPr>
              <w:t>đ</w:t>
            </w:r>
            <w:r w:rsidRPr="0052559F">
              <w:rPr>
                <w:bCs/>
                <w:lang w:val="nl-NL"/>
              </w:rPr>
              <w:t>ồng dân c</w:t>
            </w:r>
            <w:r w:rsidRPr="0052559F">
              <w:rPr>
                <w:rFonts w:hint="eastAsia"/>
                <w:bCs/>
                <w:lang w:val="nl-NL"/>
              </w:rPr>
              <w:t>ư</w:t>
            </w:r>
            <w:r w:rsidRPr="0052559F">
              <w:rPr>
                <w:bCs/>
                <w:lang w:val="nl-NL"/>
              </w:rPr>
              <w:t xml:space="preserve">, chính quyền, </w:t>
            </w:r>
            <w:r w:rsidRPr="0052559F">
              <w:rPr>
                <w:rFonts w:hint="eastAsia"/>
                <w:bCs/>
                <w:lang w:val="nl-NL"/>
              </w:rPr>
              <w:t>đ</w:t>
            </w:r>
            <w:r w:rsidRPr="0052559F">
              <w:rPr>
                <w:bCs/>
                <w:lang w:val="nl-NL"/>
              </w:rPr>
              <w:t xml:space="preserve">oàn thể tại </w:t>
            </w:r>
            <w:r w:rsidRPr="0052559F">
              <w:rPr>
                <w:rFonts w:hint="eastAsia"/>
                <w:bCs/>
                <w:lang w:val="nl-NL"/>
              </w:rPr>
              <w:t>đ</w:t>
            </w:r>
            <w:r w:rsidRPr="0052559F">
              <w:rPr>
                <w:bCs/>
                <w:lang w:val="nl-NL"/>
              </w:rPr>
              <w:t>ịa ph</w:t>
            </w:r>
            <w:r w:rsidRPr="0052559F">
              <w:rPr>
                <w:rFonts w:hint="eastAsia"/>
                <w:bCs/>
                <w:lang w:val="nl-NL"/>
              </w:rPr>
              <w:t>ươ</w:t>
            </w:r>
            <w:r w:rsidRPr="0052559F">
              <w:rPr>
                <w:bCs/>
                <w:lang w:val="nl-NL"/>
              </w:rPr>
              <w:t>ng - n</w:t>
            </w:r>
            <w:r w:rsidRPr="0052559F">
              <w:rPr>
                <w:rFonts w:hint="eastAsia"/>
                <w:bCs/>
                <w:lang w:val="nl-NL"/>
              </w:rPr>
              <w:t>ơ</w:t>
            </w:r>
            <w:r w:rsidRPr="0052559F">
              <w:rPr>
                <w:bCs/>
                <w:lang w:val="nl-NL"/>
              </w:rPr>
              <w:t xml:space="preserve">i thực hiện dự án tham gia họp, lấy ý kiến góp ý cho Báo cáo. </w:t>
            </w:r>
          </w:p>
        </w:tc>
      </w:tr>
      <w:tr w:rsidR="00F246E7" w:rsidRPr="0052559F" w:rsidTr="000373AF">
        <w:trPr>
          <w:trHeight w:val="994"/>
          <w:jc w:val="center"/>
        </w:trPr>
        <w:tc>
          <w:tcPr>
            <w:tcW w:w="504"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jc w:val="center"/>
              <w:rPr>
                <w:bCs/>
                <w:lang w:val="nl-NL"/>
              </w:rPr>
            </w:pPr>
            <w:r w:rsidRPr="0052559F">
              <w:rPr>
                <w:bCs/>
                <w:lang w:val="nl-NL"/>
              </w:rPr>
              <w:t>3</w:t>
            </w:r>
          </w:p>
        </w:tc>
        <w:tc>
          <w:tcPr>
            <w:tcW w:w="1629"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rPr>
                <w:bCs/>
                <w:lang w:val="nl-NL"/>
              </w:rPr>
            </w:pPr>
            <w:r w:rsidRPr="0052559F">
              <w:rPr>
                <w:bCs/>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rsidR="00F246E7" w:rsidRPr="0052559F" w:rsidRDefault="00F246E7" w:rsidP="000373AF">
            <w:pPr>
              <w:spacing w:before="60" w:after="60" w:line="288" w:lineRule="auto"/>
              <w:rPr>
                <w:bCs/>
                <w:lang w:val="nl-NL"/>
              </w:rPr>
            </w:pPr>
            <w:r w:rsidRPr="0052559F">
              <w:rPr>
                <w:bCs/>
                <w:lang w:val="nl-NL"/>
              </w:rPr>
              <w:t xml:space="preserve">Với sự hướng dẫn của cán bộ thông thạo địa hình, nhóm ĐTM đã tiến hành khảo sát hiện trạng khu vực dự án </w:t>
            </w:r>
            <w:r w:rsidRPr="0052559F">
              <w:rPr>
                <w:rFonts w:hint="eastAsia"/>
                <w:bCs/>
                <w:lang w:val="nl-NL"/>
              </w:rPr>
              <w:t>đ</w:t>
            </w:r>
            <w:r w:rsidRPr="0052559F">
              <w:rPr>
                <w:bCs/>
                <w:lang w:val="nl-NL"/>
              </w:rPr>
              <w:t>ể có cái nhìn tổng quan về vị trí, đặc điểm địa chất, địa hình khu vực t</w:t>
            </w:r>
            <w:r w:rsidRPr="0052559F">
              <w:rPr>
                <w:rFonts w:hint="eastAsia"/>
                <w:bCs/>
                <w:lang w:val="nl-NL"/>
              </w:rPr>
              <w:t>ươ</w:t>
            </w:r>
            <w:r w:rsidRPr="0052559F">
              <w:rPr>
                <w:bCs/>
                <w:lang w:val="nl-NL"/>
              </w:rPr>
              <w:t xml:space="preserve">ng quan với bản vẽ, thuyết minh dự án. </w:t>
            </w:r>
          </w:p>
        </w:tc>
      </w:tr>
      <w:tr w:rsidR="00F246E7" w:rsidRPr="0052559F" w:rsidTr="000373AF">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jc w:val="center"/>
              <w:rPr>
                <w:bCs/>
                <w:lang w:val="nl-NL"/>
              </w:rPr>
            </w:pPr>
            <w:r w:rsidRPr="0052559F">
              <w:rPr>
                <w:bCs/>
                <w:lang w:val="nl-NL"/>
              </w:rPr>
              <w:t>4</w:t>
            </w:r>
          </w:p>
        </w:tc>
        <w:tc>
          <w:tcPr>
            <w:tcW w:w="1629"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rPr>
                <w:bCs/>
                <w:lang w:val="nl-NL"/>
              </w:rPr>
            </w:pPr>
            <w:r w:rsidRPr="0052559F">
              <w:rPr>
                <w:bCs/>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rsidR="00F246E7" w:rsidRPr="0052559F" w:rsidRDefault="00F246E7" w:rsidP="000373AF">
            <w:pPr>
              <w:spacing w:before="60" w:after="60" w:line="288" w:lineRule="auto"/>
              <w:rPr>
                <w:bCs/>
                <w:lang w:val="nl-NL"/>
              </w:rPr>
            </w:pPr>
            <w:r w:rsidRPr="0052559F">
              <w:rPr>
                <w:bCs/>
                <w:lang w:val="nl-NL"/>
              </w:rPr>
              <w:t>Phương pháp sử dụng các lập luận lý thuyết và công thức thực nghiệm mang tính chính xác và thực tiễn cao.</w:t>
            </w:r>
          </w:p>
        </w:tc>
      </w:tr>
      <w:tr w:rsidR="00F246E7" w:rsidRPr="0052559F" w:rsidTr="000373AF">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jc w:val="center"/>
              <w:rPr>
                <w:bCs/>
                <w:lang w:val="nl-NL"/>
              </w:rPr>
            </w:pPr>
            <w:r w:rsidRPr="0052559F">
              <w:rPr>
                <w:bCs/>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rPr>
                <w:bCs/>
                <w:lang w:val="nl-NL"/>
              </w:rPr>
            </w:pPr>
            <w:r w:rsidRPr="0052559F">
              <w:rPr>
                <w:bCs/>
                <w:lang w:val="nl-NL"/>
              </w:rPr>
              <w:t>Phương pháp đo đạc</w:t>
            </w:r>
          </w:p>
        </w:tc>
        <w:tc>
          <w:tcPr>
            <w:tcW w:w="7346" w:type="dxa"/>
            <w:tcBorders>
              <w:top w:val="single" w:sz="4" w:space="0" w:color="auto"/>
              <w:left w:val="single" w:sz="4" w:space="0" w:color="auto"/>
              <w:bottom w:val="single" w:sz="4" w:space="0" w:color="auto"/>
              <w:right w:val="single" w:sz="4" w:space="0" w:color="auto"/>
            </w:tcBorders>
          </w:tcPr>
          <w:p w:rsidR="00F246E7" w:rsidRPr="0052559F" w:rsidRDefault="00F246E7" w:rsidP="000373AF">
            <w:pPr>
              <w:spacing w:before="60" w:after="60" w:line="288" w:lineRule="auto"/>
              <w:rPr>
                <w:bCs/>
                <w:lang w:val="nl-NL"/>
              </w:rPr>
            </w:pPr>
            <w:r w:rsidRPr="0052559F">
              <w:rPr>
                <w:bCs/>
                <w:lang w:val="nl-NL"/>
              </w:rPr>
              <w:t>Các chỉ số môi tr</w:t>
            </w:r>
            <w:r w:rsidRPr="0052559F">
              <w:rPr>
                <w:rFonts w:hint="eastAsia"/>
                <w:bCs/>
                <w:lang w:val="nl-NL"/>
              </w:rPr>
              <w:t>ư</w:t>
            </w:r>
            <w:r w:rsidRPr="0052559F">
              <w:rPr>
                <w:bCs/>
                <w:lang w:val="nl-NL"/>
              </w:rPr>
              <w:t xml:space="preserve">ờng </w:t>
            </w:r>
            <w:r w:rsidRPr="0052559F">
              <w:rPr>
                <w:rFonts w:hint="eastAsia"/>
                <w:bCs/>
                <w:lang w:val="nl-NL"/>
              </w:rPr>
              <w:t>đư</w:t>
            </w:r>
            <w:r w:rsidRPr="0052559F">
              <w:rPr>
                <w:bCs/>
                <w:lang w:val="nl-NL"/>
              </w:rPr>
              <w:t xml:space="preserve">ợc </w:t>
            </w:r>
            <w:r w:rsidRPr="0052559F">
              <w:rPr>
                <w:rFonts w:hint="eastAsia"/>
                <w:bCs/>
                <w:lang w:val="nl-NL"/>
              </w:rPr>
              <w:t>đ</w:t>
            </w:r>
            <w:r w:rsidRPr="0052559F">
              <w:rPr>
                <w:bCs/>
                <w:lang w:val="nl-NL"/>
              </w:rPr>
              <w:t xml:space="preserve">o, phân tích đảm bảo độ chính xác vì được đo bằng các thiết bị hiện đại, có độ chính xác cao. Các vị trí lấy mẫu đảm bảo thể hiện đầy đủ đặc điểm tính </w:t>
            </w:r>
            <w:r w:rsidRPr="0052559F">
              <w:rPr>
                <w:rFonts w:hint="eastAsia"/>
                <w:bCs/>
                <w:lang w:val="nl-NL"/>
              </w:rPr>
              <w:t>đ</w:t>
            </w:r>
            <w:r w:rsidRPr="0052559F">
              <w:rPr>
                <w:bCs/>
                <w:lang w:val="nl-NL"/>
              </w:rPr>
              <w:t>ại diện môi trường khu vực. Người tham gia lấy mẫu có kinh nghiệm trong công tác thu thập và phân tích.</w:t>
            </w:r>
          </w:p>
        </w:tc>
      </w:tr>
      <w:tr w:rsidR="00F246E7" w:rsidRPr="0052559F" w:rsidTr="000373AF">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jc w:val="center"/>
              <w:rPr>
                <w:bCs/>
                <w:lang w:val="nl-NL"/>
              </w:rPr>
            </w:pPr>
            <w:r w:rsidRPr="0052559F">
              <w:rPr>
                <w:bCs/>
                <w:lang w:val="nl-NL"/>
              </w:rPr>
              <w:t>6</w:t>
            </w:r>
          </w:p>
        </w:tc>
        <w:tc>
          <w:tcPr>
            <w:tcW w:w="1629"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rPr>
                <w:bCs/>
                <w:lang w:val="nl-NL"/>
              </w:rPr>
            </w:pPr>
            <w:r w:rsidRPr="0052559F">
              <w:rPr>
                <w:bCs/>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rsidR="00F246E7" w:rsidRPr="0052559F" w:rsidRDefault="00F246E7" w:rsidP="000373AF">
            <w:pPr>
              <w:spacing w:before="60" w:after="60" w:line="288" w:lineRule="auto"/>
              <w:rPr>
                <w:bCs/>
                <w:spacing w:val="-6"/>
                <w:lang w:val="nl-NL"/>
              </w:rPr>
            </w:pPr>
            <w:r w:rsidRPr="0052559F">
              <w:rPr>
                <w:bCs/>
                <w:spacing w:val="-6"/>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F246E7" w:rsidRPr="00BA25C3" w:rsidRDefault="00F246E7" w:rsidP="00362864">
      <w:pPr>
        <w:pStyle w:val="2MUC2"/>
        <w:outlineLvl w:val="1"/>
        <w:sectPr w:rsidR="00F246E7" w:rsidRPr="00BA25C3" w:rsidSect="007E57D6">
          <w:headerReference w:type="default" r:id="rId33"/>
          <w:footerReference w:type="default" r:id="rId34"/>
          <w:type w:val="continuous"/>
          <w:pgSz w:w="11907" w:h="16840" w:code="9"/>
          <w:pgMar w:top="1134" w:right="851" w:bottom="1134" w:left="1701" w:header="703" w:footer="363" w:gutter="0"/>
          <w:cols w:space="720"/>
          <w:docGrid w:linePitch="360"/>
        </w:sectPr>
      </w:pPr>
    </w:p>
    <w:p w:rsidR="00C97138" w:rsidRPr="00AD054A" w:rsidRDefault="00C97138" w:rsidP="00AD054A">
      <w:pPr>
        <w:pStyle w:val="2MUC2"/>
        <w:spacing w:before="0" w:line="288" w:lineRule="auto"/>
        <w:ind w:firstLine="567"/>
        <w:outlineLvl w:val="1"/>
      </w:pPr>
      <w:bookmarkStart w:id="1453" w:name="_Toc57447273"/>
      <w:bookmarkStart w:id="1454" w:name="_Toc80785015"/>
      <w:bookmarkStart w:id="1455" w:name="_Toc107500925"/>
      <w:r w:rsidRPr="00AD054A">
        <w:lastRenderedPageBreak/>
        <w:t>3.4. Nhận xét về mức</w:t>
      </w:r>
      <w:r w:rsidR="00AD054A">
        <w:t xml:space="preserve"> độ chi tiết, độ tin cậy của</w:t>
      </w:r>
      <w:r w:rsidRPr="00AD054A">
        <w:t xml:space="preserve"> kết quả đánh giá, dự báo</w:t>
      </w:r>
      <w:bookmarkEnd w:id="1453"/>
      <w:bookmarkEnd w:id="1454"/>
      <w:bookmarkEnd w:id="1455"/>
    </w:p>
    <w:p w:rsidR="00C97138" w:rsidRPr="00AD054A" w:rsidRDefault="00C97138" w:rsidP="00AD054A">
      <w:pPr>
        <w:pStyle w:val="11NOIDUNG"/>
        <w:spacing w:before="0" w:line="288" w:lineRule="auto"/>
        <w:rPr>
          <w:rFonts w:cs="Times New Roman"/>
          <w:lang w:val="vi-VN" w:eastAsia="en-GB"/>
        </w:rPr>
      </w:pPr>
      <w:r w:rsidRPr="00AD054A">
        <w:rPr>
          <w:rFonts w:cs="Times New Roman"/>
          <w:lang w:val="vi-VN" w:eastAsia="en-GB"/>
        </w:rPr>
        <w:t>Trong báo cáo ĐTM này, nhóm thực hiện đã kết hợp nhiều phương pháp đánh giá khác nhau như khảo sát thực tế, tổng hợp phân tích số liệu và dựa trên kinh nghiệm thực tế cũng như các dự án tương tự. Các tác động có thể xảy ra đã được phân tích, đánh giá khá đầy đủ, rõ ràng với mức độ chính xác và tin cậy cao. Tuy nhiên, việc dự báo về tải lượng, nồng độ các chất gây ô nhiễm trong giai đoạn chuẩn bị cũng như giai đoạn cải tạo chỉ là tương đối, vì số liệu thực tế sẽ phụ thuộc nhiều yếu tố khác nhau như thời tiết, khối lượng xây dựng phát sinh, khối lượng vận chuyển...</w:t>
      </w:r>
      <w:bookmarkStart w:id="1456" w:name="_Toc464562359"/>
    </w:p>
    <w:p w:rsidR="00C97138" w:rsidRPr="00AD054A" w:rsidRDefault="00C97138" w:rsidP="00AD054A">
      <w:pPr>
        <w:pStyle w:val="8bang"/>
        <w:spacing w:before="0" w:line="288" w:lineRule="auto"/>
        <w:ind w:firstLine="567"/>
        <w:rPr>
          <w:sz w:val="28"/>
        </w:rPr>
      </w:pPr>
      <w:bookmarkStart w:id="1457" w:name="_Toc79698410"/>
      <w:r w:rsidRPr="00AD054A">
        <w:rPr>
          <w:sz w:val="28"/>
          <w:lang w:eastAsia="en-GB"/>
        </w:rPr>
        <w:t>Bảng 3.</w:t>
      </w:r>
      <w:r w:rsidR="00687471" w:rsidRPr="00AD054A">
        <w:rPr>
          <w:sz w:val="28"/>
          <w:lang w:eastAsia="en-GB"/>
        </w:rPr>
        <w:t>35</w:t>
      </w:r>
      <w:r w:rsidRPr="00AD054A">
        <w:rPr>
          <w:sz w:val="28"/>
          <w:lang w:eastAsia="en-GB"/>
        </w:rPr>
        <w:t>. Mức</w:t>
      </w:r>
      <w:r w:rsidRPr="00AD054A">
        <w:rPr>
          <w:sz w:val="28"/>
        </w:rPr>
        <w:t xml:space="preserve"> độ tin cậy của mỗi phương pháp đánh giá</w:t>
      </w:r>
      <w:bookmarkEnd w:id="1456"/>
      <w:bookmarkEnd w:id="1457"/>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882"/>
        <w:gridCol w:w="6904"/>
      </w:tblGrid>
      <w:tr w:rsidR="005B30DF" w:rsidRPr="00BA25C3" w:rsidTr="00144429">
        <w:trPr>
          <w:trHeight w:val="233"/>
          <w:jc w:val="center"/>
        </w:trPr>
        <w:tc>
          <w:tcPr>
            <w:tcW w:w="65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rPr>
                <w:b/>
              </w:rPr>
            </w:pPr>
            <w:r w:rsidRPr="00BA25C3">
              <w:rPr>
                <w:b/>
              </w:rPr>
              <w:t>TT</w:t>
            </w:r>
          </w:p>
        </w:tc>
        <w:tc>
          <w:tcPr>
            <w:tcW w:w="1882"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rPr>
                <w:b/>
              </w:rPr>
            </w:pPr>
            <w:r w:rsidRPr="00BA25C3">
              <w:rPr>
                <w:b/>
              </w:rPr>
              <w:t>Phương pháp</w:t>
            </w:r>
          </w:p>
        </w:tc>
        <w:tc>
          <w:tcPr>
            <w:tcW w:w="690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rPr>
                <w:b/>
              </w:rPr>
            </w:pPr>
            <w:r w:rsidRPr="00BA25C3">
              <w:rPr>
                <w:b/>
              </w:rPr>
              <w:t>Mức độ tin cậy</w:t>
            </w:r>
          </w:p>
        </w:tc>
      </w:tr>
      <w:tr w:rsidR="005B30DF" w:rsidRPr="00BA25C3" w:rsidTr="00144429">
        <w:trPr>
          <w:trHeight w:val="636"/>
          <w:jc w:val="center"/>
        </w:trPr>
        <w:tc>
          <w:tcPr>
            <w:tcW w:w="65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1</w:t>
            </w:r>
          </w:p>
        </w:tc>
        <w:tc>
          <w:tcPr>
            <w:tcW w:w="1882"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Phương pháp làm việc nhóm</w:t>
            </w:r>
          </w:p>
        </w:tc>
        <w:tc>
          <w:tcPr>
            <w:tcW w:w="690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Nhóm gồm những cử nhân môi trường, kỹ sư môi trường, cán bộ đo đạc có trình độ và kinh nghiệm. Nhiệm vụ được phân công rõ ràng tuỳ theo trình độ và kinh nghiệm của từng cá nhân. Trong quá trình thực hiện, nhóm thường xuyên trao đổi và góp ý xây dựng báo cáo.</w:t>
            </w:r>
          </w:p>
        </w:tc>
      </w:tr>
      <w:tr w:rsidR="005B30DF" w:rsidRPr="00BA25C3" w:rsidTr="00144429">
        <w:trPr>
          <w:trHeight w:val="346"/>
          <w:jc w:val="center"/>
        </w:trPr>
        <w:tc>
          <w:tcPr>
            <w:tcW w:w="65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2</w:t>
            </w:r>
          </w:p>
        </w:tc>
        <w:tc>
          <w:tcPr>
            <w:tcW w:w="1882"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Phương pháp thu thập thông tin</w:t>
            </w:r>
          </w:p>
        </w:tc>
        <w:tc>
          <w:tcPr>
            <w:tcW w:w="690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Các tài liệu đảm bảo nguồn gốc xuất xứ rõ ràng, nội dung có độ tin cậy cao và đã được công nhận rộng rãi.</w:t>
            </w:r>
          </w:p>
        </w:tc>
      </w:tr>
      <w:tr w:rsidR="005B30DF" w:rsidRPr="00BA25C3" w:rsidTr="00144429">
        <w:trPr>
          <w:trHeight w:val="436"/>
          <w:jc w:val="center"/>
        </w:trPr>
        <w:tc>
          <w:tcPr>
            <w:tcW w:w="65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3</w:t>
            </w:r>
          </w:p>
        </w:tc>
        <w:tc>
          <w:tcPr>
            <w:tcW w:w="1882"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Phương pháp khảo sát</w:t>
            </w:r>
          </w:p>
        </w:tc>
        <w:tc>
          <w:tcPr>
            <w:tcW w:w="690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Với sự hướng dẫn của cán bộ thông thạo địa hình nhóm ĐTM đã tiến hành khảo sát hiện trạng khu vực dự án và có cái nhìn tổng quan về vị trí, đặc điểm địa chất, địa hình khu vực dự án.</w:t>
            </w:r>
          </w:p>
        </w:tc>
      </w:tr>
      <w:tr w:rsidR="005B30DF" w:rsidRPr="00BA25C3" w:rsidTr="00144429">
        <w:trPr>
          <w:trHeight w:val="346"/>
          <w:jc w:val="center"/>
        </w:trPr>
        <w:tc>
          <w:tcPr>
            <w:tcW w:w="65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4</w:t>
            </w:r>
          </w:p>
        </w:tc>
        <w:tc>
          <w:tcPr>
            <w:tcW w:w="1882"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Phương pháp tính toán</w:t>
            </w:r>
          </w:p>
        </w:tc>
        <w:tc>
          <w:tcPr>
            <w:tcW w:w="690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Phương pháp sử dụng các công thức lý thuyết và công thức thực nghiệm mang tính chính xác và thực tiễn cao.</w:t>
            </w:r>
          </w:p>
        </w:tc>
      </w:tr>
      <w:tr w:rsidR="005B30DF" w:rsidRPr="00BA25C3" w:rsidTr="00144429">
        <w:trPr>
          <w:trHeight w:val="167"/>
          <w:jc w:val="center"/>
        </w:trPr>
        <w:tc>
          <w:tcPr>
            <w:tcW w:w="65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5</w:t>
            </w:r>
          </w:p>
        </w:tc>
        <w:tc>
          <w:tcPr>
            <w:tcW w:w="1882"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Phương pháp đo đạc</w:t>
            </w:r>
          </w:p>
        </w:tc>
        <w:tc>
          <w:tcPr>
            <w:tcW w:w="690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Các chỉ số đảm bảo độ chính xác vì được đo bằng các thiết bị hiện đại, có độ chính xác cao. Các vị trí lấy mẫu đảm bảo thể hiện đầy đủ đặc điểm môi trường khu vực. Người tham gia lấy mẫu có kinh nghiệm trong công tác thu thập và phân tích.</w:t>
            </w:r>
          </w:p>
        </w:tc>
      </w:tr>
      <w:tr w:rsidR="005B30DF" w:rsidRPr="00BA25C3" w:rsidTr="00144429">
        <w:trPr>
          <w:trHeight w:val="167"/>
          <w:jc w:val="center"/>
        </w:trPr>
        <w:tc>
          <w:tcPr>
            <w:tcW w:w="65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6</w:t>
            </w:r>
          </w:p>
        </w:tc>
        <w:tc>
          <w:tcPr>
            <w:tcW w:w="1882"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Phương pháp đánh giá nhanh, dự báo</w:t>
            </w:r>
          </w:p>
        </w:tc>
        <w:tc>
          <w:tcPr>
            <w:tcW w:w="690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r w:rsidR="005B30DF" w:rsidRPr="00BA25C3" w:rsidTr="00144429">
        <w:trPr>
          <w:trHeight w:val="167"/>
          <w:jc w:val="center"/>
        </w:trPr>
        <w:tc>
          <w:tcPr>
            <w:tcW w:w="65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7</w:t>
            </w:r>
          </w:p>
        </w:tc>
        <w:tc>
          <w:tcPr>
            <w:tcW w:w="1882"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Phương pháp viết báo cáo</w:t>
            </w:r>
          </w:p>
        </w:tc>
        <w:tc>
          <w:tcPr>
            <w:tcW w:w="6904" w:type="dxa"/>
            <w:tcBorders>
              <w:top w:val="single" w:sz="4" w:space="0" w:color="auto"/>
              <w:left w:val="single" w:sz="4" w:space="0" w:color="auto"/>
              <w:bottom w:val="single" w:sz="4" w:space="0" w:color="auto"/>
              <w:right w:val="single" w:sz="4" w:space="0" w:color="auto"/>
            </w:tcBorders>
            <w:vAlign w:val="center"/>
          </w:tcPr>
          <w:p w:rsidR="00D70C37" w:rsidRPr="00BA25C3" w:rsidRDefault="00D70C37" w:rsidP="009D1DB6">
            <w:pPr>
              <w:pStyle w:val="7NDBANG"/>
            </w:pPr>
            <w:r w:rsidRPr="00BA25C3">
              <w:t xml:space="preserve">Nội dung được trình bày dựa trên khung được quy định tại </w:t>
            </w:r>
            <w:r w:rsidRPr="0025646F">
              <w:t xml:space="preserve">Thông tư số 02/2022/TT-BTNMT ngày 10/01/2022 của Bộ Tài nguyên và Môi trường Quy định chi tiết thi hành một số </w:t>
            </w:r>
            <w:r>
              <w:t xml:space="preserve">điều của Luật Bảo vệ môi trường, </w:t>
            </w:r>
            <w:r w:rsidRPr="00BA25C3">
              <w:t>có chỉnh sửa cho phù hợp với quy mô, tình hình thực tiễn của Dự án</w:t>
            </w:r>
            <w:r>
              <w:t>.</w:t>
            </w:r>
          </w:p>
        </w:tc>
      </w:tr>
    </w:tbl>
    <w:p w:rsidR="007F6478" w:rsidRPr="00BA25C3" w:rsidRDefault="00C97138" w:rsidP="00562A3E">
      <w:pPr>
        <w:pStyle w:val="Heading3"/>
        <w:numPr>
          <w:ilvl w:val="0"/>
          <w:numId w:val="0"/>
        </w:numPr>
        <w:tabs>
          <w:tab w:val="left" w:pos="3060"/>
        </w:tabs>
        <w:spacing w:before="0" w:after="0" w:line="312" w:lineRule="auto"/>
        <w:jc w:val="both"/>
        <w:rPr>
          <w:rFonts w:ascii="Times New Roman" w:hAnsi="Times New Roman" w:cs="Times New Roman"/>
          <w:b w:val="0"/>
          <w:bCs w:val="0"/>
          <w:spacing w:val="-4"/>
          <w:sz w:val="28"/>
          <w:szCs w:val="28"/>
        </w:rPr>
      </w:pPr>
      <w:r w:rsidRPr="00BA25C3">
        <w:rPr>
          <w:rFonts w:ascii="Times New Roman" w:hAnsi="Times New Roman" w:cs="Times New Roman"/>
          <w:b w:val="0"/>
          <w:bCs w:val="0"/>
          <w:spacing w:val="-4"/>
          <w:sz w:val="28"/>
          <w:szCs w:val="28"/>
          <w:lang w:val="vi-VN"/>
        </w:rPr>
        <w:br w:type="page"/>
      </w:r>
      <w:bookmarkStart w:id="1458" w:name="_Toc199669201"/>
      <w:bookmarkStart w:id="1459" w:name="_Toc278959571"/>
      <w:bookmarkStart w:id="1460" w:name="_Toc435621342"/>
      <w:bookmarkStart w:id="1461" w:name="_Toc440552965"/>
      <w:bookmarkStart w:id="1462" w:name="_Toc440553226"/>
      <w:bookmarkStart w:id="1463" w:name="_Toc464562036"/>
      <w:bookmarkStart w:id="1464" w:name="_Toc206422370"/>
      <w:bookmarkEnd w:id="1458"/>
    </w:p>
    <w:p w:rsidR="007F6478" w:rsidRPr="00BA25C3" w:rsidRDefault="007F6478" w:rsidP="00562A3E">
      <w:pPr>
        <w:pStyle w:val="Heading3"/>
        <w:numPr>
          <w:ilvl w:val="0"/>
          <w:numId w:val="0"/>
        </w:numPr>
        <w:tabs>
          <w:tab w:val="left" w:pos="3060"/>
        </w:tabs>
        <w:spacing w:before="0" w:after="0" w:line="312" w:lineRule="auto"/>
        <w:jc w:val="both"/>
        <w:rPr>
          <w:rStyle w:val="Heading1Char1"/>
          <w:rFonts w:ascii="Times New Roman" w:hAnsi="Times New Roman" w:cs="Times New Roman"/>
          <w:b/>
          <w:sz w:val="28"/>
          <w:szCs w:val="28"/>
          <w:lang w:val="vi-VN"/>
        </w:rPr>
        <w:sectPr w:rsidR="007F6478" w:rsidRPr="00BA25C3" w:rsidSect="00A8798B">
          <w:headerReference w:type="default" r:id="rId35"/>
          <w:footerReference w:type="default" r:id="rId36"/>
          <w:pgSz w:w="11907" w:h="16840" w:code="9"/>
          <w:pgMar w:top="1134" w:right="851" w:bottom="1134" w:left="1701" w:header="567" w:footer="406" w:gutter="0"/>
          <w:cols w:space="720"/>
          <w:docGrid w:linePitch="360"/>
        </w:sectPr>
      </w:pPr>
      <w:bookmarkStart w:id="1465" w:name="_Toc26972220"/>
      <w:bookmarkStart w:id="1466" w:name="_Toc26436966"/>
    </w:p>
    <w:p w:rsidR="001266BF" w:rsidRPr="00AD054A" w:rsidRDefault="001266BF" w:rsidP="00AD054A">
      <w:pPr>
        <w:pStyle w:val="0CHUONG"/>
        <w:spacing w:before="0" w:line="288" w:lineRule="auto"/>
        <w:ind w:firstLine="567"/>
        <w:rPr>
          <w:rStyle w:val="Heading1Char1"/>
          <w:rFonts w:cs="Times New Roman"/>
          <w:b/>
          <w:bCs/>
          <w:iCs/>
          <w:sz w:val="28"/>
          <w:szCs w:val="28"/>
          <w:lang w:val="vi-VN"/>
        </w:rPr>
      </w:pPr>
      <w:bookmarkStart w:id="1467" w:name="_Toc57447274"/>
      <w:bookmarkStart w:id="1468" w:name="_Toc80785016"/>
      <w:bookmarkStart w:id="1469" w:name="_Toc107500926"/>
      <w:r w:rsidRPr="00AD054A">
        <w:rPr>
          <w:rStyle w:val="Heading1Char1"/>
          <w:rFonts w:cs="Times New Roman"/>
          <w:b/>
          <w:bCs/>
          <w:iCs/>
          <w:sz w:val="28"/>
          <w:szCs w:val="28"/>
          <w:lang w:val="vi-VN"/>
        </w:rPr>
        <w:lastRenderedPageBreak/>
        <w:t xml:space="preserve">Chương </w:t>
      </w:r>
      <w:bookmarkEnd w:id="1465"/>
      <w:r w:rsidR="004B78EE" w:rsidRPr="00AD054A">
        <w:rPr>
          <w:rStyle w:val="Heading1Char1"/>
          <w:rFonts w:cs="Times New Roman"/>
          <w:b/>
          <w:bCs/>
          <w:iCs/>
          <w:sz w:val="28"/>
          <w:szCs w:val="28"/>
          <w:lang w:val="vi-VN"/>
        </w:rPr>
        <w:t>4</w:t>
      </w:r>
      <w:bookmarkEnd w:id="1467"/>
      <w:bookmarkEnd w:id="1468"/>
      <w:bookmarkEnd w:id="1469"/>
    </w:p>
    <w:p w:rsidR="001266BF" w:rsidRPr="00AD054A" w:rsidRDefault="001266BF" w:rsidP="00AD054A">
      <w:pPr>
        <w:pStyle w:val="0CHUONG"/>
        <w:spacing w:before="0" w:line="288" w:lineRule="auto"/>
        <w:ind w:firstLine="567"/>
      </w:pPr>
      <w:bookmarkStart w:id="1470" w:name="_Toc26972221"/>
      <w:bookmarkStart w:id="1471" w:name="_Toc57447275"/>
      <w:bookmarkStart w:id="1472" w:name="_Toc80785017"/>
      <w:bookmarkStart w:id="1473" w:name="_Toc107500927"/>
      <w:r w:rsidRPr="00AD054A">
        <w:rPr>
          <w:rStyle w:val="Heading1Char1"/>
          <w:rFonts w:cs="Times New Roman"/>
          <w:b/>
          <w:bCs/>
          <w:iCs/>
          <w:sz w:val="28"/>
          <w:szCs w:val="28"/>
          <w:lang w:val="vi-VN"/>
        </w:rPr>
        <w:t>CHƯƠNG TRÌNH QUẢN LÝ GIÁM SÁT MÔI TRƯỜNG</w:t>
      </w:r>
      <w:bookmarkEnd w:id="1470"/>
      <w:bookmarkEnd w:id="1471"/>
      <w:bookmarkEnd w:id="1472"/>
      <w:bookmarkEnd w:id="1473"/>
    </w:p>
    <w:p w:rsidR="001266BF" w:rsidRPr="00AD054A" w:rsidRDefault="001266BF" w:rsidP="00AD054A">
      <w:pPr>
        <w:pStyle w:val="2MUC2"/>
        <w:spacing w:before="0" w:line="288" w:lineRule="auto"/>
        <w:ind w:firstLine="567"/>
        <w:outlineLvl w:val="1"/>
      </w:pPr>
      <w:bookmarkStart w:id="1474" w:name="_TOC129683029"/>
      <w:bookmarkStart w:id="1475" w:name="_TOC130192838"/>
      <w:bookmarkStart w:id="1476" w:name="_TOC130193587"/>
      <w:bookmarkStart w:id="1477" w:name="_TOC130193924"/>
      <w:bookmarkStart w:id="1478" w:name="_TOC130195261"/>
      <w:bookmarkStart w:id="1479" w:name="_TOC130200073"/>
      <w:bookmarkStart w:id="1480" w:name="_TOC158455622"/>
      <w:bookmarkStart w:id="1481" w:name="_TOC158456395"/>
      <w:bookmarkStart w:id="1482" w:name="_TOC158456509"/>
      <w:bookmarkStart w:id="1483" w:name="_TOC158456601"/>
      <w:bookmarkStart w:id="1484" w:name="_TOC158536933"/>
      <w:bookmarkStart w:id="1485" w:name="_TOC158537025"/>
      <w:bookmarkStart w:id="1486" w:name="_TOC167004773"/>
      <w:bookmarkStart w:id="1487" w:name="_TOC167004865"/>
      <w:bookmarkStart w:id="1488" w:name="_TOC167585010"/>
      <w:bookmarkStart w:id="1489" w:name="_TOC167585136"/>
      <w:bookmarkStart w:id="1490" w:name="_TOC167585248"/>
      <w:bookmarkStart w:id="1491" w:name="_TOC174927793"/>
      <w:bookmarkStart w:id="1492" w:name="_TOC177358430"/>
      <w:bookmarkStart w:id="1493" w:name="_TOC177376593"/>
      <w:bookmarkStart w:id="1494" w:name="_TOC177870942"/>
      <w:bookmarkStart w:id="1495" w:name="_TOC177871165"/>
      <w:bookmarkStart w:id="1496" w:name="_TOC179106293"/>
      <w:bookmarkStart w:id="1497" w:name="_TOC196618428"/>
      <w:bookmarkStart w:id="1498" w:name="_TOC196618712"/>
      <w:bookmarkStart w:id="1499" w:name="_TOC196618944"/>
      <w:bookmarkStart w:id="1500" w:name="_TOC196619051"/>
      <w:bookmarkStart w:id="1501" w:name="_TOC196619158"/>
      <w:bookmarkStart w:id="1502" w:name="_TOC196619266"/>
      <w:bookmarkStart w:id="1503" w:name="_TOC219171223"/>
      <w:bookmarkStart w:id="1504" w:name="_TOC219171676"/>
      <w:bookmarkStart w:id="1505" w:name="_TOC221504370"/>
      <w:bookmarkStart w:id="1506" w:name="_TOC222103039"/>
      <w:bookmarkStart w:id="1507" w:name="_TOC222797358"/>
      <w:bookmarkStart w:id="1508" w:name="_Toc228696896"/>
      <w:bookmarkStart w:id="1509" w:name="_Toc232922594"/>
      <w:bookmarkStart w:id="1510" w:name="_Toc240960339"/>
      <w:bookmarkStart w:id="1511" w:name="_Toc280181988"/>
      <w:bookmarkStart w:id="1512" w:name="_Toc294727473"/>
      <w:bookmarkStart w:id="1513" w:name="_Toc298163385"/>
      <w:bookmarkStart w:id="1514" w:name="_Toc320867824"/>
      <w:bookmarkStart w:id="1515" w:name="_Toc321986845"/>
      <w:bookmarkStart w:id="1516" w:name="_Toc321987178"/>
      <w:bookmarkStart w:id="1517" w:name="_Toc321987344"/>
      <w:bookmarkStart w:id="1518" w:name="_Toc321987511"/>
      <w:bookmarkStart w:id="1519" w:name="_Toc321987678"/>
      <w:bookmarkStart w:id="1520" w:name="_Toc322526245"/>
      <w:bookmarkStart w:id="1521" w:name="_Toc324322871"/>
      <w:bookmarkStart w:id="1522" w:name="_Toc326742442"/>
      <w:bookmarkStart w:id="1523" w:name="_Toc326917034"/>
      <w:bookmarkStart w:id="1524" w:name="_Toc327271821"/>
      <w:bookmarkStart w:id="1525" w:name="_Toc329028934"/>
      <w:bookmarkStart w:id="1526" w:name="_Toc333306304"/>
      <w:bookmarkStart w:id="1527" w:name="_Toc333926581"/>
      <w:bookmarkStart w:id="1528" w:name="_Toc346631084"/>
      <w:bookmarkStart w:id="1529" w:name="_Toc351058724"/>
      <w:bookmarkStart w:id="1530" w:name="_Toc397778019"/>
      <w:bookmarkStart w:id="1531" w:name="_Toc398248102"/>
      <w:bookmarkStart w:id="1532" w:name="_Toc398626041"/>
      <w:bookmarkStart w:id="1533" w:name="_Toc398943679"/>
      <w:bookmarkStart w:id="1534" w:name="_Toc398944138"/>
      <w:bookmarkStart w:id="1535" w:name="_Toc398944359"/>
      <w:bookmarkStart w:id="1536" w:name="_Toc399315987"/>
      <w:bookmarkStart w:id="1537" w:name="_Toc17098435"/>
      <w:bookmarkStart w:id="1538" w:name="_Toc17098724"/>
      <w:bookmarkStart w:id="1539" w:name="_Toc17724627"/>
      <w:bookmarkStart w:id="1540" w:name="_Toc21449016"/>
      <w:bookmarkStart w:id="1541" w:name="_Toc22808477"/>
      <w:bookmarkStart w:id="1542" w:name="_Toc26972222"/>
      <w:bookmarkStart w:id="1543" w:name="_Toc57447276"/>
      <w:bookmarkStart w:id="1544" w:name="_Toc80785018"/>
      <w:bookmarkStart w:id="1545" w:name="_Toc107500928"/>
      <w:r w:rsidRPr="00AD054A">
        <w:t xml:space="preserve">4.1. </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r w:rsidRPr="00AD054A">
        <w:t>Chương trình quản lý môi trường</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r w:rsidRPr="00AD054A">
        <w:t xml:space="preserve"> của chủ dự án</w:t>
      </w:r>
      <w:bookmarkEnd w:id="1541"/>
      <w:bookmarkEnd w:id="1542"/>
      <w:bookmarkEnd w:id="1543"/>
      <w:bookmarkEnd w:id="1544"/>
      <w:bookmarkEnd w:id="1545"/>
    </w:p>
    <w:p w:rsidR="001266BF" w:rsidRPr="00AD054A" w:rsidRDefault="001266BF" w:rsidP="00AD054A">
      <w:pPr>
        <w:pStyle w:val="11NOIDUNG"/>
        <w:spacing w:before="0" w:line="288" w:lineRule="auto"/>
        <w:rPr>
          <w:rFonts w:cs="Times New Roman"/>
          <w:b/>
          <w:lang w:val="vi-VN"/>
        </w:rPr>
      </w:pPr>
      <w:r w:rsidRPr="00AD054A">
        <w:rPr>
          <w:rFonts w:cs="Times New Roman"/>
          <w:lang w:val="vi-VN"/>
        </w:rPr>
        <w:t xml:space="preserve">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w:t>
      </w:r>
      <w:r w:rsidR="00787C22" w:rsidRPr="00AD054A">
        <w:rPr>
          <w:rFonts w:cs="Times New Roman"/>
          <w:lang w:val="cs-CZ"/>
        </w:rPr>
        <w:t xml:space="preserve">chuẩn bị </w:t>
      </w:r>
      <w:r w:rsidRPr="00AD054A">
        <w:rPr>
          <w:rFonts w:cs="Times New Roman"/>
          <w:lang w:val="vi-VN"/>
        </w:rPr>
        <w:t xml:space="preserve">đến giai đoạn </w:t>
      </w:r>
      <w:r w:rsidR="00787C22" w:rsidRPr="00AD054A">
        <w:rPr>
          <w:rFonts w:cs="Times New Roman"/>
          <w:lang w:val="cs-CZ"/>
        </w:rPr>
        <w:t>hoạt động</w:t>
      </w:r>
      <w:r w:rsidRPr="00AD054A">
        <w:rPr>
          <w:rFonts w:cs="Times New Roman"/>
          <w:lang w:val="vi-VN"/>
        </w:rPr>
        <w:t xml:space="preserve">. Chương trình được trình bày </w:t>
      </w:r>
      <w:r w:rsidR="00787C22" w:rsidRPr="00AD054A">
        <w:rPr>
          <w:rFonts w:cs="Times New Roman"/>
          <w:lang w:val="vi-VN"/>
        </w:rPr>
        <w:t xml:space="preserve">tóm tắt </w:t>
      </w:r>
      <w:r w:rsidRPr="00AD054A">
        <w:rPr>
          <w:rFonts w:cs="Times New Roman"/>
          <w:lang w:val="vi-VN"/>
        </w:rPr>
        <w:t xml:space="preserve">ở </w:t>
      </w:r>
      <w:r w:rsidR="00787C22" w:rsidRPr="00AD054A">
        <w:rPr>
          <w:rFonts w:cs="Times New Roman"/>
          <w:lang w:val="vi-VN"/>
        </w:rPr>
        <w:t>b</w:t>
      </w:r>
      <w:r w:rsidRPr="00AD054A">
        <w:rPr>
          <w:rFonts w:cs="Times New Roman"/>
          <w:lang w:val="vi-VN"/>
        </w:rPr>
        <w:t>ảng sau:</w:t>
      </w:r>
    </w:p>
    <w:p w:rsidR="001266BF" w:rsidRPr="00AD054A" w:rsidRDefault="001266BF" w:rsidP="00AD054A">
      <w:pPr>
        <w:pStyle w:val="8bang"/>
        <w:spacing w:before="0" w:line="288" w:lineRule="auto"/>
        <w:ind w:firstLine="567"/>
        <w:rPr>
          <w:sz w:val="28"/>
        </w:rPr>
      </w:pPr>
      <w:bookmarkStart w:id="1546" w:name="_Toc487794927"/>
      <w:bookmarkStart w:id="1547" w:name="_Toc489023441"/>
      <w:bookmarkStart w:id="1548" w:name="_Toc490212017"/>
      <w:bookmarkStart w:id="1549" w:name="_Toc11767251"/>
      <w:bookmarkStart w:id="1550" w:name="_Toc17098436"/>
      <w:bookmarkStart w:id="1551" w:name="_Toc17098725"/>
      <w:bookmarkStart w:id="1552" w:name="_Toc17724628"/>
      <w:bookmarkStart w:id="1553" w:name="_Toc26972223"/>
      <w:bookmarkStart w:id="1554" w:name="_Toc32244711"/>
      <w:bookmarkStart w:id="1555" w:name="_Toc32245770"/>
      <w:bookmarkStart w:id="1556" w:name="_Toc37918864"/>
      <w:bookmarkStart w:id="1557" w:name="_Toc57447277"/>
      <w:bookmarkStart w:id="1558" w:name="_Toc79698411"/>
      <w:r w:rsidRPr="00AD054A">
        <w:rPr>
          <w:sz w:val="28"/>
        </w:rPr>
        <w:t>Bảng 4.1. Nội dung chương trình quản lý môi trường Dự án</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p>
    <w:tbl>
      <w:tblPr>
        <w:tblStyle w:val="TableGrid"/>
        <w:tblW w:w="0" w:type="auto"/>
        <w:tblLook w:val="04A0" w:firstRow="1" w:lastRow="0" w:firstColumn="1" w:lastColumn="0" w:noHBand="0" w:noVBand="1"/>
      </w:tblPr>
      <w:tblGrid>
        <w:gridCol w:w="714"/>
        <w:gridCol w:w="1662"/>
        <w:gridCol w:w="2268"/>
        <w:gridCol w:w="6624"/>
        <w:gridCol w:w="2901"/>
        <w:gridCol w:w="35"/>
      </w:tblGrid>
      <w:tr w:rsidR="00FD41FE" w:rsidRPr="00AD054A" w:rsidTr="000C709F">
        <w:trPr>
          <w:gridAfter w:val="1"/>
          <w:wAfter w:w="35" w:type="dxa"/>
        </w:trPr>
        <w:tc>
          <w:tcPr>
            <w:tcW w:w="714" w:type="dxa"/>
          </w:tcPr>
          <w:p w:rsidR="00FD41FE" w:rsidRPr="00AD054A" w:rsidRDefault="00FD41FE" w:rsidP="00AD054A">
            <w:pPr>
              <w:spacing w:line="264" w:lineRule="auto"/>
              <w:jc w:val="both"/>
              <w:rPr>
                <w:rFonts w:cs="Times New Roman"/>
                <w:szCs w:val="24"/>
              </w:rPr>
            </w:pPr>
            <w:r w:rsidRPr="00AD054A">
              <w:rPr>
                <w:rFonts w:cs="Times New Roman"/>
                <w:szCs w:val="24"/>
              </w:rPr>
              <w:t>STT</w:t>
            </w:r>
          </w:p>
        </w:tc>
        <w:tc>
          <w:tcPr>
            <w:tcW w:w="1662" w:type="dxa"/>
          </w:tcPr>
          <w:p w:rsidR="00FD41FE" w:rsidRPr="00AD054A" w:rsidRDefault="00FD41FE" w:rsidP="00AD054A">
            <w:pPr>
              <w:spacing w:line="264" w:lineRule="auto"/>
              <w:jc w:val="both"/>
              <w:rPr>
                <w:rFonts w:cs="Times New Roman"/>
                <w:szCs w:val="24"/>
              </w:rPr>
            </w:pPr>
            <w:r w:rsidRPr="00AD054A">
              <w:rPr>
                <w:rFonts w:cs="Times New Roman"/>
                <w:szCs w:val="24"/>
              </w:rPr>
              <w:t>Các hoạt động của Dự án</w:t>
            </w:r>
          </w:p>
        </w:tc>
        <w:tc>
          <w:tcPr>
            <w:tcW w:w="2268" w:type="dxa"/>
          </w:tcPr>
          <w:p w:rsidR="00FD41FE" w:rsidRPr="00AD054A" w:rsidRDefault="00FD41FE" w:rsidP="00AD054A">
            <w:pPr>
              <w:spacing w:line="264" w:lineRule="auto"/>
              <w:jc w:val="both"/>
              <w:rPr>
                <w:rFonts w:cs="Times New Roman"/>
                <w:szCs w:val="24"/>
              </w:rPr>
            </w:pPr>
            <w:r w:rsidRPr="00AD054A">
              <w:rPr>
                <w:rFonts w:cs="Times New Roman"/>
                <w:szCs w:val="24"/>
              </w:rPr>
              <w:t>Các tác động môi trường</w:t>
            </w:r>
          </w:p>
        </w:tc>
        <w:tc>
          <w:tcPr>
            <w:tcW w:w="6624" w:type="dxa"/>
          </w:tcPr>
          <w:p w:rsidR="00FD41FE" w:rsidRPr="00AD054A" w:rsidRDefault="00FD41FE" w:rsidP="00AD054A">
            <w:pPr>
              <w:spacing w:line="264" w:lineRule="auto"/>
              <w:jc w:val="both"/>
              <w:rPr>
                <w:rFonts w:cs="Times New Roman"/>
                <w:szCs w:val="24"/>
              </w:rPr>
            </w:pPr>
            <w:r w:rsidRPr="00AD054A">
              <w:rPr>
                <w:rFonts w:cs="Times New Roman"/>
                <w:szCs w:val="24"/>
              </w:rPr>
              <w:t>Các công trình, biện pháp bảo vệ môi trườn</w:t>
            </w:r>
          </w:p>
        </w:tc>
        <w:tc>
          <w:tcPr>
            <w:tcW w:w="2901" w:type="dxa"/>
          </w:tcPr>
          <w:p w:rsidR="00FD41FE" w:rsidRPr="00AD054A" w:rsidRDefault="00FD41FE" w:rsidP="00AD054A">
            <w:pPr>
              <w:spacing w:line="264" w:lineRule="auto"/>
              <w:jc w:val="both"/>
              <w:rPr>
                <w:rFonts w:cs="Times New Roman"/>
                <w:szCs w:val="24"/>
              </w:rPr>
            </w:pPr>
            <w:r w:rsidRPr="00AD054A">
              <w:rPr>
                <w:rFonts w:cs="Times New Roman"/>
                <w:szCs w:val="24"/>
              </w:rPr>
              <w:t>Thời gian thực hiện và hoàn thành</w:t>
            </w:r>
          </w:p>
        </w:tc>
      </w:tr>
      <w:tr w:rsidR="00FD41FE" w:rsidRPr="00AD054A" w:rsidTr="000C709F">
        <w:tc>
          <w:tcPr>
            <w:tcW w:w="714" w:type="dxa"/>
          </w:tcPr>
          <w:p w:rsidR="00FD41FE" w:rsidRPr="00AD054A" w:rsidRDefault="00FD41FE" w:rsidP="00AD054A">
            <w:pPr>
              <w:spacing w:line="264" w:lineRule="auto"/>
              <w:jc w:val="center"/>
              <w:rPr>
                <w:rFonts w:cs="Times New Roman"/>
                <w:b/>
                <w:szCs w:val="24"/>
              </w:rPr>
            </w:pPr>
            <w:r w:rsidRPr="00AD054A">
              <w:rPr>
                <w:rFonts w:cs="Times New Roman"/>
                <w:b/>
                <w:szCs w:val="24"/>
              </w:rPr>
              <w:t>I</w:t>
            </w:r>
          </w:p>
        </w:tc>
        <w:tc>
          <w:tcPr>
            <w:tcW w:w="13490" w:type="dxa"/>
            <w:gridSpan w:val="5"/>
          </w:tcPr>
          <w:p w:rsidR="00FD41FE" w:rsidRPr="00AD054A" w:rsidRDefault="00FD41FE" w:rsidP="00AD054A">
            <w:pPr>
              <w:spacing w:line="264" w:lineRule="auto"/>
              <w:jc w:val="center"/>
              <w:rPr>
                <w:rFonts w:cs="Times New Roman"/>
                <w:b/>
                <w:szCs w:val="24"/>
              </w:rPr>
            </w:pPr>
            <w:r w:rsidRPr="00AD054A">
              <w:rPr>
                <w:rFonts w:cs="Times New Roman"/>
                <w:b/>
                <w:szCs w:val="24"/>
              </w:rPr>
              <w:t>Giai đoạn xây dựng Dự án</w:t>
            </w:r>
          </w:p>
        </w:tc>
      </w:tr>
      <w:tr w:rsidR="00FD41FE" w:rsidRPr="00AD054A" w:rsidTr="000C709F">
        <w:trPr>
          <w:gridAfter w:val="1"/>
          <w:wAfter w:w="35" w:type="dxa"/>
        </w:trPr>
        <w:tc>
          <w:tcPr>
            <w:tcW w:w="714" w:type="dxa"/>
          </w:tcPr>
          <w:p w:rsidR="00FD41FE" w:rsidRPr="00AD054A" w:rsidRDefault="00FD41FE" w:rsidP="00AD054A">
            <w:pPr>
              <w:spacing w:line="264" w:lineRule="auto"/>
              <w:jc w:val="both"/>
              <w:rPr>
                <w:rFonts w:cs="Times New Roman"/>
                <w:szCs w:val="24"/>
              </w:rPr>
            </w:pPr>
            <w:r w:rsidRPr="00AD054A">
              <w:rPr>
                <w:rFonts w:cs="Times New Roman"/>
                <w:szCs w:val="24"/>
              </w:rPr>
              <w:t>1</w:t>
            </w:r>
          </w:p>
        </w:tc>
        <w:tc>
          <w:tcPr>
            <w:tcW w:w="1662" w:type="dxa"/>
          </w:tcPr>
          <w:p w:rsidR="00FD41FE" w:rsidRPr="00AD054A" w:rsidRDefault="00FD41FE" w:rsidP="00AD054A">
            <w:pPr>
              <w:spacing w:line="264" w:lineRule="auto"/>
              <w:jc w:val="both"/>
              <w:rPr>
                <w:rFonts w:cs="Times New Roman"/>
                <w:szCs w:val="24"/>
              </w:rPr>
            </w:pPr>
            <w:r w:rsidRPr="00AD054A">
              <w:rPr>
                <w:rFonts w:cs="Times New Roman"/>
                <w:szCs w:val="24"/>
              </w:rPr>
              <w:t>San nền</w:t>
            </w:r>
          </w:p>
        </w:tc>
        <w:tc>
          <w:tcPr>
            <w:tcW w:w="2268" w:type="dxa"/>
          </w:tcPr>
          <w:p w:rsidR="00FD41FE" w:rsidRPr="00AD054A" w:rsidRDefault="00E839F2" w:rsidP="00AD054A">
            <w:pPr>
              <w:spacing w:line="264" w:lineRule="auto"/>
              <w:jc w:val="both"/>
              <w:rPr>
                <w:rFonts w:cs="Times New Roman"/>
                <w:szCs w:val="24"/>
              </w:rPr>
            </w:pPr>
            <w:r w:rsidRPr="00AD054A">
              <w:rPr>
                <w:rFonts w:cs="Times New Roman"/>
                <w:szCs w:val="24"/>
              </w:rPr>
              <w:t>- Phát sinh khí thải, bụi.</w:t>
            </w:r>
          </w:p>
          <w:p w:rsidR="00E839F2" w:rsidRPr="00AD054A" w:rsidRDefault="00E839F2" w:rsidP="00AD054A">
            <w:pPr>
              <w:spacing w:line="264" w:lineRule="auto"/>
              <w:jc w:val="both"/>
              <w:rPr>
                <w:rFonts w:cs="Times New Roman"/>
                <w:szCs w:val="24"/>
              </w:rPr>
            </w:pPr>
            <w:r w:rsidRPr="00AD054A">
              <w:rPr>
                <w:rFonts w:cs="Times New Roman"/>
                <w:szCs w:val="24"/>
              </w:rPr>
              <w:t>- Sự cố tai nạn lao động</w:t>
            </w:r>
          </w:p>
        </w:tc>
        <w:tc>
          <w:tcPr>
            <w:tcW w:w="6624" w:type="dxa"/>
          </w:tcPr>
          <w:p w:rsidR="00FD41FE" w:rsidRPr="00AD054A" w:rsidRDefault="00FD41FE" w:rsidP="00AD054A">
            <w:pPr>
              <w:spacing w:line="264" w:lineRule="auto"/>
              <w:jc w:val="both"/>
              <w:rPr>
                <w:rFonts w:cs="Times New Roman"/>
                <w:szCs w:val="24"/>
              </w:rPr>
            </w:pPr>
          </w:p>
        </w:tc>
        <w:tc>
          <w:tcPr>
            <w:tcW w:w="2901" w:type="dxa"/>
          </w:tcPr>
          <w:p w:rsidR="00FD41FE" w:rsidRPr="00AD054A" w:rsidRDefault="00FD41FE" w:rsidP="00AD054A">
            <w:pPr>
              <w:spacing w:line="264" w:lineRule="auto"/>
              <w:jc w:val="both"/>
              <w:rPr>
                <w:rFonts w:cs="Times New Roman"/>
                <w:szCs w:val="24"/>
              </w:rPr>
            </w:pPr>
          </w:p>
        </w:tc>
      </w:tr>
      <w:tr w:rsidR="00FD41FE" w:rsidRPr="00AD054A" w:rsidTr="000C709F">
        <w:trPr>
          <w:gridAfter w:val="1"/>
          <w:wAfter w:w="35" w:type="dxa"/>
        </w:trPr>
        <w:tc>
          <w:tcPr>
            <w:tcW w:w="714" w:type="dxa"/>
          </w:tcPr>
          <w:p w:rsidR="00FD41FE" w:rsidRPr="00AD054A" w:rsidRDefault="00FD41FE" w:rsidP="00AD054A">
            <w:pPr>
              <w:spacing w:line="264" w:lineRule="auto"/>
              <w:jc w:val="both"/>
              <w:rPr>
                <w:rFonts w:cs="Times New Roman"/>
                <w:szCs w:val="24"/>
              </w:rPr>
            </w:pPr>
            <w:r w:rsidRPr="00AD054A">
              <w:rPr>
                <w:rFonts w:cs="Times New Roman"/>
                <w:szCs w:val="24"/>
              </w:rPr>
              <w:t>2</w:t>
            </w:r>
          </w:p>
        </w:tc>
        <w:tc>
          <w:tcPr>
            <w:tcW w:w="1662" w:type="dxa"/>
            <w:tcBorders>
              <w:top w:val="single" w:sz="4" w:space="0" w:color="auto"/>
              <w:left w:val="single" w:sz="4" w:space="0" w:color="auto"/>
              <w:right w:val="single" w:sz="4" w:space="0" w:color="auto"/>
            </w:tcBorders>
            <w:vAlign w:val="center"/>
          </w:tcPr>
          <w:p w:rsidR="00FD41FE" w:rsidRPr="00AD054A" w:rsidRDefault="00FD41FE" w:rsidP="00AD054A">
            <w:pPr>
              <w:spacing w:line="264" w:lineRule="auto"/>
              <w:jc w:val="both"/>
              <w:rPr>
                <w:rFonts w:cs="Times New Roman"/>
                <w:szCs w:val="24"/>
                <w:lang w:val="vi-VN"/>
              </w:rPr>
            </w:pPr>
            <w:r w:rsidRPr="00AD054A">
              <w:rPr>
                <w:rFonts w:cs="Times New Roman"/>
                <w:szCs w:val="24"/>
              </w:rPr>
              <w:t>Vận chuyển nguyên vật liệu</w:t>
            </w:r>
          </w:p>
        </w:tc>
        <w:tc>
          <w:tcPr>
            <w:tcW w:w="2268" w:type="dxa"/>
            <w:tcBorders>
              <w:top w:val="single" w:sz="4" w:space="0" w:color="auto"/>
              <w:left w:val="single" w:sz="4" w:space="0" w:color="auto"/>
              <w:right w:val="single" w:sz="4" w:space="0" w:color="auto"/>
            </w:tcBorders>
            <w:vAlign w:val="center"/>
          </w:tcPr>
          <w:p w:rsidR="00FD41FE" w:rsidRPr="00AD054A" w:rsidRDefault="00E839F2" w:rsidP="00AD054A">
            <w:pPr>
              <w:spacing w:line="264" w:lineRule="auto"/>
              <w:jc w:val="both"/>
              <w:rPr>
                <w:rFonts w:cs="Times New Roman"/>
                <w:szCs w:val="24"/>
              </w:rPr>
            </w:pPr>
            <w:r w:rsidRPr="00AD054A">
              <w:rPr>
                <w:rFonts w:cs="Times New Roman"/>
                <w:szCs w:val="24"/>
              </w:rPr>
              <w:t xml:space="preserve">- </w:t>
            </w:r>
            <w:r w:rsidR="00FD41FE" w:rsidRPr="00AD054A">
              <w:rPr>
                <w:rFonts w:cs="Times New Roman"/>
                <w:szCs w:val="24"/>
              </w:rPr>
              <w:t>Phát sinh khí thải, bụi</w:t>
            </w:r>
            <w:r w:rsidRPr="00AD054A">
              <w:rPr>
                <w:rFonts w:cs="Times New Roman"/>
                <w:szCs w:val="24"/>
              </w:rPr>
              <w:t>, đất cát rơi vãi.</w:t>
            </w:r>
          </w:p>
          <w:p w:rsidR="000C709F" w:rsidRPr="00AD054A" w:rsidRDefault="00E839F2" w:rsidP="00AD054A">
            <w:pPr>
              <w:spacing w:line="264" w:lineRule="auto"/>
              <w:jc w:val="both"/>
              <w:rPr>
                <w:rFonts w:cs="Times New Roman"/>
                <w:szCs w:val="24"/>
              </w:rPr>
            </w:pPr>
            <w:r w:rsidRPr="00AD054A">
              <w:rPr>
                <w:rFonts w:cs="Times New Roman"/>
                <w:szCs w:val="24"/>
              </w:rPr>
              <w:t>- Sự cố tai nạn giao thông.</w:t>
            </w:r>
          </w:p>
        </w:tc>
        <w:tc>
          <w:tcPr>
            <w:tcW w:w="6624" w:type="dxa"/>
            <w:tcBorders>
              <w:top w:val="single" w:sz="4" w:space="0" w:color="auto"/>
              <w:left w:val="single" w:sz="4" w:space="0" w:color="auto"/>
              <w:right w:val="single" w:sz="4" w:space="0" w:color="auto"/>
            </w:tcBorders>
            <w:vAlign w:val="center"/>
          </w:tcPr>
          <w:p w:rsidR="00FD41FE" w:rsidRPr="00AD054A" w:rsidRDefault="00FD41FE" w:rsidP="00AD054A">
            <w:pPr>
              <w:spacing w:line="264" w:lineRule="auto"/>
              <w:jc w:val="both"/>
              <w:rPr>
                <w:rFonts w:cs="Times New Roman"/>
                <w:szCs w:val="24"/>
              </w:rPr>
            </w:pPr>
            <w:r w:rsidRPr="00AD054A">
              <w:rPr>
                <w:rFonts w:cs="Times New Roman"/>
                <w:szCs w:val="24"/>
              </w:rPr>
              <w:t>- Quản lý việc vận chuyển;</w:t>
            </w:r>
          </w:p>
          <w:p w:rsidR="00FD41FE" w:rsidRPr="00AD054A" w:rsidRDefault="00FD41FE" w:rsidP="00AD054A">
            <w:pPr>
              <w:spacing w:line="264" w:lineRule="auto"/>
              <w:jc w:val="both"/>
              <w:rPr>
                <w:rFonts w:cs="Times New Roman"/>
                <w:szCs w:val="24"/>
              </w:rPr>
            </w:pPr>
            <w:r w:rsidRPr="00AD054A">
              <w:rPr>
                <w:rFonts w:cs="Times New Roman"/>
                <w:szCs w:val="24"/>
              </w:rPr>
              <w:t>- Che chắn thùng xe, phun ẩm.</w:t>
            </w:r>
          </w:p>
          <w:p w:rsidR="000C709F" w:rsidRPr="00AD054A" w:rsidRDefault="000C709F" w:rsidP="00AD054A">
            <w:pPr>
              <w:spacing w:line="264" w:lineRule="auto"/>
              <w:jc w:val="both"/>
              <w:rPr>
                <w:rFonts w:cs="Times New Roman"/>
                <w:szCs w:val="24"/>
              </w:rPr>
            </w:pPr>
            <w:r w:rsidRPr="00AD054A">
              <w:rPr>
                <w:rFonts w:cs="Times New Roman"/>
                <w:bCs/>
                <w:szCs w:val="24"/>
              </w:rPr>
              <w:t>- Tuyên truyền, giáo dục ý thức an toàn giao thông cho các lái xe.</w:t>
            </w:r>
          </w:p>
        </w:tc>
        <w:tc>
          <w:tcPr>
            <w:tcW w:w="2901" w:type="dxa"/>
          </w:tcPr>
          <w:p w:rsidR="00FD41FE" w:rsidRPr="00AD054A" w:rsidRDefault="00FD41FE" w:rsidP="00AD054A">
            <w:pPr>
              <w:spacing w:line="264" w:lineRule="auto"/>
              <w:jc w:val="both"/>
              <w:rPr>
                <w:rFonts w:cs="Times New Roman"/>
                <w:szCs w:val="24"/>
                <w:lang w:bidi="ar-SA"/>
              </w:rPr>
            </w:pPr>
          </w:p>
          <w:p w:rsidR="00FD41FE" w:rsidRPr="00AD054A" w:rsidRDefault="00FD41FE" w:rsidP="00AD054A">
            <w:pPr>
              <w:spacing w:line="264" w:lineRule="auto"/>
              <w:jc w:val="both"/>
              <w:rPr>
                <w:rFonts w:cs="Times New Roman"/>
                <w:szCs w:val="24"/>
              </w:rPr>
            </w:pPr>
            <w:r w:rsidRPr="00AD054A">
              <w:rPr>
                <w:rFonts w:cs="Times New Roman"/>
                <w:szCs w:val="24"/>
                <w:lang w:bidi="ar-SA"/>
              </w:rPr>
              <w:t>Trong quá trình xây dựng</w:t>
            </w:r>
          </w:p>
        </w:tc>
      </w:tr>
      <w:tr w:rsidR="00FD41FE" w:rsidRPr="00AD054A" w:rsidTr="000C709F">
        <w:trPr>
          <w:gridAfter w:val="1"/>
          <w:wAfter w:w="35" w:type="dxa"/>
        </w:trPr>
        <w:tc>
          <w:tcPr>
            <w:tcW w:w="714" w:type="dxa"/>
          </w:tcPr>
          <w:p w:rsidR="00FD41FE" w:rsidRPr="00AD054A" w:rsidRDefault="00FD41FE" w:rsidP="00AD054A">
            <w:pPr>
              <w:spacing w:line="264" w:lineRule="auto"/>
              <w:jc w:val="both"/>
              <w:rPr>
                <w:rFonts w:cs="Times New Roman"/>
                <w:szCs w:val="24"/>
              </w:rPr>
            </w:pPr>
            <w:r w:rsidRPr="00AD054A">
              <w:rPr>
                <w:rFonts w:cs="Times New Roman"/>
                <w:szCs w:val="24"/>
              </w:rPr>
              <w:t>3</w:t>
            </w:r>
          </w:p>
        </w:tc>
        <w:tc>
          <w:tcPr>
            <w:tcW w:w="1662" w:type="dxa"/>
            <w:tcBorders>
              <w:top w:val="single" w:sz="4" w:space="0" w:color="auto"/>
              <w:left w:val="single" w:sz="4" w:space="0" w:color="auto"/>
              <w:bottom w:val="single" w:sz="4" w:space="0" w:color="auto"/>
              <w:right w:val="single" w:sz="4" w:space="0" w:color="auto"/>
            </w:tcBorders>
            <w:vAlign w:val="center"/>
          </w:tcPr>
          <w:p w:rsidR="00FD41FE" w:rsidRPr="00AD054A" w:rsidRDefault="00FD41FE" w:rsidP="00AD054A">
            <w:pPr>
              <w:spacing w:line="264" w:lineRule="auto"/>
              <w:jc w:val="both"/>
              <w:rPr>
                <w:rFonts w:cs="Times New Roman"/>
                <w:szCs w:val="24"/>
              </w:rPr>
            </w:pPr>
            <w:r w:rsidRPr="00AD054A">
              <w:rPr>
                <w:rFonts w:cs="Times New Roman"/>
                <w:szCs w:val="24"/>
              </w:rPr>
              <w:t xml:space="preserve">Xây dựng các hạng mục công trình </w:t>
            </w:r>
          </w:p>
        </w:tc>
        <w:tc>
          <w:tcPr>
            <w:tcW w:w="2268" w:type="dxa"/>
            <w:tcBorders>
              <w:top w:val="single" w:sz="4" w:space="0" w:color="auto"/>
              <w:left w:val="single" w:sz="4" w:space="0" w:color="auto"/>
              <w:bottom w:val="single" w:sz="4" w:space="0" w:color="auto"/>
              <w:right w:val="single" w:sz="4" w:space="0" w:color="auto"/>
            </w:tcBorders>
            <w:vAlign w:val="center"/>
          </w:tcPr>
          <w:p w:rsidR="00FD41FE" w:rsidRPr="00AD054A" w:rsidRDefault="00FD41FE" w:rsidP="00AD054A">
            <w:pPr>
              <w:spacing w:line="264" w:lineRule="auto"/>
              <w:jc w:val="both"/>
              <w:rPr>
                <w:rFonts w:cs="Times New Roman"/>
                <w:szCs w:val="24"/>
              </w:rPr>
            </w:pPr>
            <w:r w:rsidRPr="00AD054A">
              <w:rPr>
                <w:rFonts w:cs="Times New Roman"/>
                <w:szCs w:val="24"/>
              </w:rPr>
              <w:t>- Phát sinh bụi, khí thải, tiếng ồn, chất thải rắn</w:t>
            </w:r>
            <w:r w:rsidR="000C709F" w:rsidRPr="00AD054A">
              <w:rPr>
                <w:rFonts w:cs="Times New Roman"/>
                <w:szCs w:val="24"/>
              </w:rPr>
              <w:t xml:space="preserve"> xây dựng</w:t>
            </w:r>
            <w:r w:rsidRPr="00AD054A">
              <w:rPr>
                <w:rFonts w:cs="Times New Roman"/>
                <w:szCs w:val="24"/>
              </w:rPr>
              <w:t xml:space="preserve">, </w:t>
            </w:r>
            <w:r w:rsidR="000C709F" w:rsidRPr="00AD054A">
              <w:rPr>
                <w:rFonts w:cs="Times New Roman"/>
                <w:szCs w:val="24"/>
              </w:rPr>
              <w:t xml:space="preserve">chất thải nguy hại, </w:t>
            </w:r>
            <w:r w:rsidRPr="00AD054A">
              <w:rPr>
                <w:rFonts w:cs="Times New Roman"/>
                <w:szCs w:val="24"/>
              </w:rPr>
              <w:t>nước thải;</w:t>
            </w:r>
          </w:p>
          <w:p w:rsidR="00FD41FE" w:rsidRPr="00AD054A" w:rsidRDefault="00FD41FE" w:rsidP="00AD054A">
            <w:pPr>
              <w:spacing w:line="264" w:lineRule="auto"/>
              <w:jc w:val="both"/>
              <w:rPr>
                <w:rFonts w:cs="Times New Roman"/>
                <w:szCs w:val="24"/>
              </w:rPr>
            </w:pPr>
            <w:r w:rsidRPr="00AD054A">
              <w:rPr>
                <w:rFonts w:cs="Times New Roman"/>
                <w:szCs w:val="24"/>
              </w:rPr>
              <w:t xml:space="preserve">- </w:t>
            </w:r>
            <w:r w:rsidR="00E839F2" w:rsidRPr="00AD054A">
              <w:rPr>
                <w:rFonts w:cs="Times New Roman"/>
                <w:szCs w:val="24"/>
              </w:rPr>
              <w:t>Sự cố t</w:t>
            </w:r>
            <w:r w:rsidRPr="00AD054A">
              <w:rPr>
                <w:rFonts w:cs="Times New Roman"/>
                <w:szCs w:val="24"/>
              </w:rPr>
              <w:t>ai nạn lao động</w:t>
            </w:r>
            <w:r w:rsidR="00E839F2" w:rsidRPr="00AD054A">
              <w:rPr>
                <w:rFonts w:cs="Times New Roman"/>
                <w:szCs w:val="24"/>
              </w:rPr>
              <w:t>, sự cố cháy nổ.</w:t>
            </w:r>
          </w:p>
        </w:tc>
        <w:tc>
          <w:tcPr>
            <w:tcW w:w="6624" w:type="dxa"/>
            <w:tcBorders>
              <w:top w:val="single" w:sz="4" w:space="0" w:color="auto"/>
              <w:left w:val="single" w:sz="4" w:space="0" w:color="auto"/>
              <w:bottom w:val="single" w:sz="4" w:space="0" w:color="auto"/>
              <w:right w:val="single" w:sz="4" w:space="0" w:color="auto"/>
            </w:tcBorders>
            <w:vAlign w:val="center"/>
          </w:tcPr>
          <w:p w:rsidR="00FD41FE" w:rsidRPr="00AD054A" w:rsidRDefault="00FD41FE" w:rsidP="00AD054A">
            <w:pPr>
              <w:spacing w:line="264" w:lineRule="auto"/>
              <w:jc w:val="both"/>
              <w:rPr>
                <w:rFonts w:cs="Times New Roman"/>
                <w:szCs w:val="24"/>
              </w:rPr>
            </w:pPr>
            <w:r w:rsidRPr="00AD054A">
              <w:rPr>
                <w:rFonts w:cs="Times New Roman"/>
                <w:szCs w:val="24"/>
              </w:rPr>
              <w:t>- Trang bị bảo hộ lao động cho công nhân;</w:t>
            </w:r>
          </w:p>
          <w:p w:rsidR="00FD41FE" w:rsidRPr="00AD054A" w:rsidRDefault="00FD41FE" w:rsidP="00AD054A">
            <w:pPr>
              <w:spacing w:line="264" w:lineRule="auto"/>
              <w:jc w:val="both"/>
              <w:rPr>
                <w:rFonts w:cs="Times New Roman"/>
                <w:szCs w:val="24"/>
              </w:rPr>
            </w:pPr>
            <w:r w:rsidRPr="00AD054A">
              <w:rPr>
                <w:rFonts w:cs="Times New Roman"/>
                <w:szCs w:val="24"/>
              </w:rPr>
              <w:t>- Phun ẩm chống bụi;</w:t>
            </w:r>
          </w:p>
          <w:p w:rsidR="00FD41FE" w:rsidRPr="00AD054A" w:rsidRDefault="00FD41FE" w:rsidP="00AD054A">
            <w:pPr>
              <w:spacing w:line="264" w:lineRule="auto"/>
              <w:jc w:val="both"/>
              <w:rPr>
                <w:rFonts w:cs="Times New Roman"/>
                <w:szCs w:val="24"/>
              </w:rPr>
            </w:pPr>
            <w:r w:rsidRPr="00AD054A">
              <w:rPr>
                <w:rFonts w:cs="Times New Roman"/>
                <w:szCs w:val="24"/>
              </w:rPr>
              <w:t>- Lắp đặt các biển báo, sự cố môi trường;</w:t>
            </w:r>
          </w:p>
          <w:p w:rsidR="000C709F" w:rsidRPr="00AD054A" w:rsidRDefault="000C709F" w:rsidP="00AD054A">
            <w:pPr>
              <w:tabs>
                <w:tab w:val="left" w:pos="567"/>
              </w:tabs>
              <w:spacing w:line="264" w:lineRule="auto"/>
              <w:jc w:val="both"/>
              <w:rPr>
                <w:rFonts w:cs="Times New Roman"/>
                <w:szCs w:val="24"/>
              </w:rPr>
            </w:pPr>
            <w:r w:rsidRPr="00AD054A">
              <w:rPr>
                <w:rFonts w:cs="Times New Roman"/>
                <w:szCs w:val="24"/>
              </w:rPr>
              <w:t>- Quản lý, sử dụng tiết kiệm để hạn chế phát thải ra môi trường; Tạo mương thoát, hố lắng để thu lắng nước mưa.</w:t>
            </w:r>
          </w:p>
          <w:p w:rsidR="000C709F" w:rsidRPr="00AD054A" w:rsidRDefault="000C709F" w:rsidP="00AD054A">
            <w:pPr>
              <w:spacing w:line="264" w:lineRule="auto"/>
              <w:jc w:val="both"/>
              <w:rPr>
                <w:rFonts w:cs="Times New Roman"/>
                <w:szCs w:val="24"/>
              </w:rPr>
            </w:pPr>
            <w:r w:rsidRPr="00AD054A">
              <w:rPr>
                <w:rFonts w:cs="Times New Roman"/>
                <w:szCs w:val="24"/>
              </w:rPr>
              <w:t xml:space="preserve">- Tận dụng tất cả các phế liệu xây dựng vào các mục đích khác nhau; </w:t>
            </w:r>
            <w:r w:rsidRPr="00AD054A">
              <w:rPr>
                <w:rFonts w:cs="Times New Roman"/>
                <w:bCs/>
                <w:iCs/>
                <w:spacing w:val="6"/>
                <w:szCs w:val="24"/>
              </w:rPr>
              <w:t xml:space="preserve">Hợp đồng xử lý rác thải sinh hoạt với đơn vị thu gom ở xã </w:t>
            </w:r>
            <w:r w:rsidR="002323D8">
              <w:rPr>
                <w:rFonts w:cs="Times New Roman"/>
                <w:bCs/>
                <w:iCs/>
                <w:spacing w:val="6"/>
                <w:szCs w:val="24"/>
              </w:rPr>
              <w:t>Quảng Hợp</w:t>
            </w:r>
            <w:r w:rsidRPr="00AD054A">
              <w:rPr>
                <w:rFonts w:cs="Times New Roman"/>
                <w:szCs w:val="24"/>
              </w:rPr>
              <w:t>.</w:t>
            </w:r>
          </w:p>
          <w:p w:rsidR="000C709F" w:rsidRPr="00AD054A" w:rsidRDefault="000C709F" w:rsidP="00AD054A">
            <w:pPr>
              <w:spacing w:line="264" w:lineRule="auto"/>
              <w:jc w:val="both"/>
              <w:rPr>
                <w:rFonts w:cs="Times New Roman"/>
                <w:szCs w:val="24"/>
              </w:rPr>
            </w:pPr>
            <w:r w:rsidRPr="00AD054A">
              <w:rPr>
                <w:rFonts w:cs="Times New Roman"/>
                <w:szCs w:val="24"/>
              </w:rPr>
              <w:t xml:space="preserve">- Bão dưỡng, thay dầu cho phương tiện vận chuyển tại các cơ sở sửa chữa có đăng ký chủ nguồn thải nguy hại; thu gom dầu mỡ </w:t>
            </w:r>
            <w:r w:rsidRPr="00AD054A">
              <w:rPr>
                <w:rFonts w:cs="Times New Roman"/>
                <w:szCs w:val="24"/>
              </w:rPr>
              <w:lastRenderedPageBreak/>
              <w:t>thải và giẻ lau dính dầu mỡ vào thùng phuy kín và hợp đồng với đơn vị chức năng trong vận chuyển và xử lý.</w:t>
            </w:r>
          </w:p>
        </w:tc>
        <w:tc>
          <w:tcPr>
            <w:tcW w:w="2901" w:type="dxa"/>
          </w:tcPr>
          <w:p w:rsidR="00FD41FE" w:rsidRPr="00AD054A" w:rsidRDefault="00FD41FE" w:rsidP="00AD054A">
            <w:pPr>
              <w:spacing w:line="264" w:lineRule="auto"/>
              <w:jc w:val="both"/>
              <w:rPr>
                <w:rFonts w:cs="Times New Roman"/>
                <w:szCs w:val="24"/>
              </w:rPr>
            </w:pPr>
          </w:p>
        </w:tc>
      </w:tr>
      <w:tr w:rsidR="00D7718B" w:rsidRPr="00AD054A" w:rsidTr="000C709F">
        <w:trPr>
          <w:gridAfter w:val="1"/>
          <w:wAfter w:w="35" w:type="dxa"/>
        </w:trPr>
        <w:tc>
          <w:tcPr>
            <w:tcW w:w="714" w:type="dxa"/>
          </w:tcPr>
          <w:p w:rsidR="00D7718B" w:rsidRPr="00AD054A" w:rsidRDefault="00E839F2" w:rsidP="00AD054A">
            <w:pPr>
              <w:spacing w:line="264" w:lineRule="auto"/>
              <w:jc w:val="both"/>
              <w:rPr>
                <w:rFonts w:cs="Times New Roman"/>
                <w:szCs w:val="24"/>
              </w:rPr>
            </w:pPr>
            <w:r w:rsidRPr="00AD054A">
              <w:rPr>
                <w:rFonts w:cs="Times New Roman"/>
                <w:szCs w:val="24"/>
              </w:rPr>
              <w:lastRenderedPageBreak/>
              <w:t>4</w:t>
            </w:r>
          </w:p>
        </w:tc>
        <w:tc>
          <w:tcPr>
            <w:tcW w:w="1662" w:type="dxa"/>
            <w:tcBorders>
              <w:top w:val="single" w:sz="4" w:space="0" w:color="auto"/>
              <w:left w:val="single" w:sz="4" w:space="0" w:color="auto"/>
              <w:bottom w:val="single" w:sz="4" w:space="0" w:color="auto"/>
              <w:right w:val="single" w:sz="4" w:space="0" w:color="auto"/>
            </w:tcBorders>
            <w:vAlign w:val="center"/>
          </w:tcPr>
          <w:p w:rsidR="00D7718B" w:rsidRPr="00AD054A" w:rsidRDefault="00D7718B" w:rsidP="00AD054A">
            <w:pPr>
              <w:spacing w:line="264" w:lineRule="auto"/>
              <w:jc w:val="both"/>
              <w:rPr>
                <w:rFonts w:cs="Times New Roman"/>
                <w:szCs w:val="24"/>
              </w:rPr>
            </w:pPr>
            <w:r w:rsidRPr="00AD054A">
              <w:rPr>
                <w:rFonts w:cs="Times New Roman"/>
                <w:szCs w:val="24"/>
              </w:rPr>
              <w:t>Sinh hoạt của cán bộ, công nhân</w:t>
            </w:r>
          </w:p>
        </w:tc>
        <w:tc>
          <w:tcPr>
            <w:tcW w:w="2268" w:type="dxa"/>
            <w:tcBorders>
              <w:top w:val="single" w:sz="4" w:space="0" w:color="auto"/>
              <w:left w:val="single" w:sz="4" w:space="0" w:color="auto"/>
              <w:bottom w:val="single" w:sz="4" w:space="0" w:color="auto"/>
              <w:right w:val="single" w:sz="4" w:space="0" w:color="auto"/>
            </w:tcBorders>
            <w:vAlign w:val="center"/>
          </w:tcPr>
          <w:p w:rsidR="00D7718B" w:rsidRPr="00AD054A" w:rsidRDefault="00E839F2" w:rsidP="00AD054A">
            <w:pPr>
              <w:spacing w:line="264" w:lineRule="auto"/>
              <w:jc w:val="both"/>
              <w:rPr>
                <w:rFonts w:cs="Times New Roman"/>
                <w:szCs w:val="24"/>
              </w:rPr>
            </w:pPr>
            <w:r w:rsidRPr="00AD054A">
              <w:rPr>
                <w:rFonts w:cs="Times New Roman"/>
                <w:szCs w:val="24"/>
              </w:rPr>
              <w:t>Nước thải, rác thải sinh hoạt</w:t>
            </w:r>
          </w:p>
        </w:tc>
        <w:tc>
          <w:tcPr>
            <w:tcW w:w="6624" w:type="dxa"/>
            <w:tcBorders>
              <w:top w:val="single" w:sz="4" w:space="0" w:color="auto"/>
              <w:left w:val="single" w:sz="4" w:space="0" w:color="auto"/>
              <w:bottom w:val="single" w:sz="4" w:space="0" w:color="auto"/>
              <w:right w:val="single" w:sz="4" w:space="0" w:color="auto"/>
            </w:tcBorders>
            <w:vAlign w:val="center"/>
          </w:tcPr>
          <w:p w:rsidR="00E839F2" w:rsidRPr="00AD054A" w:rsidRDefault="00E839F2" w:rsidP="00AD054A">
            <w:pPr>
              <w:spacing w:line="264" w:lineRule="auto"/>
              <w:jc w:val="both"/>
              <w:rPr>
                <w:rFonts w:cs="Times New Roman"/>
                <w:szCs w:val="24"/>
              </w:rPr>
            </w:pPr>
            <w:r w:rsidRPr="00AD054A">
              <w:rPr>
                <w:rFonts w:cs="Times New Roman"/>
                <w:szCs w:val="24"/>
              </w:rPr>
              <w:t>- Lắp đặt nhà vệ sinh lưu động, đào hố lắng chất thải xám;</w:t>
            </w:r>
          </w:p>
          <w:p w:rsidR="00E839F2" w:rsidRPr="00AD054A" w:rsidRDefault="00E839F2" w:rsidP="00AD054A">
            <w:pPr>
              <w:spacing w:line="264" w:lineRule="auto"/>
              <w:jc w:val="both"/>
              <w:rPr>
                <w:rFonts w:cs="Times New Roman"/>
                <w:szCs w:val="24"/>
              </w:rPr>
            </w:pPr>
            <w:r w:rsidRPr="00AD054A">
              <w:rPr>
                <w:rFonts w:cs="Times New Roman"/>
                <w:szCs w:val="24"/>
              </w:rPr>
              <w:t>- Bố trí thùng rác tại khu vực công trường, thuê Đơn vị thu gom rác của địa phương định kỳ chở đi xử lý.</w:t>
            </w:r>
          </w:p>
          <w:p w:rsidR="00D7718B" w:rsidRPr="00AD054A" w:rsidRDefault="00D7718B" w:rsidP="00AD054A">
            <w:pPr>
              <w:spacing w:line="264" w:lineRule="auto"/>
              <w:jc w:val="both"/>
              <w:rPr>
                <w:rFonts w:cs="Times New Roman"/>
                <w:szCs w:val="24"/>
              </w:rPr>
            </w:pPr>
          </w:p>
        </w:tc>
        <w:tc>
          <w:tcPr>
            <w:tcW w:w="2901" w:type="dxa"/>
          </w:tcPr>
          <w:p w:rsidR="00D7718B" w:rsidRPr="00AD054A" w:rsidRDefault="00D7718B" w:rsidP="00AD054A">
            <w:pPr>
              <w:spacing w:line="264" w:lineRule="auto"/>
              <w:jc w:val="both"/>
              <w:rPr>
                <w:rFonts w:cs="Times New Roman"/>
                <w:szCs w:val="24"/>
              </w:rPr>
            </w:pPr>
          </w:p>
        </w:tc>
      </w:tr>
      <w:tr w:rsidR="00FD41FE" w:rsidRPr="00AD054A" w:rsidTr="000C709F">
        <w:tc>
          <w:tcPr>
            <w:tcW w:w="714" w:type="dxa"/>
          </w:tcPr>
          <w:p w:rsidR="00FD41FE" w:rsidRPr="00AD054A" w:rsidRDefault="00FD41FE" w:rsidP="00AD054A">
            <w:pPr>
              <w:spacing w:line="264" w:lineRule="auto"/>
              <w:jc w:val="center"/>
              <w:rPr>
                <w:rFonts w:cs="Times New Roman"/>
                <w:b/>
                <w:szCs w:val="24"/>
              </w:rPr>
            </w:pPr>
            <w:r w:rsidRPr="00AD054A">
              <w:rPr>
                <w:rFonts w:cs="Times New Roman"/>
                <w:b/>
                <w:szCs w:val="24"/>
              </w:rPr>
              <w:t>II</w:t>
            </w:r>
          </w:p>
        </w:tc>
        <w:tc>
          <w:tcPr>
            <w:tcW w:w="13490" w:type="dxa"/>
            <w:gridSpan w:val="5"/>
          </w:tcPr>
          <w:p w:rsidR="00FD41FE" w:rsidRPr="00AD054A" w:rsidRDefault="00FD41FE" w:rsidP="00AD054A">
            <w:pPr>
              <w:spacing w:line="264" w:lineRule="auto"/>
              <w:jc w:val="center"/>
              <w:rPr>
                <w:rFonts w:cs="Times New Roman"/>
                <w:b/>
                <w:szCs w:val="24"/>
              </w:rPr>
            </w:pPr>
            <w:r w:rsidRPr="00AD054A">
              <w:rPr>
                <w:rFonts w:cs="Times New Roman"/>
                <w:b/>
                <w:szCs w:val="24"/>
              </w:rPr>
              <w:t>Trong giai đoạn Trang trại đi vào hoạt động</w:t>
            </w:r>
          </w:p>
        </w:tc>
      </w:tr>
      <w:tr w:rsidR="00FD41FE" w:rsidRPr="00AD054A" w:rsidTr="000C709F">
        <w:trPr>
          <w:gridAfter w:val="1"/>
          <w:wAfter w:w="35" w:type="dxa"/>
        </w:trPr>
        <w:tc>
          <w:tcPr>
            <w:tcW w:w="714" w:type="dxa"/>
          </w:tcPr>
          <w:p w:rsidR="00FD41FE" w:rsidRPr="00AD054A" w:rsidRDefault="00FD41FE" w:rsidP="00AD054A">
            <w:pPr>
              <w:spacing w:line="264" w:lineRule="auto"/>
              <w:jc w:val="both"/>
              <w:rPr>
                <w:rFonts w:cs="Times New Roman"/>
                <w:szCs w:val="24"/>
              </w:rPr>
            </w:pPr>
            <w:r w:rsidRPr="00AD054A">
              <w:rPr>
                <w:rFonts w:cs="Times New Roman"/>
                <w:szCs w:val="24"/>
              </w:rPr>
              <w:t>1</w:t>
            </w:r>
          </w:p>
        </w:tc>
        <w:tc>
          <w:tcPr>
            <w:tcW w:w="1662" w:type="dxa"/>
          </w:tcPr>
          <w:p w:rsidR="00FD41FE" w:rsidRPr="00AD054A" w:rsidRDefault="00E839F2" w:rsidP="00AD054A">
            <w:pPr>
              <w:spacing w:line="264" w:lineRule="auto"/>
              <w:jc w:val="both"/>
              <w:rPr>
                <w:rFonts w:cs="Times New Roman"/>
                <w:szCs w:val="24"/>
              </w:rPr>
            </w:pPr>
            <w:r w:rsidRPr="00AD054A">
              <w:rPr>
                <w:rFonts w:cs="Times New Roman"/>
                <w:szCs w:val="24"/>
              </w:rPr>
              <w:t>Vận chuyển giống, thức ăn, sản phẩm</w:t>
            </w:r>
          </w:p>
        </w:tc>
        <w:tc>
          <w:tcPr>
            <w:tcW w:w="2268" w:type="dxa"/>
          </w:tcPr>
          <w:p w:rsidR="00FD41FE" w:rsidRPr="00AD054A" w:rsidRDefault="000373AF" w:rsidP="00AD054A">
            <w:pPr>
              <w:spacing w:line="264" w:lineRule="auto"/>
              <w:jc w:val="both"/>
              <w:rPr>
                <w:rFonts w:cs="Times New Roman"/>
                <w:spacing w:val="-6"/>
                <w:szCs w:val="24"/>
              </w:rPr>
            </w:pPr>
            <w:r w:rsidRPr="00AD054A">
              <w:rPr>
                <w:rFonts w:cs="Times New Roman"/>
                <w:spacing w:val="-6"/>
                <w:szCs w:val="24"/>
              </w:rPr>
              <w:t xml:space="preserve">- Bụi và khí thải </w:t>
            </w:r>
          </w:p>
          <w:p w:rsidR="00E839F2" w:rsidRPr="00AD054A" w:rsidRDefault="00E839F2" w:rsidP="00AD054A">
            <w:pPr>
              <w:spacing w:line="264" w:lineRule="auto"/>
              <w:jc w:val="both"/>
              <w:rPr>
                <w:rFonts w:cs="Times New Roman"/>
                <w:szCs w:val="24"/>
              </w:rPr>
            </w:pPr>
            <w:r w:rsidRPr="00AD054A">
              <w:rPr>
                <w:rFonts w:cs="Times New Roman"/>
                <w:spacing w:val="-6"/>
                <w:szCs w:val="24"/>
              </w:rPr>
              <w:t>- Sự cố tai nạn giao thông.</w:t>
            </w:r>
          </w:p>
        </w:tc>
        <w:tc>
          <w:tcPr>
            <w:tcW w:w="6624" w:type="dxa"/>
          </w:tcPr>
          <w:p w:rsidR="000373AF" w:rsidRPr="00AD054A" w:rsidRDefault="000373AF" w:rsidP="00AD054A">
            <w:pPr>
              <w:spacing w:line="264" w:lineRule="auto"/>
              <w:jc w:val="both"/>
              <w:rPr>
                <w:rFonts w:eastAsia="SimSun" w:cs="Times New Roman"/>
                <w:kern w:val="2"/>
                <w:szCs w:val="24"/>
                <w:lang w:eastAsia="zh-CN"/>
              </w:rPr>
            </w:pPr>
            <w:r w:rsidRPr="00AD054A">
              <w:rPr>
                <w:rFonts w:eastAsia="SimSun" w:cs="Times New Roman"/>
                <w:kern w:val="2"/>
                <w:szCs w:val="24"/>
                <w:lang w:eastAsia="zh-CN"/>
              </w:rPr>
              <w:t>- Các phương tiện ra vào kho không được nổ máy trong quá trình vận chuyển lợn và thức ăn.</w:t>
            </w:r>
          </w:p>
          <w:p w:rsidR="00FD41FE" w:rsidRPr="00AD054A" w:rsidRDefault="000373AF" w:rsidP="00AD054A">
            <w:pPr>
              <w:spacing w:line="264" w:lineRule="auto"/>
              <w:jc w:val="both"/>
              <w:rPr>
                <w:rFonts w:cs="Times New Roman"/>
                <w:szCs w:val="24"/>
              </w:rPr>
            </w:pPr>
            <w:r w:rsidRPr="00AD054A">
              <w:rPr>
                <w:rFonts w:cs="Times New Roman"/>
                <w:spacing w:val="-6"/>
                <w:szCs w:val="24"/>
              </w:rPr>
              <w:t>- Trang bị 02 bộ bảo hộ/năm/công nhân: khẩu trang, mũ, giày, áo quần bảo hộ…vv</w:t>
            </w:r>
          </w:p>
        </w:tc>
        <w:tc>
          <w:tcPr>
            <w:tcW w:w="2901" w:type="dxa"/>
          </w:tcPr>
          <w:p w:rsidR="00FD41FE" w:rsidRPr="00AD054A" w:rsidRDefault="00FD41FE" w:rsidP="00AD054A">
            <w:pPr>
              <w:spacing w:line="264" w:lineRule="auto"/>
              <w:jc w:val="both"/>
              <w:rPr>
                <w:rFonts w:cs="Times New Roman"/>
                <w:szCs w:val="24"/>
              </w:rPr>
            </w:pPr>
          </w:p>
        </w:tc>
      </w:tr>
      <w:tr w:rsidR="000373AF" w:rsidRPr="00AD054A" w:rsidTr="000C709F">
        <w:trPr>
          <w:gridAfter w:val="1"/>
          <w:wAfter w:w="35" w:type="dxa"/>
        </w:trPr>
        <w:tc>
          <w:tcPr>
            <w:tcW w:w="714" w:type="dxa"/>
          </w:tcPr>
          <w:p w:rsidR="000373AF" w:rsidRPr="00AD054A" w:rsidRDefault="000373AF" w:rsidP="00AD054A">
            <w:pPr>
              <w:spacing w:line="264" w:lineRule="auto"/>
              <w:jc w:val="both"/>
              <w:rPr>
                <w:rFonts w:cs="Times New Roman"/>
                <w:szCs w:val="24"/>
              </w:rPr>
            </w:pPr>
            <w:r w:rsidRPr="00AD054A">
              <w:rPr>
                <w:rFonts w:cs="Times New Roman"/>
                <w:szCs w:val="24"/>
              </w:rPr>
              <w:t>2</w:t>
            </w:r>
          </w:p>
        </w:tc>
        <w:tc>
          <w:tcPr>
            <w:tcW w:w="1662" w:type="dxa"/>
          </w:tcPr>
          <w:p w:rsidR="000373AF" w:rsidRPr="00AD054A" w:rsidRDefault="00E839F2" w:rsidP="00AD054A">
            <w:pPr>
              <w:spacing w:line="264" w:lineRule="auto"/>
              <w:jc w:val="both"/>
              <w:rPr>
                <w:rFonts w:cs="Times New Roman"/>
                <w:szCs w:val="24"/>
              </w:rPr>
            </w:pPr>
            <w:r w:rsidRPr="00AD054A">
              <w:rPr>
                <w:rFonts w:cs="Times New Roman"/>
                <w:szCs w:val="24"/>
              </w:rPr>
              <w:t>Chăn nuôi lợn</w:t>
            </w:r>
          </w:p>
        </w:tc>
        <w:tc>
          <w:tcPr>
            <w:tcW w:w="2268" w:type="dxa"/>
            <w:shd w:val="clear" w:color="auto" w:fill="auto"/>
            <w:vAlign w:val="center"/>
          </w:tcPr>
          <w:p w:rsidR="000373AF" w:rsidRPr="00AD054A" w:rsidRDefault="000373AF" w:rsidP="00AD054A">
            <w:pPr>
              <w:spacing w:line="264" w:lineRule="auto"/>
              <w:jc w:val="both"/>
              <w:rPr>
                <w:rFonts w:cs="Times New Roman"/>
                <w:spacing w:val="-6"/>
                <w:szCs w:val="24"/>
              </w:rPr>
            </w:pPr>
            <w:r w:rsidRPr="00AD054A">
              <w:rPr>
                <w:rFonts w:cs="Times New Roman"/>
                <w:spacing w:val="-6"/>
                <w:szCs w:val="24"/>
              </w:rPr>
              <w:t xml:space="preserve">- Khí thải, mùi hôi từ phân lợn </w:t>
            </w:r>
          </w:p>
        </w:tc>
        <w:tc>
          <w:tcPr>
            <w:tcW w:w="6624" w:type="dxa"/>
            <w:vAlign w:val="center"/>
          </w:tcPr>
          <w:p w:rsidR="000373AF" w:rsidRPr="00772F93" w:rsidRDefault="000373AF" w:rsidP="00AD054A">
            <w:pPr>
              <w:spacing w:line="264" w:lineRule="auto"/>
              <w:jc w:val="both"/>
              <w:rPr>
                <w:rFonts w:cs="Times New Roman"/>
                <w:szCs w:val="24"/>
              </w:rPr>
            </w:pPr>
            <w:r w:rsidRPr="00772F93">
              <w:rPr>
                <w:rFonts w:cs="Times New Roman"/>
                <w:szCs w:val="24"/>
              </w:rPr>
              <w:t xml:space="preserve">- Thiết kế chuồng trại thoáng mát, lắp đặt các quạt làm mát và hút mùi. </w:t>
            </w:r>
          </w:p>
          <w:p w:rsidR="000373AF" w:rsidRPr="00772F93" w:rsidRDefault="000373AF" w:rsidP="00AD054A">
            <w:pPr>
              <w:spacing w:line="264" w:lineRule="auto"/>
              <w:jc w:val="both"/>
              <w:rPr>
                <w:rFonts w:cs="Times New Roman"/>
                <w:spacing w:val="-6"/>
                <w:szCs w:val="24"/>
              </w:rPr>
            </w:pPr>
            <w:r w:rsidRPr="00772F93">
              <w:rPr>
                <w:rFonts w:cs="Times New Roman"/>
                <w:szCs w:val="24"/>
              </w:rPr>
              <w:t>- Vệ sinh chuồng trại (tần suất 1 lần/ngày), phun chế phẩm EM, phun thuốc sát trùng (tần suất 5-7 ngày/lần)</w:t>
            </w:r>
          </w:p>
        </w:tc>
        <w:tc>
          <w:tcPr>
            <w:tcW w:w="2901" w:type="dxa"/>
          </w:tcPr>
          <w:p w:rsidR="000373AF" w:rsidRPr="00AD054A" w:rsidRDefault="000373AF" w:rsidP="00AD054A">
            <w:pPr>
              <w:spacing w:line="264" w:lineRule="auto"/>
              <w:jc w:val="both"/>
              <w:rPr>
                <w:rFonts w:cs="Times New Roman"/>
                <w:szCs w:val="24"/>
              </w:rPr>
            </w:pPr>
          </w:p>
        </w:tc>
      </w:tr>
      <w:tr w:rsidR="000373AF" w:rsidRPr="00AD054A" w:rsidTr="000C709F">
        <w:trPr>
          <w:gridAfter w:val="1"/>
          <w:wAfter w:w="35" w:type="dxa"/>
        </w:trPr>
        <w:tc>
          <w:tcPr>
            <w:tcW w:w="714" w:type="dxa"/>
          </w:tcPr>
          <w:p w:rsidR="000373AF" w:rsidRPr="00AD054A" w:rsidRDefault="000373AF" w:rsidP="00AD054A">
            <w:pPr>
              <w:spacing w:line="264" w:lineRule="auto"/>
              <w:jc w:val="both"/>
              <w:rPr>
                <w:rFonts w:cs="Times New Roman"/>
                <w:szCs w:val="24"/>
              </w:rPr>
            </w:pPr>
          </w:p>
        </w:tc>
        <w:tc>
          <w:tcPr>
            <w:tcW w:w="1662" w:type="dxa"/>
          </w:tcPr>
          <w:p w:rsidR="000373AF" w:rsidRPr="00AD054A" w:rsidRDefault="000373AF" w:rsidP="00AD054A">
            <w:pPr>
              <w:spacing w:line="264" w:lineRule="auto"/>
              <w:jc w:val="both"/>
              <w:rPr>
                <w:rFonts w:cs="Times New Roman"/>
                <w:szCs w:val="24"/>
              </w:rPr>
            </w:pPr>
          </w:p>
        </w:tc>
        <w:tc>
          <w:tcPr>
            <w:tcW w:w="2268" w:type="dxa"/>
            <w:shd w:val="clear" w:color="auto" w:fill="auto"/>
            <w:vAlign w:val="center"/>
          </w:tcPr>
          <w:p w:rsidR="000373AF" w:rsidRPr="00AD054A" w:rsidRDefault="000373AF" w:rsidP="00AD054A">
            <w:pPr>
              <w:spacing w:line="264" w:lineRule="auto"/>
              <w:jc w:val="both"/>
              <w:rPr>
                <w:rFonts w:cs="Times New Roman"/>
                <w:szCs w:val="24"/>
              </w:rPr>
            </w:pPr>
            <w:r w:rsidRPr="00AD054A">
              <w:rPr>
                <w:rFonts w:cs="Times New Roman"/>
                <w:szCs w:val="24"/>
              </w:rPr>
              <w:t>- Nước thải từ nước tiểu và phân lợn</w:t>
            </w:r>
          </w:p>
        </w:tc>
        <w:tc>
          <w:tcPr>
            <w:tcW w:w="6624" w:type="dxa"/>
            <w:vAlign w:val="center"/>
          </w:tcPr>
          <w:p w:rsidR="000373AF" w:rsidRPr="00772F93" w:rsidRDefault="000373AF" w:rsidP="00AD054A">
            <w:pPr>
              <w:spacing w:line="264" w:lineRule="auto"/>
              <w:jc w:val="both"/>
              <w:rPr>
                <w:rFonts w:cs="Times New Roman"/>
                <w:szCs w:val="24"/>
              </w:rPr>
            </w:pPr>
            <w:r w:rsidRPr="00772F93">
              <w:rPr>
                <w:rFonts w:cs="Times New Roman"/>
                <w:szCs w:val="24"/>
              </w:rPr>
              <w:t xml:space="preserve">- Xây dựng hệ thống thu gom và xử lý nước thải chăn nuôi với </w:t>
            </w:r>
            <w:r w:rsidRPr="00772F93">
              <w:rPr>
                <w:rFonts w:eastAsia="VNI-Times" w:cs="Times New Roman"/>
                <w:szCs w:val="24"/>
              </w:rPr>
              <w:t>công suất xử lý Q</w:t>
            </w:r>
            <w:r w:rsidRPr="00772F93">
              <w:rPr>
                <w:rFonts w:eastAsia="VNI-Times" w:cs="Times New Roman"/>
                <w:szCs w:val="24"/>
                <w:vertAlign w:val="subscript"/>
              </w:rPr>
              <w:t>max</w:t>
            </w:r>
            <w:r w:rsidRPr="00772F93">
              <w:rPr>
                <w:rFonts w:eastAsia="VNI-Times" w:cs="Times New Roman"/>
                <w:szCs w:val="24"/>
              </w:rPr>
              <w:t>=</w:t>
            </w:r>
            <w:r w:rsidR="00772F93" w:rsidRPr="00772F93">
              <w:rPr>
                <w:rFonts w:eastAsia="VNI-Times" w:cs="Times New Roman"/>
                <w:szCs w:val="24"/>
              </w:rPr>
              <w:t>36</w:t>
            </w:r>
            <w:r w:rsidRPr="00772F93">
              <w:rPr>
                <w:rFonts w:eastAsia="VNI-Times" w:cs="Times New Roman"/>
                <w:szCs w:val="24"/>
              </w:rPr>
              <w:t>m</w:t>
            </w:r>
            <w:r w:rsidRPr="00772F93">
              <w:rPr>
                <w:rFonts w:eastAsia="VNI-Times" w:cs="Times New Roman"/>
                <w:szCs w:val="24"/>
                <w:vertAlign w:val="superscript"/>
              </w:rPr>
              <w:t>3</w:t>
            </w:r>
            <w:r w:rsidRPr="00772F93">
              <w:rPr>
                <w:rFonts w:eastAsia="VNI-Times" w:cs="Times New Roman"/>
                <w:szCs w:val="24"/>
              </w:rPr>
              <w:t xml:space="preserve">/ngày. </w:t>
            </w:r>
          </w:p>
        </w:tc>
        <w:tc>
          <w:tcPr>
            <w:tcW w:w="2901" w:type="dxa"/>
          </w:tcPr>
          <w:p w:rsidR="000373AF" w:rsidRPr="00AD054A" w:rsidRDefault="000373AF" w:rsidP="00AD054A">
            <w:pPr>
              <w:spacing w:line="264" w:lineRule="auto"/>
              <w:jc w:val="both"/>
              <w:rPr>
                <w:rFonts w:cs="Times New Roman"/>
                <w:szCs w:val="24"/>
              </w:rPr>
            </w:pPr>
          </w:p>
        </w:tc>
      </w:tr>
      <w:tr w:rsidR="007B1039" w:rsidRPr="00AD054A" w:rsidTr="000C709F">
        <w:trPr>
          <w:gridAfter w:val="1"/>
          <w:wAfter w:w="35" w:type="dxa"/>
        </w:trPr>
        <w:tc>
          <w:tcPr>
            <w:tcW w:w="714" w:type="dxa"/>
          </w:tcPr>
          <w:p w:rsidR="007B1039" w:rsidRPr="00AD054A" w:rsidRDefault="007B1039" w:rsidP="00AD054A">
            <w:pPr>
              <w:spacing w:line="264" w:lineRule="auto"/>
              <w:jc w:val="both"/>
              <w:rPr>
                <w:rFonts w:cs="Times New Roman"/>
                <w:szCs w:val="24"/>
              </w:rPr>
            </w:pPr>
          </w:p>
        </w:tc>
        <w:tc>
          <w:tcPr>
            <w:tcW w:w="1662" w:type="dxa"/>
          </w:tcPr>
          <w:p w:rsidR="007B1039" w:rsidRPr="00AD054A" w:rsidRDefault="007B1039" w:rsidP="00AD054A">
            <w:pPr>
              <w:spacing w:line="264" w:lineRule="auto"/>
              <w:jc w:val="both"/>
              <w:rPr>
                <w:rFonts w:cs="Times New Roman"/>
                <w:szCs w:val="24"/>
              </w:rPr>
            </w:pPr>
          </w:p>
        </w:tc>
        <w:tc>
          <w:tcPr>
            <w:tcW w:w="2268" w:type="dxa"/>
            <w:shd w:val="clear" w:color="auto" w:fill="auto"/>
            <w:vAlign w:val="center"/>
          </w:tcPr>
          <w:p w:rsidR="00C570AB" w:rsidRPr="00AD054A" w:rsidRDefault="00C570AB" w:rsidP="00AD054A">
            <w:pPr>
              <w:spacing w:line="264" w:lineRule="auto"/>
              <w:jc w:val="both"/>
              <w:rPr>
                <w:rFonts w:cs="Times New Roman"/>
                <w:szCs w:val="24"/>
              </w:rPr>
            </w:pPr>
            <w:r w:rsidRPr="00AD054A">
              <w:rPr>
                <w:rFonts w:cs="Times New Roman"/>
                <w:szCs w:val="24"/>
              </w:rPr>
              <w:t>- CTR từ phân lợn</w:t>
            </w:r>
          </w:p>
          <w:p w:rsidR="007B1039" w:rsidRPr="00AD054A" w:rsidRDefault="00C570AB" w:rsidP="00AD054A">
            <w:pPr>
              <w:spacing w:line="264" w:lineRule="auto"/>
              <w:jc w:val="both"/>
              <w:rPr>
                <w:rFonts w:cs="Times New Roman"/>
                <w:szCs w:val="24"/>
              </w:rPr>
            </w:pPr>
            <w:r w:rsidRPr="00AD054A">
              <w:rPr>
                <w:rFonts w:cs="Times New Roman"/>
                <w:szCs w:val="24"/>
              </w:rPr>
              <w:t>- Cặn đáy t</w:t>
            </w:r>
            <w:r w:rsidR="007B1039" w:rsidRPr="00AD054A">
              <w:rPr>
                <w:rFonts w:cs="Times New Roman"/>
                <w:szCs w:val="24"/>
              </w:rPr>
              <w:t>ừ hầm biogas</w:t>
            </w:r>
            <w:r w:rsidRPr="00AD054A">
              <w:rPr>
                <w:rFonts w:cs="Times New Roman"/>
                <w:szCs w:val="24"/>
              </w:rPr>
              <w:t>, hồ sinh học</w:t>
            </w:r>
          </w:p>
        </w:tc>
        <w:tc>
          <w:tcPr>
            <w:tcW w:w="6624" w:type="dxa"/>
            <w:vAlign w:val="center"/>
          </w:tcPr>
          <w:p w:rsidR="007B1039" w:rsidRPr="00772F93" w:rsidRDefault="007B1039" w:rsidP="00AD054A">
            <w:pPr>
              <w:spacing w:line="264" w:lineRule="auto"/>
              <w:jc w:val="both"/>
              <w:rPr>
                <w:rFonts w:cs="Times New Roman"/>
                <w:szCs w:val="24"/>
              </w:rPr>
            </w:pPr>
            <w:r w:rsidRPr="00772F93">
              <w:rPr>
                <w:rFonts w:cs="Times New Roman"/>
                <w:szCs w:val="24"/>
              </w:rPr>
              <w:t>- Đầu tư máy ép phân lợn công suất: 10m</w:t>
            </w:r>
            <w:r w:rsidRPr="00772F93">
              <w:rPr>
                <w:rFonts w:cs="Times New Roman"/>
                <w:szCs w:val="24"/>
                <w:vertAlign w:val="superscript"/>
              </w:rPr>
              <w:t>3</w:t>
            </w:r>
            <w:r w:rsidRPr="00772F93">
              <w:rPr>
                <w:rFonts w:cs="Times New Roman"/>
                <w:szCs w:val="24"/>
              </w:rPr>
              <w:t>/h. Xây dựng khu vực ủ phân có diện tích 240m</w:t>
            </w:r>
            <w:r w:rsidRPr="00772F93">
              <w:rPr>
                <w:rFonts w:cs="Times New Roman"/>
                <w:szCs w:val="24"/>
                <w:vertAlign w:val="superscript"/>
              </w:rPr>
              <w:t>2</w:t>
            </w:r>
            <w:r w:rsidRPr="00772F93">
              <w:rPr>
                <w:rFonts w:cs="Times New Roman"/>
                <w:szCs w:val="24"/>
              </w:rPr>
              <w:t xml:space="preserve">, bón cho vườn cây và bán cho các hộ dân có nhu cầu. </w:t>
            </w:r>
          </w:p>
          <w:p w:rsidR="007B1039" w:rsidRPr="00772F93" w:rsidRDefault="007B1039" w:rsidP="00AD054A">
            <w:pPr>
              <w:spacing w:line="264" w:lineRule="auto"/>
              <w:jc w:val="both"/>
              <w:rPr>
                <w:rFonts w:cs="Times New Roman"/>
                <w:szCs w:val="24"/>
              </w:rPr>
            </w:pPr>
            <w:r w:rsidRPr="00772F93">
              <w:rPr>
                <w:rFonts w:cs="Times New Roman"/>
                <w:szCs w:val="24"/>
              </w:rPr>
              <w:t>- Tần suất hút bùn từ hầm biogas</w:t>
            </w:r>
            <w:r w:rsidR="00C570AB" w:rsidRPr="00772F93">
              <w:rPr>
                <w:rFonts w:cs="Times New Roman"/>
                <w:szCs w:val="24"/>
              </w:rPr>
              <w:t xml:space="preserve"> và hồ sin học</w:t>
            </w:r>
            <w:r w:rsidRPr="00772F93">
              <w:rPr>
                <w:rFonts w:cs="Times New Roman"/>
                <w:szCs w:val="24"/>
              </w:rPr>
              <w:t xml:space="preserve"> là 1</w:t>
            </w:r>
            <w:r w:rsidR="00C570AB" w:rsidRPr="00772F93">
              <w:rPr>
                <w:rFonts w:cs="Times New Roman"/>
                <w:szCs w:val="24"/>
              </w:rPr>
              <w:t>-2</w:t>
            </w:r>
            <w:r w:rsidRPr="00772F93">
              <w:rPr>
                <w:rFonts w:cs="Times New Roman"/>
                <w:szCs w:val="24"/>
              </w:rPr>
              <w:t xml:space="preserve"> lần/năm</w:t>
            </w:r>
          </w:p>
        </w:tc>
        <w:tc>
          <w:tcPr>
            <w:tcW w:w="2901" w:type="dxa"/>
          </w:tcPr>
          <w:p w:rsidR="007B1039" w:rsidRPr="00AD054A" w:rsidRDefault="007B1039" w:rsidP="00AD054A">
            <w:pPr>
              <w:spacing w:line="264" w:lineRule="auto"/>
              <w:jc w:val="both"/>
              <w:rPr>
                <w:rFonts w:cs="Times New Roman"/>
                <w:szCs w:val="24"/>
              </w:rPr>
            </w:pPr>
          </w:p>
        </w:tc>
      </w:tr>
      <w:tr w:rsidR="004042BF" w:rsidRPr="00AD054A" w:rsidTr="000C709F">
        <w:trPr>
          <w:gridAfter w:val="1"/>
          <w:wAfter w:w="35" w:type="dxa"/>
        </w:trPr>
        <w:tc>
          <w:tcPr>
            <w:tcW w:w="714" w:type="dxa"/>
          </w:tcPr>
          <w:p w:rsidR="004042BF" w:rsidRPr="00AD054A" w:rsidRDefault="004042BF" w:rsidP="00AD054A">
            <w:pPr>
              <w:spacing w:line="264" w:lineRule="auto"/>
              <w:jc w:val="both"/>
              <w:rPr>
                <w:rFonts w:cs="Times New Roman"/>
                <w:szCs w:val="24"/>
              </w:rPr>
            </w:pPr>
          </w:p>
        </w:tc>
        <w:tc>
          <w:tcPr>
            <w:tcW w:w="1662" w:type="dxa"/>
          </w:tcPr>
          <w:p w:rsidR="004042BF" w:rsidRPr="00AD054A" w:rsidRDefault="004042BF" w:rsidP="00AD054A">
            <w:pPr>
              <w:spacing w:line="264" w:lineRule="auto"/>
              <w:jc w:val="both"/>
              <w:rPr>
                <w:rFonts w:cs="Times New Roman"/>
                <w:szCs w:val="24"/>
              </w:rPr>
            </w:pPr>
          </w:p>
        </w:tc>
        <w:tc>
          <w:tcPr>
            <w:tcW w:w="2268" w:type="dxa"/>
            <w:shd w:val="clear" w:color="auto" w:fill="auto"/>
            <w:vAlign w:val="center"/>
          </w:tcPr>
          <w:p w:rsidR="004042BF" w:rsidRPr="00AD054A" w:rsidRDefault="004042BF" w:rsidP="00AD054A">
            <w:pPr>
              <w:spacing w:line="264" w:lineRule="auto"/>
              <w:jc w:val="both"/>
              <w:rPr>
                <w:rFonts w:cs="Times New Roman"/>
                <w:szCs w:val="24"/>
              </w:rPr>
            </w:pPr>
            <w:r w:rsidRPr="00AD054A">
              <w:rPr>
                <w:rFonts w:cs="Times New Roman"/>
                <w:szCs w:val="24"/>
              </w:rPr>
              <w:t>Nước mưa chảy tràn</w:t>
            </w:r>
          </w:p>
        </w:tc>
        <w:tc>
          <w:tcPr>
            <w:tcW w:w="6624" w:type="dxa"/>
            <w:vAlign w:val="center"/>
          </w:tcPr>
          <w:p w:rsidR="004042BF" w:rsidRPr="00772F93" w:rsidRDefault="004042BF" w:rsidP="00AD054A">
            <w:pPr>
              <w:spacing w:line="264" w:lineRule="auto"/>
              <w:jc w:val="both"/>
              <w:rPr>
                <w:rFonts w:cs="Times New Roman"/>
                <w:szCs w:val="24"/>
              </w:rPr>
            </w:pPr>
            <w:r w:rsidRPr="00772F93">
              <w:rPr>
                <w:rFonts w:cs="Times New Roman"/>
                <w:szCs w:val="24"/>
              </w:rPr>
              <w:t>Xây dựng hệ thống thu thoát nước mưa chảy tràn riêng biệt với hệ thống thoát nước thải.</w:t>
            </w:r>
          </w:p>
        </w:tc>
        <w:tc>
          <w:tcPr>
            <w:tcW w:w="2901" w:type="dxa"/>
          </w:tcPr>
          <w:p w:rsidR="004042BF" w:rsidRPr="00AD054A" w:rsidRDefault="004042BF" w:rsidP="00AD054A">
            <w:pPr>
              <w:spacing w:line="264" w:lineRule="auto"/>
              <w:jc w:val="both"/>
              <w:rPr>
                <w:rFonts w:cs="Times New Roman"/>
                <w:szCs w:val="24"/>
              </w:rPr>
            </w:pPr>
          </w:p>
        </w:tc>
      </w:tr>
      <w:tr w:rsidR="007B1039" w:rsidRPr="00AD054A" w:rsidTr="000C709F">
        <w:trPr>
          <w:gridAfter w:val="1"/>
          <w:wAfter w:w="35" w:type="dxa"/>
        </w:trPr>
        <w:tc>
          <w:tcPr>
            <w:tcW w:w="714" w:type="dxa"/>
          </w:tcPr>
          <w:p w:rsidR="007B1039" w:rsidRPr="00AD054A" w:rsidRDefault="007B1039" w:rsidP="00AD054A">
            <w:pPr>
              <w:spacing w:line="264" w:lineRule="auto"/>
              <w:jc w:val="both"/>
              <w:rPr>
                <w:rFonts w:cs="Times New Roman"/>
                <w:szCs w:val="24"/>
              </w:rPr>
            </w:pPr>
          </w:p>
        </w:tc>
        <w:tc>
          <w:tcPr>
            <w:tcW w:w="1662" w:type="dxa"/>
          </w:tcPr>
          <w:p w:rsidR="007B1039" w:rsidRPr="00AD054A" w:rsidRDefault="007B1039" w:rsidP="00AD054A">
            <w:pPr>
              <w:spacing w:line="264" w:lineRule="auto"/>
              <w:jc w:val="both"/>
              <w:rPr>
                <w:rFonts w:cs="Times New Roman"/>
                <w:szCs w:val="24"/>
              </w:rPr>
            </w:pPr>
          </w:p>
        </w:tc>
        <w:tc>
          <w:tcPr>
            <w:tcW w:w="2268" w:type="dxa"/>
            <w:shd w:val="clear" w:color="auto" w:fill="auto"/>
            <w:vAlign w:val="center"/>
          </w:tcPr>
          <w:p w:rsidR="007B1039" w:rsidRPr="00AD054A" w:rsidRDefault="007B1039" w:rsidP="00AD054A">
            <w:pPr>
              <w:spacing w:line="264" w:lineRule="auto"/>
              <w:jc w:val="both"/>
              <w:rPr>
                <w:rFonts w:cs="Times New Roman"/>
                <w:spacing w:val="-6"/>
                <w:szCs w:val="24"/>
              </w:rPr>
            </w:pPr>
            <w:r w:rsidRPr="00AD054A">
              <w:rPr>
                <w:rFonts w:cs="Times New Roman"/>
                <w:spacing w:val="-6"/>
                <w:szCs w:val="24"/>
              </w:rPr>
              <w:t>- CTNH.</w:t>
            </w:r>
          </w:p>
        </w:tc>
        <w:tc>
          <w:tcPr>
            <w:tcW w:w="6624" w:type="dxa"/>
            <w:vAlign w:val="center"/>
          </w:tcPr>
          <w:p w:rsidR="007B1039" w:rsidRPr="00772F93" w:rsidRDefault="00C570AB" w:rsidP="00AD054A">
            <w:pPr>
              <w:spacing w:line="264" w:lineRule="auto"/>
              <w:jc w:val="both"/>
              <w:rPr>
                <w:rFonts w:cs="Times New Roman"/>
                <w:szCs w:val="24"/>
              </w:rPr>
            </w:pPr>
            <w:r w:rsidRPr="00772F93">
              <w:rPr>
                <w:rFonts w:cs="Times New Roman"/>
                <w:szCs w:val="24"/>
              </w:rPr>
              <w:t xml:space="preserve">- Thu gom, phân loại, lưu trữ trong </w:t>
            </w:r>
            <w:r w:rsidR="007B1039" w:rsidRPr="00772F93">
              <w:rPr>
                <w:rFonts w:cs="Times New Roman"/>
                <w:szCs w:val="24"/>
              </w:rPr>
              <w:t xml:space="preserve">thùng </w:t>
            </w:r>
            <w:r w:rsidRPr="00772F93">
              <w:rPr>
                <w:rFonts w:cs="Times New Roman"/>
                <w:szCs w:val="24"/>
              </w:rPr>
              <w:t>chuyên dụng chứa CTNH</w:t>
            </w:r>
            <w:r w:rsidR="007B1039" w:rsidRPr="00772F93">
              <w:rPr>
                <w:rFonts w:cs="Times New Roman"/>
                <w:szCs w:val="24"/>
              </w:rPr>
              <w:t>, lưu trong kho chứa CTNH có S = 20m</w:t>
            </w:r>
            <w:r w:rsidR="007B1039" w:rsidRPr="00772F93">
              <w:rPr>
                <w:rFonts w:cs="Times New Roman"/>
                <w:szCs w:val="24"/>
                <w:vertAlign w:val="superscript"/>
              </w:rPr>
              <w:t>2</w:t>
            </w:r>
            <w:r w:rsidR="007B1039" w:rsidRPr="00772F93">
              <w:rPr>
                <w:rFonts w:cs="Times New Roman"/>
                <w:szCs w:val="24"/>
              </w:rPr>
              <w:t>;</w:t>
            </w:r>
          </w:p>
          <w:p w:rsidR="007B1039" w:rsidRPr="00772F93" w:rsidRDefault="007B1039" w:rsidP="00AD054A">
            <w:pPr>
              <w:spacing w:line="264" w:lineRule="auto"/>
              <w:jc w:val="both"/>
              <w:rPr>
                <w:rFonts w:cs="Times New Roman"/>
                <w:szCs w:val="24"/>
              </w:rPr>
            </w:pPr>
            <w:r w:rsidRPr="00772F93">
              <w:rPr>
                <w:rFonts w:cs="Times New Roman"/>
                <w:szCs w:val="24"/>
              </w:rPr>
              <w:t>- Dự kiến sẽ hợp đồng với đơn vị có năng lực để xử lý.</w:t>
            </w:r>
          </w:p>
        </w:tc>
        <w:tc>
          <w:tcPr>
            <w:tcW w:w="2901" w:type="dxa"/>
          </w:tcPr>
          <w:p w:rsidR="007B1039" w:rsidRPr="00AD054A" w:rsidRDefault="007B1039" w:rsidP="00AD054A">
            <w:pPr>
              <w:spacing w:line="264" w:lineRule="auto"/>
              <w:jc w:val="both"/>
              <w:rPr>
                <w:rFonts w:cs="Times New Roman"/>
                <w:szCs w:val="24"/>
              </w:rPr>
            </w:pPr>
          </w:p>
        </w:tc>
      </w:tr>
      <w:tr w:rsidR="000C709F" w:rsidRPr="00AD054A" w:rsidTr="000C709F">
        <w:trPr>
          <w:gridAfter w:val="1"/>
          <w:wAfter w:w="35" w:type="dxa"/>
        </w:trPr>
        <w:tc>
          <w:tcPr>
            <w:tcW w:w="714" w:type="dxa"/>
          </w:tcPr>
          <w:p w:rsidR="000C709F" w:rsidRPr="00AD054A" w:rsidRDefault="000C709F" w:rsidP="00AD054A">
            <w:pPr>
              <w:spacing w:line="264" w:lineRule="auto"/>
              <w:jc w:val="both"/>
              <w:rPr>
                <w:rFonts w:cs="Times New Roman"/>
                <w:szCs w:val="24"/>
              </w:rPr>
            </w:pPr>
          </w:p>
        </w:tc>
        <w:tc>
          <w:tcPr>
            <w:tcW w:w="1662" w:type="dxa"/>
          </w:tcPr>
          <w:p w:rsidR="000C709F" w:rsidRPr="00AD054A" w:rsidRDefault="000C709F" w:rsidP="00AD054A">
            <w:pPr>
              <w:spacing w:line="264" w:lineRule="auto"/>
              <w:jc w:val="both"/>
              <w:rPr>
                <w:rFonts w:cs="Times New Roman"/>
                <w:szCs w:val="24"/>
              </w:rPr>
            </w:pPr>
          </w:p>
        </w:tc>
        <w:tc>
          <w:tcPr>
            <w:tcW w:w="2268" w:type="dxa"/>
            <w:shd w:val="clear" w:color="auto" w:fill="auto"/>
            <w:vAlign w:val="center"/>
          </w:tcPr>
          <w:p w:rsidR="000C709F" w:rsidRPr="00AD054A" w:rsidRDefault="000C709F" w:rsidP="00AD054A">
            <w:pPr>
              <w:spacing w:line="264" w:lineRule="auto"/>
              <w:jc w:val="both"/>
              <w:rPr>
                <w:rFonts w:cs="Times New Roman"/>
                <w:spacing w:val="-6"/>
                <w:szCs w:val="24"/>
              </w:rPr>
            </w:pPr>
            <w:r w:rsidRPr="00AD054A">
              <w:rPr>
                <w:rFonts w:cs="Times New Roman"/>
                <w:spacing w:val="-6"/>
                <w:szCs w:val="24"/>
              </w:rPr>
              <w:t>Các sự cố</w:t>
            </w:r>
          </w:p>
          <w:p w:rsidR="000C709F" w:rsidRPr="00AD054A" w:rsidRDefault="000C709F" w:rsidP="00AD054A">
            <w:pPr>
              <w:spacing w:line="264" w:lineRule="auto"/>
              <w:jc w:val="both"/>
              <w:rPr>
                <w:rFonts w:cs="Times New Roman"/>
                <w:spacing w:val="-6"/>
                <w:szCs w:val="24"/>
              </w:rPr>
            </w:pPr>
          </w:p>
        </w:tc>
        <w:tc>
          <w:tcPr>
            <w:tcW w:w="6624" w:type="dxa"/>
            <w:tcBorders>
              <w:top w:val="single" w:sz="4" w:space="0" w:color="auto"/>
              <w:left w:val="single" w:sz="4" w:space="0" w:color="auto"/>
              <w:bottom w:val="single" w:sz="4" w:space="0" w:color="auto"/>
              <w:right w:val="single" w:sz="4" w:space="0" w:color="auto"/>
            </w:tcBorders>
          </w:tcPr>
          <w:p w:rsidR="000C709F" w:rsidRPr="00AD054A" w:rsidRDefault="000C709F" w:rsidP="00AD054A">
            <w:pPr>
              <w:spacing w:line="264" w:lineRule="auto"/>
              <w:jc w:val="both"/>
              <w:rPr>
                <w:rFonts w:cs="Times New Roman"/>
                <w:szCs w:val="24"/>
              </w:rPr>
            </w:pPr>
            <w:r w:rsidRPr="00AD054A">
              <w:rPr>
                <w:rFonts w:cs="Times New Roman"/>
                <w:szCs w:val="24"/>
              </w:rPr>
              <w:t>- Thực hiện biện pháp tuyên truyền ý thức chấp hành an toàn lao động, giao thông, phòng chống cháy nổ cho người lao động.</w:t>
            </w:r>
          </w:p>
          <w:p w:rsidR="000C709F" w:rsidRPr="00AD054A" w:rsidRDefault="000C709F" w:rsidP="00AD054A">
            <w:pPr>
              <w:spacing w:line="264" w:lineRule="auto"/>
              <w:jc w:val="both"/>
              <w:rPr>
                <w:rFonts w:cs="Times New Roman"/>
                <w:szCs w:val="24"/>
              </w:rPr>
            </w:pPr>
            <w:r w:rsidRPr="00AD054A">
              <w:rPr>
                <w:rFonts w:cs="Times New Roman"/>
                <w:szCs w:val="24"/>
              </w:rPr>
              <w:t xml:space="preserve">- Thường xuyên kiểm tra, giám sát hệ thống xử lý nước thải, hệ </w:t>
            </w:r>
            <w:r w:rsidRPr="00AD054A">
              <w:rPr>
                <w:rFonts w:cs="Times New Roman"/>
                <w:szCs w:val="24"/>
              </w:rPr>
              <w:lastRenderedPageBreak/>
              <w:t>thống sử dụng khí gas để kịp thời sửa chửa hỏng hóc nhằm ngăn ngừa sự cố.</w:t>
            </w:r>
          </w:p>
          <w:p w:rsidR="000C709F" w:rsidRPr="00AD054A" w:rsidRDefault="000C709F" w:rsidP="00AD054A">
            <w:pPr>
              <w:spacing w:line="264" w:lineRule="auto"/>
              <w:jc w:val="both"/>
              <w:rPr>
                <w:rFonts w:cs="Times New Roman"/>
                <w:szCs w:val="24"/>
              </w:rPr>
            </w:pPr>
            <w:r w:rsidRPr="00AD054A">
              <w:rPr>
                <w:rFonts w:cs="Times New Roman"/>
                <w:szCs w:val="24"/>
              </w:rPr>
              <w:t>- Trang bị trang thiết bị PCCC và tập huấn nghiệp vụ PCCC cho lao động.</w:t>
            </w:r>
          </w:p>
          <w:p w:rsidR="000C709F" w:rsidRPr="00AD054A" w:rsidRDefault="000C709F" w:rsidP="00AD054A">
            <w:pPr>
              <w:spacing w:line="264" w:lineRule="auto"/>
              <w:jc w:val="both"/>
              <w:rPr>
                <w:rFonts w:cs="Times New Roman"/>
                <w:szCs w:val="24"/>
              </w:rPr>
            </w:pPr>
            <w:r w:rsidRPr="00AD054A">
              <w:rPr>
                <w:rFonts w:cs="Times New Roman"/>
                <w:szCs w:val="24"/>
              </w:rPr>
              <w:t xml:space="preserve">- Xử lý sự cố dịch bệnh theo đúng quy định  trong </w:t>
            </w:r>
            <w:r w:rsidRPr="00AD054A">
              <w:rPr>
                <w:rFonts w:cs="Times New Roman"/>
                <w:szCs w:val="24"/>
                <w:lang w:val="de-DE"/>
              </w:rPr>
              <w:t xml:space="preserve">QCVN 01-41:2011/BNNPTNT và Thông tư </w:t>
            </w:r>
            <w:r w:rsidRPr="00AD054A">
              <w:rPr>
                <w:rFonts w:cs="Times New Roman"/>
                <w:szCs w:val="24"/>
                <w:lang w:val="it-IT"/>
              </w:rPr>
              <w:t>07/2016/TT – BNNPTNT.</w:t>
            </w:r>
          </w:p>
        </w:tc>
        <w:tc>
          <w:tcPr>
            <w:tcW w:w="2901" w:type="dxa"/>
          </w:tcPr>
          <w:p w:rsidR="000C709F" w:rsidRPr="00AD054A" w:rsidRDefault="000C709F" w:rsidP="00AD054A">
            <w:pPr>
              <w:spacing w:line="264" w:lineRule="auto"/>
              <w:jc w:val="both"/>
              <w:rPr>
                <w:rFonts w:cs="Times New Roman"/>
                <w:szCs w:val="24"/>
              </w:rPr>
            </w:pPr>
          </w:p>
        </w:tc>
      </w:tr>
      <w:tr w:rsidR="000C709F" w:rsidRPr="00AD054A" w:rsidTr="000C709F">
        <w:trPr>
          <w:gridAfter w:val="1"/>
          <w:wAfter w:w="35" w:type="dxa"/>
        </w:trPr>
        <w:tc>
          <w:tcPr>
            <w:tcW w:w="714" w:type="dxa"/>
          </w:tcPr>
          <w:p w:rsidR="000C709F" w:rsidRPr="00AD054A" w:rsidRDefault="000C709F" w:rsidP="00AD054A">
            <w:pPr>
              <w:spacing w:line="264" w:lineRule="auto"/>
              <w:jc w:val="both"/>
              <w:rPr>
                <w:rFonts w:cs="Times New Roman"/>
                <w:szCs w:val="24"/>
              </w:rPr>
            </w:pPr>
            <w:r w:rsidRPr="00AD054A">
              <w:rPr>
                <w:rFonts w:cs="Times New Roman"/>
                <w:szCs w:val="24"/>
              </w:rPr>
              <w:lastRenderedPageBreak/>
              <w:t>3</w:t>
            </w:r>
          </w:p>
        </w:tc>
        <w:tc>
          <w:tcPr>
            <w:tcW w:w="1662" w:type="dxa"/>
          </w:tcPr>
          <w:p w:rsidR="000C709F" w:rsidRPr="00AD054A" w:rsidRDefault="000C709F" w:rsidP="00AD054A">
            <w:pPr>
              <w:spacing w:line="264" w:lineRule="auto"/>
              <w:jc w:val="both"/>
              <w:rPr>
                <w:rFonts w:cs="Times New Roman"/>
                <w:szCs w:val="24"/>
              </w:rPr>
            </w:pPr>
            <w:r w:rsidRPr="00AD054A">
              <w:rPr>
                <w:rFonts w:cs="Times New Roman"/>
                <w:szCs w:val="24"/>
              </w:rPr>
              <w:t>Sinh hoạt của cán bộ, công nhân trong Trang trại</w:t>
            </w:r>
          </w:p>
        </w:tc>
        <w:tc>
          <w:tcPr>
            <w:tcW w:w="2268" w:type="dxa"/>
          </w:tcPr>
          <w:p w:rsidR="000C709F" w:rsidRPr="00AD054A" w:rsidRDefault="000C709F" w:rsidP="00AD054A">
            <w:pPr>
              <w:spacing w:line="264" w:lineRule="auto"/>
              <w:jc w:val="both"/>
              <w:rPr>
                <w:rFonts w:cs="Times New Roman"/>
                <w:szCs w:val="24"/>
              </w:rPr>
            </w:pPr>
            <w:r w:rsidRPr="00AD054A">
              <w:rPr>
                <w:rFonts w:cs="Times New Roman"/>
                <w:szCs w:val="24"/>
              </w:rPr>
              <w:t>- Nước thải, rác thải sinh hoạt</w:t>
            </w:r>
          </w:p>
        </w:tc>
        <w:tc>
          <w:tcPr>
            <w:tcW w:w="6624" w:type="dxa"/>
            <w:vAlign w:val="center"/>
          </w:tcPr>
          <w:p w:rsidR="000C709F" w:rsidRPr="00AD054A" w:rsidRDefault="000C709F" w:rsidP="00AD054A">
            <w:pPr>
              <w:spacing w:line="264" w:lineRule="auto"/>
              <w:jc w:val="both"/>
              <w:rPr>
                <w:rFonts w:cs="Times New Roman"/>
                <w:szCs w:val="24"/>
              </w:rPr>
            </w:pPr>
            <w:r w:rsidRPr="00AD054A">
              <w:rPr>
                <w:rFonts w:cs="Times New Roman"/>
                <w:spacing w:val="-6"/>
                <w:szCs w:val="24"/>
              </w:rPr>
              <w:t xml:space="preserve">- </w:t>
            </w:r>
            <w:r w:rsidRPr="00AD054A">
              <w:rPr>
                <w:rFonts w:cs="Times New Roman"/>
                <w:szCs w:val="24"/>
              </w:rPr>
              <w:t>Xây dựng bể tự hoại 3 ngăn có kích thước 6m</w:t>
            </w:r>
            <w:r w:rsidRPr="00AD054A">
              <w:rPr>
                <w:rFonts w:cs="Times New Roman"/>
                <w:szCs w:val="24"/>
                <w:vertAlign w:val="superscript"/>
              </w:rPr>
              <w:t>3</w:t>
            </w:r>
            <w:r w:rsidRPr="00AD054A">
              <w:rPr>
                <w:rFonts w:cs="Times New Roman"/>
                <w:szCs w:val="24"/>
              </w:rPr>
              <w:t xml:space="preserve"> thu gom và xử lý nước thải sinh hoạt đã xây dựng giai đoạn thi công.</w:t>
            </w:r>
          </w:p>
          <w:p w:rsidR="000C709F" w:rsidRPr="00AD054A" w:rsidRDefault="000C709F" w:rsidP="00AD054A">
            <w:pPr>
              <w:spacing w:line="264" w:lineRule="auto"/>
              <w:jc w:val="both"/>
              <w:rPr>
                <w:rFonts w:cs="Times New Roman"/>
                <w:color w:val="FF0000"/>
                <w:spacing w:val="-6"/>
                <w:szCs w:val="24"/>
              </w:rPr>
            </w:pPr>
            <w:r w:rsidRPr="00AD054A">
              <w:rPr>
                <w:rFonts w:cs="Times New Roman"/>
                <w:szCs w:val="24"/>
              </w:rPr>
              <w:t>- Bố trí các thùng rác đựng chất thải sinh hoạt tại khu vực nhà điều hành, trong khuôn viên Trang trại.</w:t>
            </w:r>
          </w:p>
        </w:tc>
        <w:tc>
          <w:tcPr>
            <w:tcW w:w="2901" w:type="dxa"/>
          </w:tcPr>
          <w:p w:rsidR="000C709F" w:rsidRPr="00AD054A" w:rsidRDefault="000C709F" w:rsidP="00AD054A">
            <w:pPr>
              <w:spacing w:line="264" w:lineRule="auto"/>
              <w:jc w:val="both"/>
              <w:rPr>
                <w:rFonts w:cs="Times New Roman"/>
                <w:szCs w:val="24"/>
              </w:rPr>
            </w:pPr>
          </w:p>
        </w:tc>
      </w:tr>
    </w:tbl>
    <w:p w:rsidR="00FD41FE" w:rsidRPr="00BA25C3" w:rsidRDefault="00FD41FE" w:rsidP="00562A3E">
      <w:pPr>
        <w:spacing w:line="312" w:lineRule="auto"/>
        <w:jc w:val="both"/>
        <w:rPr>
          <w:rFonts w:cs="Times New Roman"/>
          <w:sz w:val="28"/>
        </w:rPr>
        <w:sectPr w:rsidR="00FD41FE" w:rsidRPr="00BA25C3" w:rsidSect="00A8798B">
          <w:headerReference w:type="default" r:id="rId37"/>
          <w:footerReference w:type="default" r:id="rId38"/>
          <w:pgSz w:w="16840" w:h="11907" w:orient="landscape" w:code="9"/>
          <w:pgMar w:top="682" w:right="851" w:bottom="1134" w:left="1701" w:header="567" w:footer="363" w:gutter="0"/>
          <w:cols w:space="720"/>
          <w:docGrid w:linePitch="360"/>
        </w:sectPr>
      </w:pPr>
    </w:p>
    <w:p w:rsidR="001266BF" w:rsidRPr="00AD054A" w:rsidRDefault="001266BF" w:rsidP="005B22AC">
      <w:pPr>
        <w:pStyle w:val="2MUC2"/>
        <w:spacing w:before="0" w:line="288" w:lineRule="auto"/>
        <w:ind w:firstLine="567"/>
        <w:outlineLvl w:val="1"/>
      </w:pPr>
      <w:bookmarkStart w:id="1559" w:name="_Toc398248103"/>
      <w:bookmarkStart w:id="1560" w:name="_Toc398626042"/>
      <w:bookmarkStart w:id="1561" w:name="_Toc398943680"/>
      <w:bookmarkStart w:id="1562" w:name="_Toc398944139"/>
      <w:bookmarkStart w:id="1563" w:name="_Toc398944360"/>
      <w:bookmarkStart w:id="1564" w:name="_Toc399315988"/>
      <w:bookmarkStart w:id="1565" w:name="_Toc17098437"/>
      <w:bookmarkStart w:id="1566" w:name="_Toc17098726"/>
      <w:bookmarkStart w:id="1567" w:name="_Toc17724629"/>
      <w:bookmarkStart w:id="1568" w:name="_Toc21449017"/>
      <w:bookmarkStart w:id="1569" w:name="_Toc22808478"/>
      <w:bookmarkStart w:id="1570" w:name="_Toc26972224"/>
      <w:bookmarkStart w:id="1571" w:name="_Toc32245771"/>
      <w:bookmarkStart w:id="1572" w:name="_Toc57447278"/>
      <w:bookmarkStart w:id="1573" w:name="_Toc80785019"/>
      <w:bookmarkStart w:id="1574" w:name="_Toc107500929"/>
      <w:r w:rsidRPr="00AD054A">
        <w:lastRenderedPageBreak/>
        <w:t>4.2. Chương trình giám sát môi trường</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p>
    <w:p w:rsidR="00D70C37" w:rsidRPr="00A11844" w:rsidRDefault="005B22AC" w:rsidP="005B22AC">
      <w:pPr>
        <w:pStyle w:val="3MUC3"/>
        <w:spacing w:before="0" w:line="288" w:lineRule="auto"/>
        <w:outlineLvl w:val="2"/>
        <w:rPr>
          <w:rFonts w:cs="Times New Roman"/>
          <w:i/>
        </w:rPr>
      </w:pPr>
      <w:bookmarkStart w:id="1575" w:name="0.1__Toc129683031"/>
      <w:bookmarkStart w:id="1576" w:name="0.1__Toc130192840"/>
      <w:bookmarkStart w:id="1577" w:name="0.1__Toc130193589"/>
      <w:bookmarkStart w:id="1578" w:name="0.1__Toc130193926"/>
      <w:bookmarkStart w:id="1579" w:name="0.1__Toc130195263"/>
      <w:bookmarkStart w:id="1580" w:name="0.1__Toc130200075"/>
      <w:bookmarkStart w:id="1581" w:name="0.1__Toc158455624"/>
      <w:bookmarkStart w:id="1582" w:name="0.1__Toc158456397"/>
      <w:bookmarkStart w:id="1583" w:name="0.1__Toc158456511"/>
      <w:bookmarkStart w:id="1584" w:name="0.1__Toc158456603"/>
      <w:bookmarkStart w:id="1585" w:name="0.1__Toc158536935"/>
      <w:bookmarkStart w:id="1586" w:name="0.1__Toc158537027"/>
      <w:bookmarkStart w:id="1587" w:name="0.1__Toc167004775"/>
      <w:bookmarkStart w:id="1588" w:name="0.1__Toc167004867"/>
      <w:bookmarkStart w:id="1589" w:name="0.1__Toc167585012"/>
      <w:bookmarkStart w:id="1590" w:name="0.1__Toc167585138"/>
      <w:bookmarkStart w:id="1591" w:name="0.1__Toc167585250"/>
      <w:bookmarkStart w:id="1592" w:name="0.1__Toc174927795"/>
      <w:bookmarkStart w:id="1593" w:name="0.1__Toc177358432"/>
      <w:bookmarkStart w:id="1594" w:name="0.1__Toc177376595"/>
      <w:bookmarkStart w:id="1595" w:name="0.1__Toc177870944"/>
      <w:bookmarkStart w:id="1596" w:name="0.1__Toc177871167"/>
      <w:bookmarkStart w:id="1597" w:name="0.1__Toc179106295"/>
      <w:bookmarkStart w:id="1598" w:name="0.1__Toc196618430"/>
      <w:bookmarkStart w:id="1599" w:name="0.1__Toc196618714"/>
      <w:bookmarkStart w:id="1600" w:name="0.1__Toc196618946"/>
      <w:bookmarkStart w:id="1601" w:name="0.1__Toc196619053"/>
      <w:bookmarkStart w:id="1602" w:name="0.1__Toc196619160"/>
      <w:bookmarkStart w:id="1603" w:name="0.1__Toc196619268"/>
      <w:bookmarkStart w:id="1604" w:name="0.1__Toc219171225"/>
      <w:bookmarkStart w:id="1605" w:name="0.1__Toc219171678"/>
      <w:bookmarkStart w:id="1606" w:name="0.1__Toc221504372"/>
      <w:bookmarkStart w:id="1607" w:name="0.1__Toc222103041"/>
      <w:bookmarkStart w:id="1608" w:name="0.1__Toc222797360"/>
      <w:bookmarkStart w:id="1609" w:name="0.1__Toc228696898"/>
      <w:bookmarkStart w:id="1610" w:name="0.1__Toc232922596"/>
      <w:bookmarkStart w:id="1611" w:name="0.1__Toc240960341"/>
      <w:bookmarkStart w:id="1612" w:name="_Toc350773820"/>
      <w:bookmarkStart w:id="1613" w:name="_Toc453664304"/>
      <w:bookmarkStart w:id="1614" w:name="_Toc455037669"/>
      <w:bookmarkStart w:id="1615" w:name="_Toc455150562"/>
      <w:bookmarkStart w:id="1616" w:name="_Toc91464738"/>
      <w:bookmarkStart w:id="1617" w:name="_Toc325069012"/>
      <w:bookmarkStart w:id="1618" w:name="_Toc325069923"/>
      <w:bookmarkStart w:id="1619" w:name="_Toc107500930"/>
      <w:bookmarkStart w:id="1620" w:name="_Toc464559694"/>
      <w:bookmarkStart w:id="1621" w:name="_Toc464558680"/>
      <w:bookmarkStart w:id="1622" w:name="_Toc462235150"/>
      <w:bookmarkStart w:id="1623" w:name="_Toc337220275"/>
      <w:bookmarkStart w:id="1624" w:name="_Toc354584671"/>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r>
        <w:rPr>
          <w:rFonts w:cs="Times New Roman"/>
          <w:i/>
        </w:rPr>
        <w:t>4.2</w:t>
      </w:r>
      <w:r w:rsidR="00D70C37" w:rsidRPr="00A11844">
        <w:rPr>
          <w:rFonts w:cs="Times New Roman"/>
          <w:i/>
        </w:rPr>
        <w:t>.1. Trong quá trình xây dựng</w:t>
      </w:r>
    </w:p>
    <w:p w:rsidR="00D70C37" w:rsidRPr="005B22AC" w:rsidRDefault="00D70C37" w:rsidP="005B22AC">
      <w:pPr>
        <w:pStyle w:val="4MUC4"/>
        <w:spacing w:before="0" w:line="288" w:lineRule="auto"/>
        <w:rPr>
          <w:rFonts w:cs="Times New Roman"/>
          <w:b w:val="0"/>
          <w:lang w:val="nb-NO"/>
        </w:rPr>
      </w:pPr>
      <w:r w:rsidRPr="005B22AC">
        <w:rPr>
          <w:rFonts w:cs="Times New Roman"/>
          <w:b w:val="0"/>
          <w:lang w:val="nb-NO"/>
        </w:rPr>
        <w:t>a. Giám sát chất lượng không khí</w:t>
      </w:r>
    </w:p>
    <w:p w:rsidR="00D70C37" w:rsidRPr="00A11844" w:rsidRDefault="00D70C37" w:rsidP="005B22AC">
      <w:pPr>
        <w:pStyle w:val="11NOIDUNG"/>
        <w:spacing w:before="0" w:line="288" w:lineRule="auto"/>
        <w:rPr>
          <w:rFonts w:cs="Times New Roman"/>
          <w:lang w:val="nb-NO"/>
        </w:rPr>
      </w:pPr>
      <w:r w:rsidRPr="00A11844">
        <w:rPr>
          <w:rFonts w:cs="Times New Roman"/>
          <w:lang w:val="nb-NO"/>
        </w:rPr>
        <w:t>- Chỉ tiêu giám sát: Tổng bụi lơ lửng, độ ồn, NO</w:t>
      </w:r>
      <w:r w:rsidRPr="00A11844">
        <w:rPr>
          <w:rFonts w:cs="Times New Roman"/>
          <w:vertAlign w:val="subscript"/>
          <w:lang w:val="nb-NO"/>
        </w:rPr>
        <w:t>2</w:t>
      </w:r>
      <w:r w:rsidRPr="00A11844">
        <w:rPr>
          <w:rFonts w:cs="Times New Roman"/>
          <w:lang w:val="nb-NO"/>
        </w:rPr>
        <w:t>, SO</w:t>
      </w:r>
      <w:r w:rsidRPr="00A11844">
        <w:rPr>
          <w:rFonts w:cs="Times New Roman"/>
          <w:vertAlign w:val="subscript"/>
          <w:lang w:val="nb-NO"/>
        </w:rPr>
        <w:t>2</w:t>
      </w:r>
      <w:r w:rsidRPr="00A11844">
        <w:rPr>
          <w:rFonts w:cs="Times New Roman"/>
          <w:lang w:val="nb-NO"/>
        </w:rPr>
        <w:t>.</w:t>
      </w:r>
    </w:p>
    <w:p w:rsidR="00D70C37" w:rsidRPr="00A11844" w:rsidRDefault="00D70C37" w:rsidP="005B22AC">
      <w:pPr>
        <w:pStyle w:val="11NOIDUNG"/>
        <w:spacing w:before="0" w:line="288" w:lineRule="auto"/>
        <w:rPr>
          <w:rFonts w:cs="Times New Roman"/>
          <w:lang w:val="nb-NO"/>
        </w:rPr>
      </w:pPr>
      <w:r w:rsidRPr="00A11844">
        <w:rPr>
          <w:rFonts w:cs="Times New Roman"/>
          <w:lang w:val="nb-NO"/>
        </w:rPr>
        <w:t xml:space="preserve">- Vị trí giám sát: </w:t>
      </w:r>
    </w:p>
    <w:p w:rsidR="00D70C37" w:rsidRPr="00A11844" w:rsidRDefault="00D70C37" w:rsidP="005B22AC">
      <w:pPr>
        <w:pStyle w:val="11NOIDUNG"/>
        <w:spacing w:before="0" w:line="288" w:lineRule="auto"/>
        <w:rPr>
          <w:rFonts w:cs="Times New Roman"/>
          <w:lang w:val="nb-NO"/>
        </w:rPr>
      </w:pPr>
      <w:r w:rsidRPr="00A11844">
        <w:rPr>
          <w:rFonts w:cs="Times New Roman"/>
          <w:lang w:val="nb-NO"/>
        </w:rPr>
        <w:t>+ K</w:t>
      </w:r>
      <w:r w:rsidRPr="00A11844">
        <w:rPr>
          <w:rFonts w:cs="Times New Roman"/>
          <w:vertAlign w:val="subscript"/>
          <w:lang w:val="nb-NO"/>
        </w:rPr>
        <w:t>1</w:t>
      </w:r>
      <w:r w:rsidRPr="00A11844">
        <w:rPr>
          <w:rFonts w:cs="Times New Roman"/>
          <w:lang w:val="nb-NO"/>
        </w:rPr>
        <w:t xml:space="preserve">: </w:t>
      </w:r>
      <w:r w:rsidRPr="00A11844">
        <w:rPr>
          <w:rFonts w:cs="Times New Roman"/>
          <w:lang w:val="da-DK"/>
        </w:rPr>
        <w:t>Mẫu không khí tại giữa khu vực dự án</w:t>
      </w:r>
      <w:r w:rsidRPr="00A11844">
        <w:rPr>
          <w:rFonts w:cs="Times New Roman"/>
          <w:lang w:val="nb-NO"/>
        </w:rPr>
        <w:t xml:space="preserve">; </w:t>
      </w:r>
    </w:p>
    <w:p w:rsidR="00D70C37" w:rsidRPr="00A11844" w:rsidRDefault="00D70C37" w:rsidP="005B22AC">
      <w:pPr>
        <w:pStyle w:val="11NOIDUNG"/>
        <w:spacing w:before="0" w:line="288" w:lineRule="auto"/>
        <w:rPr>
          <w:rFonts w:cs="Times New Roman"/>
          <w:lang w:val="nb-NO"/>
        </w:rPr>
      </w:pPr>
      <w:r w:rsidRPr="00A11844">
        <w:rPr>
          <w:rFonts w:cs="Times New Roman"/>
          <w:lang w:val="nb-NO"/>
        </w:rPr>
        <w:t>+ K</w:t>
      </w:r>
      <w:r w:rsidRPr="00A11844">
        <w:rPr>
          <w:rFonts w:cs="Times New Roman"/>
          <w:vertAlign w:val="subscript"/>
          <w:lang w:val="nb-NO"/>
        </w:rPr>
        <w:t>2</w:t>
      </w:r>
      <w:r w:rsidRPr="00A11844">
        <w:rPr>
          <w:rFonts w:cs="Times New Roman"/>
          <w:lang w:val="nb-NO"/>
        </w:rPr>
        <w:t xml:space="preserve">: </w:t>
      </w:r>
      <w:r w:rsidRPr="00A11844">
        <w:rPr>
          <w:rFonts w:cs="Times New Roman"/>
          <w:lang w:val="da-DK"/>
        </w:rPr>
        <w:t>Mẫu không khí tại tuyến đường phía Bắc dự án</w:t>
      </w:r>
      <w:r w:rsidRPr="00A11844">
        <w:rPr>
          <w:rFonts w:cs="Times New Roman"/>
          <w:lang w:val="pt-BR"/>
        </w:rPr>
        <w:t xml:space="preserve">; </w:t>
      </w:r>
    </w:p>
    <w:p w:rsidR="00D70C37" w:rsidRPr="00A11844" w:rsidRDefault="00D70C37" w:rsidP="005B22AC">
      <w:pPr>
        <w:pStyle w:val="11NOIDUNG"/>
        <w:spacing w:before="0" w:line="288" w:lineRule="auto"/>
        <w:rPr>
          <w:rFonts w:cs="Times New Roman"/>
          <w:lang w:val="vi-VN"/>
        </w:rPr>
      </w:pPr>
      <w:r w:rsidRPr="00A11844">
        <w:rPr>
          <w:rFonts w:cs="Times New Roman"/>
          <w:spacing w:val="-2"/>
          <w:lang w:val="af-ZA"/>
        </w:rPr>
        <w:t>- Tần suất giám sát: 6 tháng/lần, khi có sự cố, hoặc theo yêu cầu của cơ</w:t>
      </w:r>
      <w:r w:rsidRPr="00A11844">
        <w:rPr>
          <w:rFonts w:cs="Times New Roman"/>
          <w:lang w:val="vi-VN"/>
        </w:rPr>
        <w:t xml:space="preserve"> quan quản lý Nhà nước về môi tr</w:t>
      </w:r>
      <w:r w:rsidRPr="00A11844">
        <w:rPr>
          <w:rFonts w:cs="Times New Roman"/>
          <w:lang w:val="vi-VN"/>
        </w:rPr>
        <w:softHyphen/>
        <w:t>ường.</w:t>
      </w:r>
    </w:p>
    <w:p w:rsidR="00D70C37" w:rsidRPr="00A11844" w:rsidRDefault="00D70C37" w:rsidP="005B22AC">
      <w:pPr>
        <w:pStyle w:val="11NOIDUNG"/>
        <w:spacing w:before="0" w:line="288" w:lineRule="auto"/>
        <w:rPr>
          <w:rFonts w:cs="Times New Roman"/>
          <w:spacing w:val="-2"/>
          <w:lang w:val="af-ZA"/>
        </w:rPr>
      </w:pPr>
      <w:r w:rsidRPr="00A11844">
        <w:rPr>
          <w:rFonts w:cs="Times New Roman"/>
          <w:spacing w:val="-2"/>
          <w:lang w:val="af-ZA"/>
        </w:rPr>
        <w:t>- Quy chuẩn so sánh:</w:t>
      </w:r>
    </w:p>
    <w:p w:rsidR="00D70C37" w:rsidRPr="00A11844" w:rsidRDefault="00D70C37" w:rsidP="005B22AC">
      <w:pPr>
        <w:pStyle w:val="11NOIDUNG"/>
        <w:spacing w:before="0" w:line="288" w:lineRule="auto"/>
        <w:rPr>
          <w:rFonts w:cs="Times New Roman"/>
          <w:spacing w:val="-2"/>
          <w:lang w:val="af-ZA"/>
        </w:rPr>
      </w:pPr>
      <w:r w:rsidRPr="00A11844">
        <w:rPr>
          <w:rFonts w:cs="Times New Roman"/>
          <w:spacing w:val="-2"/>
          <w:lang w:val="af-ZA"/>
        </w:rPr>
        <w:t>+ QCVN 05:2013/BTNMT - Quy chuẩn kỹ thuật quốc gia về chất lượng không khí xung quanh;</w:t>
      </w:r>
    </w:p>
    <w:p w:rsidR="00D70C37" w:rsidRPr="00A11844" w:rsidRDefault="00D70C37" w:rsidP="005B22AC">
      <w:pPr>
        <w:pStyle w:val="11NOIDUNG"/>
        <w:spacing w:before="0" w:line="288" w:lineRule="auto"/>
        <w:rPr>
          <w:rFonts w:cs="Times New Roman"/>
          <w:spacing w:val="-2"/>
          <w:lang w:val="af-ZA"/>
        </w:rPr>
      </w:pPr>
      <w:r w:rsidRPr="00A11844">
        <w:rPr>
          <w:rFonts w:cs="Times New Roman"/>
          <w:spacing w:val="-2"/>
          <w:lang w:val="af-ZA"/>
        </w:rPr>
        <w:t>+ QCVN 06:2009/BTNMT - Quy chuẩn kỹ thuật quốc gia về một số chất độc hại trong không khí xung quanh;</w:t>
      </w:r>
    </w:p>
    <w:p w:rsidR="00D70C37" w:rsidRPr="00A11844" w:rsidRDefault="00D70C37" w:rsidP="005B22AC">
      <w:pPr>
        <w:pStyle w:val="11NOIDUNG"/>
        <w:spacing w:before="0" w:line="288" w:lineRule="auto"/>
        <w:rPr>
          <w:rFonts w:cs="Times New Roman"/>
          <w:spacing w:val="-2"/>
          <w:lang w:val="af-ZA"/>
        </w:rPr>
      </w:pPr>
      <w:r w:rsidRPr="00A11844">
        <w:rPr>
          <w:rFonts w:cs="Times New Roman"/>
          <w:spacing w:val="-2"/>
          <w:lang w:val="af-ZA"/>
        </w:rPr>
        <w:t>+ QCVN 26:2010/BTNMT - Quy chuẩn kỹ thuật Quốc gia về tiếng ồn;</w:t>
      </w:r>
    </w:p>
    <w:p w:rsidR="00D70C37" w:rsidRPr="00A11844" w:rsidRDefault="00D70C37" w:rsidP="005B22AC">
      <w:pPr>
        <w:pStyle w:val="11NOIDUNG"/>
        <w:spacing w:before="0" w:line="288" w:lineRule="auto"/>
        <w:rPr>
          <w:rFonts w:cs="Times New Roman"/>
        </w:rPr>
      </w:pPr>
      <w:r w:rsidRPr="00A11844">
        <w:rPr>
          <w:rFonts w:cs="Times New Roman"/>
          <w:spacing w:val="-2"/>
          <w:lang w:val="af-ZA"/>
        </w:rPr>
        <w:t>+ QCVN 02:2019/BYT – Quy chuẩn kỹ thuật Quốc gia về Bụi – Giá trị giới hạn tiếp xúc cho phép bụi tại nơi làm việc.</w:t>
      </w:r>
    </w:p>
    <w:p w:rsidR="00D70C37" w:rsidRPr="005B22AC" w:rsidRDefault="00D70C37" w:rsidP="005B22AC">
      <w:pPr>
        <w:pStyle w:val="4MUC4"/>
        <w:spacing w:before="0" w:line="288" w:lineRule="auto"/>
        <w:rPr>
          <w:rFonts w:cs="Times New Roman"/>
          <w:b w:val="0"/>
        </w:rPr>
      </w:pPr>
      <w:r w:rsidRPr="005B22AC">
        <w:rPr>
          <w:rFonts w:cs="Times New Roman"/>
          <w:b w:val="0"/>
          <w:bCs/>
          <w:lang w:val="nb-NO"/>
        </w:rPr>
        <w:t xml:space="preserve">b. </w:t>
      </w:r>
      <w:r w:rsidRPr="005B22AC">
        <w:rPr>
          <w:rFonts w:cs="Times New Roman"/>
          <w:b w:val="0"/>
        </w:rPr>
        <w:t>Giám sát chất thải rắn sinh hoạt, chất thải rắn thông thường, chất thải nguy hại</w:t>
      </w:r>
    </w:p>
    <w:p w:rsidR="00D70C37" w:rsidRPr="00A11844" w:rsidRDefault="00D70C37" w:rsidP="005B22AC">
      <w:pPr>
        <w:pStyle w:val="11NOIDUNG"/>
        <w:spacing w:before="0" w:line="288" w:lineRule="auto"/>
        <w:rPr>
          <w:rFonts w:cs="Times New Roman"/>
          <w:lang w:val="vi-VN"/>
        </w:rPr>
      </w:pPr>
      <w:r w:rsidRPr="00A11844">
        <w:rPr>
          <w:rFonts w:cs="Times New Roman"/>
          <w:lang w:val="vi-VN"/>
        </w:rPr>
        <w:t>- Thông số giám sát: Khối lượng, chủng loại và hóa đơn, chứng từ giao nhận chất thải.</w:t>
      </w:r>
    </w:p>
    <w:p w:rsidR="00D70C37" w:rsidRPr="00A11844" w:rsidRDefault="00D70C37" w:rsidP="005B22AC">
      <w:pPr>
        <w:pStyle w:val="11NOIDUNG"/>
        <w:spacing w:before="0" w:line="288" w:lineRule="auto"/>
        <w:rPr>
          <w:rFonts w:cs="Times New Roman"/>
        </w:rPr>
      </w:pPr>
      <w:r w:rsidRPr="00A11844">
        <w:rPr>
          <w:rFonts w:cs="Times New Roman"/>
          <w:lang w:val="vi-VN"/>
        </w:rPr>
        <w:t xml:space="preserve">- Vị trí giám sát: </w:t>
      </w:r>
      <w:r w:rsidRPr="00A11844">
        <w:rPr>
          <w:rFonts w:cs="Times New Roman"/>
        </w:rPr>
        <w:t>Toàn bộ khu vực dự án.</w:t>
      </w:r>
    </w:p>
    <w:p w:rsidR="00D70C37" w:rsidRPr="00A11844" w:rsidRDefault="00D70C37" w:rsidP="005B22AC">
      <w:pPr>
        <w:pStyle w:val="11NOIDUNG"/>
        <w:spacing w:before="0" w:line="288" w:lineRule="auto"/>
        <w:rPr>
          <w:rFonts w:cs="Times New Roman"/>
          <w:lang w:val="vi-VN"/>
        </w:rPr>
      </w:pPr>
      <w:r w:rsidRPr="00A11844">
        <w:rPr>
          <w:rFonts w:cs="Times New Roman"/>
          <w:lang w:val="vi-VN"/>
        </w:rPr>
        <w:t>- Tần suất giám sát: thường xuyên và liên tục.</w:t>
      </w:r>
    </w:p>
    <w:p w:rsidR="00D70C37" w:rsidRPr="00A11844" w:rsidRDefault="00D70C37" w:rsidP="005B22AC">
      <w:pPr>
        <w:pStyle w:val="11NOIDUNG"/>
        <w:spacing w:before="0" w:line="288" w:lineRule="auto"/>
        <w:rPr>
          <w:rFonts w:cs="Times New Roman"/>
          <w:lang w:val="vi-VN"/>
        </w:rPr>
      </w:pPr>
      <w:r w:rsidRPr="00A11844">
        <w:rPr>
          <w:rFonts w:cs="Times New Roman"/>
          <w:lang w:val="vi-VN"/>
        </w:rPr>
        <w:t>- Quy định áp dụng:</w:t>
      </w:r>
    </w:p>
    <w:p w:rsidR="00D70C37" w:rsidRPr="00A11844" w:rsidRDefault="00D70C37" w:rsidP="005B22AC">
      <w:pPr>
        <w:pStyle w:val="11NOIDUNG"/>
        <w:spacing w:before="0" w:line="288" w:lineRule="auto"/>
        <w:rPr>
          <w:rFonts w:cs="Times New Roman"/>
          <w:lang w:val="vi-VN"/>
        </w:rPr>
      </w:pPr>
      <w:r w:rsidRPr="00A11844">
        <w:rPr>
          <w:rFonts w:cs="Times New Roman"/>
          <w:lang w:val="vi-VN"/>
        </w:rPr>
        <w:t xml:space="preserve">+ Nghị định số </w:t>
      </w:r>
      <w:r w:rsidRPr="00A11844">
        <w:rPr>
          <w:rFonts w:cs="Times New Roman"/>
          <w:lang w:bidi="ar-SA"/>
        </w:rPr>
        <w:t>08/2022/NĐ-CP</w:t>
      </w:r>
      <w:r w:rsidRPr="00A11844">
        <w:rPr>
          <w:rFonts w:cs="Times New Roman"/>
          <w:lang w:val="vi-VN"/>
        </w:rPr>
        <w:t xml:space="preserve"> ngày 10/01/2022 của Chính phủ quy định chi tiết</w:t>
      </w:r>
      <w:r w:rsidRPr="00A11844">
        <w:rPr>
          <w:rFonts w:cs="Times New Roman"/>
        </w:rPr>
        <w:t xml:space="preserve"> một số điều của </w:t>
      </w:r>
      <w:r w:rsidRPr="00A11844">
        <w:rPr>
          <w:rFonts w:cs="Times New Roman"/>
          <w:lang w:val="vi-VN"/>
        </w:rPr>
        <w:t>Luật Bảo vệ môi trường;</w:t>
      </w:r>
    </w:p>
    <w:p w:rsidR="00D70C37" w:rsidRPr="00A11844" w:rsidRDefault="00D70C37" w:rsidP="005B22AC">
      <w:pPr>
        <w:shd w:val="clear" w:color="auto" w:fill="FFFFFF"/>
        <w:spacing w:line="288" w:lineRule="auto"/>
        <w:ind w:firstLine="567"/>
        <w:rPr>
          <w:b/>
          <w:sz w:val="28"/>
          <w:lang w:val="vi-VN"/>
        </w:rPr>
      </w:pPr>
      <w:r w:rsidRPr="00A11844">
        <w:rPr>
          <w:rFonts w:ascii="Arial" w:hAnsi="Arial" w:cs="Arial"/>
          <w:sz w:val="20"/>
          <w:szCs w:val="20"/>
          <w:lang w:val="vi-VN" w:bidi="ar-SA"/>
        </w:rPr>
        <w:t> </w:t>
      </w:r>
      <w:r w:rsidRPr="00A11844">
        <w:rPr>
          <w:rFonts w:cs="Times New Roman"/>
        </w:rPr>
        <w:t xml:space="preserve">+ </w:t>
      </w:r>
      <w:r w:rsidRPr="00A11844">
        <w:rPr>
          <w:sz w:val="28"/>
          <w:lang w:val="vi-VN"/>
        </w:rPr>
        <w:t xml:space="preserve">Thông tư số 02/2022/TT-BTNMT ngày 10/01/2022 của Bộ Tài nguyên và Môi trường Quy định chi tiết thi hành một số </w:t>
      </w:r>
      <w:r w:rsidRPr="00A11844">
        <w:rPr>
          <w:rFonts w:hint="eastAsia"/>
          <w:sz w:val="28"/>
          <w:lang w:val="vi-VN"/>
        </w:rPr>
        <w:t>đ</w:t>
      </w:r>
      <w:r w:rsidRPr="00A11844">
        <w:rPr>
          <w:sz w:val="28"/>
          <w:lang w:val="vi-VN"/>
        </w:rPr>
        <w:t xml:space="preserve">iều của </w:t>
      </w:r>
      <w:r w:rsidRPr="00A11844">
        <w:rPr>
          <w:rStyle w:val="apple-converted-space"/>
          <w:sz w:val="28"/>
          <w:lang w:val="vi-VN"/>
        </w:rPr>
        <w:t>Luật Bảo vệ môi trường;</w:t>
      </w:r>
    </w:p>
    <w:p w:rsidR="00D70C37" w:rsidRPr="005B22AC" w:rsidRDefault="00D70C37" w:rsidP="005B22AC">
      <w:pPr>
        <w:pStyle w:val="11NOIDUNG"/>
        <w:spacing w:before="0" w:line="288" w:lineRule="auto"/>
        <w:rPr>
          <w:rFonts w:cs="Times New Roman"/>
          <w:i/>
        </w:rPr>
      </w:pPr>
      <w:r w:rsidRPr="005B22AC">
        <w:rPr>
          <w:rFonts w:cs="Times New Roman"/>
          <w:bCs/>
          <w:i/>
          <w:lang w:val="nb-NO"/>
        </w:rPr>
        <w:t xml:space="preserve">c. </w:t>
      </w:r>
      <w:r w:rsidRPr="005B22AC">
        <w:rPr>
          <w:rFonts w:cs="Times New Roman"/>
          <w:i/>
        </w:rPr>
        <w:t>Giám sát công tác thực hiện các biện pháp phòng ngừa và ứng phó sự cố</w:t>
      </w:r>
    </w:p>
    <w:p w:rsidR="00D70C37" w:rsidRPr="00A11844" w:rsidRDefault="00D70C37" w:rsidP="005B22AC">
      <w:pPr>
        <w:pStyle w:val="11NOIDUNG"/>
        <w:spacing w:before="0" w:line="288" w:lineRule="auto"/>
        <w:rPr>
          <w:rFonts w:cs="Times New Roman"/>
          <w:lang w:val="vi-VN"/>
        </w:rPr>
      </w:pPr>
      <w:r w:rsidRPr="00A11844">
        <w:rPr>
          <w:rFonts w:cs="Times New Roman"/>
          <w:lang w:val="vi-VN"/>
        </w:rPr>
        <w:t xml:space="preserve">- Chỉ tiêu giám sát và căn cứ giám sát: Việc thực hiện các biện pháp phòng ngừa và ứng phó sự cố theo đúng các nội dung trong </w:t>
      </w:r>
      <w:r w:rsidRPr="00A11844">
        <w:rPr>
          <w:rFonts w:cs="Times New Roman"/>
          <w:lang w:val="af-ZA"/>
        </w:rPr>
        <w:t>B</w:t>
      </w:r>
      <w:r w:rsidRPr="00A11844">
        <w:rPr>
          <w:rFonts w:cs="Times New Roman"/>
          <w:lang w:val="vi-VN"/>
        </w:rPr>
        <w:t xml:space="preserve">áo cáo </w:t>
      </w:r>
      <w:r w:rsidRPr="00A11844">
        <w:rPr>
          <w:rFonts w:cs="Times New Roman"/>
          <w:lang w:val="af-ZA"/>
        </w:rPr>
        <w:t>đánh giá tác động môi trường</w:t>
      </w:r>
      <w:r w:rsidRPr="00A11844">
        <w:rPr>
          <w:rFonts w:cs="Times New Roman"/>
          <w:lang w:val="vi-VN"/>
        </w:rPr>
        <w:t xml:space="preserve"> đã được phê duyệt.</w:t>
      </w:r>
    </w:p>
    <w:p w:rsidR="00D70C37" w:rsidRPr="00A11844" w:rsidRDefault="00D70C37" w:rsidP="005B22AC">
      <w:pPr>
        <w:pStyle w:val="11NOIDUNG"/>
        <w:spacing w:before="0" w:line="288" w:lineRule="auto"/>
        <w:rPr>
          <w:rFonts w:cs="Times New Roman"/>
          <w:lang w:val="vi-VN"/>
        </w:rPr>
      </w:pPr>
      <w:r w:rsidRPr="00A11844">
        <w:rPr>
          <w:rFonts w:cs="Times New Roman"/>
          <w:lang w:val="vi-VN"/>
        </w:rPr>
        <w:t xml:space="preserve">- Vị trí giám sát: Trên toàn bộ khu vực Dự án. </w:t>
      </w:r>
    </w:p>
    <w:p w:rsidR="00D70C37" w:rsidRPr="00A11844" w:rsidRDefault="00D70C37" w:rsidP="005B22AC">
      <w:pPr>
        <w:pStyle w:val="11NOIDUNG"/>
        <w:spacing w:before="0" w:line="288" w:lineRule="auto"/>
        <w:rPr>
          <w:rFonts w:cs="Times New Roman"/>
        </w:rPr>
      </w:pPr>
      <w:r w:rsidRPr="00A11844">
        <w:rPr>
          <w:rFonts w:cs="Times New Roman"/>
        </w:rPr>
        <w:t>- Tần suất giám sát: Thường xuyên và liên tục.</w:t>
      </w:r>
    </w:p>
    <w:p w:rsidR="00D70C37" w:rsidRPr="00A11844" w:rsidRDefault="00D70C37" w:rsidP="005B22AC">
      <w:pPr>
        <w:pStyle w:val="3MUC3"/>
        <w:spacing w:before="0" w:line="288" w:lineRule="auto"/>
        <w:outlineLvl w:val="2"/>
        <w:rPr>
          <w:rFonts w:cs="Times New Roman"/>
          <w:i/>
        </w:rPr>
      </w:pPr>
      <w:r w:rsidRPr="00A11844">
        <w:rPr>
          <w:rFonts w:cs="Times New Roman"/>
          <w:i/>
        </w:rPr>
        <w:t>2.5.2. Trong quá trình dự án đi vào hoạt động của dự án</w:t>
      </w:r>
    </w:p>
    <w:p w:rsidR="00D70C37" w:rsidRPr="00053B1E" w:rsidRDefault="00D70C37" w:rsidP="005B22AC">
      <w:pPr>
        <w:pStyle w:val="4MUC4"/>
        <w:spacing w:before="0" w:line="288" w:lineRule="auto"/>
        <w:rPr>
          <w:rFonts w:cs="Times New Roman"/>
          <w:lang w:val="vi-VN"/>
        </w:rPr>
      </w:pPr>
      <w:r w:rsidRPr="00A11844">
        <w:rPr>
          <w:rFonts w:cs="Times New Roman"/>
          <w:lang w:val="vi-VN"/>
        </w:rPr>
        <w:t xml:space="preserve">a. </w:t>
      </w:r>
      <w:r w:rsidRPr="00053B1E">
        <w:rPr>
          <w:rFonts w:cs="Times New Roman"/>
          <w:lang w:val="vi-VN"/>
        </w:rPr>
        <w:t>Giám sát chất lượng không khí xung quanh</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Chỉ tiêu giám sát: NO</w:t>
      </w:r>
      <w:r w:rsidRPr="00053B1E">
        <w:rPr>
          <w:rFonts w:cs="Times New Roman"/>
          <w:vertAlign w:val="subscript"/>
          <w:lang w:val="vi-VN"/>
        </w:rPr>
        <w:t>2</w:t>
      </w:r>
      <w:r w:rsidRPr="00053B1E">
        <w:rPr>
          <w:rFonts w:cs="Times New Roman"/>
          <w:lang w:val="vi-VN"/>
        </w:rPr>
        <w:t>, SO</w:t>
      </w:r>
      <w:r w:rsidRPr="00053B1E">
        <w:rPr>
          <w:rFonts w:cs="Times New Roman"/>
          <w:vertAlign w:val="subscript"/>
          <w:lang w:val="vi-VN"/>
        </w:rPr>
        <w:t>2</w:t>
      </w:r>
      <w:r w:rsidRPr="00053B1E">
        <w:rPr>
          <w:rFonts w:cs="Times New Roman"/>
          <w:lang w:val="vi-VN"/>
        </w:rPr>
        <w:t>, bụi, tiếng ồn, độ rung…</w:t>
      </w:r>
    </w:p>
    <w:p w:rsidR="00D70C37" w:rsidRPr="00053B1E" w:rsidRDefault="00D70C37" w:rsidP="005B22AC">
      <w:pPr>
        <w:pStyle w:val="11NOIDUNG"/>
        <w:spacing w:before="0" w:line="288" w:lineRule="auto"/>
        <w:rPr>
          <w:rFonts w:cs="Times New Roman"/>
          <w:lang w:val="vi-VN"/>
        </w:rPr>
      </w:pPr>
      <w:r w:rsidRPr="00053B1E">
        <w:rPr>
          <w:rFonts w:cs="Times New Roman"/>
          <w:lang w:val="vi-VN"/>
        </w:rPr>
        <w:lastRenderedPageBreak/>
        <w:t>- Vị trí giám sát:</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K</w:t>
      </w:r>
      <w:r w:rsidRPr="00053B1E">
        <w:rPr>
          <w:rFonts w:cs="Times New Roman"/>
          <w:vertAlign w:val="subscript"/>
          <w:lang w:val="vi-VN"/>
        </w:rPr>
        <w:t>1</w:t>
      </w:r>
      <w:r w:rsidRPr="00053B1E">
        <w:rPr>
          <w:rFonts w:cs="Times New Roman"/>
          <w:vertAlign w:val="superscript"/>
          <w:lang w:val="vi-VN"/>
        </w:rPr>
        <w:t>’</w:t>
      </w:r>
      <w:r w:rsidRPr="00053B1E">
        <w:rPr>
          <w:rFonts w:cs="Times New Roman"/>
          <w:vertAlign w:val="superscript"/>
          <w:lang w:val="nb-NO"/>
        </w:rPr>
        <w:t>’</w:t>
      </w:r>
      <w:r w:rsidRPr="00053B1E">
        <w:rPr>
          <w:rFonts w:cs="Times New Roman"/>
          <w:lang w:val="vi-VN"/>
        </w:rPr>
        <w:t>: Khu vực chuồng nuôi nhốt</w:t>
      </w:r>
      <w:r w:rsidRPr="00053B1E">
        <w:rPr>
          <w:rFonts w:cs="Times New Roman"/>
          <w:bCs/>
          <w:iCs/>
          <w:lang w:val="cs-CZ"/>
        </w:rPr>
        <w:t>;</w:t>
      </w:r>
    </w:p>
    <w:p w:rsidR="00D70C37" w:rsidRPr="00053B1E" w:rsidRDefault="00D70C37" w:rsidP="005B22AC">
      <w:pPr>
        <w:pStyle w:val="11NOIDUNG"/>
        <w:spacing w:before="0" w:line="288" w:lineRule="auto"/>
        <w:rPr>
          <w:rFonts w:cs="Times New Roman"/>
        </w:rPr>
      </w:pPr>
      <w:r w:rsidRPr="00053B1E">
        <w:rPr>
          <w:rFonts w:cs="Times New Roman"/>
          <w:lang w:val="vi-VN"/>
        </w:rPr>
        <w:t>+ K</w:t>
      </w:r>
      <w:r w:rsidRPr="00053B1E">
        <w:rPr>
          <w:rFonts w:cs="Times New Roman"/>
          <w:vertAlign w:val="subscript"/>
          <w:lang w:val="vi-VN"/>
        </w:rPr>
        <w:t>2</w:t>
      </w:r>
      <w:r w:rsidRPr="00053B1E">
        <w:rPr>
          <w:rFonts w:cs="Times New Roman"/>
          <w:vertAlign w:val="superscript"/>
          <w:lang w:val="vi-VN"/>
        </w:rPr>
        <w:t>’’</w:t>
      </w:r>
      <w:r w:rsidRPr="00053B1E">
        <w:rPr>
          <w:rFonts w:cs="Times New Roman"/>
          <w:lang w:val="vi-VN"/>
        </w:rPr>
        <w:t xml:space="preserve">: Khu vực </w:t>
      </w:r>
      <w:r w:rsidRPr="00053B1E">
        <w:rPr>
          <w:rFonts w:cs="Times New Roman"/>
        </w:rPr>
        <w:t>xử lý nước thải</w:t>
      </w:r>
    </w:p>
    <w:p w:rsidR="00D70C37" w:rsidRPr="00053B1E" w:rsidRDefault="00D70C37" w:rsidP="005B22AC">
      <w:pPr>
        <w:pStyle w:val="11NOIDUNG"/>
        <w:spacing w:before="0" w:line="288" w:lineRule="auto"/>
        <w:rPr>
          <w:rFonts w:cs="Times New Roman"/>
          <w:spacing w:val="-2"/>
          <w:lang w:val="vi-VN"/>
        </w:rPr>
      </w:pPr>
      <w:r w:rsidRPr="00053B1E">
        <w:rPr>
          <w:rFonts w:cs="Times New Roman"/>
          <w:spacing w:val="-2"/>
          <w:lang w:val="vi-VN"/>
        </w:rPr>
        <w:t>+ K</w:t>
      </w:r>
      <w:r w:rsidRPr="00053B1E">
        <w:rPr>
          <w:rFonts w:cs="Times New Roman"/>
          <w:spacing w:val="-2"/>
          <w:vertAlign w:val="subscript"/>
          <w:lang w:val="vi-VN"/>
        </w:rPr>
        <w:t>3</w:t>
      </w:r>
      <w:r w:rsidRPr="00053B1E">
        <w:rPr>
          <w:rFonts w:cs="Times New Roman"/>
          <w:spacing w:val="-2"/>
          <w:vertAlign w:val="superscript"/>
          <w:lang w:val="vi-VN"/>
        </w:rPr>
        <w:t>”</w:t>
      </w:r>
      <w:r w:rsidRPr="00053B1E">
        <w:rPr>
          <w:rFonts w:cs="Times New Roman"/>
          <w:spacing w:val="-2"/>
          <w:lang w:val="vi-VN"/>
        </w:rPr>
        <w:t xml:space="preserve">: Khu vực </w:t>
      </w:r>
      <w:r w:rsidRPr="00053B1E">
        <w:rPr>
          <w:rFonts w:cs="Times New Roman"/>
          <w:spacing w:val="-2"/>
        </w:rPr>
        <w:t>tuyến đường phía Bắc dự án</w:t>
      </w:r>
      <w:r w:rsidRPr="00053B1E">
        <w:rPr>
          <w:rFonts w:cs="Times New Roman"/>
          <w:spacing w:val="-2"/>
          <w:lang w:val="vi-VN"/>
        </w:rPr>
        <w:t xml:space="preserve">; </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Tần suất giám sát: 6 tháng/lần hoặc khi có sự cố, hay theo yêu cầu của cơ quan quản lý Nhà nước về môi tr</w:t>
      </w:r>
      <w:r w:rsidRPr="00053B1E">
        <w:rPr>
          <w:rFonts w:cs="Times New Roman"/>
          <w:lang w:val="vi-VN"/>
        </w:rPr>
        <w:softHyphen/>
        <w:t>ường.</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Quy chuẩn áp dụng:</w:t>
      </w:r>
    </w:p>
    <w:p w:rsidR="00D70C37" w:rsidRPr="00053B1E" w:rsidRDefault="00D70C37" w:rsidP="005B22AC">
      <w:pPr>
        <w:pStyle w:val="11NOIDUNG"/>
        <w:spacing w:before="0" w:line="288" w:lineRule="auto"/>
        <w:rPr>
          <w:rFonts w:cs="Times New Roman"/>
          <w:spacing w:val="-2"/>
          <w:lang w:val="af-ZA"/>
        </w:rPr>
      </w:pPr>
      <w:r w:rsidRPr="00053B1E">
        <w:rPr>
          <w:rFonts w:cs="Times New Roman"/>
          <w:spacing w:val="-2"/>
          <w:lang w:val="af-ZA"/>
        </w:rPr>
        <w:t>+ QCVN 05:2013/BTNMT - Quy chuẩn kỹ thuật quốc gia về chất lượng không khí xung quanh;</w:t>
      </w:r>
    </w:p>
    <w:p w:rsidR="00D70C37" w:rsidRPr="00053B1E" w:rsidRDefault="00D70C37" w:rsidP="005B22AC">
      <w:pPr>
        <w:pStyle w:val="11NOIDUNG"/>
        <w:spacing w:before="0" w:line="288" w:lineRule="auto"/>
        <w:rPr>
          <w:rFonts w:cs="Times New Roman"/>
          <w:spacing w:val="-2"/>
          <w:lang w:val="af-ZA"/>
        </w:rPr>
      </w:pPr>
      <w:r w:rsidRPr="00053B1E">
        <w:rPr>
          <w:rFonts w:cs="Times New Roman"/>
          <w:spacing w:val="-2"/>
          <w:lang w:val="af-ZA"/>
        </w:rPr>
        <w:t>+ QCVN 06:2009/BTNMT - Quy chuẩn kỹ thuật quốc gia về một số chất độc hại trong không khí xung quanh;</w:t>
      </w:r>
    </w:p>
    <w:p w:rsidR="00D70C37" w:rsidRPr="00053B1E" w:rsidRDefault="00D70C37" w:rsidP="005B22AC">
      <w:pPr>
        <w:pStyle w:val="11NOIDUNG"/>
        <w:spacing w:before="0" w:line="288" w:lineRule="auto"/>
        <w:rPr>
          <w:rFonts w:cs="Times New Roman"/>
          <w:spacing w:val="-2"/>
          <w:lang w:val="af-ZA"/>
        </w:rPr>
      </w:pPr>
      <w:r w:rsidRPr="00053B1E">
        <w:rPr>
          <w:rFonts w:cs="Times New Roman"/>
          <w:spacing w:val="-2"/>
          <w:lang w:val="af-ZA"/>
        </w:rPr>
        <w:t>+ QCVN 26:2010/BTNMT - Quy chuẩn kỹ thuật Quốc gia về tiếng ồn;</w:t>
      </w:r>
    </w:p>
    <w:p w:rsidR="00D70C37" w:rsidRPr="00053B1E" w:rsidRDefault="00D70C37" w:rsidP="005B22AC">
      <w:pPr>
        <w:pStyle w:val="11NOIDUNG"/>
        <w:spacing w:before="0" w:line="288" w:lineRule="auto"/>
        <w:rPr>
          <w:rFonts w:cs="Times New Roman"/>
        </w:rPr>
      </w:pPr>
      <w:r w:rsidRPr="00053B1E">
        <w:rPr>
          <w:rFonts w:cs="Times New Roman"/>
          <w:spacing w:val="-2"/>
          <w:lang w:val="af-ZA"/>
        </w:rPr>
        <w:t>+ QCVN 02:2019/BYT – Quy chuẩn kỹ thuật Quốc gia về Bụi – Giá trị giới hạn tiếp xúc cho phép bụi tại nơi làm việc.</w:t>
      </w:r>
    </w:p>
    <w:p w:rsidR="00D70C37" w:rsidRPr="00053B1E" w:rsidRDefault="00D70C37" w:rsidP="005B22AC">
      <w:pPr>
        <w:pStyle w:val="4MUC4"/>
        <w:spacing w:before="0" w:line="288" w:lineRule="auto"/>
        <w:rPr>
          <w:rFonts w:cs="Times New Roman"/>
          <w:lang w:val="af-ZA"/>
        </w:rPr>
      </w:pPr>
      <w:r>
        <w:rPr>
          <w:rFonts w:cs="Times New Roman"/>
          <w:lang w:val="af-ZA"/>
        </w:rPr>
        <w:t>b</w:t>
      </w:r>
      <w:r w:rsidRPr="00053B1E">
        <w:rPr>
          <w:rFonts w:cs="Times New Roman"/>
          <w:lang w:val="af-ZA"/>
        </w:rPr>
        <w:t>. Giám sát chất l</w:t>
      </w:r>
      <w:r w:rsidRPr="00053B1E">
        <w:rPr>
          <w:rFonts w:cs="Times New Roman"/>
          <w:lang w:val="af-ZA"/>
        </w:rPr>
        <w:softHyphen/>
        <w:t>ượng n</w:t>
      </w:r>
      <w:r w:rsidRPr="00053B1E">
        <w:rPr>
          <w:rFonts w:cs="Times New Roman"/>
          <w:lang w:val="af-ZA"/>
        </w:rPr>
        <w:softHyphen/>
        <w:t>ước thải</w:t>
      </w:r>
    </w:p>
    <w:p w:rsidR="00D70C37" w:rsidRPr="00053B1E" w:rsidRDefault="00D70C37" w:rsidP="005B22AC">
      <w:pPr>
        <w:pStyle w:val="11NOIDUNG"/>
        <w:spacing w:before="0" w:line="288" w:lineRule="auto"/>
        <w:rPr>
          <w:rFonts w:cs="Times New Roman"/>
          <w:iCs/>
          <w:lang w:val="af-ZA"/>
        </w:rPr>
      </w:pPr>
      <w:r w:rsidRPr="00053B1E">
        <w:rPr>
          <w:rFonts w:cs="Times New Roman"/>
          <w:lang w:val="nb-NO"/>
        </w:rPr>
        <w:t xml:space="preserve">- Chỉ tiêu giám sát: </w:t>
      </w:r>
      <w:r w:rsidRPr="00053B1E">
        <w:rPr>
          <w:rFonts w:cs="Times New Roman"/>
          <w:lang w:val="vi-VN"/>
        </w:rPr>
        <w:t>Lưu lượng, pH, BOD</w:t>
      </w:r>
      <w:r w:rsidRPr="00053B1E">
        <w:rPr>
          <w:rFonts w:cs="Times New Roman"/>
          <w:vertAlign w:val="subscript"/>
          <w:lang w:val="vi-VN"/>
        </w:rPr>
        <w:t>5</w:t>
      </w:r>
      <w:r w:rsidRPr="00053B1E">
        <w:rPr>
          <w:rFonts w:cs="Times New Roman"/>
          <w:lang w:val="vi-VN"/>
        </w:rPr>
        <w:t>, COD, TSS, sunfua, amoni, tổng nitơ, tổng phôtpho, tổng coliform.</w:t>
      </w:r>
      <w:r w:rsidRPr="00053B1E">
        <w:rPr>
          <w:rFonts w:cs="Times New Roman"/>
          <w:lang w:val="nb-NO"/>
        </w:rPr>
        <w:t>.</w:t>
      </w:r>
    </w:p>
    <w:p w:rsidR="00D70C37" w:rsidRPr="00053B1E" w:rsidRDefault="00D70C37" w:rsidP="005B22AC">
      <w:pPr>
        <w:pStyle w:val="11NOIDUNG"/>
        <w:spacing w:before="0" w:line="288" w:lineRule="auto"/>
        <w:rPr>
          <w:rFonts w:cs="Times New Roman"/>
          <w:lang w:val="nb-NO"/>
        </w:rPr>
      </w:pPr>
      <w:r w:rsidRPr="00053B1E">
        <w:rPr>
          <w:rFonts w:cs="Times New Roman"/>
          <w:lang w:val="nb-NO"/>
        </w:rPr>
        <w:t xml:space="preserve">- Vị trí lấy mẫu phân tích: </w:t>
      </w:r>
    </w:p>
    <w:p w:rsidR="00D70C37" w:rsidRPr="00053B1E" w:rsidRDefault="00D70C37" w:rsidP="005B22AC">
      <w:pPr>
        <w:pStyle w:val="11NOIDUNG"/>
        <w:spacing w:before="0" w:line="288" w:lineRule="auto"/>
        <w:rPr>
          <w:rFonts w:cs="Times New Roman"/>
          <w:lang w:val="nb-NO"/>
        </w:rPr>
      </w:pPr>
      <w:r w:rsidRPr="00053B1E">
        <w:rPr>
          <w:rFonts w:cs="Times New Roman"/>
          <w:lang w:val="nb-NO"/>
        </w:rPr>
        <w:t xml:space="preserve">N’1: Đầu vào của hệ thống xử lý nước thải của dự án (tại hố thu trước khi vào hầm Biogas). </w:t>
      </w:r>
    </w:p>
    <w:p w:rsidR="00D70C37" w:rsidRPr="00053B1E" w:rsidRDefault="00D70C37" w:rsidP="005B22AC">
      <w:pPr>
        <w:pStyle w:val="11NOIDUNG"/>
        <w:spacing w:before="0" w:line="288" w:lineRule="auto"/>
        <w:rPr>
          <w:rFonts w:cs="Times New Roman"/>
          <w:lang w:val="nb-NO"/>
        </w:rPr>
      </w:pPr>
      <w:r w:rsidRPr="00053B1E">
        <w:rPr>
          <w:rFonts w:cs="Times New Roman"/>
          <w:lang w:val="nb-NO"/>
        </w:rPr>
        <w:t xml:space="preserve">N’2: Đầu ra của hệ thống xử lý nước thải của dự án (Tại hồ sinh học). </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xml:space="preserve">- Tần suất: theo quy định về giám sát trong giai đoạn vận hành thử nghiệm công trình xử lý chất thải. </w:t>
      </w:r>
    </w:p>
    <w:p w:rsidR="00D70C37" w:rsidRPr="00053B1E" w:rsidRDefault="00D70C37" w:rsidP="005B22AC">
      <w:pPr>
        <w:pStyle w:val="11NOIDUNG"/>
        <w:spacing w:before="0" w:line="288" w:lineRule="auto"/>
        <w:rPr>
          <w:rFonts w:cs="Times New Roman"/>
        </w:rPr>
      </w:pPr>
      <w:r w:rsidRPr="00053B1E">
        <w:rPr>
          <w:rFonts w:cs="Times New Roman"/>
        </w:rPr>
        <w:t xml:space="preserve">- Quy chuẩn so sánh: </w:t>
      </w:r>
    </w:p>
    <w:p w:rsidR="00D70C37" w:rsidRPr="00053B1E" w:rsidRDefault="00D70C37" w:rsidP="005B22AC">
      <w:pPr>
        <w:pStyle w:val="11NOIDUNG"/>
        <w:spacing w:before="0" w:line="288" w:lineRule="auto"/>
        <w:rPr>
          <w:rFonts w:cs="Times New Roman"/>
        </w:rPr>
      </w:pPr>
      <w:r w:rsidRPr="00053B1E">
        <w:rPr>
          <w:rFonts w:cs="Times New Roman"/>
          <w:lang w:val="vi-VN"/>
        </w:rPr>
        <w:t>QCVN 62-MT:2016/BTNMT - Quy chuẩn kỹ thuật quốc gia về nước thải chăn nuôi. (Cmax, cột B)</w:t>
      </w:r>
    </w:p>
    <w:p w:rsidR="00D70C37" w:rsidRPr="00053B1E" w:rsidRDefault="00D70C37" w:rsidP="005B22AC">
      <w:pPr>
        <w:pStyle w:val="4MUC4"/>
        <w:spacing w:before="0" w:line="288" w:lineRule="auto"/>
        <w:rPr>
          <w:rFonts w:cs="Times New Roman"/>
          <w:lang w:val="vi-VN"/>
        </w:rPr>
      </w:pPr>
      <w:r w:rsidRPr="00053B1E">
        <w:rPr>
          <w:rFonts w:cs="Times New Roman"/>
        </w:rPr>
        <w:t>c</w:t>
      </w:r>
      <w:r w:rsidRPr="00053B1E">
        <w:rPr>
          <w:rFonts w:cs="Times New Roman"/>
          <w:lang w:val="vi-VN"/>
        </w:rPr>
        <w:t>. Giám sát chất thải nguy hại</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Thông số giám sát: Khối lượng, chủng loại và hóa đơn, chứng từ giao nhận chất thải.</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xml:space="preserve">- Vị trí giám sát: </w:t>
      </w:r>
      <w:r w:rsidRPr="00053B1E">
        <w:rPr>
          <w:rFonts w:cs="Times New Roman"/>
        </w:rPr>
        <w:t>Toàn bộ khu vực dự án.</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Tần suất giám sát: thường xuyên và liên tục.</w:t>
      </w:r>
    </w:p>
    <w:p w:rsidR="00D70C37" w:rsidRPr="00053B1E" w:rsidRDefault="00D70C37" w:rsidP="005B22AC">
      <w:pPr>
        <w:pStyle w:val="11NOIDUNG"/>
        <w:spacing w:before="0" w:line="288" w:lineRule="auto"/>
        <w:rPr>
          <w:lang w:val="vi-VN"/>
        </w:rPr>
      </w:pPr>
      <w:r w:rsidRPr="00053B1E">
        <w:rPr>
          <w:rFonts w:cs="Times New Roman"/>
          <w:lang w:val="vi-VN"/>
        </w:rPr>
        <w:t xml:space="preserve">- Quy định áp dụng: Nghị định số </w:t>
      </w:r>
      <w:r w:rsidRPr="00053B1E">
        <w:rPr>
          <w:rFonts w:cs="Times New Roman"/>
          <w:lang w:bidi="ar-SA"/>
        </w:rPr>
        <w:t>08/2022/NĐ-CP</w:t>
      </w:r>
      <w:r w:rsidRPr="00053B1E">
        <w:rPr>
          <w:rFonts w:cs="Times New Roman"/>
          <w:lang w:val="vi-VN"/>
        </w:rPr>
        <w:t xml:space="preserve"> ngày 10/01/2022 của Chính phủ quy định chi tiết</w:t>
      </w:r>
      <w:r w:rsidRPr="00053B1E">
        <w:rPr>
          <w:rFonts w:cs="Times New Roman"/>
        </w:rPr>
        <w:t xml:space="preserve"> một số điều của </w:t>
      </w:r>
      <w:r w:rsidRPr="00053B1E">
        <w:rPr>
          <w:rFonts w:cs="Times New Roman"/>
          <w:lang w:val="vi-VN"/>
        </w:rPr>
        <w:t>Luật Bảo vệ môi trường;</w:t>
      </w:r>
      <w:r w:rsidRPr="00053B1E">
        <w:rPr>
          <w:rFonts w:cs="Times New Roman"/>
        </w:rPr>
        <w:t xml:space="preserve"> </w:t>
      </w:r>
      <w:r w:rsidRPr="00053B1E">
        <w:rPr>
          <w:lang w:val="vi-VN"/>
        </w:rPr>
        <w:t xml:space="preserve">Thông tư số 02/2022/TT-BTNMT ngày 10/01/2022 của Bộ Tài nguyên và Môi trường Quy định chi tiết thi hành một số </w:t>
      </w:r>
      <w:r w:rsidRPr="00053B1E">
        <w:rPr>
          <w:rFonts w:hint="eastAsia"/>
          <w:lang w:val="vi-VN"/>
        </w:rPr>
        <w:t>đ</w:t>
      </w:r>
      <w:r w:rsidRPr="00053B1E">
        <w:rPr>
          <w:lang w:val="vi-VN"/>
        </w:rPr>
        <w:t xml:space="preserve">iều của </w:t>
      </w:r>
      <w:r w:rsidRPr="00053B1E">
        <w:rPr>
          <w:rStyle w:val="apple-converted-space"/>
          <w:lang w:val="vi-VN"/>
        </w:rPr>
        <w:t>Luật Bảo vệ môi trường</w:t>
      </w:r>
      <w:r w:rsidRPr="00053B1E">
        <w:rPr>
          <w:lang w:val="vi-VN"/>
        </w:rPr>
        <w:t>.</w:t>
      </w:r>
    </w:p>
    <w:p w:rsidR="00D70C37" w:rsidRPr="003908CB" w:rsidRDefault="00D70C37" w:rsidP="005B22AC">
      <w:pPr>
        <w:pStyle w:val="11NOIDUNG"/>
        <w:spacing w:before="0" w:line="288" w:lineRule="auto"/>
        <w:rPr>
          <w:rFonts w:cs="Times New Roman"/>
          <w:b/>
          <w:i/>
        </w:rPr>
      </w:pPr>
      <w:r w:rsidRPr="003908CB">
        <w:rPr>
          <w:rFonts w:cs="Times New Roman"/>
          <w:b/>
          <w:i/>
        </w:rPr>
        <w:t>g. Giám sát công tác thực hiện các biện pháp phòng ngừa và ứng phó sự cố</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xml:space="preserve">- Chỉ tiêu giám sát và căn cứ giám sát: Việc thực hiện các biện pháp phòng </w:t>
      </w:r>
      <w:r w:rsidRPr="00053B1E">
        <w:rPr>
          <w:rFonts w:cs="Times New Roman"/>
          <w:lang w:val="vi-VN"/>
        </w:rPr>
        <w:lastRenderedPageBreak/>
        <w:t xml:space="preserve">ngừa và ứng phó sự cố theo đúng các nội dung trong </w:t>
      </w:r>
      <w:r w:rsidRPr="00053B1E">
        <w:rPr>
          <w:rFonts w:cs="Times New Roman"/>
          <w:lang w:val="af-ZA"/>
        </w:rPr>
        <w:t>B</w:t>
      </w:r>
      <w:r w:rsidRPr="00053B1E">
        <w:rPr>
          <w:rFonts w:cs="Times New Roman"/>
          <w:lang w:val="vi-VN"/>
        </w:rPr>
        <w:t xml:space="preserve">áo cáo </w:t>
      </w:r>
      <w:r w:rsidRPr="00053B1E">
        <w:rPr>
          <w:rFonts w:cs="Times New Roman"/>
          <w:lang w:val="af-ZA"/>
        </w:rPr>
        <w:t>đánh giá tác động môi trường</w:t>
      </w:r>
      <w:r w:rsidRPr="00053B1E">
        <w:rPr>
          <w:rFonts w:cs="Times New Roman"/>
          <w:lang w:val="vi-VN"/>
        </w:rPr>
        <w:t xml:space="preserve"> đã được phê duyệt.</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xml:space="preserve">- Vị trí giám sát: Trên toàn bộ khu vực Dự án. </w:t>
      </w:r>
    </w:p>
    <w:p w:rsidR="00D70C37" w:rsidRPr="00053B1E" w:rsidRDefault="00D70C37" w:rsidP="005B22AC">
      <w:pPr>
        <w:pStyle w:val="11NOIDUNG"/>
        <w:spacing w:before="0" w:line="288" w:lineRule="auto"/>
        <w:rPr>
          <w:rFonts w:cs="Times New Roman"/>
        </w:rPr>
      </w:pPr>
      <w:r w:rsidRPr="00053B1E">
        <w:rPr>
          <w:rFonts w:cs="Times New Roman"/>
          <w:lang w:val="vi-VN"/>
        </w:rPr>
        <w:t>- Tần suất giám sát: Thường xuyên và liên tục.</w:t>
      </w:r>
    </w:p>
    <w:p w:rsidR="00367D27" w:rsidRDefault="00367D27">
      <w:pPr>
        <w:rPr>
          <w:rFonts w:eastAsia="Cordia New" w:cs="Times New Roman"/>
          <w:b/>
          <w:bCs/>
          <w:iCs/>
          <w:sz w:val="28"/>
        </w:rPr>
      </w:pPr>
      <w:r>
        <w:rPr>
          <w:rFonts w:cs="Times New Roman"/>
          <w:sz w:val="28"/>
        </w:rPr>
        <w:br w:type="page"/>
      </w:r>
    </w:p>
    <w:p w:rsidR="00655EFA" w:rsidRPr="00BA25C3" w:rsidRDefault="00506A84" w:rsidP="005B22AC">
      <w:pPr>
        <w:pStyle w:val="0CHUONG"/>
        <w:spacing w:before="0" w:line="288" w:lineRule="auto"/>
        <w:rPr>
          <w:rStyle w:val="Heading1Char1"/>
          <w:rFonts w:cs="Times New Roman"/>
          <w:b/>
          <w:bCs/>
          <w:iCs/>
          <w:sz w:val="28"/>
          <w:szCs w:val="28"/>
          <w:lang w:val="vi-VN"/>
        </w:rPr>
      </w:pPr>
      <w:bookmarkStart w:id="1625" w:name="_Toc80785021"/>
      <w:bookmarkStart w:id="1626" w:name="_Toc107500932"/>
      <w:bookmarkStart w:id="1627" w:name="_Toc26436967"/>
      <w:bookmarkEnd w:id="1459"/>
      <w:bookmarkEnd w:id="1460"/>
      <w:bookmarkEnd w:id="1461"/>
      <w:bookmarkEnd w:id="1462"/>
      <w:bookmarkEnd w:id="1463"/>
      <w:bookmarkEnd w:id="1464"/>
      <w:bookmarkEnd w:id="1466"/>
      <w:bookmarkEnd w:id="1612"/>
      <w:bookmarkEnd w:id="1613"/>
      <w:bookmarkEnd w:id="1614"/>
      <w:bookmarkEnd w:id="1615"/>
      <w:bookmarkEnd w:id="1616"/>
      <w:bookmarkEnd w:id="1617"/>
      <w:bookmarkEnd w:id="1618"/>
      <w:bookmarkEnd w:id="1619"/>
      <w:bookmarkEnd w:id="1620"/>
      <w:bookmarkEnd w:id="1621"/>
      <w:bookmarkEnd w:id="1622"/>
      <w:bookmarkEnd w:id="1623"/>
      <w:bookmarkEnd w:id="1624"/>
      <w:r w:rsidRPr="00BA25C3">
        <w:rPr>
          <w:rStyle w:val="Heading1Char1"/>
          <w:rFonts w:cs="Times New Roman"/>
          <w:b/>
          <w:bCs/>
          <w:iCs/>
          <w:sz w:val="28"/>
          <w:szCs w:val="28"/>
          <w:lang w:val="vi-VN"/>
        </w:rPr>
        <w:lastRenderedPageBreak/>
        <w:t>Chương 5</w:t>
      </w:r>
      <w:bookmarkEnd w:id="1625"/>
      <w:bookmarkEnd w:id="1626"/>
    </w:p>
    <w:p w:rsidR="00C97138" w:rsidRPr="00BA25C3" w:rsidRDefault="00C97138" w:rsidP="005B22AC">
      <w:pPr>
        <w:pStyle w:val="0CHUONG"/>
        <w:spacing w:before="0" w:line="288" w:lineRule="auto"/>
        <w:rPr>
          <w:rStyle w:val="Heading1Char1"/>
          <w:rFonts w:cs="Times New Roman"/>
          <w:b/>
          <w:bCs/>
          <w:iCs/>
          <w:sz w:val="28"/>
          <w:szCs w:val="28"/>
          <w:lang w:val="vi-VN"/>
        </w:rPr>
      </w:pPr>
      <w:bookmarkStart w:id="1628" w:name="_Toc80785022"/>
      <w:bookmarkStart w:id="1629" w:name="_Toc107500933"/>
      <w:r w:rsidRPr="00BA25C3">
        <w:rPr>
          <w:rStyle w:val="Heading1Char1"/>
          <w:rFonts w:cs="Times New Roman"/>
          <w:b/>
          <w:bCs/>
          <w:iCs/>
          <w:sz w:val="28"/>
          <w:szCs w:val="28"/>
          <w:lang w:val="vi-VN"/>
        </w:rPr>
        <w:t>KẾT QUẢ THAM VẤN</w:t>
      </w:r>
      <w:bookmarkEnd w:id="1627"/>
      <w:bookmarkEnd w:id="1628"/>
      <w:bookmarkEnd w:id="1629"/>
    </w:p>
    <w:p w:rsidR="00E2719D" w:rsidRPr="00367D27" w:rsidRDefault="00367D27" w:rsidP="00367D27">
      <w:pPr>
        <w:spacing w:line="288" w:lineRule="auto"/>
        <w:ind w:firstLine="567"/>
        <w:jc w:val="center"/>
        <w:rPr>
          <w:rFonts w:cs="Times New Roman"/>
          <w:sz w:val="28"/>
        </w:rPr>
      </w:pPr>
      <w:r>
        <w:rPr>
          <w:rFonts w:cs="Times New Roman"/>
          <w:sz w:val="28"/>
        </w:rPr>
        <w:t>Chủ dự án đang tiến hành tham vấn</w:t>
      </w:r>
    </w:p>
    <w:p w:rsidR="00E2719D" w:rsidRPr="00BA25C3" w:rsidRDefault="00C97138" w:rsidP="003B5ED9">
      <w:pPr>
        <w:pStyle w:val="0CHUONG"/>
        <w:spacing w:before="0" w:line="288" w:lineRule="auto"/>
      </w:pPr>
      <w:r w:rsidRPr="00BA25C3">
        <w:br w:type="page"/>
      </w:r>
      <w:bookmarkStart w:id="1630" w:name="_Toc462235153"/>
      <w:bookmarkStart w:id="1631" w:name="_Toc464558683"/>
      <w:bookmarkStart w:id="1632" w:name="_Toc464559697"/>
      <w:bookmarkStart w:id="1633" w:name="_Toc520711048"/>
      <w:bookmarkStart w:id="1634" w:name="_Toc23427665"/>
      <w:bookmarkStart w:id="1635" w:name="_Toc57447282"/>
      <w:bookmarkStart w:id="1636" w:name="_Toc80785025"/>
      <w:bookmarkStart w:id="1637" w:name="_Toc107500937"/>
      <w:bookmarkStart w:id="1638" w:name="_Toc313016445"/>
      <w:bookmarkStart w:id="1639" w:name="_Toc213667484"/>
      <w:bookmarkStart w:id="1640" w:name="_Toc214155001"/>
      <w:bookmarkStart w:id="1641" w:name="_Toc214155206"/>
      <w:bookmarkStart w:id="1642" w:name="_Toc214156910"/>
      <w:bookmarkStart w:id="1643" w:name="_Toc220072816"/>
      <w:r w:rsidR="00E2719D" w:rsidRPr="00BA25C3">
        <w:lastRenderedPageBreak/>
        <w:t>KẾT LUẬN, KIẾN NGHỊ VÀ CAM KẾT</w:t>
      </w:r>
      <w:bookmarkEnd w:id="1630"/>
      <w:bookmarkEnd w:id="1631"/>
      <w:bookmarkEnd w:id="1632"/>
      <w:bookmarkEnd w:id="1633"/>
      <w:bookmarkEnd w:id="1634"/>
      <w:bookmarkEnd w:id="1635"/>
      <w:bookmarkEnd w:id="1636"/>
      <w:bookmarkEnd w:id="1637"/>
    </w:p>
    <w:p w:rsidR="00E2719D" w:rsidRPr="00BA25C3" w:rsidRDefault="00E2719D" w:rsidP="003B5ED9">
      <w:pPr>
        <w:pStyle w:val="2MUC2"/>
        <w:spacing w:before="0" w:line="288" w:lineRule="auto"/>
        <w:ind w:firstLine="567"/>
        <w:outlineLvl w:val="1"/>
      </w:pPr>
      <w:bookmarkStart w:id="1644" w:name="_Toc462235154"/>
      <w:bookmarkStart w:id="1645" w:name="_Toc464558684"/>
      <w:bookmarkStart w:id="1646" w:name="_Toc464559698"/>
      <w:bookmarkStart w:id="1647" w:name="_Toc520711049"/>
      <w:bookmarkStart w:id="1648" w:name="_Toc23427666"/>
      <w:bookmarkStart w:id="1649" w:name="_Toc32244721"/>
      <w:bookmarkStart w:id="1650" w:name="_Toc32245780"/>
      <w:bookmarkStart w:id="1651" w:name="_Toc37918871"/>
      <w:bookmarkStart w:id="1652" w:name="_Toc57447283"/>
      <w:bookmarkStart w:id="1653" w:name="_Toc80785026"/>
      <w:bookmarkStart w:id="1654" w:name="_Toc107500938"/>
      <w:r w:rsidRPr="00BA25C3">
        <w:t>1. Kết luận</w:t>
      </w:r>
      <w:bookmarkEnd w:id="1644"/>
      <w:bookmarkEnd w:id="1645"/>
      <w:bookmarkEnd w:id="1646"/>
      <w:bookmarkEnd w:id="1647"/>
      <w:bookmarkEnd w:id="1648"/>
      <w:bookmarkEnd w:id="1649"/>
      <w:bookmarkEnd w:id="1650"/>
      <w:bookmarkEnd w:id="1651"/>
      <w:bookmarkEnd w:id="1652"/>
      <w:bookmarkEnd w:id="1653"/>
      <w:bookmarkEnd w:id="1654"/>
    </w:p>
    <w:p w:rsidR="00E2719D" w:rsidRPr="00BA25C3" w:rsidRDefault="00E2719D" w:rsidP="003B5ED9">
      <w:pPr>
        <w:pStyle w:val="11NOIDUNG"/>
        <w:spacing w:before="0" w:line="288" w:lineRule="auto"/>
        <w:rPr>
          <w:rFonts w:cs="Times New Roman"/>
          <w:lang w:val="vi-VN"/>
        </w:rPr>
      </w:pPr>
      <w:r w:rsidRPr="00BA25C3">
        <w:rPr>
          <w:rFonts w:cs="Times New Roman"/>
          <w:lang w:val="vi-VN"/>
        </w:rPr>
        <w:t xml:space="preserve">Sau khi khảo sát, phân tích hiện trạng môi trường nền, xem xét mối tương quan với các đối tượng tự nhiên, kinh tế - xã hội, đồng thời nghiên cứu các tác động của dự án đến môi trường xung quanh, có thể kết luận rằng: </w:t>
      </w:r>
    </w:p>
    <w:p w:rsidR="00E2719D" w:rsidRPr="00BA25C3" w:rsidRDefault="00E2719D" w:rsidP="00AD054A">
      <w:pPr>
        <w:pStyle w:val="11NOIDUNG"/>
        <w:spacing w:before="0" w:line="288" w:lineRule="auto"/>
        <w:rPr>
          <w:rFonts w:cs="Times New Roman"/>
          <w:lang w:val="vi-VN"/>
        </w:rPr>
      </w:pPr>
      <w:r w:rsidRPr="00BA25C3">
        <w:rPr>
          <w:rFonts w:cs="Times New Roman"/>
          <w:lang w:val="vi-VN"/>
        </w:rPr>
        <w:t>- Báo cáo đã cơ bản xác định đầy đủ các tác động đến môi trường từ các nguồn thải trong giai đoạn xây dựng cũng như trong quá trình triển khai thực hiện dự án. Hoạt động của dự án hầu như không ảnh hưởng đến môi trường sống của người dân trong khu vực.</w:t>
      </w:r>
    </w:p>
    <w:p w:rsidR="00E2719D" w:rsidRPr="00BA25C3" w:rsidRDefault="00E2719D" w:rsidP="00AD054A">
      <w:pPr>
        <w:pStyle w:val="11NOIDUNG"/>
        <w:spacing w:before="0" w:line="288" w:lineRule="auto"/>
        <w:rPr>
          <w:rFonts w:cs="Times New Roman"/>
          <w:lang w:val="vi-VN"/>
        </w:rPr>
      </w:pPr>
      <w:r w:rsidRPr="00BA25C3">
        <w:rPr>
          <w:rFonts w:cs="Times New Roman"/>
          <w:lang w:val="vi-VN"/>
        </w:rPr>
        <w:t xml:space="preserve">- 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w:t>
      </w:r>
      <w:r w:rsidR="00087FD4" w:rsidRPr="00BA25C3">
        <w:rPr>
          <w:rFonts w:cs="Times New Roman"/>
        </w:rPr>
        <w:t xml:space="preserve">dự án </w:t>
      </w:r>
      <w:r w:rsidRPr="00BA25C3">
        <w:rPr>
          <w:rFonts w:cs="Times New Roman"/>
          <w:lang w:val="vi-VN"/>
        </w:rPr>
        <w:t>và đặc điểm tự nhiên tại khu vực thực hiện dự án, đồng thời đảm bảo đạt quy chuẩn thải cho phép.</w:t>
      </w:r>
    </w:p>
    <w:p w:rsidR="00E2719D" w:rsidRPr="00BA25C3" w:rsidRDefault="00E2719D" w:rsidP="003B5ED9">
      <w:pPr>
        <w:pStyle w:val="11NOIDUNG"/>
        <w:spacing w:before="0" w:line="288" w:lineRule="auto"/>
        <w:rPr>
          <w:rFonts w:cs="Times New Roman"/>
          <w:spacing w:val="-4"/>
          <w:lang w:val="vi-VN"/>
        </w:rPr>
      </w:pPr>
      <w:r w:rsidRPr="00BA25C3">
        <w:rPr>
          <w:rFonts w:cs="Times New Roman"/>
          <w:spacing w:val="-4"/>
          <w:lang w:val="vi-VN"/>
        </w:rPr>
        <w:t>- Chủ đầu tư cam kết sẽ thực hiện tốt các biện pháp bảo vệ môi trường, việc vận hành và quản lý các công trình xử lý môi trường sẽ giao cho cán bộ chuyên môn về môi trường đảm nhiệm để có các biện pháp ứng phó kịp thời khi sự cố xảy ra. Việc giám sát môi trường sẽ được tiến hành định kỳ hoặc đột xuất khi xảy ra sự cố, các số liệu đo đạc và phân tích chất lượng môi trường sẽ được lưu trữ và báo cáo cho cơ quan quản lý môi trường.</w:t>
      </w:r>
    </w:p>
    <w:p w:rsidR="00EC434D" w:rsidRPr="00BA25C3" w:rsidRDefault="00E2719D" w:rsidP="003B5ED9">
      <w:pPr>
        <w:pStyle w:val="11NOIDUNG"/>
        <w:spacing w:before="0" w:line="288" w:lineRule="auto"/>
        <w:rPr>
          <w:rFonts w:cs="Times New Roman"/>
          <w:lang w:val="vi-VN"/>
        </w:rPr>
      </w:pPr>
      <w:r w:rsidRPr="00BA25C3">
        <w:rPr>
          <w:rFonts w:cs="Times New Roman"/>
          <w:lang w:val="vi-VN"/>
        </w:rPr>
        <w:t>- Dự án sẽ góp phần thúc đẩy phát triển kinh tế - xã hội khu vực, tạo nhiều cơ hội việc làm và tăng nguồn thu ngân sách của Nhà nước và địa phương.</w:t>
      </w:r>
      <w:bookmarkStart w:id="1655" w:name="_Toc462235155"/>
      <w:bookmarkStart w:id="1656" w:name="_Toc464558685"/>
      <w:bookmarkStart w:id="1657" w:name="_Toc464559699"/>
      <w:bookmarkStart w:id="1658" w:name="_Toc520711050"/>
      <w:bookmarkStart w:id="1659" w:name="_Toc23427667"/>
    </w:p>
    <w:p w:rsidR="00E2719D" w:rsidRPr="00BA25C3" w:rsidRDefault="00E2719D" w:rsidP="003B5ED9">
      <w:pPr>
        <w:pStyle w:val="2MUC2"/>
        <w:spacing w:before="0" w:line="288" w:lineRule="auto"/>
        <w:ind w:firstLine="567"/>
        <w:outlineLvl w:val="1"/>
      </w:pPr>
      <w:bookmarkStart w:id="1660" w:name="_Toc80785027"/>
      <w:bookmarkStart w:id="1661" w:name="_Toc107500939"/>
      <w:r w:rsidRPr="00BA25C3">
        <w:t>2. Kiến nghị</w:t>
      </w:r>
      <w:bookmarkEnd w:id="1655"/>
      <w:bookmarkEnd w:id="1656"/>
      <w:bookmarkEnd w:id="1657"/>
      <w:bookmarkEnd w:id="1658"/>
      <w:bookmarkEnd w:id="1659"/>
      <w:bookmarkEnd w:id="1660"/>
      <w:bookmarkEnd w:id="1661"/>
    </w:p>
    <w:p w:rsidR="00E2719D" w:rsidRPr="00BA25C3" w:rsidRDefault="00E2719D" w:rsidP="003B5ED9">
      <w:pPr>
        <w:pStyle w:val="11NOIDUNG"/>
        <w:spacing w:before="0" w:line="288" w:lineRule="auto"/>
        <w:rPr>
          <w:rFonts w:cs="Times New Roman"/>
          <w:lang w:val="vi-VN"/>
        </w:rPr>
      </w:pPr>
      <w:r w:rsidRPr="00BA25C3">
        <w:rPr>
          <w:rFonts w:cs="Times New Roman"/>
          <w:lang w:val="vi-VN"/>
        </w:rPr>
        <w:t>Tất cả các dự án đầu tư xây dựng đều gây ra các tác động tiêu cực đến môi trường, xã hội là không thể tránh khỏi. Tuy nhiên, yêu cầu đầu tư xây dựng dự án nói trên là cần thiết và mang một ý nghĩa quan trọng. Do vậy, để hài hòa các mục tiêu phát triển kinh tế - xã hội và bảo vệ môi trường, bên cạnh việc thực hiện các biện pháp giảm thiểu như ở báo cáo ĐTM, một số kiến nghị như sau:</w:t>
      </w:r>
    </w:p>
    <w:p w:rsidR="00E2719D" w:rsidRPr="00BA25C3" w:rsidRDefault="00E2719D" w:rsidP="00AD054A">
      <w:pPr>
        <w:pStyle w:val="11NOIDUNG"/>
        <w:spacing w:before="0" w:line="288" w:lineRule="auto"/>
        <w:rPr>
          <w:rFonts w:cs="Times New Roman"/>
          <w:lang w:val="vi-VN"/>
        </w:rPr>
      </w:pPr>
      <w:r w:rsidRPr="00BA25C3">
        <w:rPr>
          <w:rFonts w:cs="Times New Roman"/>
          <w:lang w:val="vi-VN"/>
        </w:rPr>
        <w:t>- Kiến nghị sự giúp đỡ của chính quyền các cấp trong việc giữ gìn an ninh trật tự trong khu vực thi công và trong việc giải quyết tranh chấp xung đột giữa nhân dân địa phương với công nhân.</w:t>
      </w:r>
    </w:p>
    <w:p w:rsidR="00E2719D" w:rsidRPr="00BA25C3" w:rsidRDefault="00E2719D" w:rsidP="00AD054A">
      <w:pPr>
        <w:pStyle w:val="11NOIDUNG"/>
        <w:spacing w:before="0" w:line="288" w:lineRule="auto"/>
        <w:rPr>
          <w:rFonts w:cs="Times New Roman"/>
          <w:lang w:val="vi-VN"/>
        </w:rPr>
      </w:pPr>
      <w:r w:rsidRPr="00BA25C3">
        <w:rPr>
          <w:rFonts w:cs="Times New Roman"/>
          <w:lang w:val="vi-VN"/>
        </w:rPr>
        <w:t xml:space="preserve">- Thông qua việc ĐTM, dự án đề nghị các cơ quan quản lý môi trường kiểm tra, đôn đốc và nhắc nhở công việc giám sát, kiểm soát các vấn đề môi trường sinh ra do hoạt động xây dựng của dự án và khi dự án đi vào hoạt động theo chương trình giám sát môi trường đã đề xuất ở chương </w:t>
      </w:r>
      <w:r w:rsidR="005160DD" w:rsidRPr="00BA25C3">
        <w:rPr>
          <w:rFonts w:cs="Times New Roman"/>
          <w:lang w:val="vi-VN"/>
        </w:rPr>
        <w:t>4</w:t>
      </w:r>
      <w:r w:rsidRPr="00BA25C3">
        <w:rPr>
          <w:rFonts w:cs="Times New Roman"/>
          <w:lang w:val="vi-VN"/>
        </w:rPr>
        <w:t>, tạo điều kiện cho dự án bảo vệ môi trường.</w:t>
      </w:r>
    </w:p>
    <w:p w:rsidR="00E2719D" w:rsidRPr="00BA25C3" w:rsidRDefault="00E2719D" w:rsidP="00AD054A">
      <w:pPr>
        <w:pStyle w:val="11NOIDUNG"/>
        <w:spacing w:before="0" w:line="288" w:lineRule="auto"/>
        <w:rPr>
          <w:rFonts w:cs="Times New Roman"/>
          <w:lang w:val="vi-VN"/>
        </w:rPr>
      </w:pPr>
      <w:r w:rsidRPr="00BA25C3">
        <w:rPr>
          <w:rFonts w:cs="Times New Roman"/>
          <w:lang w:val="vi-VN"/>
        </w:rPr>
        <w:t xml:space="preserve">- Kiến nghị các cơ quan ban ngành liên quan cùng phối hợp với chủ dự án </w:t>
      </w:r>
      <w:r w:rsidRPr="00BA25C3">
        <w:rPr>
          <w:rFonts w:cs="Times New Roman"/>
          <w:lang w:val="vi-VN"/>
        </w:rPr>
        <w:lastRenderedPageBreak/>
        <w:t>trong việc thực hiện các biện pháp bảo vệ môi trường, nhất là các biện pháp quản lý và tuyên truyền;</w:t>
      </w:r>
    </w:p>
    <w:p w:rsidR="0097785A" w:rsidRPr="00BA25C3" w:rsidRDefault="00E2719D" w:rsidP="003B5ED9">
      <w:pPr>
        <w:pStyle w:val="11NOIDUNG"/>
        <w:spacing w:before="0" w:line="288" w:lineRule="auto"/>
        <w:rPr>
          <w:rFonts w:cs="Times New Roman"/>
          <w:lang w:val="vi-VN"/>
        </w:rPr>
      </w:pPr>
      <w:r w:rsidRPr="00BA25C3">
        <w:rPr>
          <w:rFonts w:cs="Times New Roman"/>
          <w:lang w:val="vi-VN"/>
        </w:rPr>
        <w:t>- Đại diện chủ đầu tư kính đề nghị UBND tỉnh phê duyệt Báo cáo đánh giá tác động môi trường để dự án “</w:t>
      </w:r>
      <w:r w:rsidR="00367D27">
        <w:rPr>
          <w:rFonts w:ascii="Times New Roman Italic" w:hAnsi="Times New Roman Italic" w:cs="Times New Roman"/>
          <w:i/>
          <w:lang w:val="pt-BR"/>
        </w:rPr>
        <w:t>Trang trại chăn nuôi lợn thịt công nghệ cao tại thôn Bưởi Rỏi, xã Quảng Hợp,huyện Quảng Trạch, tỉnh Quảng Bình</w:t>
      </w:r>
      <w:r w:rsidRPr="00BA25C3">
        <w:rPr>
          <w:rFonts w:cs="Times New Roman"/>
          <w:lang w:val="vi-VN"/>
        </w:rPr>
        <w:t>” sớm được triển khai, mang lại lợi ích kinh tế - xã hội to lớn cho người dân địa phương nói riêng và tỉnh Quảng Bình nói chung.</w:t>
      </w:r>
      <w:bookmarkStart w:id="1662" w:name="_Toc462235156"/>
      <w:bookmarkStart w:id="1663" w:name="_Toc464558686"/>
      <w:bookmarkStart w:id="1664" w:name="_Toc464559700"/>
      <w:bookmarkStart w:id="1665" w:name="_Toc520711051"/>
      <w:bookmarkStart w:id="1666" w:name="_Toc23427668"/>
    </w:p>
    <w:p w:rsidR="00E2719D" w:rsidRPr="00BA25C3" w:rsidRDefault="00E2719D" w:rsidP="003B5ED9">
      <w:pPr>
        <w:pStyle w:val="2MUC2"/>
        <w:spacing w:before="0" w:line="288" w:lineRule="auto"/>
        <w:ind w:firstLine="567"/>
        <w:outlineLvl w:val="1"/>
      </w:pPr>
      <w:bookmarkStart w:id="1667" w:name="_Toc80785028"/>
      <w:bookmarkStart w:id="1668" w:name="_Toc107500940"/>
      <w:r w:rsidRPr="00BA25C3">
        <w:t>3. Cam kết</w:t>
      </w:r>
      <w:bookmarkEnd w:id="1662"/>
      <w:bookmarkEnd w:id="1663"/>
      <w:bookmarkEnd w:id="1664"/>
      <w:bookmarkEnd w:id="1665"/>
      <w:bookmarkEnd w:id="1666"/>
      <w:bookmarkEnd w:id="1667"/>
      <w:bookmarkEnd w:id="1668"/>
    </w:p>
    <w:p w:rsidR="00E2719D" w:rsidRPr="00BA25C3" w:rsidRDefault="00E2719D" w:rsidP="003B5ED9">
      <w:pPr>
        <w:pStyle w:val="11NOIDUNG"/>
        <w:spacing w:before="0" w:line="288" w:lineRule="auto"/>
        <w:rPr>
          <w:rFonts w:cs="Times New Roman"/>
          <w:lang w:val="vi-VN"/>
        </w:rPr>
      </w:pPr>
      <w:r w:rsidRPr="00BA25C3">
        <w:rPr>
          <w:rFonts w:cs="Times New Roman"/>
          <w:lang w:val="vi-VN"/>
        </w:rPr>
        <w:t>- Chịu trách nhiệm trước pháp luật nếu vi phạm các công ước Quốc tế, các Tiêu chuẩn, quy chuẩn của Việt Nam về môi trường.</w:t>
      </w:r>
    </w:p>
    <w:p w:rsidR="00E2719D" w:rsidRPr="00BA25C3" w:rsidRDefault="00E2719D" w:rsidP="003B5ED9">
      <w:pPr>
        <w:pStyle w:val="11NOIDUNG"/>
        <w:spacing w:before="0" w:line="288" w:lineRule="auto"/>
        <w:rPr>
          <w:rFonts w:cs="Times New Roman"/>
          <w:lang w:val="vi-VN"/>
        </w:rPr>
      </w:pPr>
      <w:r w:rsidRPr="00BA25C3">
        <w:rPr>
          <w:rFonts w:cs="Times New Roman"/>
          <w:lang w:val="vi-VN"/>
        </w:rPr>
        <w:t>- Cam kết</w:t>
      </w:r>
      <w:r w:rsidR="001A3AD7" w:rsidRPr="00BA25C3">
        <w:rPr>
          <w:rFonts w:cs="Times New Roman"/>
          <w:lang w:val="es-ES"/>
        </w:rPr>
        <w:t xml:space="preserve">thực hiện nghiêm túc, đầy đủ </w:t>
      </w:r>
      <w:r w:rsidRPr="00BA25C3">
        <w:rPr>
          <w:rFonts w:cs="Times New Roman"/>
          <w:lang w:val="vi-VN"/>
        </w:rPr>
        <w:t>các giải pháp, biện pháp bảo vệ môi trường sẽ thực hiện và hoàn thành trong các giai đoạn chuẩn bị và xây dựng dự án mà chủ dự án đã nêu trong báo cáo.</w:t>
      </w:r>
    </w:p>
    <w:p w:rsidR="00E2719D" w:rsidRPr="00BA25C3" w:rsidRDefault="00E2719D" w:rsidP="00AD054A">
      <w:pPr>
        <w:pStyle w:val="11NOIDUNG"/>
        <w:spacing w:before="0" w:line="288" w:lineRule="auto"/>
        <w:rPr>
          <w:rFonts w:cs="Times New Roman"/>
          <w:lang w:val="vi-VN"/>
        </w:rPr>
      </w:pPr>
      <w:r w:rsidRPr="00BA25C3">
        <w:rPr>
          <w:rFonts w:cs="Times New Roman"/>
          <w:lang w:val="vi-VN"/>
        </w:rPr>
        <w:t>- Đền bù và khắc phục ô nhiễm môi trường trong trường hợp các sự cố, rủi ro môi trường xảy ra do triển khai dự án.</w:t>
      </w:r>
    </w:p>
    <w:p w:rsidR="00E2719D" w:rsidRPr="00BA25C3" w:rsidRDefault="00E2719D" w:rsidP="00AD054A">
      <w:pPr>
        <w:pStyle w:val="11NOIDUNG"/>
        <w:spacing w:before="0" w:line="288" w:lineRule="auto"/>
        <w:rPr>
          <w:rFonts w:cs="Times New Roman"/>
          <w:lang w:val="vi-VN"/>
        </w:rPr>
      </w:pPr>
      <w:r w:rsidRPr="00BA25C3">
        <w:rPr>
          <w:rFonts w:cs="Times New Roman"/>
          <w:lang w:val="vi-VN"/>
        </w:rPr>
        <w:t>- Thực hiện đúng, đầy đủ các nội dung bảo vệ môi trường nêu trong báo cáo đánh giá tác động môi trường và các yêu cầu của Quyết định phê duyệt báo cáo đánh giá tác động môi trường.</w:t>
      </w:r>
    </w:p>
    <w:p w:rsidR="00E2719D" w:rsidRPr="00BA25C3" w:rsidRDefault="00E2719D" w:rsidP="00AD054A">
      <w:pPr>
        <w:pStyle w:val="11NOIDUNG"/>
        <w:spacing w:before="0" w:line="288" w:lineRule="auto"/>
        <w:rPr>
          <w:rFonts w:cs="Times New Roman"/>
          <w:lang w:val="vi-VN"/>
        </w:rPr>
      </w:pPr>
      <w:r w:rsidRPr="00BA25C3">
        <w:rPr>
          <w:rFonts w:cs="Times New Roman"/>
          <w:lang w:val="vi-VN"/>
        </w:rPr>
        <w:t>- Sau khi các hạng mục bảo vệ môi trường của dự án đã hoàn thành, chủ dự án sẽ báo cáo với Sở Tài nguyên và Môi trường Quảng Bình để kiểm tra, xác nhận việc đã thực hiện các nội dung của báo cáo và yêu cầu của Quyết định phê duyệt báo cáo đánh giá tác động môi trường.</w:t>
      </w:r>
    </w:p>
    <w:p w:rsidR="009F5050" w:rsidRPr="00365EEB" w:rsidRDefault="00E2719D" w:rsidP="00AD054A">
      <w:pPr>
        <w:pStyle w:val="11NOIDUNG"/>
        <w:spacing w:before="0" w:line="288" w:lineRule="auto"/>
        <w:rPr>
          <w:b/>
          <w:lang w:val="vi-VN"/>
        </w:rPr>
      </w:pPr>
      <w:r w:rsidRPr="00BA25C3">
        <w:rPr>
          <w:rFonts w:cs="Times New Roman"/>
          <w:lang w:val="vi-VN"/>
        </w:rPr>
        <w:t xml:space="preserve">- Thực hiện chế độ và thông tin báo cáo tại </w:t>
      </w:r>
      <w:r w:rsidR="009F5050" w:rsidRPr="00365EEB">
        <w:rPr>
          <w:lang w:val="vi-VN"/>
        </w:rPr>
        <w:t xml:space="preserve">Thông tư số 02/2022/TT-BTNMT ngày 10/01/2022 của Bộ Tài nguyên và Môi trường Quy định chi tiết thi hành một số </w:t>
      </w:r>
      <w:r w:rsidR="009F5050" w:rsidRPr="00365EEB">
        <w:rPr>
          <w:rFonts w:hint="eastAsia"/>
          <w:lang w:val="vi-VN"/>
        </w:rPr>
        <w:t>đ</w:t>
      </w:r>
      <w:r w:rsidR="009F5050" w:rsidRPr="00365EEB">
        <w:rPr>
          <w:lang w:val="vi-VN"/>
        </w:rPr>
        <w:t xml:space="preserve">iều của </w:t>
      </w:r>
      <w:r w:rsidR="009F5050" w:rsidRPr="00365EEB">
        <w:rPr>
          <w:rStyle w:val="apple-converted-space"/>
          <w:lang w:val="vi-VN"/>
        </w:rPr>
        <w:t>Luật Bảo vệ môi trường;</w:t>
      </w:r>
    </w:p>
    <w:p w:rsidR="00976645" w:rsidRPr="009F5050" w:rsidRDefault="00976645" w:rsidP="00AD054A">
      <w:pPr>
        <w:pStyle w:val="11NOIDUNG"/>
        <w:spacing w:before="0" w:line="288" w:lineRule="auto"/>
        <w:rPr>
          <w:rFonts w:cs="Times New Roman"/>
        </w:rPr>
      </w:pPr>
      <w:r w:rsidRPr="00BA25C3">
        <w:rPr>
          <w:rFonts w:cs="Times New Roman"/>
          <w:lang w:val="pt-BR"/>
        </w:rPr>
        <w:t xml:space="preserve">- Đăng ký chủ nguồn thải chất thải nguy hại theo </w:t>
      </w:r>
      <w:r w:rsidRPr="00904AE2">
        <w:rPr>
          <w:rFonts w:cs="Times New Roman"/>
          <w:lang w:val="pt-BR"/>
        </w:rPr>
        <w:t xml:space="preserve">quy định tại </w:t>
      </w:r>
      <w:r w:rsidR="009F5050" w:rsidRPr="00904AE2">
        <w:rPr>
          <w:lang w:val="vi-VN"/>
        </w:rPr>
        <w:t>Thông</w:t>
      </w:r>
      <w:r w:rsidR="009F5050" w:rsidRPr="00365EEB">
        <w:rPr>
          <w:lang w:val="vi-VN"/>
        </w:rPr>
        <w:t xml:space="preserve"> tư số 02/2022/TT-BTNMT ngày 10/01/2022 của Bộ Tài nguyên và Môi trường Quy định chi tiết thi hành một số </w:t>
      </w:r>
      <w:r w:rsidR="009F5050" w:rsidRPr="00365EEB">
        <w:rPr>
          <w:rFonts w:hint="eastAsia"/>
          <w:lang w:val="vi-VN"/>
        </w:rPr>
        <w:t>đ</w:t>
      </w:r>
      <w:r w:rsidR="009F5050" w:rsidRPr="00365EEB">
        <w:rPr>
          <w:lang w:val="vi-VN"/>
        </w:rPr>
        <w:t xml:space="preserve">iều của </w:t>
      </w:r>
      <w:r w:rsidR="009F5050" w:rsidRPr="00365EEB">
        <w:rPr>
          <w:rStyle w:val="apple-converted-space"/>
          <w:lang w:val="vi-VN"/>
        </w:rPr>
        <w:t>Luật Bảo vệ môi trường</w:t>
      </w:r>
      <w:r w:rsidR="009F5050">
        <w:t>;</w:t>
      </w:r>
    </w:p>
    <w:p w:rsidR="00976645" w:rsidRPr="00BA25C3" w:rsidRDefault="00976645" w:rsidP="00AD054A">
      <w:pPr>
        <w:pStyle w:val="11NOIDUNG"/>
        <w:spacing w:before="0" w:line="288" w:lineRule="auto"/>
        <w:rPr>
          <w:rFonts w:cs="Times New Roman"/>
          <w:lang w:val="pt-BR"/>
        </w:rPr>
      </w:pPr>
      <w:r w:rsidRPr="00BA25C3">
        <w:rPr>
          <w:rFonts w:cs="Times New Roman"/>
          <w:lang w:val="pt-BR"/>
        </w:rPr>
        <w:t>- Xin cấp phép khai thác nước và xả nước thải theo quy định tại Nghị định 201/2013/NĐ-CP ngày 27 tháng 11 năm 2013 - Quy định chi tiết thi hành một số điều của Luật Tài nguyên nước.</w:t>
      </w:r>
    </w:p>
    <w:p w:rsidR="00976645" w:rsidRPr="00BA25C3" w:rsidRDefault="00976645" w:rsidP="00AD054A">
      <w:pPr>
        <w:pStyle w:val="11NOIDUNG"/>
        <w:spacing w:before="0" w:line="288" w:lineRule="auto"/>
        <w:rPr>
          <w:rFonts w:cs="Times New Roman"/>
          <w:lang w:val="pt-BR"/>
        </w:rPr>
      </w:pPr>
      <w:r w:rsidRPr="00BA25C3">
        <w:rPr>
          <w:rFonts w:cs="Times New Roman"/>
          <w:lang w:val="pt-BR"/>
        </w:rPr>
        <w:t>- Thực hiện chế độ thông tin báo cáo theo quy định tại  điều 19, Luật Thú y 2015 và điều 7, Thông tư số 07/2016/TTBTNMT ngày 31/5/2016 của Bộ Nông nghiệp và Phát triển nông thôn về việc quy định về phòng, chống dịch bệnh động vật trên cạn.</w:t>
      </w:r>
    </w:p>
    <w:p w:rsidR="00976645" w:rsidRPr="00BA25C3" w:rsidRDefault="00976645" w:rsidP="00AD054A">
      <w:pPr>
        <w:pStyle w:val="11NOIDUNG"/>
        <w:spacing w:before="0" w:line="288" w:lineRule="auto"/>
        <w:rPr>
          <w:rFonts w:cs="Times New Roman"/>
          <w:spacing w:val="-4"/>
          <w:lang w:val="pt-BR"/>
        </w:rPr>
      </w:pPr>
      <w:r w:rsidRPr="00BA25C3">
        <w:rPr>
          <w:rFonts w:cs="Times New Roman"/>
          <w:spacing w:val="-4"/>
          <w:lang w:val="pt-BR"/>
        </w:rPr>
        <w:t>- Cam kết nước thải sau xử lý đạt QCVN 62-MT:2016/BTNMT - Quy chuẩn kỹ thuật quốc gia về nước th</w:t>
      </w:r>
      <w:r w:rsidR="00061E09" w:rsidRPr="00BA25C3">
        <w:rPr>
          <w:rFonts w:cs="Times New Roman"/>
          <w:spacing w:val="-4"/>
          <w:lang w:val="pt-BR"/>
        </w:rPr>
        <w:t xml:space="preserve">ải chăn nuôi trước khi thoát </w:t>
      </w:r>
      <w:r w:rsidR="00374D6B">
        <w:rPr>
          <w:rFonts w:cs="Times New Roman"/>
          <w:spacing w:val="-4"/>
          <w:lang w:val="fr-FR"/>
        </w:rPr>
        <w:t>ra khu vực phía Tây.</w:t>
      </w:r>
      <w:r w:rsidR="00061E09" w:rsidRPr="00BA25C3">
        <w:rPr>
          <w:rFonts w:cs="Times New Roman"/>
          <w:spacing w:val="-4"/>
          <w:lang w:val="fr-FR"/>
        </w:rPr>
        <w:t xml:space="preserve"> </w:t>
      </w:r>
    </w:p>
    <w:p w:rsidR="009D1DB6" w:rsidRPr="00BA25C3" w:rsidRDefault="00E2719D" w:rsidP="00AD054A">
      <w:pPr>
        <w:pStyle w:val="11NOIDUNG"/>
        <w:spacing w:before="0" w:line="288" w:lineRule="auto"/>
        <w:rPr>
          <w:rFonts w:cs="Times New Roman"/>
          <w:b/>
          <w:kern w:val="16"/>
          <w:lang w:val="vi-VN"/>
        </w:rPr>
      </w:pPr>
      <w:r w:rsidRPr="00BA25C3">
        <w:rPr>
          <w:rFonts w:cs="Times New Roman"/>
          <w:spacing w:val="-4"/>
          <w:lang w:val="pt-BR"/>
        </w:rPr>
        <w:lastRenderedPageBreak/>
        <w:t>- Bố trí đầy đủ kinh phí để thực hiện chương trình quản lý và giám sát môi trường.</w:t>
      </w:r>
      <w:bookmarkStart w:id="1669" w:name="_Toc23427669"/>
      <w:bookmarkStart w:id="1670" w:name="_Toc57447284"/>
      <w:bookmarkEnd w:id="1638"/>
      <w:bookmarkEnd w:id="1639"/>
      <w:bookmarkEnd w:id="1640"/>
      <w:bookmarkEnd w:id="1641"/>
      <w:bookmarkEnd w:id="1642"/>
      <w:bookmarkEnd w:id="1643"/>
      <w:r w:rsidR="009D1DB6" w:rsidRPr="00BA25C3">
        <w:rPr>
          <w:rFonts w:cs="Times New Roman"/>
          <w:b/>
          <w:kern w:val="16"/>
          <w:lang w:val="vi-VN"/>
        </w:rPr>
        <w:br w:type="page"/>
      </w:r>
    </w:p>
    <w:p w:rsidR="00626774" w:rsidRPr="00BA25C3" w:rsidRDefault="00626774" w:rsidP="00AD054A">
      <w:pPr>
        <w:pStyle w:val="0CHUONG"/>
        <w:spacing w:before="0" w:line="288" w:lineRule="auto"/>
      </w:pPr>
      <w:bookmarkStart w:id="1671" w:name="_Toc80785029"/>
      <w:bookmarkStart w:id="1672" w:name="_Toc107500941"/>
      <w:r w:rsidRPr="00BA25C3">
        <w:lastRenderedPageBreak/>
        <w:t>CÁC TÀI LIỆU, DỮ LIỆU THAM KHẢO</w:t>
      </w:r>
      <w:bookmarkEnd w:id="1669"/>
      <w:bookmarkEnd w:id="1670"/>
      <w:bookmarkEnd w:id="1671"/>
      <w:bookmarkEnd w:id="1672"/>
    </w:p>
    <w:p w:rsidR="00626774" w:rsidRPr="00BA25C3" w:rsidRDefault="00626774" w:rsidP="00AD054A">
      <w:pPr>
        <w:pStyle w:val="11NOIDUNG"/>
        <w:spacing w:before="0" w:line="288" w:lineRule="auto"/>
        <w:rPr>
          <w:rFonts w:cs="Times New Roman"/>
        </w:rPr>
      </w:pPr>
      <w:r w:rsidRPr="00BA25C3">
        <w:rPr>
          <w:rFonts w:cs="Times New Roman"/>
        </w:rPr>
        <w:t>1. Niên giám thống kê tỉnh Quảng Bình; Niên giám thống kê thành phố Đồng Hới 201</w:t>
      </w:r>
      <w:r w:rsidR="000D13C6" w:rsidRPr="00BA25C3">
        <w:rPr>
          <w:rFonts w:cs="Times New Roman"/>
        </w:rPr>
        <w:t>9</w:t>
      </w:r>
      <w:r w:rsidRPr="00BA25C3">
        <w:rPr>
          <w:rFonts w:cs="Times New Roman"/>
        </w:rPr>
        <w:t>;</w:t>
      </w:r>
    </w:p>
    <w:p w:rsidR="00626774" w:rsidRPr="00BA25C3" w:rsidRDefault="00626774" w:rsidP="00AD054A">
      <w:pPr>
        <w:pStyle w:val="11NOIDUNG"/>
        <w:spacing w:before="0" w:line="288" w:lineRule="auto"/>
        <w:rPr>
          <w:rFonts w:cs="Times New Roman"/>
          <w:lang w:val="vi-VN"/>
        </w:rPr>
      </w:pPr>
      <w:r w:rsidRPr="00BA25C3">
        <w:rPr>
          <w:rFonts w:cs="Times New Roman"/>
          <w:lang w:val="vi-VN"/>
        </w:rPr>
        <w:t>2. Hướng dẫn Đánh giá tác động môi trường dự án quy hoạch phát triển kinh tế xã hội. Cục Môi trường, tháng 12/1999;</w:t>
      </w:r>
    </w:p>
    <w:p w:rsidR="00626774" w:rsidRPr="00BA25C3" w:rsidRDefault="00626774" w:rsidP="00AD054A">
      <w:pPr>
        <w:pStyle w:val="11NOIDUNG"/>
        <w:spacing w:before="0" w:line="288" w:lineRule="auto"/>
        <w:rPr>
          <w:rFonts w:cs="Times New Roman"/>
          <w:lang w:val="vi-VN"/>
        </w:rPr>
      </w:pPr>
      <w:r w:rsidRPr="00BA25C3">
        <w:rPr>
          <w:rFonts w:cs="Times New Roman"/>
          <w:lang w:val="vi-VN"/>
        </w:rPr>
        <w:t>3. Phương pháp đánh giá tác động môi trường - Trần Đông Phong, Dự án Danida, năm 2002;</w:t>
      </w:r>
    </w:p>
    <w:p w:rsidR="00626774" w:rsidRPr="00BA25C3" w:rsidRDefault="00626774" w:rsidP="00AD054A">
      <w:pPr>
        <w:pStyle w:val="11NOIDUNG"/>
        <w:spacing w:before="0" w:line="288" w:lineRule="auto"/>
        <w:rPr>
          <w:rFonts w:cs="Times New Roman"/>
          <w:lang w:val="vi-VN"/>
        </w:rPr>
      </w:pPr>
      <w:r w:rsidRPr="00BA25C3">
        <w:rPr>
          <w:rFonts w:cs="Times New Roman"/>
          <w:lang w:val="vi-VN"/>
        </w:rPr>
        <w:t>4. Đánh giá tác động môi trường - phương pháp và ứng dụng - Lê Trình, Nhà xuất bản KH &amp; KT, Hà Nội, năm 2000;</w:t>
      </w:r>
    </w:p>
    <w:p w:rsidR="00626774" w:rsidRPr="00BA25C3" w:rsidRDefault="00626774" w:rsidP="00AD054A">
      <w:pPr>
        <w:pStyle w:val="11NOIDUNG"/>
        <w:spacing w:before="0" w:line="288" w:lineRule="auto"/>
        <w:rPr>
          <w:rFonts w:cs="Times New Roman"/>
          <w:lang w:val="vi-VN"/>
        </w:rPr>
      </w:pPr>
      <w:r w:rsidRPr="00BA25C3">
        <w:rPr>
          <w:rFonts w:cs="Times New Roman"/>
          <w:lang w:val="vi-VN"/>
        </w:rPr>
        <w:t>5. TS. Lê Đình Thành, kiến thức cơ bản về đánh giá tác động môi trường các công trình phát triển, Hà Nội 2/2000;</w:t>
      </w:r>
    </w:p>
    <w:p w:rsidR="00626774" w:rsidRPr="00BA25C3" w:rsidRDefault="00626774" w:rsidP="00AD054A">
      <w:pPr>
        <w:pStyle w:val="11NOIDUNG"/>
        <w:spacing w:before="0" w:line="288" w:lineRule="auto"/>
        <w:rPr>
          <w:rFonts w:cs="Times New Roman"/>
          <w:lang w:val="vi-VN"/>
        </w:rPr>
      </w:pPr>
      <w:r w:rsidRPr="00BA25C3">
        <w:rPr>
          <w:rFonts w:cs="Times New Roman"/>
          <w:lang w:val="vi-VN"/>
        </w:rPr>
        <w:t>6. Tài liệu của Cơ quan Bảo vệ Môi trường Hoa Kỳ (US.EPA);</w:t>
      </w:r>
    </w:p>
    <w:p w:rsidR="00626774" w:rsidRPr="00BA25C3" w:rsidRDefault="00626774" w:rsidP="00AD054A">
      <w:pPr>
        <w:pStyle w:val="11NOIDUNG"/>
        <w:spacing w:before="0" w:line="288" w:lineRule="auto"/>
        <w:rPr>
          <w:rFonts w:cs="Times New Roman"/>
          <w:lang w:val="vi-VN" w:eastAsia="ko-KR"/>
        </w:rPr>
      </w:pPr>
      <w:r w:rsidRPr="00BA25C3">
        <w:rPr>
          <w:rFonts w:cs="Times New Roman"/>
          <w:lang w:val="vi-VN" w:eastAsia="ko-KR"/>
        </w:rPr>
        <w:t xml:space="preserve">7. </w:t>
      </w:r>
      <w:r w:rsidRPr="00BA25C3">
        <w:rPr>
          <w:rFonts w:cs="Times New Roman"/>
          <w:lang w:val="vi-VN"/>
        </w:rPr>
        <w:t>Môi trường không khí - Phạm Ngọc Đăng, Nhà xuất bản KHKT, năm 2003.</w:t>
      </w:r>
    </w:p>
    <w:p w:rsidR="00626774" w:rsidRPr="00BA25C3" w:rsidRDefault="00626774" w:rsidP="00AD054A">
      <w:pPr>
        <w:pStyle w:val="11NOIDUNG"/>
        <w:spacing w:before="0" w:line="288" w:lineRule="auto"/>
        <w:rPr>
          <w:rFonts w:cs="Times New Roman"/>
          <w:lang w:val="vi-VN"/>
        </w:rPr>
      </w:pPr>
      <w:r w:rsidRPr="00BA25C3">
        <w:rPr>
          <w:rFonts w:cs="Times New Roman"/>
          <w:lang w:val="vi-VN"/>
        </w:rPr>
        <w:t>8. Một số phương pháp phân tích môi trường - Lê Đức. Nhà xuất bản ĐHQG Hà Nội, năm 2004;</w:t>
      </w:r>
    </w:p>
    <w:p w:rsidR="00626774" w:rsidRPr="00BA25C3" w:rsidRDefault="00626774" w:rsidP="00AD054A">
      <w:pPr>
        <w:pStyle w:val="11NOIDUNG"/>
        <w:spacing w:before="0" w:line="288" w:lineRule="auto"/>
        <w:rPr>
          <w:rFonts w:cs="Times New Roman"/>
        </w:rPr>
      </w:pPr>
      <w:r w:rsidRPr="00BA25C3">
        <w:rPr>
          <w:rFonts w:cs="Times New Roman"/>
        </w:rPr>
        <w:t>9. WHO - The World of Health Organization, 1990;</w:t>
      </w:r>
    </w:p>
    <w:p w:rsidR="00626774" w:rsidRPr="00BA25C3" w:rsidRDefault="00626774" w:rsidP="00AD054A">
      <w:pPr>
        <w:pStyle w:val="11NOIDUNG"/>
        <w:spacing w:before="0" w:line="288" w:lineRule="auto"/>
        <w:rPr>
          <w:rFonts w:cs="Times New Roman"/>
        </w:rPr>
      </w:pPr>
      <w:r w:rsidRPr="00BA25C3">
        <w:rPr>
          <w:rFonts w:cs="Times New Roman"/>
        </w:rPr>
        <w:t>10. Metcalf and Eddy: “Wastewater Engineering: Treatment and Reuse”, 4</w:t>
      </w:r>
      <w:r w:rsidRPr="00BA25C3">
        <w:rPr>
          <w:rFonts w:cs="Times New Roman"/>
          <w:vertAlign w:val="superscript"/>
        </w:rPr>
        <w:t>th</w:t>
      </w:r>
      <w:r w:rsidRPr="00BA25C3">
        <w:rPr>
          <w:rFonts w:cs="Times New Roman"/>
        </w:rPr>
        <w:t xml:space="preserve"> ediction 2004, McRaw - Hill”.</w:t>
      </w:r>
    </w:p>
    <w:p w:rsidR="00626774" w:rsidRPr="00BA25C3" w:rsidRDefault="00626774" w:rsidP="00AD054A">
      <w:pPr>
        <w:pStyle w:val="11NOIDUNG"/>
        <w:spacing w:before="0" w:line="288" w:lineRule="auto"/>
        <w:rPr>
          <w:rFonts w:cs="Times New Roman"/>
        </w:rPr>
      </w:pPr>
      <w:r w:rsidRPr="00BA25C3">
        <w:rPr>
          <w:rFonts w:cs="Times New Roman"/>
        </w:rPr>
        <w:t>11. Các hướng dẫn về kỹ thuật ĐTM của Ngân hàng thế giới (WB), Ngân hàng phát triển Châu Á (ADB), chương trình môi trường của Liên hợp quốc (UNEP) và Uỷ ban kinh tế văn hoá xã hội Châu Á - Thái Bình Dương (ESCAP).</w:t>
      </w:r>
    </w:p>
    <w:p w:rsidR="00626774" w:rsidRPr="00BA25C3" w:rsidRDefault="00626774" w:rsidP="00AD054A">
      <w:pPr>
        <w:pStyle w:val="11NOIDUNG"/>
        <w:spacing w:before="0" w:line="288" w:lineRule="auto"/>
        <w:rPr>
          <w:rFonts w:cs="Times New Roman"/>
        </w:rPr>
      </w:pPr>
      <w:r w:rsidRPr="00BA25C3">
        <w:rPr>
          <w:rFonts w:cs="Times New Roman"/>
        </w:rPr>
        <w:t>12. Hướng dẫn về quan trắc môi trường của hệ thống quan trắc môi trường toàn cầu (GEMS), 1987.</w:t>
      </w:r>
    </w:p>
    <w:p w:rsidR="00626774" w:rsidRPr="00BA25C3" w:rsidRDefault="00626774" w:rsidP="00AD054A">
      <w:pPr>
        <w:pStyle w:val="11NOIDUNG"/>
        <w:spacing w:before="0" w:line="288" w:lineRule="auto"/>
        <w:rPr>
          <w:rFonts w:cs="Times New Roman"/>
        </w:rPr>
      </w:pPr>
      <w:r w:rsidRPr="00BA25C3">
        <w:rPr>
          <w:rFonts w:cs="Times New Roman"/>
        </w:rPr>
        <w:t>13. Một số Báo cáo ĐTM của các dự án đầu tư tương tự với dự án đã được hội đồng thẩm định và UBND tỉnh ra quyết định phê duyệt.</w:t>
      </w:r>
    </w:p>
    <w:p w:rsidR="00626774" w:rsidRPr="00BA25C3" w:rsidRDefault="00626774" w:rsidP="00AD054A">
      <w:pPr>
        <w:pStyle w:val="11NOIDUNG"/>
        <w:spacing w:before="0" w:line="288" w:lineRule="auto"/>
        <w:rPr>
          <w:rFonts w:cs="Times New Roman"/>
          <w:spacing w:val="-4"/>
        </w:rPr>
      </w:pPr>
      <w:r w:rsidRPr="00BA25C3">
        <w:rPr>
          <w:rFonts w:cs="Times New Roman"/>
          <w:spacing w:val="-4"/>
        </w:rPr>
        <w:t>14. Một số tài liệu liên quan đến điều kiện tự nhiên và kinh tế, xã hội khu vực;</w:t>
      </w:r>
    </w:p>
    <w:p w:rsidR="00902E98" w:rsidRPr="00BA25C3" w:rsidRDefault="00626774" w:rsidP="00AD054A">
      <w:pPr>
        <w:pStyle w:val="11NOIDUNG"/>
        <w:spacing w:before="0" w:line="288" w:lineRule="auto"/>
        <w:rPr>
          <w:rFonts w:cs="Times New Roman"/>
          <w:spacing w:val="-6"/>
          <w:lang w:val="vi-VN"/>
        </w:rPr>
      </w:pPr>
      <w:r w:rsidRPr="00BA25C3">
        <w:rPr>
          <w:rFonts w:cs="Times New Roman"/>
          <w:spacing w:val="-6"/>
        </w:rPr>
        <w:t xml:space="preserve">15. </w:t>
      </w:r>
      <w:r w:rsidRPr="00BA25C3">
        <w:rPr>
          <w:rFonts w:cs="Times New Roman"/>
          <w:spacing w:val="-6"/>
          <w:lang w:val="vi-VN"/>
        </w:rPr>
        <w:t>Các số liệu điều tra và đo đạc thực tế tại hiện trường khu vực thực hiện dự án.</w:t>
      </w:r>
    </w:p>
    <w:p w:rsidR="00043FC7" w:rsidRPr="00BA25C3" w:rsidRDefault="00043FC7" w:rsidP="00AD054A">
      <w:pPr>
        <w:tabs>
          <w:tab w:val="left" w:pos="540"/>
        </w:tabs>
        <w:spacing w:line="288" w:lineRule="auto"/>
        <w:ind w:firstLine="562"/>
        <w:jc w:val="both"/>
        <w:rPr>
          <w:rFonts w:cs="Times New Roman"/>
          <w:spacing w:val="-6"/>
          <w:sz w:val="28"/>
          <w:lang w:val="vi-VN"/>
        </w:rPr>
      </w:pPr>
    </w:p>
    <w:sectPr w:rsidR="00043FC7" w:rsidRPr="00BA25C3" w:rsidSect="003B5ED9">
      <w:headerReference w:type="default" r:id="rId39"/>
      <w:footerReference w:type="default" r:id="rId40"/>
      <w:pgSz w:w="11907" w:h="16840" w:code="9"/>
      <w:pgMar w:top="1276" w:right="851" w:bottom="1134" w:left="1701" w:header="709" w:footer="4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166" w:rsidRDefault="00863166">
      <w:r>
        <w:separator/>
      </w:r>
    </w:p>
  </w:endnote>
  <w:endnote w:type="continuationSeparator" w:id="0">
    <w:p w:rsidR="00863166" w:rsidRDefault="00863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ArialH">
    <w:altName w:val="Courier New"/>
    <w:panose1 w:val="020B7200000000000000"/>
    <w:charset w:val="00"/>
    <w:family w:val="swiss"/>
    <w:pitch w:val="variable"/>
    <w:sig w:usb0="00000001" w:usb1="00000000" w:usb2="00000000" w:usb3="00000000" w:csb0="00000003"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notTrueType/>
    <w:pitch w:val="variable"/>
    <w:sig w:usb0="00000003" w:usb1="00000000" w:usb2="00000000" w:usb3="00000000" w:csb0="00000001" w:csb1="00000000"/>
  </w:font>
  <w:font w:name=".VnArial NarrowH">
    <w:altName w:val="Courier New"/>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NI-Avo">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Times New Roman Bold Italic">
    <w:panose1 w:val="00000000000000000000"/>
    <w:charset w:val="00"/>
    <w:family w:val="roman"/>
    <w:notTrueType/>
    <w:pitch w:val="default"/>
  </w:font>
  <w:font w:name="VNI-Aptima">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Vogue">
    <w:charset w:val="00"/>
    <w:family w:val="auto"/>
    <w:pitch w:val="variable"/>
    <w:sig w:usb0="00000003" w:usb1="00000000" w:usb2="00000000" w:usb3="00000000" w:csb0="00000001" w:csb1="00000000"/>
  </w:font>
  <w:font w:name="VnArial">
    <w:panose1 w:val="00000400000000000000"/>
    <w:charset w:val="00"/>
    <w:family w:val="auto"/>
    <w:pitch w:val="variable"/>
    <w:sig w:usb0="00000003" w:usb1="00000000" w:usb2="00000000" w:usb3="00000000" w:csb0="00000001" w:csb1="00000000"/>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CBB" w:rsidRDefault="00242CBB"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242CBB" w:rsidRDefault="00242CBB"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CBB" w:rsidRDefault="00242CBB" w:rsidP="00E52BA0">
    <w:pPr>
      <w:pStyle w:val="Footer"/>
      <w:pBdr>
        <w:top w:val="single" w:sz="12" w:space="1" w:color="auto"/>
      </w:pBdr>
      <w:tabs>
        <w:tab w:val="clear" w:pos="8640"/>
        <w:tab w:val="right" w:pos="14040"/>
      </w:tabs>
      <w:ind w:right="360"/>
      <w:rPr>
        <w:rStyle w:val="PageNumber"/>
        <w:i/>
        <w:lang w:val="en-US"/>
      </w:rPr>
    </w:pPr>
    <w:r>
      <w:rPr>
        <w:i/>
        <w:lang w:val="en-US"/>
      </w:rPr>
      <w:t>C</w:t>
    </w:r>
    <w:r w:rsidRPr="00C80C29">
      <w:rPr>
        <w:i/>
      </w:rPr>
      <w:t>hủ đầu</w:t>
    </w:r>
    <w:r>
      <w:rPr>
        <w:i/>
      </w:rPr>
      <w:t xml:space="preserve"> tư: </w:t>
    </w:r>
    <w:r>
      <w:rPr>
        <w:rFonts w:ascii="Times New Roman Italic" w:hAnsi="Times New Roman Italic" w:cs="Times New Roman"/>
        <w:i/>
        <w:lang w:val="pt-BR"/>
      </w:rPr>
      <w:t xml:space="preserve">Công ty TNHH Bình Chi Nam Hưng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57159F">
      <w:rPr>
        <w:rStyle w:val="PageNumber"/>
        <w:i/>
        <w:noProof/>
      </w:rPr>
      <w:t>2</w:t>
    </w:r>
    <w:r w:rsidRPr="00AF5FA0">
      <w:rPr>
        <w:rStyle w:val="PageNumber"/>
        <w:i/>
      </w:rPr>
      <w:fldChar w:fldCharType="end"/>
    </w:r>
  </w:p>
  <w:p w:rsidR="00242CBB" w:rsidRPr="00E52BA0" w:rsidRDefault="00242CBB" w:rsidP="00E52BA0">
    <w:pPr>
      <w:pStyle w:val="Footer"/>
      <w:pBdr>
        <w:top w:val="single" w:sz="12" w:space="1" w:color="auto"/>
      </w:pBdr>
      <w:tabs>
        <w:tab w:val="clear" w:pos="8640"/>
        <w:tab w:val="right" w:pos="14040"/>
      </w:tabs>
      <w:ind w:right="360"/>
      <w:rPr>
        <w:i/>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CBB" w:rsidRPr="0072425E" w:rsidRDefault="00242CBB" w:rsidP="004D5E94">
    <w:pPr>
      <w:pStyle w:val="Footer"/>
      <w:pBdr>
        <w:top w:val="single" w:sz="12" w:space="1" w:color="auto"/>
      </w:pBdr>
      <w:tabs>
        <w:tab w:val="clear" w:pos="8640"/>
        <w:tab w:val="right" w:pos="14040"/>
      </w:tabs>
      <w:ind w:right="360"/>
      <w:rPr>
        <w:rStyle w:val="PageNumber"/>
        <w:i/>
        <w:lang w:val="en-US"/>
      </w:rPr>
    </w:pPr>
    <w:r>
      <w:rPr>
        <w:i/>
        <w:szCs w:val="24"/>
        <w:lang w:val="en-US"/>
      </w:rPr>
      <w:t xml:space="preserve">Chủ đầu tư: </w:t>
    </w:r>
    <w:r>
      <w:rPr>
        <w:rFonts w:ascii="Times New Roman Italic" w:hAnsi="Times New Roman Italic" w:cs="Times New Roman"/>
        <w:i/>
        <w:lang w:val="pt-BR"/>
      </w:rPr>
      <w:t xml:space="preserve">Công ty TNHH Bình Chi Nam Hưng                                                      </w:t>
    </w:r>
    <w:r w:rsidRPr="0072425E">
      <w:rPr>
        <w:rStyle w:val="PageNumber"/>
        <w:i/>
        <w:szCs w:val="24"/>
        <w:lang w:val="en-US"/>
      </w:rPr>
      <w:t xml:space="preserve">Trang </w:t>
    </w:r>
    <w:r w:rsidRPr="0072425E">
      <w:rPr>
        <w:rStyle w:val="PageNumber"/>
        <w:i/>
      </w:rPr>
      <w:fldChar w:fldCharType="begin"/>
    </w:r>
    <w:r w:rsidRPr="0072425E">
      <w:rPr>
        <w:rStyle w:val="PageNumber"/>
        <w:i/>
      </w:rPr>
      <w:instrText xml:space="preserve"> PAGE </w:instrText>
    </w:r>
    <w:r w:rsidRPr="0072425E">
      <w:rPr>
        <w:rStyle w:val="PageNumber"/>
        <w:i/>
      </w:rPr>
      <w:fldChar w:fldCharType="separate"/>
    </w:r>
    <w:r w:rsidR="0057159F">
      <w:rPr>
        <w:rStyle w:val="PageNumber"/>
        <w:i/>
        <w:noProof/>
      </w:rPr>
      <w:t>113</w:t>
    </w:r>
    <w:r w:rsidRPr="0072425E">
      <w:rPr>
        <w:rStyle w:val="PageNumber"/>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CBB" w:rsidRPr="004C5093" w:rsidRDefault="00367D27" w:rsidP="00A8798B">
    <w:pPr>
      <w:tabs>
        <w:tab w:val="left" w:pos="8320"/>
      </w:tabs>
      <w:jc w:val="both"/>
      <w:rPr>
        <w:sz w:val="28"/>
      </w:rPr>
    </w:pPr>
    <w:r>
      <w:rPr>
        <w:i/>
        <w:noProof/>
        <w:lang w:bidi="ar-SA"/>
      </w:rPr>
      <mc:AlternateContent>
        <mc:Choice Requires="wps">
          <w:drawing>
            <wp:anchor distT="4294967295" distB="4294967295" distL="114300" distR="114300" simplePos="0" relativeHeight="251666432" behindDoc="0" locked="0" layoutInCell="1" allowOverlap="1">
              <wp:simplePos x="0" y="0"/>
              <wp:positionH relativeFrom="column">
                <wp:posOffset>5080</wp:posOffset>
              </wp:positionH>
              <wp:positionV relativeFrom="paragraph">
                <wp:posOffset>-6986</wp:posOffset>
              </wp:positionV>
              <wp:extent cx="5865495" cy="0"/>
              <wp:effectExtent l="0" t="0" r="20955" b="19050"/>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5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4pt;margin-top:-.55pt;width:461.8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q9Hw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"/>
          </w:pict>
        </mc:Fallback>
      </mc:AlternateContent>
    </w:r>
    <w:r w:rsidR="00242CBB">
      <w:rPr>
        <w:i/>
        <w:szCs w:val="24"/>
      </w:rPr>
      <w:t xml:space="preserve">Chủ đầu tư: </w:t>
    </w:r>
    <w:r w:rsidR="00242CBB">
      <w:rPr>
        <w:rFonts w:ascii="Times New Roman Italic" w:hAnsi="Times New Roman Italic" w:cs="Times New Roman"/>
        <w:i/>
        <w:lang w:val="pt-BR"/>
      </w:rPr>
      <w:t xml:space="preserve">Công ty TNHH </w:t>
    </w:r>
    <w:r>
      <w:rPr>
        <w:rFonts w:ascii="Times New Roman Italic" w:hAnsi="Times New Roman Italic" w:cs="Times New Roman"/>
        <w:i/>
        <w:lang w:val="pt-BR"/>
      </w:rPr>
      <w:t xml:space="preserve">Bình Chi Nam Hưng                                                      </w:t>
    </w:r>
    <w:r w:rsidR="00242CBB">
      <w:t xml:space="preserve">Trang </w:t>
    </w:r>
    <w:r w:rsidR="00242CBB">
      <w:fldChar w:fldCharType="begin"/>
    </w:r>
    <w:r w:rsidR="00242CBB">
      <w:instrText xml:space="preserve"> PAGE   \* MERGEFORMAT </w:instrText>
    </w:r>
    <w:r w:rsidR="00242CBB">
      <w:fldChar w:fldCharType="separate"/>
    </w:r>
    <w:r w:rsidR="0057159F">
      <w:rPr>
        <w:noProof/>
      </w:rPr>
      <w:t>114</w:t>
    </w:r>
    <w:r w:rsidR="00242CBB">
      <w:rPr>
        <w:noProof/>
      </w:rPr>
      <w:fldChar w:fldCharType="end"/>
    </w:r>
  </w:p>
  <w:p w:rsidR="00242CBB" w:rsidRPr="00864148" w:rsidRDefault="00242CBB" w:rsidP="00A8798B">
    <w:pPr>
      <w:rPr>
        <w:sz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CBB" w:rsidRDefault="00367D27" w:rsidP="00C65424">
    <w:pPr>
      <w:tabs>
        <w:tab w:val="left" w:pos="8320"/>
      </w:tabs>
      <w:spacing w:line="360" w:lineRule="auto"/>
      <w:jc w:val="both"/>
      <w:rPr>
        <w:i/>
      </w:rPr>
    </w:pPr>
    <w:r>
      <w:rPr>
        <w:i/>
        <w:noProof/>
        <w:lang w:bidi="ar-SA"/>
      </w:rPr>
      <mc:AlternateContent>
        <mc:Choice Requires="wps">
          <w:drawing>
            <wp:anchor distT="4294967295" distB="4294967295" distL="114300" distR="114300" simplePos="0" relativeHeight="251667456" behindDoc="0" locked="0" layoutInCell="1" allowOverlap="1">
              <wp:simplePos x="0" y="0"/>
              <wp:positionH relativeFrom="column">
                <wp:posOffset>4445</wp:posOffset>
              </wp:positionH>
              <wp:positionV relativeFrom="paragraph">
                <wp:posOffset>-7621</wp:posOffset>
              </wp:positionV>
              <wp:extent cx="9074785" cy="0"/>
              <wp:effectExtent l="0" t="0" r="12065" b="19050"/>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74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35pt;margin-top:-.6pt;width:714.5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3BHwIAADw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"/>
          </w:pict>
        </mc:Fallback>
      </mc:AlternateContent>
    </w:r>
    <w:r>
      <w:rPr>
        <w:i/>
        <w:noProof/>
        <w:lang w:bidi="ar-SA"/>
      </w:rPr>
      <mc:AlternateContent>
        <mc:Choice Requires="wps">
          <w:drawing>
            <wp:anchor distT="4294967295" distB="4294967295" distL="114300" distR="114300" simplePos="0" relativeHeight="251664384" behindDoc="0" locked="0" layoutInCell="1" allowOverlap="1">
              <wp:simplePos x="0" y="0"/>
              <wp:positionH relativeFrom="column">
                <wp:posOffset>43180</wp:posOffset>
              </wp:positionH>
              <wp:positionV relativeFrom="paragraph">
                <wp:posOffset>-7621</wp:posOffset>
              </wp:positionV>
              <wp:extent cx="9256395" cy="0"/>
              <wp:effectExtent l="0" t="0" r="20955" b="1905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6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3.4pt;margin-top:-.6pt;width:728.8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mR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"/>
          </w:pict>
        </mc:Fallback>
      </mc:AlternateContent>
    </w:r>
    <w:r w:rsidR="00242CBB">
      <w:rPr>
        <w:i/>
      </w:rPr>
      <w:t>C</w:t>
    </w:r>
    <w:r w:rsidR="00242CBB" w:rsidRPr="00C80C29">
      <w:rPr>
        <w:i/>
      </w:rPr>
      <w:t>hủ đầu</w:t>
    </w:r>
    <w:r w:rsidR="00242CBB">
      <w:rPr>
        <w:i/>
      </w:rPr>
      <w:t xml:space="preserve"> tư: </w:t>
    </w:r>
    <w:r>
      <w:rPr>
        <w:rFonts w:ascii="Times New Roman Italic" w:hAnsi="Times New Roman Italic" w:cs="Times New Roman"/>
        <w:i/>
        <w:lang w:val="pt-BR"/>
      </w:rPr>
      <w:t>Công ty TNHH Bình Chi Nam Hưng</w:t>
    </w:r>
    <w:r w:rsidR="00242CBB" w:rsidRPr="004042BF">
      <w:t xml:space="preserve"> </w:t>
    </w:r>
    <w:r w:rsidR="00242CBB">
      <w:t xml:space="preserve">                                                                                                                              Trang </w:t>
    </w:r>
    <w:r w:rsidR="00242CBB">
      <w:fldChar w:fldCharType="begin"/>
    </w:r>
    <w:r w:rsidR="00242CBB">
      <w:instrText xml:space="preserve"> PAGE   \* MERGEFORMAT </w:instrText>
    </w:r>
    <w:r w:rsidR="00242CBB">
      <w:fldChar w:fldCharType="separate"/>
    </w:r>
    <w:r w:rsidR="0057159F">
      <w:rPr>
        <w:noProof/>
      </w:rPr>
      <w:t>117</w:t>
    </w:r>
    <w:r w:rsidR="00242CBB">
      <w:rPr>
        <w:noProof/>
      </w:rPr>
      <w:fldChar w:fldCharType="end"/>
    </w:r>
  </w:p>
  <w:p w:rsidR="00242CBB" w:rsidRPr="00864148" w:rsidRDefault="00242CBB" w:rsidP="00C65424">
    <w:pPr>
      <w:tabs>
        <w:tab w:val="left" w:pos="8320"/>
      </w:tabs>
      <w:spacing w:line="360" w:lineRule="auto"/>
      <w:jc w:val="both"/>
      <w:rPr>
        <w:sz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CBB" w:rsidRPr="00864148" w:rsidRDefault="00367D27" w:rsidP="00367D27">
    <w:pPr>
      <w:tabs>
        <w:tab w:val="left" w:pos="8320"/>
      </w:tabs>
      <w:jc w:val="both"/>
      <w:rPr>
        <w:sz w:val="28"/>
      </w:rPr>
    </w:pPr>
    <w:r>
      <w:rPr>
        <w:i/>
        <w:noProof/>
        <w:lang w:bidi="ar-SA"/>
      </w:rPr>
      <mc:AlternateContent>
        <mc:Choice Requires="wps">
          <w:drawing>
            <wp:anchor distT="4294967295" distB="4294967295" distL="114300" distR="114300" simplePos="0" relativeHeight="251662336" behindDoc="0" locked="0" layoutInCell="1" allowOverlap="1">
              <wp:simplePos x="0" y="0"/>
              <wp:positionH relativeFrom="column">
                <wp:posOffset>43815</wp:posOffset>
              </wp:positionH>
              <wp:positionV relativeFrom="paragraph">
                <wp:posOffset>-8256</wp:posOffset>
              </wp:positionV>
              <wp:extent cx="5857875" cy="0"/>
              <wp:effectExtent l="0" t="0" r="9525" b="1905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45pt;margin-top:-.65pt;width:461.2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O9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"/>
          </w:pict>
        </mc:Fallback>
      </mc:AlternateContent>
    </w:r>
    <w:r w:rsidR="00242CBB">
      <w:rPr>
        <w:i/>
      </w:rPr>
      <w:t>C</w:t>
    </w:r>
    <w:r w:rsidR="00242CBB" w:rsidRPr="00C80C29">
      <w:rPr>
        <w:i/>
      </w:rPr>
      <w:t>hủ đầu</w:t>
    </w:r>
    <w:r w:rsidR="00242CBB">
      <w:rPr>
        <w:i/>
      </w:rPr>
      <w:t xml:space="preserve"> tư: </w:t>
    </w:r>
    <w:r>
      <w:rPr>
        <w:rFonts w:ascii="Times New Roman Italic" w:hAnsi="Times New Roman Italic" w:cs="Times New Roman"/>
        <w:i/>
        <w:lang w:val="pt-BR"/>
      </w:rPr>
      <w:t xml:space="preserve">Công ty TNHH Bình Chi Nam Hưng               </w:t>
    </w:r>
    <w:r>
      <w:rPr>
        <w:sz w:val="28"/>
      </w:rPr>
      <w:t xml:space="preserve">                                 </w:t>
    </w:r>
    <w:r w:rsidR="00242CBB">
      <w:t xml:space="preserve">Trang </w:t>
    </w:r>
    <w:r w:rsidR="00242CBB">
      <w:fldChar w:fldCharType="begin"/>
    </w:r>
    <w:r w:rsidR="00242CBB">
      <w:instrText xml:space="preserve"> PAGE   \* MERGEFORMAT </w:instrText>
    </w:r>
    <w:r w:rsidR="00242CBB">
      <w:fldChar w:fldCharType="separate"/>
    </w:r>
    <w:r w:rsidR="0057159F">
      <w:rPr>
        <w:noProof/>
      </w:rPr>
      <w:t>125</w:t>
    </w:r>
    <w:r w:rsidR="00242C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166" w:rsidRDefault="00863166">
      <w:r>
        <w:separator/>
      </w:r>
    </w:p>
  </w:footnote>
  <w:footnote w:type="continuationSeparator" w:id="0">
    <w:p w:rsidR="00863166" w:rsidRDefault="008631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CBB" w:rsidRPr="00B03AC1" w:rsidRDefault="00242CBB" w:rsidP="00B03AC1">
    <w:pPr>
      <w:pStyle w:val="Header"/>
      <w:pBdr>
        <w:bottom w:val="single" w:sz="4" w:space="4" w:color="auto"/>
      </w:pBdr>
      <w:tabs>
        <w:tab w:val="clear" w:pos="8640"/>
        <w:tab w:val="right" w:pos="9180"/>
      </w:tabs>
      <w:ind w:right="6"/>
      <w:jc w:val="both"/>
      <w:rPr>
        <w:rFonts w:ascii="Times New Roman Italic" w:hAnsi="Times New Roman Italic" w:cs="Times New Roman"/>
        <w:i/>
        <w:spacing w:val="-6"/>
        <w:szCs w:val="26"/>
        <w:lang w:val="en-US"/>
      </w:rPr>
    </w:pPr>
    <w:r w:rsidRPr="00CB457E">
      <w:rPr>
        <w:rFonts w:ascii="Times New Roman Italic" w:hAnsi="Times New Roman Italic" w:cs="Times New Roman"/>
        <w:i/>
        <w:noProof/>
        <w:spacing w:val="-6"/>
        <w:szCs w:val="26"/>
      </w:rPr>
      <w:t>Báo cáo</w:t>
    </w:r>
    <w:r>
      <w:rPr>
        <w:rFonts w:asciiTheme="minorHAnsi" w:hAnsiTheme="minorHAnsi" w:cs="Times New Roman"/>
        <w:i/>
        <w:noProof/>
        <w:spacing w:val="-6"/>
        <w:szCs w:val="26"/>
        <w:lang w:val="en-US"/>
      </w:rPr>
      <w:t xml:space="preserve"> </w:t>
    </w:r>
    <w:r w:rsidRPr="00CB457E">
      <w:rPr>
        <w:rFonts w:ascii="Times New Roman Italic" w:hAnsi="Times New Roman Italic" w:cs="Times New Roman"/>
        <w:i/>
        <w:spacing w:val="-6"/>
        <w:szCs w:val="26"/>
        <w:lang w:val="en-US"/>
      </w:rPr>
      <w:t>đánh giá tác động môi trường</w:t>
    </w:r>
    <w:r>
      <w:rPr>
        <w:rFonts w:ascii="Times New Roman Italic" w:hAnsi="Times New Roman Italic" w:cs="Times New Roman"/>
        <w:i/>
        <w:spacing w:val="-6"/>
        <w:szCs w:val="26"/>
        <w:lang w:val="en-US"/>
      </w:rPr>
      <w:t xml:space="preserve"> </w:t>
    </w:r>
    <w:r w:rsidRPr="00CB457E">
      <w:rPr>
        <w:rFonts w:ascii="Times New Roman Italic" w:hAnsi="Times New Roman Italic" w:cs="Times New Roman"/>
        <w:i/>
        <w:spacing w:val="-6"/>
        <w:szCs w:val="26"/>
        <w:lang w:val="en-US"/>
      </w:rPr>
      <w:t>d</w:t>
    </w:r>
    <w:r w:rsidRPr="00CB457E">
      <w:rPr>
        <w:rFonts w:ascii="Times New Roman Italic" w:hAnsi="Times New Roman Italic" w:cs="Times New Roman"/>
        <w:i/>
        <w:spacing w:val="-6"/>
        <w:szCs w:val="26"/>
      </w:rPr>
      <w:t>ự án</w:t>
    </w:r>
    <w:r w:rsidRPr="00A72A4B">
      <w:rPr>
        <w:rFonts w:ascii="Times New Roman Italic" w:hAnsi="Times New Roman Italic" w:cs="Times New Roman"/>
        <w:i/>
        <w:spacing w:val="-6"/>
        <w:szCs w:val="26"/>
      </w:rPr>
      <w:t>:</w:t>
    </w:r>
    <w:r w:rsidRPr="00CB457E">
      <w:rPr>
        <w:rFonts w:ascii="Times New Roman Italic" w:hAnsi="Times New Roman Italic" w:cs="Times New Roman"/>
        <w:i/>
        <w:spacing w:val="-6"/>
        <w:szCs w:val="26"/>
      </w:rPr>
      <w:t xml:space="preserve"> </w:t>
    </w:r>
    <w:r>
      <w:rPr>
        <w:rFonts w:ascii="Times New Roman Italic" w:hAnsi="Times New Roman Italic" w:cs="Times New Roman"/>
        <w:i/>
        <w:lang w:val="pt-BR"/>
      </w:rPr>
      <w:t>Trang trại chăn nuôi lợn thịt công nghệ cao tại thôn Bưởi Rỏi, xã Quảng Hợp, tỉnh Quảng Bình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CBB" w:rsidRPr="00B03AC1" w:rsidRDefault="00242CBB" w:rsidP="00242CBB">
    <w:pPr>
      <w:pStyle w:val="Header"/>
      <w:pBdr>
        <w:bottom w:val="single" w:sz="4" w:space="4" w:color="auto"/>
      </w:pBdr>
      <w:tabs>
        <w:tab w:val="clear" w:pos="8640"/>
        <w:tab w:val="right" w:pos="9180"/>
      </w:tabs>
      <w:ind w:right="6"/>
      <w:jc w:val="both"/>
      <w:rPr>
        <w:rFonts w:ascii="Times New Roman Italic" w:hAnsi="Times New Roman Italic" w:cs="Times New Roman"/>
        <w:i/>
        <w:spacing w:val="-6"/>
        <w:szCs w:val="26"/>
        <w:lang w:val="en-US"/>
      </w:rPr>
    </w:pPr>
    <w:r w:rsidRPr="00CB457E">
      <w:rPr>
        <w:rFonts w:ascii="Times New Roman Italic" w:hAnsi="Times New Roman Italic" w:cs="Times New Roman"/>
        <w:i/>
        <w:noProof/>
        <w:spacing w:val="-6"/>
        <w:szCs w:val="26"/>
      </w:rPr>
      <w:t>Báo cáo</w:t>
    </w:r>
    <w:r>
      <w:rPr>
        <w:rFonts w:asciiTheme="minorHAnsi" w:hAnsiTheme="minorHAnsi" w:cs="Times New Roman"/>
        <w:i/>
        <w:noProof/>
        <w:spacing w:val="-6"/>
        <w:szCs w:val="26"/>
        <w:lang w:val="en-US"/>
      </w:rPr>
      <w:t xml:space="preserve"> </w:t>
    </w:r>
    <w:r w:rsidRPr="00CB457E">
      <w:rPr>
        <w:rFonts w:ascii="Times New Roman Italic" w:hAnsi="Times New Roman Italic" w:cs="Times New Roman"/>
        <w:i/>
        <w:spacing w:val="-6"/>
        <w:szCs w:val="26"/>
        <w:lang w:val="en-US"/>
      </w:rPr>
      <w:t>đánh giá tác động môi trường</w:t>
    </w:r>
    <w:r>
      <w:rPr>
        <w:rFonts w:ascii="Times New Roman Italic" w:hAnsi="Times New Roman Italic" w:cs="Times New Roman"/>
        <w:i/>
        <w:spacing w:val="-6"/>
        <w:szCs w:val="26"/>
        <w:lang w:val="en-US"/>
      </w:rPr>
      <w:t xml:space="preserve"> </w:t>
    </w:r>
    <w:r w:rsidRPr="00CB457E">
      <w:rPr>
        <w:rFonts w:ascii="Times New Roman Italic" w:hAnsi="Times New Roman Italic" w:cs="Times New Roman"/>
        <w:i/>
        <w:spacing w:val="-6"/>
        <w:szCs w:val="26"/>
        <w:lang w:val="en-US"/>
      </w:rPr>
      <w:t>d</w:t>
    </w:r>
    <w:r w:rsidRPr="00CB457E">
      <w:rPr>
        <w:rFonts w:ascii="Times New Roman Italic" w:hAnsi="Times New Roman Italic" w:cs="Times New Roman"/>
        <w:i/>
        <w:spacing w:val="-6"/>
        <w:szCs w:val="26"/>
      </w:rPr>
      <w:t>ự án</w:t>
    </w:r>
    <w:r w:rsidRPr="00A72A4B">
      <w:rPr>
        <w:rFonts w:ascii="Times New Roman Italic" w:hAnsi="Times New Roman Italic" w:cs="Times New Roman"/>
        <w:i/>
        <w:spacing w:val="-6"/>
        <w:szCs w:val="26"/>
      </w:rPr>
      <w:t>:</w:t>
    </w:r>
    <w:r w:rsidRPr="00CB457E">
      <w:rPr>
        <w:rFonts w:ascii="Times New Roman Italic" w:hAnsi="Times New Roman Italic" w:cs="Times New Roman"/>
        <w:i/>
        <w:spacing w:val="-6"/>
        <w:szCs w:val="26"/>
      </w:rPr>
      <w:t xml:space="preserve"> </w:t>
    </w:r>
    <w:r>
      <w:rPr>
        <w:rFonts w:ascii="Times New Roman Italic" w:hAnsi="Times New Roman Italic" w:cs="Times New Roman"/>
        <w:i/>
        <w:lang w:val="pt-BR"/>
      </w:rPr>
      <w:t>Trang trại chăn nuôi lợn thịt công nghệ cao tại thôn Bưởi Rỏi, xã Quảng Hợp,huyện Quảng Trạch, tỉnh Quảng Bình</w:t>
    </w:r>
  </w:p>
  <w:p w:rsidR="00242CBB" w:rsidRPr="00242CBB" w:rsidRDefault="00242CBB" w:rsidP="00242C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CBB" w:rsidRPr="00A8798B" w:rsidRDefault="00242CBB" w:rsidP="00A8798B">
    <w:pPr>
      <w:pStyle w:val="Header"/>
      <w:pBdr>
        <w:bottom w:val="single" w:sz="4" w:space="9" w:color="auto"/>
      </w:pBdr>
      <w:tabs>
        <w:tab w:val="clear" w:pos="8640"/>
        <w:tab w:val="right" w:pos="9180"/>
      </w:tabs>
      <w:ind w:right="6"/>
      <w:jc w:val="both"/>
      <w:rPr>
        <w:rFonts w:ascii="Times New Roman Italic" w:hAnsi="Times New Roman Italic" w:cs="Times New Roman"/>
        <w:i/>
        <w:spacing w:val="-6"/>
        <w:szCs w:val="26"/>
        <w:lang w:val="en-US"/>
      </w:rPr>
    </w:pPr>
    <w:r w:rsidRPr="00CB457E">
      <w:rPr>
        <w:rFonts w:ascii="Times New Roman Italic" w:hAnsi="Times New Roman Italic" w:cs="Times New Roman"/>
        <w:i/>
        <w:noProof/>
        <w:spacing w:val="-6"/>
        <w:szCs w:val="26"/>
      </w:rPr>
      <w:t>Báo cáo</w:t>
    </w:r>
    <w:r w:rsidRPr="00CB457E">
      <w:rPr>
        <w:rFonts w:ascii="Times New Roman Italic" w:hAnsi="Times New Roman Italic" w:cs="Times New Roman"/>
        <w:i/>
        <w:spacing w:val="-6"/>
        <w:szCs w:val="26"/>
        <w:lang w:val="en-US"/>
      </w:rPr>
      <w:t>đánh giá tác động môi trườngd</w:t>
    </w:r>
    <w:r w:rsidRPr="00CB457E">
      <w:rPr>
        <w:rFonts w:ascii="Times New Roman Italic" w:hAnsi="Times New Roman Italic" w:cs="Times New Roman"/>
        <w:i/>
        <w:spacing w:val="-6"/>
        <w:szCs w:val="26"/>
      </w:rPr>
      <w:t xml:space="preserve">ự án: </w:t>
    </w:r>
    <w:r w:rsidR="00367D27">
      <w:rPr>
        <w:rFonts w:ascii="Times New Roman Italic" w:hAnsi="Times New Roman Italic" w:cs="Times New Roman"/>
        <w:i/>
        <w:lang w:val="pt-BR"/>
      </w:rPr>
      <w:t>Trang trại chăn nuôi lợn thịt công nghệ cao tại thôn Bưởi Rỏi, xã Quảng Hợp,huyện Quảng Trạch, tỉnh Quảng Bình</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CBB" w:rsidRDefault="00242CBB" w:rsidP="00CB457E">
    <w:pPr>
      <w:pStyle w:val="Header"/>
      <w:pBdr>
        <w:bottom w:val="single" w:sz="4" w:space="4" w:color="auto"/>
      </w:pBdr>
      <w:tabs>
        <w:tab w:val="clear" w:pos="8640"/>
        <w:tab w:val="right" w:pos="9180"/>
      </w:tabs>
      <w:ind w:right="6"/>
      <w:jc w:val="both"/>
      <w:rPr>
        <w:rFonts w:asciiTheme="minorHAnsi" w:hAnsiTheme="minorHAnsi" w:cs="Times New Roman"/>
        <w:i/>
        <w:noProof/>
        <w:spacing w:val="-6"/>
        <w:szCs w:val="26"/>
        <w:lang w:val="en-US"/>
      </w:rPr>
    </w:pPr>
  </w:p>
  <w:p w:rsidR="00242CBB" w:rsidRPr="00A8798B" w:rsidRDefault="00367D27" w:rsidP="00A8798B">
    <w:pPr>
      <w:pStyle w:val="Header"/>
      <w:pBdr>
        <w:bottom w:val="single" w:sz="4" w:space="4" w:color="auto"/>
      </w:pBdr>
      <w:tabs>
        <w:tab w:val="clear" w:pos="8640"/>
        <w:tab w:val="right" w:pos="9180"/>
      </w:tabs>
      <w:ind w:right="6"/>
      <w:jc w:val="both"/>
      <w:rPr>
        <w:rFonts w:ascii="Times New Roman Italic" w:hAnsi="Times New Roman Italic" w:cs="Times New Roman"/>
        <w:i/>
        <w:spacing w:val="-6"/>
        <w:szCs w:val="26"/>
        <w:lang w:val="en-US"/>
      </w:rPr>
    </w:pPr>
    <w:r>
      <w:rPr>
        <w:rFonts w:ascii="Times New Roman Italic" w:hAnsi="Times New Roman Italic" w:cs="Times New Roman"/>
        <w:i/>
        <w:noProof/>
        <w:spacing w:val="-6"/>
        <w:szCs w:val="26"/>
        <w:lang w:val="en-US" w:bidi="ar-SA"/>
      </w:rPr>
      <mc:AlternateContent>
        <mc:Choice Requires="wps">
          <w:drawing>
            <wp:anchor distT="4294967295" distB="4294967295" distL="114300" distR="114300" simplePos="0" relativeHeight="251668480" behindDoc="0" locked="0" layoutInCell="1" allowOverlap="1">
              <wp:simplePos x="0" y="0"/>
              <wp:positionH relativeFrom="column">
                <wp:posOffset>4445</wp:posOffset>
              </wp:positionH>
              <wp:positionV relativeFrom="paragraph">
                <wp:posOffset>373379</wp:posOffset>
              </wp:positionV>
              <wp:extent cx="9074785" cy="0"/>
              <wp:effectExtent l="0" t="0" r="12065" b="19050"/>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74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35pt;margin-top:29.4pt;width:714.5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"/>
          </w:pict>
        </mc:Fallback>
      </mc:AlternateContent>
    </w:r>
    <w:r w:rsidR="00242CBB" w:rsidRPr="00CB457E">
      <w:rPr>
        <w:rFonts w:ascii="Times New Roman Italic" w:hAnsi="Times New Roman Italic" w:cs="Times New Roman"/>
        <w:i/>
        <w:noProof/>
        <w:spacing w:val="-6"/>
        <w:szCs w:val="26"/>
      </w:rPr>
      <w:t>Báo cáo</w:t>
    </w:r>
    <w:r w:rsidR="00242CBB">
      <w:rPr>
        <w:rFonts w:asciiTheme="minorHAnsi" w:hAnsiTheme="minorHAnsi" w:cs="Times New Roman"/>
        <w:i/>
        <w:noProof/>
        <w:spacing w:val="-6"/>
        <w:szCs w:val="26"/>
        <w:lang w:val="en-US"/>
      </w:rPr>
      <w:t xml:space="preserve"> </w:t>
    </w:r>
    <w:r w:rsidR="00242CBB" w:rsidRPr="00CB457E">
      <w:rPr>
        <w:rFonts w:ascii="Times New Roman Italic" w:hAnsi="Times New Roman Italic" w:cs="Times New Roman"/>
        <w:i/>
        <w:spacing w:val="-6"/>
        <w:szCs w:val="26"/>
        <w:lang w:val="en-US"/>
      </w:rPr>
      <w:t>đánh giá tác động môi trường</w:t>
    </w:r>
    <w:r w:rsidR="00242CBB">
      <w:rPr>
        <w:rFonts w:ascii="Times New Roman Italic" w:hAnsi="Times New Roman Italic" w:cs="Times New Roman"/>
        <w:i/>
        <w:spacing w:val="-6"/>
        <w:szCs w:val="26"/>
        <w:lang w:val="en-US"/>
      </w:rPr>
      <w:t xml:space="preserve"> </w:t>
    </w:r>
    <w:r w:rsidR="00242CBB" w:rsidRPr="00CB457E">
      <w:rPr>
        <w:rFonts w:ascii="Times New Roman Italic" w:hAnsi="Times New Roman Italic" w:cs="Times New Roman"/>
        <w:i/>
        <w:spacing w:val="-6"/>
        <w:szCs w:val="26"/>
        <w:lang w:val="en-US"/>
      </w:rPr>
      <w:t>d</w:t>
    </w:r>
    <w:r w:rsidR="00242CBB" w:rsidRPr="00CB457E">
      <w:rPr>
        <w:rFonts w:ascii="Times New Roman Italic" w:hAnsi="Times New Roman Italic" w:cs="Times New Roman"/>
        <w:i/>
        <w:spacing w:val="-6"/>
        <w:szCs w:val="26"/>
      </w:rPr>
      <w:t xml:space="preserve">ự án: </w:t>
    </w:r>
    <w:r>
      <w:rPr>
        <w:rFonts w:ascii="Times New Roman Italic" w:hAnsi="Times New Roman Italic" w:cs="Times New Roman"/>
        <w:i/>
        <w:lang w:val="pt-BR"/>
      </w:rPr>
      <w:t>Trang trại chăn nuôi lợn thịt công nghệ cao tại thôn Bưởi Rỏi, xã Quảng Hợp,huyện Quảng Trạch, tỉnh Quảng Bình</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CBB" w:rsidRPr="00A8798B" w:rsidRDefault="00242CBB" w:rsidP="00A8798B">
    <w:pPr>
      <w:pStyle w:val="Header"/>
      <w:pBdr>
        <w:bottom w:val="single" w:sz="4" w:space="4" w:color="auto"/>
      </w:pBdr>
      <w:tabs>
        <w:tab w:val="clear" w:pos="8640"/>
        <w:tab w:val="right" w:pos="9180"/>
      </w:tabs>
      <w:ind w:right="6"/>
      <w:jc w:val="both"/>
      <w:rPr>
        <w:rFonts w:ascii="Times New Roman Italic" w:hAnsi="Times New Roman Italic" w:cs="Times New Roman"/>
        <w:i/>
        <w:spacing w:val="-6"/>
        <w:szCs w:val="26"/>
        <w:lang w:val="en-US"/>
      </w:rPr>
    </w:pPr>
    <w:r w:rsidRPr="00CB457E">
      <w:rPr>
        <w:rFonts w:ascii="Times New Roman Italic" w:hAnsi="Times New Roman Italic" w:cs="Times New Roman"/>
        <w:i/>
        <w:noProof/>
        <w:spacing w:val="-6"/>
        <w:szCs w:val="26"/>
      </w:rPr>
      <w:t>Báo cáo</w:t>
    </w:r>
    <w:r w:rsidRPr="00CB457E">
      <w:rPr>
        <w:rFonts w:ascii="Times New Roman Italic" w:hAnsi="Times New Roman Italic" w:cs="Times New Roman"/>
        <w:i/>
        <w:spacing w:val="-6"/>
        <w:szCs w:val="26"/>
        <w:lang w:val="en-US"/>
      </w:rPr>
      <w:t>đánh giá tác động môi trườngd</w:t>
    </w:r>
    <w:r w:rsidRPr="00CB457E">
      <w:rPr>
        <w:rFonts w:ascii="Times New Roman Italic" w:hAnsi="Times New Roman Italic" w:cs="Times New Roman"/>
        <w:i/>
        <w:spacing w:val="-6"/>
        <w:szCs w:val="26"/>
      </w:rPr>
      <w:t xml:space="preserve">ự án: </w:t>
    </w:r>
    <w:r w:rsidR="00367D27">
      <w:rPr>
        <w:rFonts w:ascii="Times New Roman Italic" w:hAnsi="Times New Roman Italic" w:cs="Times New Roman"/>
        <w:i/>
        <w:lang w:val="pt-BR"/>
      </w:rPr>
      <w:t>Trang trại chăn nuôi lợn thịt công nghệ cao tại thôn Bưởi Rỏi, xã Quảng Hợp,huyện Quảng Trạch, tỉnh Quảng Bình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10083D51"/>
    <w:multiLevelType w:val="hybridMultilevel"/>
    <w:tmpl w:val="121E7D40"/>
    <w:lvl w:ilvl="0" w:tplc="B7F24A7E">
      <w:start w:val="1"/>
      <w:numFmt w:val="decimal"/>
      <w:pStyle w:val="minh-baocao-chuong04-heading0302"/>
      <w:lvlText w:val="4.2.%1."/>
      <w:lvlJc w:val="left"/>
      <w:pPr>
        <w:tabs>
          <w:tab w:val="num" w:pos="1060"/>
        </w:tabs>
        <w:ind w:left="0" w:firstLine="340"/>
      </w:pPr>
      <w:rPr>
        <w:rFonts w:ascii=".VnTime" w:hAnsi=".VnTime" w:hint="default"/>
        <w:b/>
        <w:i/>
        <w:color w:val="auto"/>
        <w:sz w:val="28"/>
        <w:u w:val="none"/>
      </w:rPr>
    </w:lvl>
    <w:lvl w:ilvl="1" w:tplc="3C341DA4"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
    <w:nsid w:val="11732EB7"/>
    <w:multiLevelType w:val="hybridMultilevel"/>
    <w:tmpl w:val="B7607596"/>
    <w:lvl w:ilvl="0" w:tplc="B3265DD4">
      <w:start w:val="1"/>
      <w:numFmt w:val="bullet"/>
      <w:pStyle w:val="List02"/>
      <w:lvlText w:val="o"/>
      <w:lvlJc w:val="left"/>
      <w:pPr>
        <w:tabs>
          <w:tab w:val="num" w:pos="964"/>
        </w:tabs>
        <w:ind w:left="0" w:firstLine="68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1C779E"/>
    <w:multiLevelType w:val="hybridMultilevel"/>
    <w:tmpl w:val="20A6CDBA"/>
    <w:lvl w:ilvl="0" w:tplc="890AE5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5">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4A455D2"/>
    <w:multiLevelType w:val="multilevel"/>
    <w:tmpl w:val="75221E2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253B46"/>
    <w:multiLevelType w:val="hybridMultilevel"/>
    <w:tmpl w:val="99643D1A"/>
    <w:lvl w:ilvl="0" w:tplc="FFFFFFFF">
      <w:start w:val="1"/>
      <w:numFmt w:val="bullet"/>
      <w:pStyle w:val="Dauthoi"/>
      <w:lvlText w:val=""/>
      <w:lvlJc w:val="left"/>
      <w:pPr>
        <w:tabs>
          <w:tab w:val="num" w:pos="1247"/>
        </w:tabs>
        <w:ind w:left="1247" w:hanging="453"/>
      </w:pPr>
      <w:rPr>
        <w:rFonts w:ascii="Wingdings" w:hAnsi="Wingdings" w:hint="default"/>
        <w:b w:val="0"/>
        <w:i/>
        <w:sz w:val="22"/>
        <w:szCs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2CD11A1E"/>
    <w:multiLevelType w:val="hybridMultilevel"/>
    <w:tmpl w:val="530C8A36"/>
    <w:lvl w:ilvl="0" w:tplc="B6BA7F66">
      <w:start w:val="1"/>
      <w:numFmt w:val="decimal"/>
      <w:pStyle w:val="minh-baocao-heading01"/>
      <w:lvlText w:val="3.%1."/>
      <w:lvlJc w:val="left"/>
      <w:pPr>
        <w:tabs>
          <w:tab w:val="num" w:pos="720"/>
        </w:tabs>
        <w:ind w:left="0" w:firstLine="0"/>
      </w:pPr>
      <w:rPr>
        <w:rFonts w:ascii=".VnTime" w:hAnsi=".VnTime" w:hint="default"/>
        <w:b/>
        <w:i w:val="0"/>
        <w:color w:val="auto"/>
        <w:sz w:val="28"/>
        <w:u w:val="none"/>
      </w:rPr>
    </w:lvl>
    <w:lvl w:ilvl="1" w:tplc="0A3AC864" w:tentative="1">
      <w:start w:val="1"/>
      <w:numFmt w:val="lowerLetter"/>
      <w:lvlText w:val="%2."/>
      <w:lvlJc w:val="left"/>
      <w:pPr>
        <w:tabs>
          <w:tab w:val="num" w:pos="1440"/>
        </w:tabs>
        <w:ind w:left="1440" w:hanging="360"/>
      </w:pPr>
    </w:lvl>
    <w:lvl w:ilvl="2" w:tplc="23DAC4F2" w:tentative="1">
      <w:start w:val="1"/>
      <w:numFmt w:val="lowerRoman"/>
      <w:lvlText w:val="%3."/>
      <w:lvlJc w:val="right"/>
      <w:pPr>
        <w:tabs>
          <w:tab w:val="num" w:pos="2160"/>
        </w:tabs>
        <w:ind w:left="2160" w:hanging="180"/>
      </w:pPr>
    </w:lvl>
    <w:lvl w:ilvl="3" w:tplc="0A6AE854" w:tentative="1">
      <w:start w:val="1"/>
      <w:numFmt w:val="decimal"/>
      <w:lvlText w:val="%4."/>
      <w:lvlJc w:val="left"/>
      <w:pPr>
        <w:tabs>
          <w:tab w:val="num" w:pos="2880"/>
        </w:tabs>
        <w:ind w:left="2880" w:hanging="360"/>
      </w:pPr>
    </w:lvl>
    <w:lvl w:ilvl="4" w:tplc="86BEC836" w:tentative="1">
      <w:start w:val="1"/>
      <w:numFmt w:val="lowerLetter"/>
      <w:lvlText w:val="%5."/>
      <w:lvlJc w:val="left"/>
      <w:pPr>
        <w:tabs>
          <w:tab w:val="num" w:pos="3600"/>
        </w:tabs>
        <w:ind w:left="3600" w:hanging="360"/>
      </w:pPr>
    </w:lvl>
    <w:lvl w:ilvl="5" w:tplc="380C795E" w:tentative="1">
      <w:start w:val="1"/>
      <w:numFmt w:val="lowerRoman"/>
      <w:lvlText w:val="%6."/>
      <w:lvlJc w:val="right"/>
      <w:pPr>
        <w:tabs>
          <w:tab w:val="num" w:pos="4320"/>
        </w:tabs>
        <w:ind w:left="4320" w:hanging="180"/>
      </w:pPr>
    </w:lvl>
    <w:lvl w:ilvl="6" w:tplc="A8381636" w:tentative="1">
      <w:start w:val="1"/>
      <w:numFmt w:val="decimal"/>
      <w:lvlText w:val="%7."/>
      <w:lvlJc w:val="left"/>
      <w:pPr>
        <w:tabs>
          <w:tab w:val="num" w:pos="5040"/>
        </w:tabs>
        <w:ind w:left="5040" w:hanging="360"/>
      </w:pPr>
    </w:lvl>
    <w:lvl w:ilvl="7" w:tplc="601230B2" w:tentative="1">
      <w:start w:val="1"/>
      <w:numFmt w:val="lowerLetter"/>
      <w:lvlText w:val="%8."/>
      <w:lvlJc w:val="left"/>
      <w:pPr>
        <w:tabs>
          <w:tab w:val="num" w:pos="5760"/>
        </w:tabs>
        <w:ind w:left="5760" w:hanging="360"/>
      </w:pPr>
    </w:lvl>
    <w:lvl w:ilvl="8" w:tplc="86E0A806" w:tentative="1">
      <w:start w:val="1"/>
      <w:numFmt w:val="lowerRoman"/>
      <w:lvlText w:val="%9."/>
      <w:lvlJc w:val="right"/>
      <w:pPr>
        <w:tabs>
          <w:tab w:val="num" w:pos="6480"/>
        </w:tabs>
        <w:ind w:left="6480" w:hanging="180"/>
      </w:pPr>
    </w:lvl>
  </w:abstractNum>
  <w:abstractNum w:abstractNumId="9">
    <w:nsid w:val="2D460864"/>
    <w:multiLevelType w:val="hybridMultilevel"/>
    <w:tmpl w:val="81A4F358"/>
    <w:lvl w:ilvl="0" w:tplc="FFFFFFFF">
      <w:start w:val="1"/>
      <w:numFmt w:val="bullet"/>
      <w:pStyle w:val="gchudng"/>
      <w:lvlText w:val="-"/>
      <w:lvlJc w:val="left"/>
      <w:pPr>
        <w:ind w:left="4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1">
    <w:nsid w:val="322C02BC"/>
    <w:multiLevelType w:val="hybridMultilevel"/>
    <w:tmpl w:val="1DD61F10"/>
    <w:lvl w:ilvl="0" w:tplc="253E3408">
      <w:start w:val="1"/>
      <w:numFmt w:val="bullet"/>
      <w:lvlText w:val="-"/>
      <w:lvlJc w:val="left"/>
      <w:pPr>
        <w:tabs>
          <w:tab w:val="num" w:pos="1"/>
        </w:tabs>
        <w:ind w:left="1" w:firstLine="567"/>
      </w:pPr>
      <w:rPr>
        <w:rFonts w:ascii="Times New Roman" w:eastAsia="Times New Roman" w:hAnsi="Times New Roman" w:cs="Times New Roman" w:hint="default"/>
        <w:b w:val="0"/>
      </w:rPr>
    </w:lvl>
    <w:lvl w:ilvl="1" w:tplc="04090003">
      <w:start w:val="1"/>
      <w:numFmt w:val="bullet"/>
      <w:lvlText w:val="o"/>
      <w:lvlJc w:val="left"/>
      <w:pPr>
        <w:tabs>
          <w:tab w:val="num" w:pos="1441"/>
        </w:tabs>
        <w:ind w:left="1441" w:hanging="360"/>
      </w:pPr>
      <w:rPr>
        <w:rFonts w:ascii="Courier New" w:hAnsi="Courier New" w:cs="Courier New" w:hint="default"/>
      </w:rPr>
    </w:lvl>
    <w:lvl w:ilvl="2" w:tplc="04090005" w:tentative="1">
      <w:start w:val="1"/>
      <w:numFmt w:val="bullet"/>
      <w:lvlText w:val=""/>
      <w:lvlJc w:val="left"/>
      <w:pPr>
        <w:tabs>
          <w:tab w:val="num" w:pos="2161"/>
        </w:tabs>
        <w:ind w:left="2161" w:hanging="360"/>
      </w:pPr>
      <w:rPr>
        <w:rFonts w:ascii="Wingdings" w:hAnsi="Wingdings" w:hint="default"/>
      </w:rPr>
    </w:lvl>
    <w:lvl w:ilvl="3" w:tplc="04090001" w:tentative="1">
      <w:start w:val="1"/>
      <w:numFmt w:val="bullet"/>
      <w:lvlText w:val=""/>
      <w:lvlJc w:val="left"/>
      <w:pPr>
        <w:tabs>
          <w:tab w:val="num" w:pos="2881"/>
        </w:tabs>
        <w:ind w:left="2881" w:hanging="360"/>
      </w:pPr>
      <w:rPr>
        <w:rFonts w:ascii="Symbol" w:hAnsi="Symbol" w:hint="default"/>
      </w:rPr>
    </w:lvl>
    <w:lvl w:ilvl="4" w:tplc="04090003" w:tentative="1">
      <w:start w:val="1"/>
      <w:numFmt w:val="bullet"/>
      <w:lvlText w:val="o"/>
      <w:lvlJc w:val="left"/>
      <w:pPr>
        <w:tabs>
          <w:tab w:val="num" w:pos="3601"/>
        </w:tabs>
        <w:ind w:left="3601" w:hanging="360"/>
      </w:pPr>
      <w:rPr>
        <w:rFonts w:ascii="Courier New" w:hAnsi="Courier New" w:cs="Courier New" w:hint="default"/>
      </w:rPr>
    </w:lvl>
    <w:lvl w:ilvl="5" w:tplc="04090005" w:tentative="1">
      <w:start w:val="1"/>
      <w:numFmt w:val="bullet"/>
      <w:lvlText w:val=""/>
      <w:lvlJc w:val="left"/>
      <w:pPr>
        <w:tabs>
          <w:tab w:val="num" w:pos="4321"/>
        </w:tabs>
        <w:ind w:left="4321" w:hanging="360"/>
      </w:pPr>
      <w:rPr>
        <w:rFonts w:ascii="Wingdings" w:hAnsi="Wingdings" w:hint="default"/>
      </w:rPr>
    </w:lvl>
    <w:lvl w:ilvl="6" w:tplc="04090001" w:tentative="1">
      <w:start w:val="1"/>
      <w:numFmt w:val="bullet"/>
      <w:lvlText w:val=""/>
      <w:lvlJc w:val="left"/>
      <w:pPr>
        <w:tabs>
          <w:tab w:val="num" w:pos="5041"/>
        </w:tabs>
        <w:ind w:left="5041" w:hanging="360"/>
      </w:pPr>
      <w:rPr>
        <w:rFonts w:ascii="Symbol" w:hAnsi="Symbol" w:hint="default"/>
      </w:rPr>
    </w:lvl>
    <w:lvl w:ilvl="7" w:tplc="04090003" w:tentative="1">
      <w:start w:val="1"/>
      <w:numFmt w:val="bullet"/>
      <w:lvlText w:val="o"/>
      <w:lvlJc w:val="left"/>
      <w:pPr>
        <w:tabs>
          <w:tab w:val="num" w:pos="5761"/>
        </w:tabs>
        <w:ind w:left="5761" w:hanging="360"/>
      </w:pPr>
      <w:rPr>
        <w:rFonts w:ascii="Courier New" w:hAnsi="Courier New" w:cs="Courier New" w:hint="default"/>
      </w:rPr>
    </w:lvl>
    <w:lvl w:ilvl="8" w:tplc="04090005" w:tentative="1">
      <w:start w:val="1"/>
      <w:numFmt w:val="bullet"/>
      <w:lvlText w:val=""/>
      <w:lvlJc w:val="left"/>
      <w:pPr>
        <w:tabs>
          <w:tab w:val="num" w:pos="6481"/>
        </w:tabs>
        <w:ind w:left="6481" w:hanging="360"/>
      </w:pPr>
      <w:rPr>
        <w:rFonts w:ascii="Wingdings" w:hAnsi="Wingdings" w:hint="default"/>
      </w:rPr>
    </w:lvl>
  </w:abstractNum>
  <w:abstractNum w:abstractNumId="12">
    <w:nsid w:val="3B707734"/>
    <w:multiLevelType w:val="multilevel"/>
    <w:tmpl w:val="C7B86B06"/>
    <w:lvl w:ilvl="0">
      <w:start w:val="1"/>
      <w:numFmt w:val="none"/>
      <w:pStyle w:val="Lb1"/>
      <w:suff w:val="nothing"/>
      <w:lvlText w:val=""/>
      <w:lvlJc w:val="left"/>
      <w:pPr>
        <w:ind w:left="0" w:firstLine="0"/>
      </w:pPr>
    </w:lvl>
    <w:lvl w:ilvl="1">
      <w:start w:val="1"/>
      <w:numFmt w:val="none"/>
      <w:pStyle w:val="Lb2Tpf"/>
      <w:suff w:val="nothing"/>
      <w:lvlText w:val=""/>
      <w:lvlJc w:val="left"/>
      <w:pPr>
        <w:ind w:left="0" w:firstLine="0"/>
      </w:pPr>
    </w:lvl>
    <w:lvl w:ilvl="2">
      <w:start w:val="1"/>
      <w:numFmt w:val="decimal"/>
      <w:pStyle w:val="LbP"/>
      <w:lvlText w:val="%3."/>
      <w:lvlJc w:val="left"/>
      <w:pPr>
        <w:tabs>
          <w:tab w:val="num" w:pos="720"/>
        </w:tabs>
        <w:ind w:left="300" w:hanging="300"/>
      </w:pPr>
    </w:lvl>
    <w:lvl w:ilvl="3">
      <w:start w:val="1"/>
      <w:numFmt w:val="lowerLetter"/>
      <w:pStyle w:val="Le"/>
      <w:lvlText w:val="%4."/>
      <w:lvlJc w:val="left"/>
      <w:pPr>
        <w:tabs>
          <w:tab w:val="num" w:pos="1020"/>
        </w:tabs>
        <w:ind w:left="600" w:hanging="300"/>
      </w:pPr>
    </w:lvl>
    <w:lvl w:ilvl="4">
      <w:start w:val="1"/>
      <w:numFmt w:val="lowerRoman"/>
      <w:pStyle w:val="Leh"/>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13">
    <w:nsid w:val="3BD462C3"/>
    <w:multiLevelType w:val="hybridMultilevel"/>
    <w:tmpl w:val="FE742B96"/>
    <w:lvl w:ilvl="0" w:tplc="FFFFFFFF">
      <w:start w:val="1"/>
      <w:numFmt w:val="decimal"/>
      <w:pStyle w:val="Bangbieu"/>
      <w:suff w:val="space"/>
      <w:lvlText w:val="Bảng %1."/>
      <w:lvlJc w:val="left"/>
      <w:pPr>
        <w:ind w:left="1070" w:hanging="360"/>
      </w:pPr>
      <w:rPr>
        <w:rFonts w:hint="default"/>
        <w:b/>
        <w:i w:val="0"/>
        <w:sz w:val="26"/>
        <w:szCs w:val="26"/>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4">
    <w:nsid w:val="3C8E467C"/>
    <w:multiLevelType w:val="hybridMultilevel"/>
    <w:tmpl w:val="7EA27A9E"/>
    <w:lvl w:ilvl="0" w:tplc="FFFFFFFF">
      <w:numFmt w:val="bullet"/>
      <w:pStyle w:val="Style1-"/>
      <w:lvlText w:val="-"/>
      <w:lvlJc w:val="left"/>
      <w:pPr>
        <w:ind w:left="1145" w:hanging="360"/>
      </w:pPr>
      <w:rPr>
        <w:rFonts w:ascii="Times New Roman" w:eastAsia="Times New Roman" w:hAnsi="Times New Roman" w:cs="Times New Roman" w:hint="default"/>
      </w:rPr>
    </w:lvl>
    <w:lvl w:ilvl="1" w:tplc="FFFFFFFF">
      <w:start w:val="1"/>
      <w:numFmt w:val="bullet"/>
      <w:lvlText w:val="o"/>
      <w:lvlJc w:val="left"/>
      <w:pPr>
        <w:ind w:left="1865" w:hanging="360"/>
      </w:pPr>
      <w:rPr>
        <w:rFonts w:ascii="Courier New" w:hAnsi="Courier New" w:cs="Courier New" w:hint="default"/>
      </w:rPr>
    </w:lvl>
    <w:lvl w:ilvl="2" w:tplc="FFFFFFFF">
      <w:start w:val="1"/>
      <w:numFmt w:val="bullet"/>
      <w:lvlText w:val=""/>
      <w:lvlJc w:val="left"/>
      <w:pPr>
        <w:ind w:left="2585" w:hanging="360"/>
      </w:pPr>
      <w:rPr>
        <w:rFonts w:ascii="Wingdings" w:hAnsi="Wingdings" w:hint="default"/>
      </w:rPr>
    </w:lvl>
    <w:lvl w:ilvl="3" w:tplc="FFFFFFFF">
      <w:start w:val="1"/>
      <w:numFmt w:val="bullet"/>
      <w:lvlText w:val=""/>
      <w:lvlJc w:val="left"/>
      <w:pPr>
        <w:ind w:left="3305" w:hanging="360"/>
      </w:pPr>
      <w:rPr>
        <w:rFonts w:ascii="Symbol" w:hAnsi="Symbol" w:hint="default"/>
      </w:rPr>
    </w:lvl>
    <w:lvl w:ilvl="4" w:tplc="FFFFFFFF">
      <w:start w:val="1"/>
      <w:numFmt w:val="bullet"/>
      <w:lvlText w:val="o"/>
      <w:lvlJc w:val="left"/>
      <w:pPr>
        <w:ind w:left="4025" w:hanging="360"/>
      </w:pPr>
      <w:rPr>
        <w:rFonts w:ascii="Courier New" w:hAnsi="Courier New" w:cs="Courier New" w:hint="default"/>
      </w:rPr>
    </w:lvl>
    <w:lvl w:ilvl="5" w:tplc="FFFFFFFF">
      <w:start w:val="1"/>
      <w:numFmt w:val="bullet"/>
      <w:lvlText w:val=""/>
      <w:lvlJc w:val="left"/>
      <w:pPr>
        <w:ind w:left="4745" w:hanging="360"/>
      </w:pPr>
      <w:rPr>
        <w:rFonts w:ascii="Wingdings" w:hAnsi="Wingdings" w:hint="default"/>
      </w:rPr>
    </w:lvl>
    <w:lvl w:ilvl="6" w:tplc="FFFFFFFF">
      <w:start w:val="1"/>
      <w:numFmt w:val="bullet"/>
      <w:lvlText w:val=""/>
      <w:lvlJc w:val="left"/>
      <w:pPr>
        <w:ind w:left="5465" w:hanging="360"/>
      </w:pPr>
      <w:rPr>
        <w:rFonts w:ascii="Symbol" w:hAnsi="Symbol" w:hint="default"/>
      </w:rPr>
    </w:lvl>
    <w:lvl w:ilvl="7" w:tplc="FFFFFFFF">
      <w:start w:val="1"/>
      <w:numFmt w:val="bullet"/>
      <w:lvlText w:val="o"/>
      <w:lvlJc w:val="left"/>
      <w:pPr>
        <w:ind w:left="6185" w:hanging="360"/>
      </w:pPr>
      <w:rPr>
        <w:rFonts w:ascii="Courier New" w:hAnsi="Courier New" w:cs="Courier New" w:hint="default"/>
      </w:rPr>
    </w:lvl>
    <w:lvl w:ilvl="8" w:tplc="FFFFFFFF">
      <w:start w:val="1"/>
      <w:numFmt w:val="bullet"/>
      <w:lvlText w:val=""/>
      <w:lvlJc w:val="left"/>
      <w:pPr>
        <w:ind w:left="6905" w:hanging="360"/>
      </w:pPr>
      <w:rPr>
        <w:rFonts w:ascii="Wingdings" w:hAnsi="Wingdings" w:hint="default"/>
      </w:rPr>
    </w:lvl>
  </w:abstractNum>
  <w:abstractNum w:abstractNumId="15">
    <w:nsid w:val="412E4745"/>
    <w:multiLevelType w:val="hybridMultilevel"/>
    <w:tmpl w:val="006C7C06"/>
    <w:lvl w:ilvl="0" w:tplc="EE2A3EE4">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nsid w:val="436B27C8"/>
    <w:multiLevelType w:val="hybridMultilevel"/>
    <w:tmpl w:val="15B41476"/>
    <w:lvl w:ilvl="0" w:tplc="739472FA">
      <w:start w:val="1"/>
      <w:numFmt w:val="bullet"/>
      <w:pStyle w:val="anh-"/>
      <w:lvlText w:val="-"/>
      <w:lvlJc w:val="left"/>
      <w:pPr>
        <w:tabs>
          <w:tab w:val="num" w:pos="4330"/>
        </w:tabs>
        <w:ind w:left="4330" w:hanging="360"/>
      </w:pPr>
      <w:rPr>
        <w:rFonts w:ascii="Courier New" w:hAnsi="Courier New" w:hint="default"/>
      </w:rPr>
    </w:lvl>
    <w:lvl w:ilvl="1" w:tplc="04090003">
      <w:start w:val="2"/>
      <w:numFmt w:val="lowerLetter"/>
      <w:lvlText w:val="%2."/>
      <w:lvlJc w:val="left"/>
      <w:pPr>
        <w:tabs>
          <w:tab w:val="num" w:pos="1440"/>
        </w:tabs>
        <w:ind w:left="1440" w:hanging="360"/>
      </w:pPr>
      <w:rPr>
        <w:rFonts w:hint="default"/>
        <w:sz w:val="26"/>
        <w:szCs w:val="2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78800CB"/>
    <w:multiLevelType w:val="hybridMultilevel"/>
    <w:tmpl w:val="DB88AE1A"/>
    <w:lvl w:ilvl="0" w:tplc="04090005">
      <w:start w:val="1"/>
      <w:numFmt w:val="bullet"/>
      <w:lvlText w:val=""/>
      <w:lvlJc w:val="left"/>
      <w:pPr>
        <w:tabs>
          <w:tab w:val="num" w:pos="1365"/>
        </w:tabs>
        <w:ind w:left="1365" w:hanging="360"/>
      </w:pPr>
      <w:rPr>
        <w:rFonts w:ascii="Wingdings" w:hAnsi="Wingdings" w:hint="default"/>
      </w:rPr>
    </w:lvl>
    <w:lvl w:ilvl="1" w:tplc="04090003" w:tentative="1">
      <w:start w:val="1"/>
      <w:numFmt w:val="bullet"/>
      <w:lvlText w:val="o"/>
      <w:lvlJc w:val="left"/>
      <w:pPr>
        <w:tabs>
          <w:tab w:val="num" w:pos="2085"/>
        </w:tabs>
        <w:ind w:left="2085" w:hanging="360"/>
      </w:pPr>
      <w:rPr>
        <w:rFonts w:ascii="Courier New" w:hAnsi="Courier New" w:cs="Courier New" w:hint="default"/>
      </w:rPr>
    </w:lvl>
    <w:lvl w:ilvl="2" w:tplc="04090005" w:tentative="1">
      <w:start w:val="1"/>
      <w:numFmt w:val="bullet"/>
      <w:lvlText w:val=""/>
      <w:lvlJc w:val="left"/>
      <w:pPr>
        <w:tabs>
          <w:tab w:val="num" w:pos="2805"/>
        </w:tabs>
        <w:ind w:left="2805" w:hanging="360"/>
      </w:pPr>
      <w:rPr>
        <w:rFonts w:ascii="Wingdings" w:hAnsi="Wingdings" w:hint="default"/>
      </w:rPr>
    </w:lvl>
    <w:lvl w:ilvl="3" w:tplc="04090001" w:tentative="1">
      <w:start w:val="1"/>
      <w:numFmt w:val="bullet"/>
      <w:lvlText w:val=""/>
      <w:lvlJc w:val="left"/>
      <w:pPr>
        <w:tabs>
          <w:tab w:val="num" w:pos="3525"/>
        </w:tabs>
        <w:ind w:left="3525" w:hanging="360"/>
      </w:pPr>
      <w:rPr>
        <w:rFonts w:ascii="Symbol" w:hAnsi="Symbol" w:hint="default"/>
      </w:rPr>
    </w:lvl>
    <w:lvl w:ilvl="4" w:tplc="04090003" w:tentative="1">
      <w:start w:val="1"/>
      <w:numFmt w:val="bullet"/>
      <w:lvlText w:val="o"/>
      <w:lvlJc w:val="left"/>
      <w:pPr>
        <w:tabs>
          <w:tab w:val="num" w:pos="4245"/>
        </w:tabs>
        <w:ind w:left="4245" w:hanging="360"/>
      </w:pPr>
      <w:rPr>
        <w:rFonts w:ascii="Courier New" w:hAnsi="Courier New" w:cs="Courier New" w:hint="default"/>
      </w:rPr>
    </w:lvl>
    <w:lvl w:ilvl="5" w:tplc="04090005" w:tentative="1">
      <w:start w:val="1"/>
      <w:numFmt w:val="bullet"/>
      <w:lvlText w:val=""/>
      <w:lvlJc w:val="left"/>
      <w:pPr>
        <w:tabs>
          <w:tab w:val="num" w:pos="4965"/>
        </w:tabs>
        <w:ind w:left="4965" w:hanging="360"/>
      </w:pPr>
      <w:rPr>
        <w:rFonts w:ascii="Wingdings" w:hAnsi="Wingdings" w:hint="default"/>
      </w:rPr>
    </w:lvl>
    <w:lvl w:ilvl="6" w:tplc="04090001" w:tentative="1">
      <w:start w:val="1"/>
      <w:numFmt w:val="bullet"/>
      <w:lvlText w:val=""/>
      <w:lvlJc w:val="left"/>
      <w:pPr>
        <w:tabs>
          <w:tab w:val="num" w:pos="5685"/>
        </w:tabs>
        <w:ind w:left="5685" w:hanging="360"/>
      </w:pPr>
      <w:rPr>
        <w:rFonts w:ascii="Symbol" w:hAnsi="Symbol" w:hint="default"/>
      </w:rPr>
    </w:lvl>
    <w:lvl w:ilvl="7" w:tplc="04090003" w:tentative="1">
      <w:start w:val="1"/>
      <w:numFmt w:val="bullet"/>
      <w:lvlText w:val="o"/>
      <w:lvlJc w:val="left"/>
      <w:pPr>
        <w:tabs>
          <w:tab w:val="num" w:pos="6405"/>
        </w:tabs>
        <w:ind w:left="6405" w:hanging="360"/>
      </w:pPr>
      <w:rPr>
        <w:rFonts w:ascii="Courier New" w:hAnsi="Courier New" w:cs="Courier New" w:hint="default"/>
      </w:rPr>
    </w:lvl>
    <w:lvl w:ilvl="8" w:tplc="04090005" w:tentative="1">
      <w:start w:val="1"/>
      <w:numFmt w:val="bullet"/>
      <w:lvlText w:val=""/>
      <w:lvlJc w:val="left"/>
      <w:pPr>
        <w:tabs>
          <w:tab w:val="num" w:pos="7125"/>
        </w:tabs>
        <w:ind w:left="7125" w:hanging="360"/>
      </w:pPr>
      <w:rPr>
        <w:rFonts w:ascii="Wingdings" w:hAnsi="Wingdings" w:hint="default"/>
      </w:rPr>
    </w:lvl>
  </w:abstractNum>
  <w:abstractNum w:abstractNumId="18">
    <w:nsid w:val="56065E56"/>
    <w:multiLevelType w:val="hybridMultilevel"/>
    <w:tmpl w:val="53FC5C68"/>
    <w:lvl w:ilvl="0" w:tplc="97FE8D62">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9">
    <w:nsid w:val="56CC15AE"/>
    <w:multiLevelType w:val="hybridMultilevel"/>
    <w:tmpl w:val="26DABFD4"/>
    <w:lvl w:ilvl="0" w:tplc="01DA4C5A">
      <w:start w:val="1"/>
      <w:numFmt w:val="bullet"/>
      <w:pStyle w:val="L1"/>
      <w:lvlText w:val="-"/>
      <w:lvlJc w:val="left"/>
      <w:pPr>
        <w:tabs>
          <w:tab w:val="num" w:pos="720"/>
        </w:tabs>
        <w:ind w:left="720" w:hanging="360"/>
      </w:pPr>
      <w:rPr>
        <w:rFonts w:ascii="Times New Roman" w:hAnsi="Times New Roman" w:cs="Times New Roman" w:hint="default"/>
      </w:rPr>
    </w:lvl>
    <w:lvl w:ilvl="1" w:tplc="ABA4323A">
      <w:numFmt w:val="bullet"/>
      <w:lvlText w:val=""/>
      <w:lvlJc w:val="left"/>
      <w:pPr>
        <w:tabs>
          <w:tab w:val="num" w:pos="1440"/>
        </w:tabs>
        <w:ind w:left="1440" w:hanging="360"/>
      </w:pPr>
      <w:rPr>
        <w:rFonts w:ascii="Symbol" w:eastAsia="Times New Roman" w:hAnsi="Symbol" w:cs="Times New Roman" w:hint="default"/>
      </w:rPr>
    </w:lvl>
    <w:lvl w:ilvl="2" w:tplc="2FDA3E5C">
      <w:start w:val="1"/>
      <w:numFmt w:val="bullet"/>
      <w:lvlText w:val=""/>
      <w:lvlJc w:val="left"/>
      <w:pPr>
        <w:tabs>
          <w:tab w:val="num" w:pos="2160"/>
        </w:tabs>
        <w:ind w:left="2160" w:hanging="360"/>
      </w:pPr>
      <w:rPr>
        <w:rFonts w:ascii="Wingdings" w:hAnsi="Wingdings" w:hint="default"/>
      </w:rPr>
    </w:lvl>
    <w:lvl w:ilvl="3" w:tplc="9F76FBDE" w:tentative="1">
      <w:start w:val="1"/>
      <w:numFmt w:val="bullet"/>
      <w:lvlText w:val=""/>
      <w:lvlJc w:val="left"/>
      <w:pPr>
        <w:tabs>
          <w:tab w:val="num" w:pos="2880"/>
        </w:tabs>
        <w:ind w:left="2880" w:hanging="360"/>
      </w:pPr>
      <w:rPr>
        <w:rFonts w:ascii="Symbol" w:hAnsi="Symbol" w:hint="default"/>
      </w:rPr>
    </w:lvl>
    <w:lvl w:ilvl="4" w:tplc="205A8AE2" w:tentative="1">
      <w:start w:val="1"/>
      <w:numFmt w:val="bullet"/>
      <w:lvlText w:val="o"/>
      <w:lvlJc w:val="left"/>
      <w:pPr>
        <w:tabs>
          <w:tab w:val="num" w:pos="3600"/>
        </w:tabs>
        <w:ind w:left="3600" w:hanging="360"/>
      </w:pPr>
      <w:rPr>
        <w:rFonts w:ascii="Courier New" w:hAnsi="Courier New" w:cs="Wingdings" w:hint="default"/>
      </w:rPr>
    </w:lvl>
    <w:lvl w:ilvl="5" w:tplc="7A92C1B4" w:tentative="1">
      <w:start w:val="1"/>
      <w:numFmt w:val="bullet"/>
      <w:lvlText w:val=""/>
      <w:lvlJc w:val="left"/>
      <w:pPr>
        <w:tabs>
          <w:tab w:val="num" w:pos="4320"/>
        </w:tabs>
        <w:ind w:left="4320" w:hanging="360"/>
      </w:pPr>
      <w:rPr>
        <w:rFonts w:ascii="Wingdings" w:hAnsi="Wingdings" w:hint="default"/>
      </w:rPr>
    </w:lvl>
    <w:lvl w:ilvl="6" w:tplc="9DDA1C24" w:tentative="1">
      <w:start w:val="1"/>
      <w:numFmt w:val="bullet"/>
      <w:lvlText w:val=""/>
      <w:lvlJc w:val="left"/>
      <w:pPr>
        <w:tabs>
          <w:tab w:val="num" w:pos="5040"/>
        </w:tabs>
        <w:ind w:left="5040" w:hanging="360"/>
      </w:pPr>
      <w:rPr>
        <w:rFonts w:ascii="Symbol" w:hAnsi="Symbol" w:hint="default"/>
      </w:rPr>
    </w:lvl>
    <w:lvl w:ilvl="7" w:tplc="E2209ACE" w:tentative="1">
      <w:start w:val="1"/>
      <w:numFmt w:val="bullet"/>
      <w:lvlText w:val="o"/>
      <w:lvlJc w:val="left"/>
      <w:pPr>
        <w:tabs>
          <w:tab w:val="num" w:pos="5760"/>
        </w:tabs>
        <w:ind w:left="5760" w:hanging="360"/>
      </w:pPr>
      <w:rPr>
        <w:rFonts w:ascii="Courier New" w:hAnsi="Courier New" w:cs="Wingdings" w:hint="default"/>
      </w:rPr>
    </w:lvl>
    <w:lvl w:ilvl="8" w:tplc="4D9CEE64" w:tentative="1">
      <w:start w:val="1"/>
      <w:numFmt w:val="bullet"/>
      <w:lvlText w:val=""/>
      <w:lvlJc w:val="left"/>
      <w:pPr>
        <w:tabs>
          <w:tab w:val="num" w:pos="6480"/>
        </w:tabs>
        <w:ind w:left="6480" w:hanging="360"/>
      </w:pPr>
      <w:rPr>
        <w:rFonts w:ascii="Wingdings" w:hAnsi="Wingdings" w:hint="default"/>
      </w:rPr>
    </w:lvl>
  </w:abstractNum>
  <w:abstractNum w:abstractNumId="20">
    <w:nsid w:val="58127583"/>
    <w:multiLevelType w:val="hybridMultilevel"/>
    <w:tmpl w:val="63182AD4"/>
    <w:lvl w:ilvl="0" w:tplc="3F528DF4">
      <w:start w:val="9"/>
      <w:numFmt w:val="bullet"/>
      <w:lvlText w:val=""/>
      <w:lvlJc w:val="left"/>
      <w:pPr>
        <w:ind w:left="927" w:hanging="360"/>
      </w:pPr>
      <w:rPr>
        <w:rFonts w:ascii="Symbol" w:eastAsia="MS Mincho"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nsid w:val="63A44EC2"/>
    <w:multiLevelType w:val="hybridMultilevel"/>
    <w:tmpl w:val="D7DCA2BE"/>
    <w:lvl w:ilvl="0" w:tplc="77766E46">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6770768A"/>
    <w:multiLevelType w:val="hybridMultilevel"/>
    <w:tmpl w:val="08AAA5D0"/>
    <w:lvl w:ilvl="0" w:tplc="9C5615F0">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nsid w:val="67D81304"/>
    <w:multiLevelType w:val="hybridMultilevel"/>
    <w:tmpl w:val="50E85DF8"/>
    <w:lvl w:ilvl="0" w:tplc="01DA4C5A">
      <w:start w:val="1"/>
      <w:numFmt w:val="decimal"/>
      <w:pStyle w:val="TableofAuthorities"/>
      <w:lvlText w:val="Phô lôc %1."/>
      <w:lvlJc w:val="left"/>
      <w:pPr>
        <w:tabs>
          <w:tab w:val="num" w:pos="1080"/>
        </w:tabs>
        <w:ind w:left="567" w:hanging="567"/>
      </w:pPr>
      <w:rPr>
        <w:rFonts w:ascii=".VnTime" w:hAnsi=".VnTime" w:hint="default"/>
        <w:b w:val="0"/>
        <w:i w:val="0"/>
        <w:sz w:val="26"/>
      </w:rPr>
    </w:lvl>
    <w:lvl w:ilvl="1" w:tplc="ABA4323A" w:tentative="1">
      <w:start w:val="1"/>
      <w:numFmt w:val="lowerLetter"/>
      <w:lvlText w:val="%2."/>
      <w:lvlJc w:val="left"/>
      <w:pPr>
        <w:tabs>
          <w:tab w:val="num" w:pos="1440"/>
        </w:tabs>
        <w:ind w:left="1440" w:hanging="360"/>
      </w:pPr>
    </w:lvl>
    <w:lvl w:ilvl="2" w:tplc="2FDA3E5C" w:tentative="1">
      <w:start w:val="1"/>
      <w:numFmt w:val="lowerRoman"/>
      <w:lvlText w:val="%3."/>
      <w:lvlJc w:val="right"/>
      <w:pPr>
        <w:tabs>
          <w:tab w:val="num" w:pos="2160"/>
        </w:tabs>
        <w:ind w:left="2160" w:hanging="180"/>
      </w:pPr>
    </w:lvl>
    <w:lvl w:ilvl="3" w:tplc="9F76FBDE" w:tentative="1">
      <w:start w:val="1"/>
      <w:numFmt w:val="decimal"/>
      <w:lvlText w:val="%4."/>
      <w:lvlJc w:val="left"/>
      <w:pPr>
        <w:tabs>
          <w:tab w:val="num" w:pos="2880"/>
        </w:tabs>
        <w:ind w:left="2880" w:hanging="360"/>
      </w:pPr>
    </w:lvl>
    <w:lvl w:ilvl="4" w:tplc="205A8AE2" w:tentative="1">
      <w:start w:val="1"/>
      <w:numFmt w:val="lowerLetter"/>
      <w:lvlText w:val="%5."/>
      <w:lvlJc w:val="left"/>
      <w:pPr>
        <w:tabs>
          <w:tab w:val="num" w:pos="3600"/>
        </w:tabs>
        <w:ind w:left="3600" w:hanging="360"/>
      </w:pPr>
    </w:lvl>
    <w:lvl w:ilvl="5" w:tplc="7A92C1B4" w:tentative="1">
      <w:start w:val="1"/>
      <w:numFmt w:val="lowerRoman"/>
      <w:lvlText w:val="%6."/>
      <w:lvlJc w:val="right"/>
      <w:pPr>
        <w:tabs>
          <w:tab w:val="num" w:pos="4320"/>
        </w:tabs>
        <w:ind w:left="4320" w:hanging="180"/>
      </w:pPr>
    </w:lvl>
    <w:lvl w:ilvl="6" w:tplc="9DDA1C24" w:tentative="1">
      <w:start w:val="1"/>
      <w:numFmt w:val="decimal"/>
      <w:lvlText w:val="%7."/>
      <w:lvlJc w:val="left"/>
      <w:pPr>
        <w:tabs>
          <w:tab w:val="num" w:pos="5040"/>
        </w:tabs>
        <w:ind w:left="5040" w:hanging="360"/>
      </w:pPr>
    </w:lvl>
    <w:lvl w:ilvl="7" w:tplc="E2209ACE" w:tentative="1">
      <w:start w:val="1"/>
      <w:numFmt w:val="lowerLetter"/>
      <w:lvlText w:val="%8."/>
      <w:lvlJc w:val="left"/>
      <w:pPr>
        <w:tabs>
          <w:tab w:val="num" w:pos="5760"/>
        </w:tabs>
        <w:ind w:left="5760" w:hanging="360"/>
      </w:pPr>
    </w:lvl>
    <w:lvl w:ilvl="8" w:tplc="4D9CEE64" w:tentative="1">
      <w:start w:val="1"/>
      <w:numFmt w:val="lowerRoman"/>
      <w:lvlText w:val="%9."/>
      <w:lvlJc w:val="right"/>
      <w:pPr>
        <w:tabs>
          <w:tab w:val="num" w:pos="6480"/>
        </w:tabs>
        <w:ind w:left="6480" w:hanging="180"/>
      </w:pPr>
    </w:lvl>
  </w:abstractNum>
  <w:abstractNum w:abstractNumId="24">
    <w:nsid w:val="6EB6140D"/>
    <w:multiLevelType w:val="hybridMultilevel"/>
    <w:tmpl w:val="EAE02A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73A37F72"/>
    <w:multiLevelType w:val="hybridMultilevel"/>
    <w:tmpl w:val="1EA2B0B6"/>
    <w:lvl w:ilvl="0" w:tplc="E9645858">
      <w:start w:val="2"/>
      <w:numFmt w:val="bullet"/>
      <w:lvlText w:val="-"/>
      <w:lvlJc w:val="left"/>
      <w:pPr>
        <w:ind w:left="927" w:hanging="360"/>
      </w:pPr>
      <w:rPr>
        <w:rFonts w:ascii="Times New Roman" w:eastAsia="Times New Roman" w:hAnsi="Times New Roman" w:cs="Times New Roman" w:hint="default"/>
        <w:i/>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nsid w:val="73E862DB"/>
    <w:multiLevelType w:val="hybridMultilevel"/>
    <w:tmpl w:val="00ECD132"/>
    <w:lvl w:ilvl="0" w:tplc="68A64A38">
      <w:start w:val="1"/>
      <w:numFmt w:val="bullet"/>
      <w:pStyle w:val="StyleHeading1Bold"/>
      <w:lvlText w:val=""/>
      <w:lvlJc w:val="left"/>
      <w:pPr>
        <w:tabs>
          <w:tab w:val="num" w:pos="567"/>
        </w:tabs>
        <w:ind w:left="0" w:firstLine="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nsid w:val="7E781875"/>
    <w:multiLevelType w:val="hybridMultilevel"/>
    <w:tmpl w:val="D772C128"/>
    <w:lvl w:ilvl="0" w:tplc="890AE5D2">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9"/>
  </w:num>
  <w:num w:numId="4">
    <w:abstractNumId w:val="0"/>
  </w:num>
  <w:num w:numId="5">
    <w:abstractNumId w:val="15"/>
  </w:num>
  <w:num w:numId="6">
    <w:abstractNumId w:val="26"/>
  </w:num>
  <w:num w:numId="7">
    <w:abstractNumId w:val="8"/>
  </w:num>
  <w:num w:numId="8">
    <w:abstractNumId w:val="2"/>
  </w:num>
  <w:num w:numId="9">
    <w:abstractNumId w:val="23"/>
  </w:num>
  <w:num w:numId="10">
    <w:abstractNumId w:val="16"/>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
  </w:num>
  <w:num w:numId="15">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6">
    <w:abstractNumId w:val="9"/>
  </w:num>
  <w:num w:numId="17">
    <w:abstractNumId w:val="13"/>
  </w:num>
  <w:num w:numId="18">
    <w:abstractNumId w:val="21"/>
  </w:num>
  <w:num w:numId="19">
    <w:abstractNumId w:val="20"/>
  </w:num>
  <w:num w:numId="20">
    <w:abstractNumId w:val="4"/>
  </w:num>
  <w:num w:numId="21">
    <w:abstractNumId w:val="25"/>
  </w:num>
  <w:num w:numId="22">
    <w:abstractNumId w:val="11"/>
  </w:num>
  <w:num w:numId="23">
    <w:abstractNumId w:val="17"/>
  </w:num>
  <w:num w:numId="24">
    <w:abstractNumId w:val="18"/>
  </w:num>
  <w:num w:numId="25">
    <w:abstractNumId w:val="3"/>
  </w:num>
  <w:num w:numId="26">
    <w:abstractNumId w:val="27"/>
  </w:num>
  <w:num w:numId="27">
    <w:abstractNumId w:val="6"/>
  </w:num>
  <w:num w:numId="28">
    <w:abstractNumId w:val="24"/>
  </w:num>
  <w:num w:numId="29">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41E"/>
    <w:rsid w:val="00000A2A"/>
    <w:rsid w:val="00000B77"/>
    <w:rsid w:val="00000DD9"/>
    <w:rsid w:val="000010D2"/>
    <w:rsid w:val="000012F5"/>
    <w:rsid w:val="0000136B"/>
    <w:rsid w:val="0000160E"/>
    <w:rsid w:val="0000162C"/>
    <w:rsid w:val="0000189A"/>
    <w:rsid w:val="00001A67"/>
    <w:rsid w:val="00001A97"/>
    <w:rsid w:val="00001D36"/>
    <w:rsid w:val="00001E72"/>
    <w:rsid w:val="00001F52"/>
    <w:rsid w:val="0000210D"/>
    <w:rsid w:val="000022DE"/>
    <w:rsid w:val="000022F3"/>
    <w:rsid w:val="00002391"/>
    <w:rsid w:val="00002841"/>
    <w:rsid w:val="00002E46"/>
    <w:rsid w:val="00002EB6"/>
    <w:rsid w:val="000030AD"/>
    <w:rsid w:val="00003285"/>
    <w:rsid w:val="000033D4"/>
    <w:rsid w:val="0000347D"/>
    <w:rsid w:val="00003664"/>
    <w:rsid w:val="0000373D"/>
    <w:rsid w:val="000038AD"/>
    <w:rsid w:val="000038C1"/>
    <w:rsid w:val="000039B5"/>
    <w:rsid w:val="00003A46"/>
    <w:rsid w:val="0000409F"/>
    <w:rsid w:val="00004198"/>
    <w:rsid w:val="00004301"/>
    <w:rsid w:val="000048CB"/>
    <w:rsid w:val="00004A64"/>
    <w:rsid w:val="00004ABD"/>
    <w:rsid w:val="00004BEA"/>
    <w:rsid w:val="00004EB8"/>
    <w:rsid w:val="00004FA5"/>
    <w:rsid w:val="000050C5"/>
    <w:rsid w:val="000057E5"/>
    <w:rsid w:val="0000585A"/>
    <w:rsid w:val="000058A2"/>
    <w:rsid w:val="00005C3B"/>
    <w:rsid w:val="00005E91"/>
    <w:rsid w:val="000060D7"/>
    <w:rsid w:val="00006350"/>
    <w:rsid w:val="0000637E"/>
    <w:rsid w:val="00006599"/>
    <w:rsid w:val="000065CF"/>
    <w:rsid w:val="00006E79"/>
    <w:rsid w:val="00006F6E"/>
    <w:rsid w:val="00006F88"/>
    <w:rsid w:val="000070BC"/>
    <w:rsid w:val="00007119"/>
    <w:rsid w:val="00007158"/>
    <w:rsid w:val="0000726F"/>
    <w:rsid w:val="00007310"/>
    <w:rsid w:val="00007490"/>
    <w:rsid w:val="000074E4"/>
    <w:rsid w:val="000074ED"/>
    <w:rsid w:val="000078D0"/>
    <w:rsid w:val="00007DA5"/>
    <w:rsid w:val="00007DDE"/>
    <w:rsid w:val="00007E7F"/>
    <w:rsid w:val="00010096"/>
    <w:rsid w:val="000104C5"/>
    <w:rsid w:val="000104E2"/>
    <w:rsid w:val="000107E6"/>
    <w:rsid w:val="0001093F"/>
    <w:rsid w:val="00010A6A"/>
    <w:rsid w:val="00010AA4"/>
    <w:rsid w:val="00010BCD"/>
    <w:rsid w:val="00011373"/>
    <w:rsid w:val="000114C8"/>
    <w:rsid w:val="0001175E"/>
    <w:rsid w:val="000118CA"/>
    <w:rsid w:val="00011AB3"/>
    <w:rsid w:val="00011B30"/>
    <w:rsid w:val="00011BC9"/>
    <w:rsid w:val="00011D7B"/>
    <w:rsid w:val="00011D7E"/>
    <w:rsid w:val="00011E95"/>
    <w:rsid w:val="000120D9"/>
    <w:rsid w:val="00012287"/>
    <w:rsid w:val="000123E3"/>
    <w:rsid w:val="000125BC"/>
    <w:rsid w:val="00012AE3"/>
    <w:rsid w:val="00012FCC"/>
    <w:rsid w:val="00013258"/>
    <w:rsid w:val="000132F0"/>
    <w:rsid w:val="00013892"/>
    <w:rsid w:val="00013AB4"/>
    <w:rsid w:val="00013B19"/>
    <w:rsid w:val="00013B57"/>
    <w:rsid w:val="00013E6F"/>
    <w:rsid w:val="00013EAE"/>
    <w:rsid w:val="00013F33"/>
    <w:rsid w:val="0001428F"/>
    <w:rsid w:val="0001455E"/>
    <w:rsid w:val="0001470B"/>
    <w:rsid w:val="00014957"/>
    <w:rsid w:val="00014F41"/>
    <w:rsid w:val="0001511B"/>
    <w:rsid w:val="000151A8"/>
    <w:rsid w:val="0001521F"/>
    <w:rsid w:val="00015430"/>
    <w:rsid w:val="0001546A"/>
    <w:rsid w:val="00015B9A"/>
    <w:rsid w:val="00015F57"/>
    <w:rsid w:val="000163EF"/>
    <w:rsid w:val="00016433"/>
    <w:rsid w:val="00016439"/>
    <w:rsid w:val="000165D5"/>
    <w:rsid w:val="000165FC"/>
    <w:rsid w:val="00016775"/>
    <w:rsid w:val="000167E3"/>
    <w:rsid w:val="000168FF"/>
    <w:rsid w:val="00016984"/>
    <w:rsid w:val="00016B21"/>
    <w:rsid w:val="00016C0C"/>
    <w:rsid w:val="00016C95"/>
    <w:rsid w:val="00016CA1"/>
    <w:rsid w:val="00016D66"/>
    <w:rsid w:val="00016E02"/>
    <w:rsid w:val="00016E68"/>
    <w:rsid w:val="00017019"/>
    <w:rsid w:val="0001736D"/>
    <w:rsid w:val="000173FC"/>
    <w:rsid w:val="00017566"/>
    <w:rsid w:val="00017657"/>
    <w:rsid w:val="0001788A"/>
    <w:rsid w:val="00017945"/>
    <w:rsid w:val="00017B0B"/>
    <w:rsid w:val="00017C08"/>
    <w:rsid w:val="00017CE1"/>
    <w:rsid w:val="00017E4A"/>
    <w:rsid w:val="00017E85"/>
    <w:rsid w:val="00017EB1"/>
    <w:rsid w:val="00017F82"/>
    <w:rsid w:val="00020073"/>
    <w:rsid w:val="000201E1"/>
    <w:rsid w:val="000202B1"/>
    <w:rsid w:val="0002059B"/>
    <w:rsid w:val="0002066A"/>
    <w:rsid w:val="000206D2"/>
    <w:rsid w:val="000206EF"/>
    <w:rsid w:val="00020796"/>
    <w:rsid w:val="00020838"/>
    <w:rsid w:val="00020943"/>
    <w:rsid w:val="00020A87"/>
    <w:rsid w:val="00020AC8"/>
    <w:rsid w:val="00020ADB"/>
    <w:rsid w:val="00020B56"/>
    <w:rsid w:val="00020C36"/>
    <w:rsid w:val="00020E37"/>
    <w:rsid w:val="00020EA8"/>
    <w:rsid w:val="000210A5"/>
    <w:rsid w:val="000212C5"/>
    <w:rsid w:val="00021305"/>
    <w:rsid w:val="00021394"/>
    <w:rsid w:val="000213BE"/>
    <w:rsid w:val="0002177E"/>
    <w:rsid w:val="00021B5C"/>
    <w:rsid w:val="00021B6B"/>
    <w:rsid w:val="00021BB3"/>
    <w:rsid w:val="00021C41"/>
    <w:rsid w:val="00021D47"/>
    <w:rsid w:val="00021E74"/>
    <w:rsid w:val="00022122"/>
    <w:rsid w:val="00022388"/>
    <w:rsid w:val="000224F5"/>
    <w:rsid w:val="00022562"/>
    <w:rsid w:val="00022660"/>
    <w:rsid w:val="00022EED"/>
    <w:rsid w:val="00022FDD"/>
    <w:rsid w:val="00023274"/>
    <w:rsid w:val="0002342C"/>
    <w:rsid w:val="000237A4"/>
    <w:rsid w:val="000238E0"/>
    <w:rsid w:val="00023A57"/>
    <w:rsid w:val="00023DC8"/>
    <w:rsid w:val="00023E05"/>
    <w:rsid w:val="00023F20"/>
    <w:rsid w:val="000241FE"/>
    <w:rsid w:val="00024206"/>
    <w:rsid w:val="00024207"/>
    <w:rsid w:val="00024211"/>
    <w:rsid w:val="000243DE"/>
    <w:rsid w:val="00024493"/>
    <w:rsid w:val="000246E8"/>
    <w:rsid w:val="000246FA"/>
    <w:rsid w:val="00024A8E"/>
    <w:rsid w:val="00024C84"/>
    <w:rsid w:val="00024CA3"/>
    <w:rsid w:val="00024DC7"/>
    <w:rsid w:val="00024F42"/>
    <w:rsid w:val="00025C73"/>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7D9"/>
    <w:rsid w:val="00027914"/>
    <w:rsid w:val="000279A7"/>
    <w:rsid w:val="00027AB0"/>
    <w:rsid w:val="000303A3"/>
    <w:rsid w:val="00030734"/>
    <w:rsid w:val="000307AC"/>
    <w:rsid w:val="00030DD7"/>
    <w:rsid w:val="00030F53"/>
    <w:rsid w:val="000312F9"/>
    <w:rsid w:val="0003131D"/>
    <w:rsid w:val="00031526"/>
    <w:rsid w:val="000316E7"/>
    <w:rsid w:val="00031A88"/>
    <w:rsid w:val="00031B74"/>
    <w:rsid w:val="00031C2D"/>
    <w:rsid w:val="00031CF2"/>
    <w:rsid w:val="00031D66"/>
    <w:rsid w:val="00031D7C"/>
    <w:rsid w:val="00031DC5"/>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AB3"/>
    <w:rsid w:val="00033B5E"/>
    <w:rsid w:val="00033C32"/>
    <w:rsid w:val="00033CB7"/>
    <w:rsid w:val="00033E80"/>
    <w:rsid w:val="0003418C"/>
    <w:rsid w:val="00034264"/>
    <w:rsid w:val="0003435B"/>
    <w:rsid w:val="0003469A"/>
    <w:rsid w:val="0003490E"/>
    <w:rsid w:val="00034A25"/>
    <w:rsid w:val="00034AAE"/>
    <w:rsid w:val="00034C4F"/>
    <w:rsid w:val="00034E00"/>
    <w:rsid w:val="00034E74"/>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D3D"/>
    <w:rsid w:val="00036E6B"/>
    <w:rsid w:val="00037032"/>
    <w:rsid w:val="000373AF"/>
    <w:rsid w:val="000375EB"/>
    <w:rsid w:val="00037A8B"/>
    <w:rsid w:val="0004013A"/>
    <w:rsid w:val="000401C6"/>
    <w:rsid w:val="000402F3"/>
    <w:rsid w:val="00040B3B"/>
    <w:rsid w:val="00041006"/>
    <w:rsid w:val="000411C9"/>
    <w:rsid w:val="00041293"/>
    <w:rsid w:val="000412A8"/>
    <w:rsid w:val="000414E3"/>
    <w:rsid w:val="000415B8"/>
    <w:rsid w:val="000415BE"/>
    <w:rsid w:val="0004177A"/>
    <w:rsid w:val="00041B1A"/>
    <w:rsid w:val="00041B4C"/>
    <w:rsid w:val="00041BBD"/>
    <w:rsid w:val="00041C04"/>
    <w:rsid w:val="00041F9E"/>
    <w:rsid w:val="00042081"/>
    <w:rsid w:val="000421FD"/>
    <w:rsid w:val="00042476"/>
    <w:rsid w:val="0004293C"/>
    <w:rsid w:val="00042BDE"/>
    <w:rsid w:val="00042D6B"/>
    <w:rsid w:val="000430A4"/>
    <w:rsid w:val="00043591"/>
    <w:rsid w:val="00043A68"/>
    <w:rsid w:val="00043C45"/>
    <w:rsid w:val="00043C8F"/>
    <w:rsid w:val="00043EAA"/>
    <w:rsid w:val="00043EC9"/>
    <w:rsid w:val="00043FC7"/>
    <w:rsid w:val="00044038"/>
    <w:rsid w:val="00044355"/>
    <w:rsid w:val="00044522"/>
    <w:rsid w:val="00044A21"/>
    <w:rsid w:val="00044B8F"/>
    <w:rsid w:val="00044CD0"/>
    <w:rsid w:val="00044CF3"/>
    <w:rsid w:val="00044D2F"/>
    <w:rsid w:val="00044E04"/>
    <w:rsid w:val="00044F8A"/>
    <w:rsid w:val="000451A0"/>
    <w:rsid w:val="0004536A"/>
    <w:rsid w:val="000454A9"/>
    <w:rsid w:val="000454DD"/>
    <w:rsid w:val="0004585E"/>
    <w:rsid w:val="00045C6A"/>
    <w:rsid w:val="00045D1D"/>
    <w:rsid w:val="000460F8"/>
    <w:rsid w:val="00046230"/>
    <w:rsid w:val="00046863"/>
    <w:rsid w:val="00046CE7"/>
    <w:rsid w:val="00046D56"/>
    <w:rsid w:val="00047378"/>
    <w:rsid w:val="000474A5"/>
    <w:rsid w:val="0004760C"/>
    <w:rsid w:val="000478C7"/>
    <w:rsid w:val="00047983"/>
    <w:rsid w:val="00047AD7"/>
    <w:rsid w:val="00047C01"/>
    <w:rsid w:val="00047CE4"/>
    <w:rsid w:val="00047DBF"/>
    <w:rsid w:val="00047EB6"/>
    <w:rsid w:val="000508C2"/>
    <w:rsid w:val="0005090F"/>
    <w:rsid w:val="0005091F"/>
    <w:rsid w:val="00050DD3"/>
    <w:rsid w:val="00050E79"/>
    <w:rsid w:val="00051134"/>
    <w:rsid w:val="000511F3"/>
    <w:rsid w:val="000512F1"/>
    <w:rsid w:val="00051303"/>
    <w:rsid w:val="00051394"/>
    <w:rsid w:val="000513FE"/>
    <w:rsid w:val="00051A72"/>
    <w:rsid w:val="00051ACC"/>
    <w:rsid w:val="00051C2F"/>
    <w:rsid w:val="00051D3B"/>
    <w:rsid w:val="00051E71"/>
    <w:rsid w:val="00052203"/>
    <w:rsid w:val="0005225D"/>
    <w:rsid w:val="0005234A"/>
    <w:rsid w:val="00052518"/>
    <w:rsid w:val="00052689"/>
    <w:rsid w:val="00052701"/>
    <w:rsid w:val="00052CE4"/>
    <w:rsid w:val="00052DCF"/>
    <w:rsid w:val="00053126"/>
    <w:rsid w:val="00053350"/>
    <w:rsid w:val="00053383"/>
    <w:rsid w:val="0005343F"/>
    <w:rsid w:val="000535BA"/>
    <w:rsid w:val="000535CC"/>
    <w:rsid w:val="0005370C"/>
    <w:rsid w:val="0005373B"/>
    <w:rsid w:val="00053775"/>
    <w:rsid w:val="00053978"/>
    <w:rsid w:val="00053B1E"/>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B41"/>
    <w:rsid w:val="00055C06"/>
    <w:rsid w:val="00055D37"/>
    <w:rsid w:val="00055DC4"/>
    <w:rsid w:val="00055FB7"/>
    <w:rsid w:val="00056329"/>
    <w:rsid w:val="0005643A"/>
    <w:rsid w:val="00056590"/>
    <w:rsid w:val="00056632"/>
    <w:rsid w:val="00056708"/>
    <w:rsid w:val="00056872"/>
    <w:rsid w:val="00056980"/>
    <w:rsid w:val="0005738D"/>
    <w:rsid w:val="000574AC"/>
    <w:rsid w:val="0005761F"/>
    <w:rsid w:val="0005762A"/>
    <w:rsid w:val="00057677"/>
    <w:rsid w:val="000577AF"/>
    <w:rsid w:val="00057E45"/>
    <w:rsid w:val="00057E78"/>
    <w:rsid w:val="00057EF9"/>
    <w:rsid w:val="00057FF7"/>
    <w:rsid w:val="00060283"/>
    <w:rsid w:val="0006036E"/>
    <w:rsid w:val="00060516"/>
    <w:rsid w:val="0006085C"/>
    <w:rsid w:val="000609EC"/>
    <w:rsid w:val="00060B4D"/>
    <w:rsid w:val="00060BEA"/>
    <w:rsid w:val="00060C62"/>
    <w:rsid w:val="00060DDE"/>
    <w:rsid w:val="00060FB3"/>
    <w:rsid w:val="000610D1"/>
    <w:rsid w:val="00061175"/>
    <w:rsid w:val="0006133A"/>
    <w:rsid w:val="0006160C"/>
    <w:rsid w:val="00061883"/>
    <w:rsid w:val="000619B7"/>
    <w:rsid w:val="00061A2A"/>
    <w:rsid w:val="00061B4D"/>
    <w:rsid w:val="00061B6E"/>
    <w:rsid w:val="00061D42"/>
    <w:rsid w:val="00061E09"/>
    <w:rsid w:val="00061E8A"/>
    <w:rsid w:val="00061EA7"/>
    <w:rsid w:val="00062275"/>
    <w:rsid w:val="000623FE"/>
    <w:rsid w:val="00062631"/>
    <w:rsid w:val="00062826"/>
    <w:rsid w:val="00062958"/>
    <w:rsid w:val="00062B00"/>
    <w:rsid w:val="00062D2D"/>
    <w:rsid w:val="00062E3C"/>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58"/>
    <w:rsid w:val="000653A1"/>
    <w:rsid w:val="00065668"/>
    <w:rsid w:val="000656C5"/>
    <w:rsid w:val="00065884"/>
    <w:rsid w:val="000659D3"/>
    <w:rsid w:val="00065C74"/>
    <w:rsid w:val="00065D04"/>
    <w:rsid w:val="00065FA4"/>
    <w:rsid w:val="00066141"/>
    <w:rsid w:val="00066155"/>
    <w:rsid w:val="00066987"/>
    <w:rsid w:val="000669FA"/>
    <w:rsid w:val="00066A0A"/>
    <w:rsid w:val="00066C4E"/>
    <w:rsid w:val="00066C6C"/>
    <w:rsid w:val="00066E5D"/>
    <w:rsid w:val="00066F08"/>
    <w:rsid w:val="000670C5"/>
    <w:rsid w:val="000672E0"/>
    <w:rsid w:val="00067359"/>
    <w:rsid w:val="00067461"/>
    <w:rsid w:val="000674C4"/>
    <w:rsid w:val="000677CA"/>
    <w:rsid w:val="00067971"/>
    <w:rsid w:val="00067991"/>
    <w:rsid w:val="00067B24"/>
    <w:rsid w:val="00067C34"/>
    <w:rsid w:val="000700C6"/>
    <w:rsid w:val="000705CE"/>
    <w:rsid w:val="00070802"/>
    <w:rsid w:val="00070A65"/>
    <w:rsid w:val="00070C35"/>
    <w:rsid w:val="00070F73"/>
    <w:rsid w:val="00071400"/>
    <w:rsid w:val="00071631"/>
    <w:rsid w:val="000719D4"/>
    <w:rsid w:val="00071C28"/>
    <w:rsid w:val="00071DB4"/>
    <w:rsid w:val="00071E77"/>
    <w:rsid w:val="00072108"/>
    <w:rsid w:val="000722D9"/>
    <w:rsid w:val="00072373"/>
    <w:rsid w:val="00072443"/>
    <w:rsid w:val="00072619"/>
    <w:rsid w:val="000727A3"/>
    <w:rsid w:val="000727CA"/>
    <w:rsid w:val="00072ABB"/>
    <w:rsid w:val="00072C2C"/>
    <w:rsid w:val="00072CF0"/>
    <w:rsid w:val="00073033"/>
    <w:rsid w:val="00073065"/>
    <w:rsid w:val="00073101"/>
    <w:rsid w:val="00073106"/>
    <w:rsid w:val="00073168"/>
    <w:rsid w:val="000732B1"/>
    <w:rsid w:val="00073306"/>
    <w:rsid w:val="0007359D"/>
    <w:rsid w:val="000736EB"/>
    <w:rsid w:val="00073858"/>
    <w:rsid w:val="00073BA6"/>
    <w:rsid w:val="00073BB0"/>
    <w:rsid w:val="00073EF5"/>
    <w:rsid w:val="00074070"/>
    <w:rsid w:val="00074325"/>
    <w:rsid w:val="000746B3"/>
    <w:rsid w:val="000750D7"/>
    <w:rsid w:val="000751F9"/>
    <w:rsid w:val="00075269"/>
    <w:rsid w:val="000754A9"/>
    <w:rsid w:val="000755E1"/>
    <w:rsid w:val="00075660"/>
    <w:rsid w:val="00075884"/>
    <w:rsid w:val="00075A49"/>
    <w:rsid w:val="00075B73"/>
    <w:rsid w:val="00075BBE"/>
    <w:rsid w:val="00075BDF"/>
    <w:rsid w:val="0007601F"/>
    <w:rsid w:val="00076403"/>
    <w:rsid w:val="000764EA"/>
    <w:rsid w:val="00076EF9"/>
    <w:rsid w:val="00076F4F"/>
    <w:rsid w:val="00076FB7"/>
    <w:rsid w:val="00076FBA"/>
    <w:rsid w:val="00077032"/>
    <w:rsid w:val="0007705A"/>
    <w:rsid w:val="00077219"/>
    <w:rsid w:val="00077627"/>
    <w:rsid w:val="00077B86"/>
    <w:rsid w:val="00077BD4"/>
    <w:rsid w:val="00077C88"/>
    <w:rsid w:val="00077F26"/>
    <w:rsid w:val="00080112"/>
    <w:rsid w:val="00080A97"/>
    <w:rsid w:val="00080B81"/>
    <w:rsid w:val="00080CB8"/>
    <w:rsid w:val="00080E0F"/>
    <w:rsid w:val="00080F3D"/>
    <w:rsid w:val="00080FBC"/>
    <w:rsid w:val="00080FFF"/>
    <w:rsid w:val="0008135A"/>
    <w:rsid w:val="0008146B"/>
    <w:rsid w:val="000814CE"/>
    <w:rsid w:val="000815ED"/>
    <w:rsid w:val="00081C51"/>
    <w:rsid w:val="00081CC7"/>
    <w:rsid w:val="00081E93"/>
    <w:rsid w:val="00082179"/>
    <w:rsid w:val="000821AD"/>
    <w:rsid w:val="00082485"/>
    <w:rsid w:val="000826B5"/>
    <w:rsid w:val="00082799"/>
    <w:rsid w:val="00082984"/>
    <w:rsid w:val="00082A28"/>
    <w:rsid w:val="00082AD3"/>
    <w:rsid w:val="00082BB3"/>
    <w:rsid w:val="00082BD0"/>
    <w:rsid w:val="00082BDE"/>
    <w:rsid w:val="00082C23"/>
    <w:rsid w:val="00082C75"/>
    <w:rsid w:val="00082E4C"/>
    <w:rsid w:val="000830D7"/>
    <w:rsid w:val="00083153"/>
    <w:rsid w:val="00083287"/>
    <w:rsid w:val="000834C1"/>
    <w:rsid w:val="000835A1"/>
    <w:rsid w:val="0008361F"/>
    <w:rsid w:val="0008389E"/>
    <w:rsid w:val="00083900"/>
    <w:rsid w:val="0008390B"/>
    <w:rsid w:val="00083919"/>
    <w:rsid w:val="00083E3D"/>
    <w:rsid w:val="00083F4D"/>
    <w:rsid w:val="00083F7C"/>
    <w:rsid w:val="00084130"/>
    <w:rsid w:val="0008436F"/>
    <w:rsid w:val="00084636"/>
    <w:rsid w:val="0008495A"/>
    <w:rsid w:val="00084E23"/>
    <w:rsid w:val="00084FD4"/>
    <w:rsid w:val="00085740"/>
    <w:rsid w:val="000858DD"/>
    <w:rsid w:val="00085914"/>
    <w:rsid w:val="00085B00"/>
    <w:rsid w:val="00085BE6"/>
    <w:rsid w:val="00085C59"/>
    <w:rsid w:val="000864B1"/>
    <w:rsid w:val="000866B7"/>
    <w:rsid w:val="00086959"/>
    <w:rsid w:val="000871A2"/>
    <w:rsid w:val="000871BD"/>
    <w:rsid w:val="000873A9"/>
    <w:rsid w:val="0008742A"/>
    <w:rsid w:val="00087713"/>
    <w:rsid w:val="00087A66"/>
    <w:rsid w:val="00087A6D"/>
    <w:rsid w:val="00087C97"/>
    <w:rsid w:val="00087FD4"/>
    <w:rsid w:val="000900ED"/>
    <w:rsid w:val="000905EC"/>
    <w:rsid w:val="000906DE"/>
    <w:rsid w:val="000907C8"/>
    <w:rsid w:val="000909BE"/>
    <w:rsid w:val="00090AA9"/>
    <w:rsid w:val="00090DB9"/>
    <w:rsid w:val="00090EAD"/>
    <w:rsid w:val="00090F20"/>
    <w:rsid w:val="00090F8F"/>
    <w:rsid w:val="00091010"/>
    <w:rsid w:val="00091118"/>
    <w:rsid w:val="000911C9"/>
    <w:rsid w:val="0009121D"/>
    <w:rsid w:val="0009126D"/>
    <w:rsid w:val="000912B8"/>
    <w:rsid w:val="00091625"/>
    <w:rsid w:val="000917A1"/>
    <w:rsid w:val="00091B3E"/>
    <w:rsid w:val="00091C6D"/>
    <w:rsid w:val="00091E1E"/>
    <w:rsid w:val="00091FA8"/>
    <w:rsid w:val="00092291"/>
    <w:rsid w:val="000927B9"/>
    <w:rsid w:val="000929E9"/>
    <w:rsid w:val="00092B28"/>
    <w:rsid w:val="000931CB"/>
    <w:rsid w:val="000931EE"/>
    <w:rsid w:val="000933F9"/>
    <w:rsid w:val="0009352F"/>
    <w:rsid w:val="00093988"/>
    <w:rsid w:val="00093AB3"/>
    <w:rsid w:val="00093C52"/>
    <w:rsid w:val="00093DE5"/>
    <w:rsid w:val="0009429A"/>
    <w:rsid w:val="00094680"/>
    <w:rsid w:val="00094729"/>
    <w:rsid w:val="000949BB"/>
    <w:rsid w:val="00094A74"/>
    <w:rsid w:val="00094A9D"/>
    <w:rsid w:val="00094AC9"/>
    <w:rsid w:val="00094DFB"/>
    <w:rsid w:val="000959B9"/>
    <w:rsid w:val="00095AA7"/>
    <w:rsid w:val="00095BB9"/>
    <w:rsid w:val="00095BC9"/>
    <w:rsid w:val="00095FB9"/>
    <w:rsid w:val="0009607F"/>
    <w:rsid w:val="0009611D"/>
    <w:rsid w:val="0009644E"/>
    <w:rsid w:val="00096672"/>
    <w:rsid w:val="00096686"/>
    <w:rsid w:val="00096C1B"/>
    <w:rsid w:val="00096D22"/>
    <w:rsid w:val="000970C8"/>
    <w:rsid w:val="00097290"/>
    <w:rsid w:val="00097824"/>
    <w:rsid w:val="00097B17"/>
    <w:rsid w:val="00097C1D"/>
    <w:rsid w:val="00097F62"/>
    <w:rsid w:val="000A01AD"/>
    <w:rsid w:val="000A0263"/>
    <w:rsid w:val="000A0657"/>
    <w:rsid w:val="000A0962"/>
    <w:rsid w:val="000A0AED"/>
    <w:rsid w:val="000A0D5B"/>
    <w:rsid w:val="000A0DDB"/>
    <w:rsid w:val="000A0EA3"/>
    <w:rsid w:val="000A0EE8"/>
    <w:rsid w:val="000A0F35"/>
    <w:rsid w:val="000A0FF3"/>
    <w:rsid w:val="000A1071"/>
    <w:rsid w:val="000A117E"/>
    <w:rsid w:val="000A1367"/>
    <w:rsid w:val="000A165A"/>
    <w:rsid w:val="000A18A3"/>
    <w:rsid w:val="000A191E"/>
    <w:rsid w:val="000A19D3"/>
    <w:rsid w:val="000A1A6E"/>
    <w:rsid w:val="000A1A9F"/>
    <w:rsid w:val="000A1B5F"/>
    <w:rsid w:val="000A1D17"/>
    <w:rsid w:val="000A1D3D"/>
    <w:rsid w:val="000A211D"/>
    <w:rsid w:val="000A2268"/>
    <w:rsid w:val="000A2375"/>
    <w:rsid w:val="000A2A1D"/>
    <w:rsid w:val="000A2A4C"/>
    <w:rsid w:val="000A2C9A"/>
    <w:rsid w:val="000A2CD3"/>
    <w:rsid w:val="000A2DED"/>
    <w:rsid w:val="000A2EFD"/>
    <w:rsid w:val="000A3127"/>
    <w:rsid w:val="000A374E"/>
    <w:rsid w:val="000A397D"/>
    <w:rsid w:val="000A3B7E"/>
    <w:rsid w:val="000A3C2F"/>
    <w:rsid w:val="000A3EDD"/>
    <w:rsid w:val="000A3FAE"/>
    <w:rsid w:val="000A407A"/>
    <w:rsid w:val="000A41D0"/>
    <w:rsid w:val="000A47E1"/>
    <w:rsid w:val="000A4904"/>
    <w:rsid w:val="000A4A69"/>
    <w:rsid w:val="000A4D46"/>
    <w:rsid w:val="000A4DB1"/>
    <w:rsid w:val="000A50EC"/>
    <w:rsid w:val="000A516F"/>
    <w:rsid w:val="000A5359"/>
    <w:rsid w:val="000A5577"/>
    <w:rsid w:val="000A5591"/>
    <w:rsid w:val="000A567F"/>
    <w:rsid w:val="000A5914"/>
    <w:rsid w:val="000A5C8C"/>
    <w:rsid w:val="000A5CD0"/>
    <w:rsid w:val="000A5E0E"/>
    <w:rsid w:val="000A612C"/>
    <w:rsid w:val="000A6241"/>
    <w:rsid w:val="000A626C"/>
    <w:rsid w:val="000A6515"/>
    <w:rsid w:val="000A677B"/>
    <w:rsid w:val="000A6791"/>
    <w:rsid w:val="000A6894"/>
    <w:rsid w:val="000A6E56"/>
    <w:rsid w:val="000A6E78"/>
    <w:rsid w:val="000A7063"/>
    <w:rsid w:val="000A7331"/>
    <w:rsid w:val="000A7565"/>
    <w:rsid w:val="000A7837"/>
    <w:rsid w:val="000A78E0"/>
    <w:rsid w:val="000A79FA"/>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9E"/>
    <w:rsid w:val="000B1BAF"/>
    <w:rsid w:val="000B1C0B"/>
    <w:rsid w:val="000B1C6E"/>
    <w:rsid w:val="000B1DD3"/>
    <w:rsid w:val="000B2161"/>
    <w:rsid w:val="000B22FD"/>
    <w:rsid w:val="000B2323"/>
    <w:rsid w:val="000B259C"/>
    <w:rsid w:val="000B2BBA"/>
    <w:rsid w:val="000B2C60"/>
    <w:rsid w:val="000B30D0"/>
    <w:rsid w:val="000B30EF"/>
    <w:rsid w:val="000B3158"/>
    <w:rsid w:val="000B34E6"/>
    <w:rsid w:val="000B370F"/>
    <w:rsid w:val="000B3D3A"/>
    <w:rsid w:val="000B3D7C"/>
    <w:rsid w:val="000B3E2E"/>
    <w:rsid w:val="000B41EE"/>
    <w:rsid w:val="000B43E0"/>
    <w:rsid w:val="000B46D3"/>
    <w:rsid w:val="000B4749"/>
    <w:rsid w:val="000B49CB"/>
    <w:rsid w:val="000B4C0B"/>
    <w:rsid w:val="000B4D25"/>
    <w:rsid w:val="000B4E7B"/>
    <w:rsid w:val="000B538D"/>
    <w:rsid w:val="000B5513"/>
    <w:rsid w:val="000B5590"/>
    <w:rsid w:val="000B56BE"/>
    <w:rsid w:val="000B5839"/>
    <w:rsid w:val="000B5A32"/>
    <w:rsid w:val="000B5AA0"/>
    <w:rsid w:val="000B5F1A"/>
    <w:rsid w:val="000B6169"/>
    <w:rsid w:val="000B6351"/>
    <w:rsid w:val="000B6549"/>
    <w:rsid w:val="000B6B59"/>
    <w:rsid w:val="000B6C75"/>
    <w:rsid w:val="000B6FC1"/>
    <w:rsid w:val="000B71E5"/>
    <w:rsid w:val="000B7278"/>
    <w:rsid w:val="000B7335"/>
    <w:rsid w:val="000B73AC"/>
    <w:rsid w:val="000B7464"/>
    <w:rsid w:val="000B7556"/>
    <w:rsid w:val="000B77B9"/>
    <w:rsid w:val="000B7D75"/>
    <w:rsid w:val="000B7E64"/>
    <w:rsid w:val="000B7FB5"/>
    <w:rsid w:val="000C0114"/>
    <w:rsid w:val="000C028F"/>
    <w:rsid w:val="000C0384"/>
    <w:rsid w:val="000C05E0"/>
    <w:rsid w:val="000C0ACB"/>
    <w:rsid w:val="000C0CD6"/>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09F"/>
    <w:rsid w:val="000C78CB"/>
    <w:rsid w:val="000C7920"/>
    <w:rsid w:val="000C7968"/>
    <w:rsid w:val="000C7DEA"/>
    <w:rsid w:val="000C7E5C"/>
    <w:rsid w:val="000D01AD"/>
    <w:rsid w:val="000D055F"/>
    <w:rsid w:val="000D0799"/>
    <w:rsid w:val="000D079F"/>
    <w:rsid w:val="000D0889"/>
    <w:rsid w:val="000D0B2B"/>
    <w:rsid w:val="000D0DF9"/>
    <w:rsid w:val="000D0E31"/>
    <w:rsid w:val="000D0ECE"/>
    <w:rsid w:val="000D1031"/>
    <w:rsid w:val="000D13C6"/>
    <w:rsid w:val="000D1542"/>
    <w:rsid w:val="000D1759"/>
    <w:rsid w:val="000D1778"/>
    <w:rsid w:val="000D1CA2"/>
    <w:rsid w:val="000D1F87"/>
    <w:rsid w:val="000D2053"/>
    <w:rsid w:val="000D20F2"/>
    <w:rsid w:val="000D2154"/>
    <w:rsid w:val="000D2661"/>
    <w:rsid w:val="000D2778"/>
    <w:rsid w:val="000D2A4B"/>
    <w:rsid w:val="000D2E09"/>
    <w:rsid w:val="000D2E34"/>
    <w:rsid w:val="000D2F0D"/>
    <w:rsid w:val="000D2F33"/>
    <w:rsid w:val="000D30F2"/>
    <w:rsid w:val="000D32EC"/>
    <w:rsid w:val="000D369D"/>
    <w:rsid w:val="000D3954"/>
    <w:rsid w:val="000D3AA4"/>
    <w:rsid w:val="000D3D24"/>
    <w:rsid w:val="000D3DBC"/>
    <w:rsid w:val="000D3E1D"/>
    <w:rsid w:val="000D4318"/>
    <w:rsid w:val="000D4CF1"/>
    <w:rsid w:val="000D4E42"/>
    <w:rsid w:val="000D4F33"/>
    <w:rsid w:val="000D5075"/>
    <w:rsid w:val="000D56FA"/>
    <w:rsid w:val="000D573E"/>
    <w:rsid w:val="000D57F4"/>
    <w:rsid w:val="000D5A81"/>
    <w:rsid w:val="000D5C92"/>
    <w:rsid w:val="000D5E12"/>
    <w:rsid w:val="000D5ECA"/>
    <w:rsid w:val="000D5F98"/>
    <w:rsid w:val="000D6208"/>
    <w:rsid w:val="000D6314"/>
    <w:rsid w:val="000D655B"/>
    <w:rsid w:val="000D6570"/>
    <w:rsid w:val="000D663C"/>
    <w:rsid w:val="000D67A3"/>
    <w:rsid w:val="000D6879"/>
    <w:rsid w:val="000D6917"/>
    <w:rsid w:val="000D6961"/>
    <w:rsid w:val="000D6B6A"/>
    <w:rsid w:val="000D6C07"/>
    <w:rsid w:val="000D71C1"/>
    <w:rsid w:val="000D71DC"/>
    <w:rsid w:val="000D7294"/>
    <w:rsid w:val="000D72D7"/>
    <w:rsid w:val="000D730B"/>
    <w:rsid w:val="000D73B0"/>
    <w:rsid w:val="000D772A"/>
    <w:rsid w:val="000D791F"/>
    <w:rsid w:val="000D797F"/>
    <w:rsid w:val="000D799C"/>
    <w:rsid w:val="000D7BF9"/>
    <w:rsid w:val="000D7D11"/>
    <w:rsid w:val="000D7DC1"/>
    <w:rsid w:val="000D7EE0"/>
    <w:rsid w:val="000E01D7"/>
    <w:rsid w:val="000E0239"/>
    <w:rsid w:val="000E0273"/>
    <w:rsid w:val="000E03DA"/>
    <w:rsid w:val="000E0493"/>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4E"/>
    <w:rsid w:val="000E2EA2"/>
    <w:rsid w:val="000E3043"/>
    <w:rsid w:val="000E31D2"/>
    <w:rsid w:val="000E31DB"/>
    <w:rsid w:val="000E32C7"/>
    <w:rsid w:val="000E3409"/>
    <w:rsid w:val="000E343D"/>
    <w:rsid w:val="000E34BA"/>
    <w:rsid w:val="000E36DB"/>
    <w:rsid w:val="000E3771"/>
    <w:rsid w:val="000E3D89"/>
    <w:rsid w:val="000E3EB6"/>
    <w:rsid w:val="000E3F56"/>
    <w:rsid w:val="000E3FD5"/>
    <w:rsid w:val="000E4071"/>
    <w:rsid w:val="000E41C6"/>
    <w:rsid w:val="000E41D5"/>
    <w:rsid w:val="000E447B"/>
    <w:rsid w:val="000E44C6"/>
    <w:rsid w:val="000E4823"/>
    <w:rsid w:val="000E4A6A"/>
    <w:rsid w:val="000E4E30"/>
    <w:rsid w:val="000E5365"/>
    <w:rsid w:val="000E544C"/>
    <w:rsid w:val="000E54EF"/>
    <w:rsid w:val="000E558A"/>
    <w:rsid w:val="000E573A"/>
    <w:rsid w:val="000E5ADE"/>
    <w:rsid w:val="000E5BE9"/>
    <w:rsid w:val="000E5CD3"/>
    <w:rsid w:val="000E5CD9"/>
    <w:rsid w:val="000E5CF1"/>
    <w:rsid w:val="000E5F9C"/>
    <w:rsid w:val="000E61E1"/>
    <w:rsid w:val="000E64D8"/>
    <w:rsid w:val="000E67A4"/>
    <w:rsid w:val="000E689D"/>
    <w:rsid w:val="000E6B25"/>
    <w:rsid w:val="000E6B4D"/>
    <w:rsid w:val="000E6D9D"/>
    <w:rsid w:val="000E7017"/>
    <w:rsid w:val="000E7355"/>
    <w:rsid w:val="000E77C0"/>
    <w:rsid w:val="000E7937"/>
    <w:rsid w:val="000E7AEF"/>
    <w:rsid w:val="000E7D3F"/>
    <w:rsid w:val="000E7F81"/>
    <w:rsid w:val="000F0036"/>
    <w:rsid w:val="000F0358"/>
    <w:rsid w:val="000F0501"/>
    <w:rsid w:val="000F07DE"/>
    <w:rsid w:val="000F0829"/>
    <w:rsid w:val="000F0BA2"/>
    <w:rsid w:val="000F0BAC"/>
    <w:rsid w:val="000F0C25"/>
    <w:rsid w:val="000F0DFC"/>
    <w:rsid w:val="000F0E30"/>
    <w:rsid w:val="000F103E"/>
    <w:rsid w:val="000F1125"/>
    <w:rsid w:val="000F1363"/>
    <w:rsid w:val="000F1473"/>
    <w:rsid w:val="000F1768"/>
    <w:rsid w:val="000F1B41"/>
    <w:rsid w:val="000F1E07"/>
    <w:rsid w:val="000F1EDE"/>
    <w:rsid w:val="000F20CF"/>
    <w:rsid w:val="000F26B6"/>
    <w:rsid w:val="000F2AA0"/>
    <w:rsid w:val="000F2B55"/>
    <w:rsid w:val="000F31A6"/>
    <w:rsid w:val="000F329C"/>
    <w:rsid w:val="000F3465"/>
    <w:rsid w:val="000F35ED"/>
    <w:rsid w:val="000F3793"/>
    <w:rsid w:val="000F3AA3"/>
    <w:rsid w:val="000F3CE3"/>
    <w:rsid w:val="000F3E5A"/>
    <w:rsid w:val="000F3E86"/>
    <w:rsid w:val="000F407A"/>
    <w:rsid w:val="000F4522"/>
    <w:rsid w:val="000F46BF"/>
    <w:rsid w:val="000F47E1"/>
    <w:rsid w:val="000F4807"/>
    <w:rsid w:val="000F4A64"/>
    <w:rsid w:val="000F4DCB"/>
    <w:rsid w:val="000F4E92"/>
    <w:rsid w:val="000F4EC3"/>
    <w:rsid w:val="000F4FBB"/>
    <w:rsid w:val="000F4FD1"/>
    <w:rsid w:val="000F504C"/>
    <w:rsid w:val="000F5113"/>
    <w:rsid w:val="000F52AC"/>
    <w:rsid w:val="000F555C"/>
    <w:rsid w:val="000F5696"/>
    <w:rsid w:val="000F5827"/>
    <w:rsid w:val="000F5894"/>
    <w:rsid w:val="000F5D23"/>
    <w:rsid w:val="000F5DA7"/>
    <w:rsid w:val="000F6230"/>
    <w:rsid w:val="000F679C"/>
    <w:rsid w:val="000F690E"/>
    <w:rsid w:val="000F6D46"/>
    <w:rsid w:val="000F6D5C"/>
    <w:rsid w:val="000F6F45"/>
    <w:rsid w:val="000F707B"/>
    <w:rsid w:val="000F7081"/>
    <w:rsid w:val="000F7084"/>
    <w:rsid w:val="000F717E"/>
    <w:rsid w:val="000F728C"/>
    <w:rsid w:val="000F75BC"/>
    <w:rsid w:val="000F7629"/>
    <w:rsid w:val="000F7A9B"/>
    <w:rsid w:val="00100124"/>
    <w:rsid w:val="0010032B"/>
    <w:rsid w:val="00100800"/>
    <w:rsid w:val="001008FB"/>
    <w:rsid w:val="00100971"/>
    <w:rsid w:val="00100A52"/>
    <w:rsid w:val="00100ABA"/>
    <w:rsid w:val="00100B83"/>
    <w:rsid w:val="00100BC8"/>
    <w:rsid w:val="00100C88"/>
    <w:rsid w:val="00100C95"/>
    <w:rsid w:val="00100D9A"/>
    <w:rsid w:val="00100F0E"/>
    <w:rsid w:val="00101096"/>
    <w:rsid w:val="0010128E"/>
    <w:rsid w:val="001013E8"/>
    <w:rsid w:val="00101816"/>
    <w:rsid w:val="0010185E"/>
    <w:rsid w:val="001018CB"/>
    <w:rsid w:val="00101ACE"/>
    <w:rsid w:val="00101FD3"/>
    <w:rsid w:val="00102224"/>
    <w:rsid w:val="001024E2"/>
    <w:rsid w:val="0010255F"/>
    <w:rsid w:val="00102590"/>
    <w:rsid w:val="001026F7"/>
    <w:rsid w:val="00102709"/>
    <w:rsid w:val="0010273A"/>
    <w:rsid w:val="001027E3"/>
    <w:rsid w:val="0010284D"/>
    <w:rsid w:val="00102A52"/>
    <w:rsid w:val="00102BF7"/>
    <w:rsid w:val="00102DA0"/>
    <w:rsid w:val="00103045"/>
    <w:rsid w:val="0010318D"/>
    <w:rsid w:val="00103488"/>
    <w:rsid w:val="001036DD"/>
    <w:rsid w:val="001036F3"/>
    <w:rsid w:val="001037E9"/>
    <w:rsid w:val="00103911"/>
    <w:rsid w:val="00103B21"/>
    <w:rsid w:val="00103B57"/>
    <w:rsid w:val="00103C51"/>
    <w:rsid w:val="001044EE"/>
    <w:rsid w:val="0010458D"/>
    <w:rsid w:val="00104898"/>
    <w:rsid w:val="00104D69"/>
    <w:rsid w:val="00104ED5"/>
    <w:rsid w:val="001050A8"/>
    <w:rsid w:val="0010521D"/>
    <w:rsid w:val="00105226"/>
    <w:rsid w:val="0010546E"/>
    <w:rsid w:val="00105470"/>
    <w:rsid w:val="00105539"/>
    <w:rsid w:val="0010561A"/>
    <w:rsid w:val="001056B3"/>
    <w:rsid w:val="00105764"/>
    <w:rsid w:val="0010581C"/>
    <w:rsid w:val="00105A1F"/>
    <w:rsid w:val="00105B43"/>
    <w:rsid w:val="0010631B"/>
    <w:rsid w:val="00106AB2"/>
    <w:rsid w:val="00106AF0"/>
    <w:rsid w:val="00106B46"/>
    <w:rsid w:val="00106B8D"/>
    <w:rsid w:val="00106D8B"/>
    <w:rsid w:val="0010729B"/>
    <w:rsid w:val="00107570"/>
    <w:rsid w:val="00107685"/>
    <w:rsid w:val="001076E0"/>
    <w:rsid w:val="00107813"/>
    <w:rsid w:val="00107A63"/>
    <w:rsid w:val="00107BB0"/>
    <w:rsid w:val="00107D98"/>
    <w:rsid w:val="00107FC7"/>
    <w:rsid w:val="0011019B"/>
    <w:rsid w:val="001105B7"/>
    <w:rsid w:val="00110671"/>
    <w:rsid w:val="0011080A"/>
    <w:rsid w:val="00110819"/>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DE3"/>
    <w:rsid w:val="00112FAD"/>
    <w:rsid w:val="0011306D"/>
    <w:rsid w:val="0011360A"/>
    <w:rsid w:val="001137C8"/>
    <w:rsid w:val="00113908"/>
    <w:rsid w:val="00113AF0"/>
    <w:rsid w:val="00113B68"/>
    <w:rsid w:val="00113D05"/>
    <w:rsid w:val="00113DBC"/>
    <w:rsid w:val="00113DFC"/>
    <w:rsid w:val="00114017"/>
    <w:rsid w:val="001141FF"/>
    <w:rsid w:val="00114559"/>
    <w:rsid w:val="00114736"/>
    <w:rsid w:val="0011499B"/>
    <w:rsid w:val="00114B68"/>
    <w:rsid w:val="00114C8D"/>
    <w:rsid w:val="00114E4F"/>
    <w:rsid w:val="0011526E"/>
    <w:rsid w:val="00115441"/>
    <w:rsid w:val="001154FE"/>
    <w:rsid w:val="00115554"/>
    <w:rsid w:val="00115766"/>
    <w:rsid w:val="00115808"/>
    <w:rsid w:val="00115B06"/>
    <w:rsid w:val="00115B6F"/>
    <w:rsid w:val="00115E96"/>
    <w:rsid w:val="00116096"/>
    <w:rsid w:val="00116779"/>
    <w:rsid w:val="00116820"/>
    <w:rsid w:val="001169B8"/>
    <w:rsid w:val="001169D2"/>
    <w:rsid w:val="00116D54"/>
    <w:rsid w:val="00116D88"/>
    <w:rsid w:val="00116F29"/>
    <w:rsid w:val="00116FF1"/>
    <w:rsid w:val="00117092"/>
    <w:rsid w:val="00117258"/>
    <w:rsid w:val="001172C6"/>
    <w:rsid w:val="001173D0"/>
    <w:rsid w:val="001174FA"/>
    <w:rsid w:val="0011750B"/>
    <w:rsid w:val="0011758C"/>
    <w:rsid w:val="00117C7D"/>
    <w:rsid w:val="001203E8"/>
    <w:rsid w:val="001205C8"/>
    <w:rsid w:val="00120675"/>
    <w:rsid w:val="001206A7"/>
    <w:rsid w:val="00120CF6"/>
    <w:rsid w:val="00120E4C"/>
    <w:rsid w:val="00121055"/>
    <w:rsid w:val="00121775"/>
    <w:rsid w:val="00121913"/>
    <w:rsid w:val="00121D58"/>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8A"/>
    <w:rsid w:val="00124EC2"/>
    <w:rsid w:val="00124FD0"/>
    <w:rsid w:val="0012526E"/>
    <w:rsid w:val="0012546E"/>
    <w:rsid w:val="00125554"/>
    <w:rsid w:val="001255DD"/>
    <w:rsid w:val="00125801"/>
    <w:rsid w:val="0012580F"/>
    <w:rsid w:val="00125893"/>
    <w:rsid w:val="00125B61"/>
    <w:rsid w:val="00125E30"/>
    <w:rsid w:val="00125EF3"/>
    <w:rsid w:val="00125F7D"/>
    <w:rsid w:val="00125FEB"/>
    <w:rsid w:val="00126111"/>
    <w:rsid w:val="001266BF"/>
    <w:rsid w:val="001267B4"/>
    <w:rsid w:val="001269D5"/>
    <w:rsid w:val="00126B49"/>
    <w:rsid w:val="00126B75"/>
    <w:rsid w:val="00126B98"/>
    <w:rsid w:val="00127195"/>
    <w:rsid w:val="00127783"/>
    <w:rsid w:val="001279B9"/>
    <w:rsid w:val="00127AB3"/>
    <w:rsid w:val="00127AE4"/>
    <w:rsid w:val="00127E41"/>
    <w:rsid w:val="00127FA6"/>
    <w:rsid w:val="0013018B"/>
    <w:rsid w:val="00130386"/>
    <w:rsid w:val="00130867"/>
    <w:rsid w:val="00130A80"/>
    <w:rsid w:val="00130B5E"/>
    <w:rsid w:val="00130CDC"/>
    <w:rsid w:val="00130E05"/>
    <w:rsid w:val="00130E57"/>
    <w:rsid w:val="00130FE5"/>
    <w:rsid w:val="00130FFB"/>
    <w:rsid w:val="0013114B"/>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3D1"/>
    <w:rsid w:val="00133827"/>
    <w:rsid w:val="00133A8A"/>
    <w:rsid w:val="00133DE5"/>
    <w:rsid w:val="0013417F"/>
    <w:rsid w:val="001342D8"/>
    <w:rsid w:val="001343CA"/>
    <w:rsid w:val="00134517"/>
    <w:rsid w:val="00134563"/>
    <w:rsid w:val="00134639"/>
    <w:rsid w:val="001349A2"/>
    <w:rsid w:val="00134B4F"/>
    <w:rsid w:val="00134B57"/>
    <w:rsid w:val="00134BCA"/>
    <w:rsid w:val="00135042"/>
    <w:rsid w:val="00135767"/>
    <w:rsid w:val="001359CB"/>
    <w:rsid w:val="00135A7E"/>
    <w:rsid w:val="00135A90"/>
    <w:rsid w:val="00135B62"/>
    <w:rsid w:val="00135DA0"/>
    <w:rsid w:val="00135DD7"/>
    <w:rsid w:val="001360FC"/>
    <w:rsid w:val="0013693C"/>
    <w:rsid w:val="00136967"/>
    <w:rsid w:val="00136AD1"/>
    <w:rsid w:val="00136AF4"/>
    <w:rsid w:val="00136B39"/>
    <w:rsid w:val="00136D7C"/>
    <w:rsid w:val="00136DBA"/>
    <w:rsid w:val="00136E05"/>
    <w:rsid w:val="00136E08"/>
    <w:rsid w:val="001370CE"/>
    <w:rsid w:val="00137191"/>
    <w:rsid w:val="0013723C"/>
    <w:rsid w:val="00137365"/>
    <w:rsid w:val="0013783A"/>
    <w:rsid w:val="001378DF"/>
    <w:rsid w:val="001378E9"/>
    <w:rsid w:val="00137AEF"/>
    <w:rsid w:val="00137C6C"/>
    <w:rsid w:val="00137E9B"/>
    <w:rsid w:val="00140014"/>
    <w:rsid w:val="0014012E"/>
    <w:rsid w:val="00140378"/>
    <w:rsid w:val="00140457"/>
    <w:rsid w:val="00140590"/>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C69"/>
    <w:rsid w:val="00143D27"/>
    <w:rsid w:val="00143FFB"/>
    <w:rsid w:val="00144387"/>
    <w:rsid w:val="001443A2"/>
    <w:rsid w:val="00144429"/>
    <w:rsid w:val="001444C0"/>
    <w:rsid w:val="00144515"/>
    <w:rsid w:val="001446BE"/>
    <w:rsid w:val="001446E6"/>
    <w:rsid w:val="00144A01"/>
    <w:rsid w:val="00144B14"/>
    <w:rsid w:val="00144BD4"/>
    <w:rsid w:val="00144D85"/>
    <w:rsid w:val="00144DCF"/>
    <w:rsid w:val="00144EFB"/>
    <w:rsid w:val="00144F52"/>
    <w:rsid w:val="00144F6B"/>
    <w:rsid w:val="0014503D"/>
    <w:rsid w:val="00145235"/>
    <w:rsid w:val="001452C5"/>
    <w:rsid w:val="001452C9"/>
    <w:rsid w:val="0014535E"/>
    <w:rsid w:val="00145472"/>
    <w:rsid w:val="00145666"/>
    <w:rsid w:val="00145683"/>
    <w:rsid w:val="00145730"/>
    <w:rsid w:val="001457E6"/>
    <w:rsid w:val="001457E9"/>
    <w:rsid w:val="00145A26"/>
    <w:rsid w:val="00145A72"/>
    <w:rsid w:val="00145BF2"/>
    <w:rsid w:val="0014608D"/>
    <w:rsid w:val="00146096"/>
    <w:rsid w:val="001460FD"/>
    <w:rsid w:val="001461EE"/>
    <w:rsid w:val="00146843"/>
    <w:rsid w:val="00146A4D"/>
    <w:rsid w:val="00146D7B"/>
    <w:rsid w:val="001471C8"/>
    <w:rsid w:val="001472BB"/>
    <w:rsid w:val="00147416"/>
    <w:rsid w:val="001475DD"/>
    <w:rsid w:val="0014765F"/>
    <w:rsid w:val="00147A3E"/>
    <w:rsid w:val="00147AB4"/>
    <w:rsid w:val="00147ECF"/>
    <w:rsid w:val="00147EDD"/>
    <w:rsid w:val="00147EE2"/>
    <w:rsid w:val="00147F29"/>
    <w:rsid w:val="00147F77"/>
    <w:rsid w:val="00150684"/>
    <w:rsid w:val="00150958"/>
    <w:rsid w:val="00150ED0"/>
    <w:rsid w:val="001512B1"/>
    <w:rsid w:val="00151357"/>
    <w:rsid w:val="00151528"/>
    <w:rsid w:val="00151830"/>
    <w:rsid w:val="001518EA"/>
    <w:rsid w:val="00151A44"/>
    <w:rsid w:val="00151DD7"/>
    <w:rsid w:val="001522C8"/>
    <w:rsid w:val="0015256A"/>
    <w:rsid w:val="001529A9"/>
    <w:rsid w:val="001529DD"/>
    <w:rsid w:val="00152A54"/>
    <w:rsid w:val="00152E32"/>
    <w:rsid w:val="00152F5E"/>
    <w:rsid w:val="00153081"/>
    <w:rsid w:val="00153195"/>
    <w:rsid w:val="001536A0"/>
    <w:rsid w:val="001537B2"/>
    <w:rsid w:val="0015382D"/>
    <w:rsid w:val="00153B29"/>
    <w:rsid w:val="00153C92"/>
    <w:rsid w:val="00153D03"/>
    <w:rsid w:val="00154069"/>
    <w:rsid w:val="0015410C"/>
    <w:rsid w:val="0015439F"/>
    <w:rsid w:val="0015451B"/>
    <w:rsid w:val="0015462E"/>
    <w:rsid w:val="00154BF1"/>
    <w:rsid w:val="00154D92"/>
    <w:rsid w:val="00154E25"/>
    <w:rsid w:val="00154F19"/>
    <w:rsid w:val="0015502E"/>
    <w:rsid w:val="001550BB"/>
    <w:rsid w:val="001551CB"/>
    <w:rsid w:val="00155553"/>
    <w:rsid w:val="00155731"/>
    <w:rsid w:val="001559AD"/>
    <w:rsid w:val="00155CD5"/>
    <w:rsid w:val="0015620F"/>
    <w:rsid w:val="0015623A"/>
    <w:rsid w:val="00156411"/>
    <w:rsid w:val="001564A6"/>
    <w:rsid w:val="0015654C"/>
    <w:rsid w:val="00156552"/>
    <w:rsid w:val="001567DC"/>
    <w:rsid w:val="00156825"/>
    <w:rsid w:val="00156D87"/>
    <w:rsid w:val="00156DEF"/>
    <w:rsid w:val="00156DF5"/>
    <w:rsid w:val="001571BF"/>
    <w:rsid w:val="001574B2"/>
    <w:rsid w:val="001574EB"/>
    <w:rsid w:val="0015766B"/>
    <w:rsid w:val="00157972"/>
    <w:rsid w:val="00157BFA"/>
    <w:rsid w:val="00157C63"/>
    <w:rsid w:val="0016029A"/>
    <w:rsid w:val="001602F7"/>
    <w:rsid w:val="00160761"/>
    <w:rsid w:val="001608C6"/>
    <w:rsid w:val="00160B7F"/>
    <w:rsid w:val="00160C67"/>
    <w:rsid w:val="001610C1"/>
    <w:rsid w:val="001610EE"/>
    <w:rsid w:val="00161598"/>
    <w:rsid w:val="00161694"/>
    <w:rsid w:val="00161836"/>
    <w:rsid w:val="00161851"/>
    <w:rsid w:val="00161886"/>
    <w:rsid w:val="00161B34"/>
    <w:rsid w:val="00161CAC"/>
    <w:rsid w:val="00161FA4"/>
    <w:rsid w:val="001621E9"/>
    <w:rsid w:val="0016223F"/>
    <w:rsid w:val="00162539"/>
    <w:rsid w:val="00162B71"/>
    <w:rsid w:val="00162D57"/>
    <w:rsid w:val="00162DBF"/>
    <w:rsid w:val="00162FC9"/>
    <w:rsid w:val="00163143"/>
    <w:rsid w:val="00163202"/>
    <w:rsid w:val="0016375B"/>
    <w:rsid w:val="001638E0"/>
    <w:rsid w:val="00163A35"/>
    <w:rsid w:val="00163B96"/>
    <w:rsid w:val="00163BA7"/>
    <w:rsid w:val="00163DD3"/>
    <w:rsid w:val="00163EAB"/>
    <w:rsid w:val="00164180"/>
    <w:rsid w:val="0016418F"/>
    <w:rsid w:val="001643C8"/>
    <w:rsid w:val="00164461"/>
    <w:rsid w:val="0016466E"/>
    <w:rsid w:val="00164733"/>
    <w:rsid w:val="0016482B"/>
    <w:rsid w:val="001648C7"/>
    <w:rsid w:val="00164A01"/>
    <w:rsid w:val="00164A72"/>
    <w:rsid w:val="00164E99"/>
    <w:rsid w:val="001650DF"/>
    <w:rsid w:val="0016521A"/>
    <w:rsid w:val="0016539D"/>
    <w:rsid w:val="00165834"/>
    <w:rsid w:val="00165BDE"/>
    <w:rsid w:val="00165C07"/>
    <w:rsid w:val="00165C53"/>
    <w:rsid w:val="00165D03"/>
    <w:rsid w:val="00165E32"/>
    <w:rsid w:val="0016604C"/>
    <w:rsid w:val="0016621B"/>
    <w:rsid w:val="00166593"/>
    <w:rsid w:val="00166A5A"/>
    <w:rsid w:val="00166DA2"/>
    <w:rsid w:val="00166DF5"/>
    <w:rsid w:val="00166E18"/>
    <w:rsid w:val="00166F16"/>
    <w:rsid w:val="00166F6D"/>
    <w:rsid w:val="00166FEF"/>
    <w:rsid w:val="00167043"/>
    <w:rsid w:val="0016758A"/>
    <w:rsid w:val="001675EE"/>
    <w:rsid w:val="00167655"/>
    <w:rsid w:val="0016780A"/>
    <w:rsid w:val="0016797D"/>
    <w:rsid w:val="001679D4"/>
    <w:rsid w:val="00167B79"/>
    <w:rsid w:val="00167BCF"/>
    <w:rsid w:val="00167D1F"/>
    <w:rsid w:val="00167D21"/>
    <w:rsid w:val="00167DF3"/>
    <w:rsid w:val="00167FE3"/>
    <w:rsid w:val="00170193"/>
    <w:rsid w:val="00170334"/>
    <w:rsid w:val="0017065C"/>
    <w:rsid w:val="0017078F"/>
    <w:rsid w:val="001707D1"/>
    <w:rsid w:val="00170832"/>
    <w:rsid w:val="001709AC"/>
    <w:rsid w:val="00170F72"/>
    <w:rsid w:val="00171021"/>
    <w:rsid w:val="0017112F"/>
    <w:rsid w:val="001711F6"/>
    <w:rsid w:val="001712E1"/>
    <w:rsid w:val="0017163A"/>
    <w:rsid w:val="0017165C"/>
    <w:rsid w:val="0017192E"/>
    <w:rsid w:val="00171C1F"/>
    <w:rsid w:val="00171C46"/>
    <w:rsid w:val="00171CCA"/>
    <w:rsid w:val="00171D48"/>
    <w:rsid w:val="00171D94"/>
    <w:rsid w:val="00171F2A"/>
    <w:rsid w:val="001724E7"/>
    <w:rsid w:val="00172556"/>
    <w:rsid w:val="00172999"/>
    <w:rsid w:val="00172D48"/>
    <w:rsid w:val="0017300C"/>
    <w:rsid w:val="0017301E"/>
    <w:rsid w:val="00173476"/>
    <w:rsid w:val="0017359C"/>
    <w:rsid w:val="001737AA"/>
    <w:rsid w:val="00173B28"/>
    <w:rsid w:val="00174088"/>
    <w:rsid w:val="0017438E"/>
    <w:rsid w:val="001745C5"/>
    <w:rsid w:val="001745CA"/>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542"/>
    <w:rsid w:val="00176774"/>
    <w:rsid w:val="00176987"/>
    <w:rsid w:val="00176B36"/>
    <w:rsid w:val="00176C91"/>
    <w:rsid w:val="0017737F"/>
    <w:rsid w:val="001773FD"/>
    <w:rsid w:val="001775C0"/>
    <w:rsid w:val="00177606"/>
    <w:rsid w:val="001776B6"/>
    <w:rsid w:val="00177972"/>
    <w:rsid w:val="00177A07"/>
    <w:rsid w:val="00177C42"/>
    <w:rsid w:val="00177CA2"/>
    <w:rsid w:val="00177DE9"/>
    <w:rsid w:val="00177EA7"/>
    <w:rsid w:val="00177F47"/>
    <w:rsid w:val="001801FD"/>
    <w:rsid w:val="00180216"/>
    <w:rsid w:val="00180387"/>
    <w:rsid w:val="001803B3"/>
    <w:rsid w:val="0018049C"/>
    <w:rsid w:val="001805A5"/>
    <w:rsid w:val="001808EC"/>
    <w:rsid w:val="00180C3F"/>
    <w:rsid w:val="00180C97"/>
    <w:rsid w:val="00180CCF"/>
    <w:rsid w:val="00180D69"/>
    <w:rsid w:val="00180ED9"/>
    <w:rsid w:val="00180F90"/>
    <w:rsid w:val="0018120E"/>
    <w:rsid w:val="00181239"/>
    <w:rsid w:val="00181337"/>
    <w:rsid w:val="0018134B"/>
    <w:rsid w:val="001815BA"/>
    <w:rsid w:val="00181639"/>
    <w:rsid w:val="001816A4"/>
    <w:rsid w:val="001817BA"/>
    <w:rsid w:val="00181F73"/>
    <w:rsid w:val="0018215A"/>
    <w:rsid w:val="00182168"/>
    <w:rsid w:val="00182173"/>
    <w:rsid w:val="001822F0"/>
    <w:rsid w:val="001823B7"/>
    <w:rsid w:val="0018253F"/>
    <w:rsid w:val="0018262F"/>
    <w:rsid w:val="001826C6"/>
    <w:rsid w:val="00182835"/>
    <w:rsid w:val="0018289A"/>
    <w:rsid w:val="00182BF2"/>
    <w:rsid w:val="00182FFF"/>
    <w:rsid w:val="00183337"/>
    <w:rsid w:val="0018374A"/>
    <w:rsid w:val="001839C6"/>
    <w:rsid w:val="00183A14"/>
    <w:rsid w:val="00183A65"/>
    <w:rsid w:val="00183DDB"/>
    <w:rsid w:val="00184022"/>
    <w:rsid w:val="00184114"/>
    <w:rsid w:val="0018422E"/>
    <w:rsid w:val="001842C0"/>
    <w:rsid w:val="001848FD"/>
    <w:rsid w:val="001849F1"/>
    <w:rsid w:val="00184B81"/>
    <w:rsid w:val="00185031"/>
    <w:rsid w:val="00185350"/>
    <w:rsid w:val="001856A5"/>
    <w:rsid w:val="0018570A"/>
    <w:rsid w:val="001857B2"/>
    <w:rsid w:val="001857DC"/>
    <w:rsid w:val="00185A69"/>
    <w:rsid w:val="00185C24"/>
    <w:rsid w:val="00186122"/>
    <w:rsid w:val="00186147"/>
    <w:rsid w:val="00186202"/>
    <w:rsid w:val="0018621F"/>
    <w:rsid w:val="00186460"/>
    <w:rsid w:val="0018657A"/>
    <w:rsid w:val="001865ED"/>
    <w:rsid w:val="00186808"/>
    <w:rsid w:val="00186BFD"/>
    <w:rsid w:val="00186C51"/>
    <w:rsid w:val="00186CA3"/>
    <w:rsid w:val="00186DF4"/>
    <w:rsid w:val="0018705C"/>
    <w:rsid w:val="001871FB"/>
    <w:rsid w:val="001874A1"/>
    <w:rsid w:val="0018760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447"/>
    <w:rsid w:val="001916D1"/>
    <w:rsid w:val="00191794"/>
    <w:rsid w:val="001918DC"/>
    <w:rsid w:val="00191A00"/>
    <w:rsid w:val="00191AAE"/>
    <w:rsid w:val="00191B89"/>
    <w:rsid w:val="00191D58"/>
    <w:rsid w:val="00191F18"/>
    <w:rsid w:val="00191F32"/>
    <w:rsid w:val="00191F5A"/>
    <w:rsid w:val="00192071"/>
    <w:rsid w:val="00192079"/>
    <w:rsid w:val="00192565"/>
    <w:rsid w:val="00192657"/>
    <w:rsid w:val="0019271D"/>
    <w:rsid w:val="0019272C"/>
    <w:rsid w:val="001927CA"/>
    <w:rsid w:val="00192EE6"/>
    <w:rsid w:val="00192FE2"/>
    <w:rsid w:val="00193007"/>
    <w:rsid w:val="0019316B"/>
    <w:rsid w:val="0019347F"/>
    <w:rsid w:val="00193B33"/>
    <w:rsid w:val="001944B4"/>
    <w:rsid w:val="001944BF"/>
    <w:rsid w:val="001945FA"/>
    <w:rsid w:val="001946D7"/>
    <w:rsid w:val="00194749"/>
    <w:rsid w:val="0019491A"/>
    <w:rsid w:val="00195086"/>
    <w:rsid w:val="00195293"/>
    <w:rsid w:val="001952D0"/>
    <w:rsid w:val="00195649"/>
    <w:rsid w:val="001957FA"/>
    <w:rsid w:val="001959E9"/>
    <w:rsid w:val="00195A8F"/>
    <w:rsid w:val="00195C6C"/>
    <w:rsid w:val="00195D06"/>
    <w:rsid w:val="00195D3B"/>
    <w:rsid w:val="0019625D"/>
    <w:rsid w:val="00196525"/>
    <w:rsid w:val="001966DD"/>
    <w:rsid w:val="00196D05"/>
    <w:rsid w:val="00196FC9"/>
    <w:rsid w:val="0019700F"/>
    <w:rsid w:val="00197569"/>
    <w:rsid w:val="00197743"/>
    <w:rsid w:val="001978C0"/>
    <w:rsid w:val="001978C1"/>
    <w:rsid w:val="00197A46"/>
    <w:rsid w:val="00197CF0"/>
    <w:rsid w:val="001A00E9"/>
    <w:rsid w:val="001A0285"/>
    <w:rsid w:val="001A03BC"/>
    <w:rsid w:val="001A0797"/>
    <w:rsid w:val="001A084D"/>
    <w:rsid w:val="001A0982"/>
    <w:rsid w:val="001A0D80"/>
    <w:rsid w:val="001A0EDE"/>
    <w:rsid w:val="001A0F81"/>
    <w:rsid w:val="001A10B3"/>
    <w:rsid w:val="001A10C9"/>
    <w:rsid w:val="001A13AF"/>
    <w:rsid w:val="001A13D5"/>
    <w:rsid w:val="001A1B83"/>
    <w:rsid w:val="001A1F06"/>
    <w:rsid w:val="001A2003"/>
    <w:rsid w:val="001A24FA"/>
    <w:rsid w:val="001A2560"/>
    <w:rsid w:val="001A26E5"/>
    <w:rsid w:val="001A26FF"/>
    <w:rsid w:val="001A2B0B"/>
    <w:rsid w:val="001A3055"/>
    <w:rsid w:val="001A320E"/>
    <w:rsid w:val="001A33B3"/>
    <w:rsid w:val="001A36CE"/>
    <w:rsid w:val="001A3707"/>
    <w:rsid w:val="001A384C"/>
    <w:rsid w:val="001A39F1"/>
    <w:rsid w:val="001A3AD7"/>
    <w:rsid w:val="001A3CEF"/>
    <w:rsid w:val="001A3DB6"/>
    <w:rsid w:val="001A3F71"/>
    <w:rsid w:val="001A3FAC"/>
    <w:rsid w:val="001A42BF"/>
    <w:rsid w:val="001A42C6"/>
    <w:rsid w:val="001A4AF3"/>
    <w:rsid w:val="001A4BD1"/>
    <w:rsid w:val="001A4D50"/>
    <w:rsid w:val="001A519B"/>
    <w:rsid w:val="001A5254"/>
    <w:rsid w:val="001A52B2"/>
    <w:rsid w:val="001A59C5"/>
    <w:rsid w:val="001A59EE"/>
    <w:rsid w:val="001A5A0D"/>
    <w:rsid w:val="001A5F18"/>
    <w:rsid w:val="001A61EB"/>
    <w:rsid w:val="001A6454"/>
    <w:rsid w:val="001A6988"/>
    <w:rsid w:val="001A6ECB"/>
    <w:rsid w:val="001A7045"/>
    <w:rsid w:val="001A728D"/>
    <w:rsid w:val="001A73B1"/>
    <w:rsid w:val="001A74B2"/>
    <w:rsid w:val="001A78BA"/>
    <w:rsid w:val="001A7975"/>
    <w:rsid w:val="001B02B0"/>
    <w:rsid w:val="001B02DB"/>
    <w:rsid w:val="001B03D6"/>
    <w:rsid w:val="001B0433"/>
    <w:rsid w:val="001B0A4C"/>
    <w:rsid w:val="001B0EFC"/>
    <w:rsid w:val="001B0F47"/>
    <w:rsid w:val="001B1157"/>
    <w:rsid w:val="001B11E7"/>
    <w:rsid w:val="001B14D7"/>
    <w:rsid w:val="001B165B"/>
    <w:rsid w:val="001B17C7"/>
    <w:rsid w:val="001B1A77"/>
    <w:rsid w:val="001B1E3C"/>
    <w:rsid w:val="001B1F87"/>
    <w:rsid w:val="001B216A"/>
    <w:rsid w:val="001B23ED"/>
    <w:rsid w:val="001B26C9"/>
    <w:rsid w:val="001B280D"/>
    <w:rsid w:val="001B28CB"/>
    <w:rsid w:val="001B2AE6"/>
    <w:rsid w:val="001B2CAA"/>
    <w:rsid w:val="001B2D12"/>
    <w:rsid w:val="001B2FEB"/>
    <w:rsid w:val="001B3294"/>
    <w:rsid w:val="001B3572"/>
    <w:rsid w:val="001B361B"/>
    <w:rsid w:val="001B362D"/>
    <w:rsid w:val="001B388D"/>
    <w:rsid w:val="001B3BE9"/>
    <w:rsid w:val="001B3C34"/>
    <w:rsid w:val="001B3CE4"/>
    <w:rsid w:val="001B3F3C"/>
    <w:rsid w:val="001B3FBE"/>
    <w:rsid w:val="001B416C"/>
    <w:rsid w:val="001B4779"/>
    <w:rsid w:val="001B492B"/>
    <w:rsid w:val="001B4B14"/>
    <w:rsid w:val="001B4C05"/>
    <w:rsid w:val="001B4C9B"/>
    <w:rsid w:val="001B4F6C"/>
    <w:rsid w:val="001B5170"/>
    <w:rsid w:val="001B53A6"/>
    <w:rsid w:val="001B5B11"/>
    <w:rsid w:val="001B5B1E"/>
    <w:rsid w:val="001B5DB9"/>
    <w:rsid w:val="001B62B9"/>
    <w:rsid w:val="001B6379"/>
    <w:rsid w:val="001B63D0"/>
    <w:rsid w:val="001B63D8"/>
    <w:rsid w:val="001B6759"/>
    <w:rsid w:val="001B67D4"/>
    <w:rsid w:val="001B6AB8"/>
    <w:rsid w:val="001B6B62"/>
    <w:rsid w:val="001B6CBF"/>
    <w:rsid w:val="001B6DF2"/>
    <w:rsid w:val="001B6EA5"/>
    <w:rsid w:val="001B7192"/>
    <w:rsid w:val="001B71C0"/>
    <w:rsid w:val="001B7354"/>
    <w:rsid w:val="001B7478"/>
    <w:rsid w:val="001B76DB"/>
    <w:rsid w:val="001B76EF"/>
    <w:rsid w:val="001B77D4"/>
    <w:rsid w:val="001B7C34"/>
    <w:rsid w:val="001C00AE"/>
    <w:rsid w:val="001C02CB"/>
    <w:rsid w:val="001C053B"/>
    <w:rsid w:val="001C05B9"/>
    <w:rsid w:val="001C065D"/>
    <w:rsid w:val="001C077A"/>
    <w:rsid w:val="001C08F8"/>
    <w:rsid w:val="001C0B60"/>
    <w:rsid w:val="001C0D34"/>
    <w:rsid w:val="001C0D74"/>
    <w:rsid w:val="001C0E6B"/>
    <w:rsid w:val="001C0F24"/>
    <w:rsid w:val="001C0F61"/>
    <w:rsid w:val="001C1195"/>
    <w:rsid w:val="001C12B7"/>
    <w:rsid w:val="001C166A"/>
    <w:rsid w:val="001C1A1D"/>
    <w:rsid w:val="001C1C98"/>
    <w:rsid w:val="001C1F46"/>
    <w:rsid w:val="001C1FE3"/>
    <w:rsid w:val="001C202A"/>
    <w:rsid w:val="001C2147"/>
    <w:rsid w:val="001C2418"/>
    <w:rsid w:val="001C24BE"/>
    <w:rsid w:val="001C2860"/>
    <w:rsid w:val="001C28A1"/>
    <w:rsid w:val="001C29D7"/>
    <w:rsid w:val="001C2B7E"/>
    <w:rsid w:val="001C2CE3"/>
    <w:rsid w:val="001C2CF9"/>
    <w:rsid w:val="001C2DFB"/>
    <w:rsid w:val="001C2F78"/>
    <w:rsid w:val="001C2F7E"/>
    <w:rsid w:val="001C3108"/>
    <w:rsid w:val="001C31BC"/>
    <w:rsid w:val="001C320C"/>
    <w:rsid w:val="001C3308"/>
    <w:rsid w:val="001C3628"/>
    <w:rsid w:val="001C36E9"/>
    <w:rsid w:val="001C36F2"/>
    <w:rsid w:val="001C3995"/>
    <w:rsid w:val="001C3CD9"/>
    <w:rsid w:val="001C3D07"/>
    <w:rsid w:val="001C3D27"/>
    <w:rsid w:val="001C3E76"/>
    <w:rsid w:val="001C3E89"/>
    <w:rsid w:val="001C3ECA"/>
    <w:rsid w:val="001C3FD1"/>
    <w:rsid w:val="001C4246"/>
    <w:rsid w:val="001C44D5"/>
    <w:rsid w:val="001C4546"/>
    <w:rsid w:val="001C4B26"/>
    <w:rsid w:val="001C4C36"/>
    <w:rsid w:val="001C5247"/>
    <w:rsid w:val="001C5736"/>
    <w:rsid w:val="001C579B"/>
    <w:rsid w:val="001C5B23"/>
    <w:rsid w:val="001C5C1B"/>
    <w:rsid w:val="001C663F"/>
    <w:rsid w:val="001C684D"/>
    <w:rsid w:val="001C6875"/>
    <w:rsid w:val="001C6B1B"/>
    <w:rsid w:val="001C6B99"/>
    <w:rsid w:val="001C6F02"/>
    <w:rsid w:val="001C716A"/>
    <w:rsid w:val="001C7215"/>
    <w:rsid w:val="001C7241"/>
    <w:rsid w:val="001C7312"/>
    <w:rsid w:val="001C7384"/>
    <w:rsid w:val="001C750D"/>
    <w:rsid w:val="001C75C5"/>
    <w:rsid w:val="001C7633"/>
    <w:rsid w:val="001C777F"/>
    <w:rsid w:val="001C79B9"/>
    <w:rsid w:val="001C7B5D"/>
    <w:rsid w:val="001C7C44"/>
    <w:rsid w:val="001C7DF7"/>
    <w:rsid w:val="001C7F5B"/>
    <w:rsid w:val="001D0035"/>
    <w:rsid w:val="001D0228"/>
    <w:rsid w:val="001D02CB"/>
    <w:rsid w:val="001D05A0"/>
    <w:rsid w:val="001D0BE3"/>
    <w:rsid w:val="001D0C7B"/>
    <w:rsid w:val="001D0F65"/>
    <w:rsid w:val="001D1220"/>
    <w:rsid w:val="001D13B4"/>
    <w:rsid w:val="001D1573"/>
    <w:rsid w:val="001D1721"/>
    <w:rsid w:val="001D1BE3"/>
    <w:rsid w:val="001D1C00"/>
    <w:rsid w:val="001D1C8A"/>
    <w:rsid w:val="001D1E0E"/>
    <w:rsid w:val="001D1E5A"/>
    <w:rsid w:val="001D20CB"/>
    <w:rsid w:val="001D2118"/>
    <w:rsid w:val="001D2221"/>
    <w:rsid w:val="001D26CA"/>
    <w:rsid w:val="001D26DA"/>
    <w:rsid w:val="001D296F"/>
    <w:rsid w:val="001D2980"/>
    <w:rsid w:val="001D2EA2"/>
    <w:rsid w:val="001D3142"/>
    <w:rsid w:val="001D33A9"/>
    <w:rsid w:val="001D341C"/>
    <w:rsid w:val="001D343F"/>
    <w:rsid w:val="001D3B02"/>
    <w:rsid w:val="001D3CEB"/>
    <w:rsid w:val="001D3E38"/>
    <w:rsid w:val="001D3E75"/>
    <w:rsid w:val="001D3F9C"/>
    <w:rsid w:val="001D444E"/>
    <w:rsid w:val="001D46D9"/>
    <w:rsid w:val="001D4BF8"/>
    <w:rsid w:val="001D4C22"/>
    <w:rsid w:val="001D532C"/>
    <w:rsid w:val="001D56DA"/>
    <w:rsid w:val="001D5738"/>
    <w:rsid w:val="001D5897"/>
    <w:rsid w:val="001D5927"/>
    <w:rsid w:val="001D5B01"/>
    <w:rsid w:val="001D5E61"/>
    <w:rsid w:val="001D605C"/>
    <w:rsid w:val="001D630B"/>
    <w:rsid w:val="001D64B0"/>
    <w:rsid w:val="001D6645"/>
    <w:rsid w:val="001D6AD1"/>
    <w:rsid w:val="001D6BDF"/>
    <w:rsid w:val="001D6DC4"/>
    <w:rsid w:val="001D6DDD"/>
    <w:rsid w:val="001D6FDB"/>
    <w:rsid w:val="001D7161"/>
    <w:rsid w:val="001D72C9"/>
    <w:rsid w:val="001D7325"/>
    <w:rsid w:val="001D756F"/>
    <w:rsid w:val="001D7701"/>
    <w:rsid w:val="001D799B"/>
    <w:rsid w:val="001D7B2E"/>
    <w:rsid w:val="001D7C53"/>
    <w:rsid w:val="001E04B6"/>
    <w:rsid w:val="001E05D5"/>
    <w:rsid w:val="001E0614"/>
    <w:rsid w:val="001E0724"/>
    <w:rsid w:val="001E08D7"/>
    <w:rsid w:val="001E0A2C"/>
    <w:rsid w:val="001E0F70"/>
    <w:rsid w:val="001E12C7"/>
    <w:rsid w:val="001E156E"/>
    <w:rsid w:val="001E17E8"/>
    <w:rsid w:val="001E1A46"/>
    <w:rsid w:val="001E1CA2"/>
    <w:rsid w:val="001E1F61"/>
    <w:rsid w:val="001E1FA4"/>
    <w:rsid w:val="001E201B"/>
    <w:rsid w:val="001E2631"/>
    <w:rsid w:val="001E2672"/>
    <w:rsid w:val="001E2915"/>
    <w:rsid w:val="001E2A08"/>
    <w:rsid w:val="001E2B0E"/>
    <w:rsid w:val="001E2C01"/>
    <w:rsid w:val="001E2E57"/>
    <w:rsid w:val="001E30B7"/>
    <w:rsid w:val="001E3130"/>
    <w:rsid w:val="001E34C4"/>
    <w:rsid w:val="001E352C"/>
    <w:rsid w:val="001E369D"/>
    <w:rsid w:val="001E39A7"/>
    <w:rsid w:val="001E3F1D"/>
    <w:rsid w:val="001E3F5E"/>
    <w:rsid w:val="001E40FA"/>
    <w:rsid w:val="001E414F"/>
    <w:rsid w:val="001E4389"/>
    <w:rsid w:val="001E4437"/>
    <w:rsid w:val="001E45ED"/>
    <w:rsid w:val="001E47D3"/>
    <w:rsid w:val="001E4808"/>
    <w:rsid w:val="001E4CC8"/>
    <w:rsid w:val="001E516F"/>
    <w:rsid w:val="001E54EB"/>
    <w:rsid w:val="001E5633"/>
    <w:rsid w:val="001E5712"/>
    <w:rsid w:val="001E57DB"/>
    <w:rsid w:val="001E5A27"/>
    <w:rsid w:val="001E5DBF"/>
    <w:rsid w:val="001E5DC9"/>
    <w:rsid w:val="001E64EC"/>
    <w:rsid w:val="001E6933"/>
    <w:rsid w:val="001E6A2D"/>
    <w:rsid w:val="001E6AA3"/>
    <w:rsid w:val="001E6BCA"/>
    <w:rsid w:val="001E6D63"/>
    <w:rsid w:val="001E6EFD"/>
    <w:rsid w:val="001E7272"/>
    <w:rsid w:val="001E7342"/>
    <w:rsid w:val="001E7348"/>
    <w:rsid w:val="001E7BC4"/>
    <w:rsid w:val="001E7E9D"/>
    <w:rsid w:val="001E7F98"/>
    <w:rsid w:val="001F0433"/>
    <w:rsid w:val="001F04A8"/>
    <w:rsid w:val="001F0627"/>
    <w:rsid w:val="001F0731"/>
    <w:rsid w:val="001F0BBA"/>
    <w:rsid w:val="001F0F1A"/>
    <w:rsid w:val="001F0FD5"/>
    <w:rsid w:val="001F1079"/>
    <w:rsid w:val="001F1226"/>
    <w:rsid w:val="001F12A9"/>
    <w:rsid w:val="001F13F1"/>
    <w:rsid w:val="001F1689"/>
    <w:rsid w:val="001F1CAF"/>
    <w:rsid w:val="001F2031"/>
    <w:rsid w:val="001F2164"/>
    <w:rsid w:val="001F22F0"/>
    <w:rsid w:val="001F2370"/>
    <w:rsid w:val="001F25A4"/>
    <w:rsid w:val="001F28AD"/>
    <w:rsid w:val="001F28F1"/>
    <w:rsid w:val="001F28F2"/>
    <w:rsid w:val="001F298D"/>
    <w:rsid w:val="001F2A3B"/>
    <w:rsid w:val="001F2B38"/>
    <w:rsid w:val="001F2D1F"/>
    <w:rsid w:val="001F2DA3"/>
    <w:rsid w:val="001F2E87"/>
    <w:rsid w:val="001F3113"/>
    <w:rsid w:val="001F32C6"/>
    <w:rsid w:val="001F3335"/>
    <w:rsid w:val="001F38FC"/>
    <w:rsid w:val="001F3927"/>
    <w:rsid w:val="001F3AE1"/>
    <w:rsid w:val="001F3B27"/>
    <w:rsid w:val="001F3E6B"/>
    <w:rsid w:val="001F3F6C"/>
    <w:rsid w:val="001F3F9C"/>
    <w:rsid w:val="001F40F0"/>
    <w:rsid w:val="001F42AC"/>
    <w:rsid w:val="001F42DC"/>
    <w:rsid w:val="001F4309"/>
    <w:rsid w:val="001F45BF"/>
    <w:rsid w:val="001F48DE"/>
    <w:rsid w:val="001F4A2F"/>
    <w:rsid w:val="001F4A81"/>
    <w:rsid w:val="001F4BD1"/>
    <w:rsid w:val="001F4EEE"/>
    <w:rsid w:val="001F4FF2"/>
    <w:rsid w:val="001F5200"/>
    <w:rsid w:val="001F5497"/>
    <w:rsid w:val="001F586E"/>
    <w:rsid w:val="001F5AF1"/>
    <w:rsid w:val="001F5C79"/>
    <w:rsid w:val="001F5F3F"/>
    <w:rsid w:val="001F5FA2"/>
    <w:rsid w:val="001F60A5"/>
    <w:rsid w:val="001F60EE"/>
    <w:rsid w:val="001F6357"/>
    <w:rsid w:val="001F65AC"/>
    <w:rsid w:val="001F6734"/>
    <w:rsid w:val="001F67FA"/>
    <w:rsid w:val="001F6A00"/>
    <w:rsid w:val="001F6BE2"/>
    <w:rsid w:val="001F6F00"/>
    <w:rsid w:val="001F6F51"/>
    <w:rsid w:val="001F7285"/>
    <w:rsid w:val="001F736A"/>
    <w:rsid w:val="001F7439"/>
    <w:rsid w:val="001F758A"/>
    <w:rsid w:val="001F7634"/>
    <w:rsid w:val="001F7636"/>
    <w:rsid w:val="001F7679"/>
    <w:rsid w:val="001F790D"/>
    <w:rsid w:val="001F7A21"/>
    <w:rsid w:val="001F7C7F"/>
    <w:rsid w:val="001F7D06"/>
    <w:rsid w:val="001F7D65"/>
    <w:rsid w:val="001F7E01"/>
    <w:rsid w:val="001F7E22"/>
    <w:rsid w:val="001F7F37"/>
    <w:rsid w:val="00200052"/>
    <w:rsid w:val="002003F5"/>
    <w:rsid w:val="00200677"/>
    <w:rsid w:val="00200F2D"/>
    <w:rsid w:val="00201240"/>
    <w:rsid w:val="0020137F"/>
    <w:rsid w:val="002013F8"/>
    <w:rsid w:val="0020163D"/>
    <w:rsid w:val="0020164D"/>
    <w:rsid w:val="00201808"/>
    <w:rsid w:val="0020185F"/>
    <w:rsid w:val="00201911"/>
    <w:rsid w:val="00201948"/>
    <w:rsid w:val="00201A5D"/>
    <w:rsid w:val="00201C48"/>
    <w:rsid w:val="00201E4A"/>
    <w:rsid w:val="00201E9E"/>
    <w:rsid w:val="00201F15"/>
    <w:rsid w:val="00202280"/>
    <w:rsid w:val="00202339"/>
    <w:rsid w:val="00202448"/>
    <w:rsid w:val="00202777"/>
    <w:rsid w:val="00202FB7"/>
    <w:rsid w:val="0020301F"/>
    <w:rsid w:val="002033B4"/>
    <w:rsid w:val="002035E3"/>
    <w:rsid w:val="00203666"/>
    <w:rsid w:val="0020368A"/>
    <w:rsid w:val="0020376C"/>
    <w:rsid w:val="0020376F"/>
    <w:rsid w:val="0020396D"/>
    <w:rsid w:val="002039CD"/>
    <w:rsid w:val="00203EA2"/>
    <w:rsid w:val="0020406E"/>
    <w:rsid w:val="002043FD"/>
    <w:rsid w:val="002046C7"/>
    <w:rsid w:val="00204729"/>
    <w:rsid w:val="0020497C"/>
    <w:rsid w:val="00204AB1"/>
    <w:rsid w:val="00204B25"/>
    <w:rsid w:val="00204CE4"/>
    <w:rsid w:val="00204D23"/>
    <w:rsid w:val="00204E88"/>
    <w:rsid w:val="00204E8A"/>
    <w:rsid w:val="00205183"/>
    <w:rsid w:val="00205225"/>
    <w:rsid w:val="00205290"/>
    <w:rsid w:val="002052B5"/>
    <w:rsid w:val="00205817"/>
    <w:rsid w:val="00205A48"/>
    <w:rsid w:val="00205D43"/>
    <w:rsid w:val="0020621D"/>
    <w:rsid w:val="002064E0"/>
    <w:rsid w:val="00206556"/>
    <w:rsid w:val="00206A7A"/>
    <w:rsid w:val="00206A8E"/>
    <w:rsid w:val="00206B0F"/>
    <w:rsid w:val="00206EA3"/>
    <w:rsid w:val="00206F89"/>
    <w:rsid w:val="00206FE0"/>
    <w:rsid w:val="00207224"/>
    <w:rsid w:val="00207305"/>
    <w:rsid w:val="00207383"/>
    <w:rsid w:val="002075EA"/>
    <w:rsid w:val="002075FB"/>
    <w:rsid w:val="00207CFA"/>
    <w:rsid w:val="00207FD1"/>
    <w:rsid w:val="002101C5"/>
    <w:rsid w:val="0021028D"/>
    <w:rsid w:val="00210A28"/>
    <w:rsid w:val="00210B5F"/>
    <w:rsid w:val="00210CFA"/>
    <w:rsid w:val="00210DE4"/>
    <w:rsid w:val="00211748"/>
    <w:rsid w:val="002118D5"/>
    <w:rsid w:val="00211B0D"/>
    <w:rsid w:val="00211EA9"/>
    <w:rsid w:val="00211EFB"/>
    <w:rsid w:val="00211F26"/>
    <w:rsid w:val="00211F37"/>
    <w:rsid w:val="0021201C"/>
    <w:rsid w:val="002121F6"/>
    <w:rsid w:val="002121FC"/>
    <w:rsid w:val="00212501"/>
    <w:rsid w:val="0021258B"/>
    <w:rsid w:val="002125F3"/>
    <w:rsid w:val="0021264D"/>
    <w:rsid w:val="00212665"/>
    <w:rsid w:val="00212678"/>
    <w:rsid w:val="00212688"/>
    <w:rsid w:val="00212772"/>
    <w:rsid w:val="00212883"/>
    <w:rsid w:val="00212AF0"/>
    <w:rsid w:val="00212FAB"/>
    <w:rsid w:val="002133BD"/>
    <w:rsid w:val="00213492"/>
    <w:rsid w:val="002135F0"/>
    <w:rsid w:val="0021365A"/>
    <w:rsid w:val="0021367E"/>
    <w:rsid w:val="00213716"/>
    <w:rsid w:val="00213A43"/>
    <w:rsid w:val="00213ACF"/>
    <w:rsid w:val="00213B7B"/>
    <w:rsid w:val="00213BE6"/>
    <w:rsid w:val="00213BF9"/>
    <w:rsid w:val="00213FCD"/>
    <w:rsid w:val="00214687"/>
    <w:rsid w:val="002146DB"/>
    <w:rsid w:val="002146E3"/>
    <w:rsid w:val="002149A0"/>
    <w:rsid w:val="00214ACD"/>
    <w:rsid w:val="00214DC6"/>
    <w:rsid w:val="00214E19"/>
    <w:rsid w:val="00214E3F"/>
    <w:rsid w:val="002153D0"/>
    <w:rsid w:val="00215524"/>
    <w:rsid w:val="002159D5"/>
    <w:rsid w:val="00215A38"/>
    <w:rsid w:val="00215BE6"/>
    <w:rsid w:val="00215EB2"/>
    <w:rsid w:val="00215FC0"/>
    <w:rsid w:val="00215FF5"/>
    <w:rsid w:val="00216000"/>
    <w:rsid w:val="0021610A"/>
    <w:rsid w:val="002164B9"/>
    <w:rsid w:val="0021658C"/>
    <w:rsid w:val="002166F1"/>
    <w:rsid w:val="0021678D"/>
    <w:rsid w:val="00216D8B"/>
    <w:rsid w:val="00217145"/>
    <w:rsid w:val="002173F7"/>
    <w:rsid w:val="00217482"/>
    <w:rsid w:val="002174ED"/>
    <w:rsid w:val="00217591"/>
    <w:rsid w:val="00217646"/>
    <w:rsid w:val="00217699"/>
    <w:rsid w:val="002178BE"/>
    <w:rsid w:val="0021792B"/>
    <w:rsid w:val="002179D2"/>
    <w:rsid w:val="00217BB0"/>
    <w:rsid w:val="00217DF6"/>
    <w:rsid w:val="00220491"/>
    <w:rsid w:val="00220598"/>
    <w:rsid w:val="002205AC"/>
    <w:rsid w:val="0022062B"/>
    <w:rsid w:val="00220700"/>
    <w:rsid w:val="00220C54"/>
    <w:rsid w:val="00220C7C"/>
    <w:rsid w:val="00220E56"/>
    <w:rsid w:val="00220F83"/>
    <w:rsid w:val="0022103E"/>
    <w:rsid w:val="00221145"/>
    <w:rsid w:val="00221219"/>
    <w:rsid w:val="0022129E"/>
    <w:rsid w:val="00221357"/>
    <w:rsid w:val="0022140A"/>
    <w:rsid w:val="002214EB"/>
    <w:rsid w:val="002214F0"/>
    <w:rsid w:val="002216A9"/>
    <w:rsid w:val="002219F1"/>
    <w:rsid w:val="00221A72"/>
    <w:rsid w:val="00222092"/>
    <w:rsid w:val="002220EB"/>
    <w:rsid w:val="0022216D"/>
    <w:rsid w:val="00222211"/>
    <w:rsid w:val="00222262"/>
    <w:rsid w:val="002222EA"/>
    <w:rsid w:val="002225C0"/>
    <w:rsid w:val="00222B28"/>
    <w:rsid w:val="00222CAE"/>
    <w:rsid w:val="00222D88"/>
    <w:rsid w:val="00222F8B"/>
    <w:rsid w:val="00222FD8"/>
    <w:rsid w:val="0022306D"/>
    <w:rsid w:val="00223417"/>
    <w:rsid w:val="00223454"/>
    <w:rsid w:val="002235AA"/>
    <w:rsid w:val="002238B5"/>
    <w:rsid w:val="00223906"/>
    <w:rsid w:val="0022399D"/>
    <w:rsid w:val="002239C8"/>
    <w:rsid w:val="002239F8"/>
    <w:rsid w:val="00223E06"/>
    <w:rsid w:val="00223E1D"/>
    <w:rsid w:val="00223FDE"/>
    <w:rsid w:val="00223FF1"/>
    <w:rsid w:val="00224054"/>
    <w:rsid w:val="00224193"/>
    <w:rsid w:val="002243DB"/>
    <w:rsid w:val="002245C5"/>
    <w:rsid w:val="00224C7B"/>
    <w:rsid w:val="00224C85"/>
    <w:rsid w:val="00224DD8"/>
    <w:rsid w:val="0022508A"/>
    <w:rsid w:val="002251BC"/>
    <w:rsid w:val="00225452"/>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B1"/>
    <w:rsid w:val="00226AE5"/>
    <w:rsid w:val="00226C0B"/>
    <w:rsid w:val="00226E51"/>
    <w:rsid w:val="00226EF3"/>
    <w:rsid w:val="00227020"/>
    <w:rsid w:val="002270E5"/>
    <w:rsid w:val="002273AB"/>
    <w:rsid w:val="0022797C"/>
    <w:rsid w:val="00227A02"/>
    <w:rsid w:val="00227B57"/>
    <w:rsid w:val="00227DB1"/>
    <w:rsid w:val="00227F5E"/>
    <w:rsid w:val="00230491"/>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28"/>
    <w:rsid w:val="0023193B"/>
    <w:rsid w:val="00231A92"/>
    <w:rsid w:val="00231B3F"/>
    <w:rsid w:val="00231D18"/>
    <w:rsid w:val="00232079"/>
    <w:rsid w:val="00232175"/>
    <w:rsid w:val="002321FE"/>
    <w:rsid w:val="002323D8"/>
    <w:rsid w:val="00232429"/>
    <w:rsid w:val="00232709"/>
    <w:rsid w:val="00232A68"/>
    <w:rsid w:val="00232B66"/>
    <w:rsid w:val="00232B72"/>
    <w:rsid w:val="00232CED"/>
    <w:rsid w:val="00232D23"/>
    <w:rsid w:val="00232EA1"/>
    <w:rsid w:val="00232F81"/>
    <w:rsid w:val="00232FF3"/>
    <w:rsid w:val="002330BC"/>
    <w:rsid w:val="0023319D"/>
    <w:rsid w:val="00233457"/>
    <w:rsid w:val="0023352D"/>
    <w:rsid w:val="00233573"/>
    <w:rsid w:val="0023363C"/>
    <w:rsid w:val="0023378D"/>
    <w:rsid w:val="00233919"/>
    <w:rsid w:val="00233C7C"/>
    <w:rsid w:val="00233CAC"/>
    <w:rsid w:val="00233E6B"/>
    <w:rsid w:val="00233E79"/>
    <w:rsid w:val="0023418D"/>
    <w:rsid w:val="00234502"/>
    <w:rsid w:val="00234572"/>
    <w:rsid w:val="002346A1"/>
    <w:rsid w:val="0023535E"/>
    <w:rsid w:val="00235375"/>
    <w:rsid w:val="00235385"/>
    <w:rsid w:val="002356B5"/>
    <w:rsid w:val="00235752"/>
    <w:rsid w:val="002358C2"/>
    <w:rsid w:val="00235AFA"/>
    <w:rsid w:val="00235D18"/>
    <w:rsid w:val="00235DD7"/>
    <w:rsid w:val="00235DF8"/>
    <w:rsid w:val="00235E96"/>
    <w:rsid w:val="002364C8"/>
    <w:rsid w:val="00236B68"/>
    <w:rsid w:val="002370BE"/>
    <w:rsid w:val="00237176"/>
    <w:rsid w:val="00237BB3"/>
    <w:rsid w:val="00237CAB"/>
    <w:rsid w:val="00237D2B"/>
    <w:rsid w:val="00237F61"/>
    <w:rsid w:val="00240119"/>
    <w:rsid w:val="0024024B"/>
    <w:rsid w:val="0024026A"/>
    <w:rsid w:val="00240344"/>
    <w:rsid w:val="00240468"/>
    <w:rsid w:val="002404D1"/>
    <w:rsid w:val="002405B7"/>
    <w:rsid w:val="00240685"/>
    <w:rsid w:val="002409CF"/>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9E"/>
    <w:rsid w:val="002429C5"/>
    <w:rsid w:val="002429DD"/>
    <w:rsid w:val="00242A32"/>
    <w:rsid w:val="00242CBB"/>
    <w:rsid w:val="0024309E"/>
    <w:rsid w:val="002430F9"/>
    <w:rsid w:val="002431A4"/>
    <w:rsid w:val="00243272"/>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9D"/>
    <w:rsid w:val="002459A4"/>
    <w:rsid w:val="00245EC9"/>
    <w:rsid w:val="002460AE"/>
    <w:rsid w:val="002462DE"/>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CDA"/>
    <w:rsid w:val="00251E29"/>
    <w:rsid w:val="002520C1"/>
    <w:rsid w:val="002523A3"/>
    <w:rsid w:val="00252624"/>
    <w:rsid w:val="00252C1A"/>
    <w:rsid w:val="00252C65"/>
    <w:rsid w:val="00252CF1"/>
    <w:rsid w:val="00252EBA"/>
    <w:rsid w:val="00252F55"/>
    <w:rsid w:val="002530A5"/>
    <w:rsid w:val="002531C8"/>
    <w:rsid w:val="00253380"/>
    <w:rsid w:val="0025358C"/>
    <w:rsid w:val="0025362D"/>
    <w:rsid w:val="00253AEC"/>
    <w:rsid w:val="00253BA5"/>
    <w:rsid w:val="00253C47"/>
    <w:rsid w:val="00253C90"/>
    <w:rsid w:val="00253E3C"/>
    <w:rsid w:val="00254625"/>
    <w:rsid w:val="002547DE"/>
    <w:rsid w:val="002548AF"/>
    <w:rsid w:val="00254D2F"/>
    <w:rsid w:val="00255122"/>
    <w:rsid w:val="002553F7"/>
    <w:rsid w:val="0025582B"/>
    <w:rsid w:val="00255907"/>
    <w:rsid w:val="00255A34"/>
    <w:rsid w:val="002560E1"/>
    <w:rsid w:val="00256A40"/>
    <w:rsid w:val="00256C81"/>
    <w:rsid w:val="00256E65"/>
    <w:rsid w:val="00257062"/>
    <w:rsid w:val="00257181"/>
    <w:rsid w:val="002571F7"/>
    <w:rsid w:val="00257398"/>
    <w:rsid w:val="002576DE"/>
    <w:rsid w:val="00257703"/>
    <w:rsid w:val="00257801"/>
    <w:rsid w:val="00257850"/>
    <w:rsid w:val="00257A03"/>
    <w:rsid w:val="00257D09"/>
    <w:rsid w:val="00257D60"/>
    <w:rsid w:val="00257D9F"/>
    <w:rsid w:val="00257ECB"/>
    <w:rsid w:val="0026043A"/>
    <w:rsid w:val="002605AB"/>
    <w:rsid w:val="00260765"/>
    <w:rsid w:val="00260856"/>
    <w:rsid w:val="00260895"/>
    <w:rsid w:val="00260941"/>
    <w:rsid w:val="00261085"/>
    <w:rsid w:val="00261260"/>
    <w:rsid w:val="002619B9"/>
    <w:rsid w:val="00261B91"/>
    <w:rsid w:val="00261C5B"/>
    <w:rsid w:val="00261F9E"/>
    <w:rsid w:val="0026238B"/>
    <w:rsid w:val="002624C4"/>
    <w:rsid w:val="0026281F"/>
    <w:rsid w:val="00262B05"/>
    <w:rsid w:val="0026315D"/>
    <w:rsid w:val="00263527"/>
    <w:rsid w:val="00263561"/>
    <w:rsid w:val="00263669"/>
    <w:rsid w:val="00263827"/>
    <w:rsid w:val="00263859"/>
    <w:rsid w:val="00263930"/>
    <w:rsid w:val="00264301"/>
    <w:rsid w:val="0026459A"/>
    <w:rsid w:val="0026463C"/>
    <w:rsid w:val="002646FE"/>
    <w:rsid w:val="0026471F"/>
    <w:rsid w:val="00264E90"/>
    <w:rsid w:val="00265062"/>
    <w:rsid w:val="002650F3"/>
    <w:rsid w:val="00265195"/>
    <w:rsid w:val="0026521E"/>
    <w:rsid w:val="00265388"/>
    <w:rsid w:val="0026560F"/>
    <w:rsid w:val="00265993"/>
    <w:rsid w:val="00265B8E"/>
    <w:rsid w:val="00265CEB"/>
    <w:rsid w:val="00265D19"/>
    <w:rsid w:val="00265EC4"/>
    <w:rsid w:val="00265F97"/>
    <w:rsid w:val="002661B1"/>
    <w:rsid w:val="0026632B"/>
    <w:rsid w:val="00266680"/>
    <w:rsid w:val="00266C9C"/>
    <w:rsid w:val="00266CFA"/>
    <w:rsid w:val="00266D80"/>
    <w:rsid w:val="00266E78"/>
    <w:rsid w:val="002670C8"/>
    <w:rsid w:val="00267766"/>
    <w:rsid w:val="00267C3C"/>
    <w:rsid w:val="00267D50"/>
    <w:rsid w:val="00270025"/>
    <w:rsid w:val="00270137"/>
    <w:rsid w:val="00270208"/>
    <w:rsid w:val="00270255"/>
    <w:rsid w:val="00270C2B"/>
    <w:rsid w:val="00270D0A"/>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600"/>
    <w:rsid w:val="00272913"/>
    <w:rsid w:val="00272C71"/>
    <w:rsid w:val="00273101"/>
    <w:rsid w:val="002731F6"/>
    <w:rsid w:val="00273203"/>
    <w:rsid w:val="0027373E"/>
    <w:rsid w:val="002737EC"/>
    <w:rsid w:val="00273864"/>
    <w:rsid w:val="00273886"/>
    <w:rsid w:val="00273AB0"/>
    <w:rsid w:val="00273D62"/>
    <w:rsid w:val="00273E02"/>
    <w:rsid w:val="00273F15"/>
    <w:rsid w:val="0027401E"/>
    <w:rsid w:val="00274174"/>
    <w:rsid w:val="00274377"/>
    <w:rsid w:val="00274480"/>
    <w:rsid w:val="002746A4"/>
    <w:rsid w:val="00274998"/>
    <w:rsid w:val="002749F7"/>
    <w:rsid w:val="00274A1A"/>
    <w:rsid w:val="00274C19"/>
    <w:rsid w:val="00274C25"/>
    <w:rsid w:val="00274D7A"/>
    <w:rsid w:val="00274E21"/>
    <w:rsid w:val="00275189"/>
    <w:rsid w:val="00275231"/>
    <w:rsid w:val="0027559C"/>
    <w:rsid w:val="00275795"/>
    <w:rsid w:val="002757AC"/>
    <w:rsid w:val="00275817"/>
    <w:rsid w:val="0027582C"/>
    <w:rsid w:val="002758DF"/>
    <w:rsid w:val="00275972"/>
    <w:rsid w:val="00275F01"/>
    <w:rsid w:val="002762F8"/>
    <w:rsid w:val="002763C4"/>
    <w:rsid w:val="002764E4"/>
    <w:rsid w:val="00276694"/>
    <w:rsid w:val="00276823"/>
    <w:rsid w:val="002768BC"/>
    <w:rsid w:val="0027691C"/>
    <w:rsid w:val="00276A38"/>
    <w:rsid w:val="002770B2"/>
    <w:rsid w:val="002771FA"/>
    <w:rsid w:val="00277392"/>
    <w:rsid w:val="002773DF"/>
    <w:rsid w:val="0027743D"/>
    <w:rsid w:val="00277500"/>
    <w:rsid w:val="0027772A"/>
    <w:rsid w:val="00277DF7"/>
    <w:rsid w:val="0028005A"/>
    <w:rsid w:val="00280464"/>
    <w:rsid w:val="00280671"/>
    <w:rsid w:val="002806A7"/>
    <w:rsid w:val="00280C91"/>
    <w:rsid w:val="00281038"/>
    <w:rsid w:val="002810D9"/>
    <w:rsid w:val="0028121C"/>
    <w:rsid w:val="002813BE"/>
    <w:rsid w:val="00281771"/>
    <w:rsid w:val="0028180D"/>
    <w:rsid w:val="00281988"/>
    <w:rsid w:val="00281995"/>
    <w:rsid w:val="00281B2D"/>
    <w:rsid w:val="00281D98"/>
    <w:rsid w:val="00281F67"/>
    <w:rsid w:val="00281FFC"/>
    <w:rsid w:val="002825D5"/>
    <w:rsid w:val="0028284E"/>
    <w:rsid w:val="00282AAF"/>
    <w:rsid w:val="00282ACD"/>
    <w:rsid w:val="00282D44"/>
    <w:rsid w:val="00282DC8"/>
    <w:rsid w:val="00282E11"/>
    <w:rsid w:val="00282E7D"/>
    <w:rsid w:val="00283241"/>
    <w:rsid w:val="00283925"/>
    <w:rsid w:val="00283939"/>
    <w:rsid w:val="00283F14"/>
    <w:rsid w:val="002843B5"/>
    <w:rsid w:val="00284597"/>
    <w:rsid w:val="002846DD"/>
    <w:rsid w:val="0028494A"/>
    <w:rsid w:val="002849D1"/>
    <w:rsid w:val="00284AEA"/>
    <w:rsid w:val="00284F4E"/>
    <w:rsid w:val="00285002"/>
    <w:rsid w:val="002852C3"/>
    <w:rsid w:val="0028537E"/>
    <w:rsid w:val="00285473"/>
    <w:rsid w:val="002854B2"/>
    <w:rsid w:val="002854CF"/>
    <w:rsid w:val="0028556D"/>
    <w:rsid w:val="002858E7"/>
    <w:rsid w:val="00285A6B"/>
    <w:rsid w:val="00285E0E"/>
    <w:rsid w:val="00285E9C"/>
    <w:rsid w:val="00285FFC"/>
    <w:rsid w:val="00286AAC"/>
    <w:rsid w:val="00286AF5"/>
    <w:rsid w:val="00286B77"/>
    <w:rsid w:val="00286CA5"/>
    <w:rsid w:val="00286F22"/>
    <w:rsid w:val="0028738F"/>
    <w:rsid w:val="002873A8"/>
    <w:rsid w:val="00287410"/>
    <w:rsid w:val="0028768E"/>
    <w:rsid w:val="00287773"/>
    <w:rsid w:val="002879E8"/>
    <w:rsid w:val="00287AEF"/>
    <w:rsid w:val="00287B51"/>
    <w:rsid w:val="00287CBA"/>
    <w:rsid w:val="00287E2B"/>
    <w:rsid w:val="00287E58"/>
    <w:rsid w:val="00287EA9"/>
    <w:rsid w:val="00287F55"/>
    <w:rsid w:val="00287F9E"/>
    <w:rsid w:val="00290134"/>
    <w:rsid w:val="00290136"/>
    <w:rsid w:val="0029019E"/>
    <w:rsid w:val="002901AE"/>
    <w:rsid w:val="00290251"/>
    <w:rsid w:val="002902CB"/>
    <w:rsid w:val="00290367"/>
    <w:rsid w:val="00290711"/>
    <w:rsid w:val="00290788"/>
    <w:rsid w:val="00290A0B"/>
    <w:rsid w:val="00290FD7"/>
    <w:rsid w:val="00291284"/>
    <w:rsid w:val="0029138B"/>
    <w:rsid w:val="002913CA"/>
    <w:rsid w:val="00291668"/>
    <w:rsid w:val="00291895"/>
    <w:rsid w:val="00291BF1"/>
    <w:rsid w:val="00291CEA"/>
    <w:rsid w:val="00291EEB"/>
    <w:rsid w:val="00291F00"/>
    <w:rsid w:val="00292027"/>
    <w:rsid w:val="00292074"/>
    <w:rsid w:val="00292150"/>
    <w:rsid w:val="002921CD"/>
    <w:rsid w:val="00292284"/>
    <w:rsid w:val="00292327"/>
    <w:rsid w:val="002923FE"/>
    <w:rsid w:val="00292503"/>
    <w:rsid w:val="00292528"/>
    <w:rsid w:val="00292A7E"/>
    <w:rsid w:val="00292CC3"/>
    <w:rsid w:val="00292DE8"/>
    <w:rsid w:val="00292EEA"/>
    <w:rsid w:val="00292F06"/>
    <w:rsid w:val="00292FEB"/>
    <w:rsid w:val="00292FED"/>
    <w:rsid w:val="00293136"/>
    <w:rsid w:val="0029322C"/>
    <w:rsid w:val="0029330D"/>
    <w:rsid w:val="0029368E"/>
    <w:rsid w:val="00293963"/>
    <w:rsid w:val="00293B30"/>
    <w:rsid w:val="00293BE8"/>
    <w:rsid w:val="00293F2B"/>
    <w:rsid w:val="00294194"/>
    <w:rsid w:val="002941AB"/>
    <w:rsid w:val="002942E9"/>
    <w:rsid w:val="00294557"/>
    <w:rsid w:val="0029470F"/>
    <w:rsid w:val="00294714"/>
    <w:rsid w:val="0029483F"/>
    <w:rsid w:val="002949BF"/>
    <w:rsid w:val="00294B62"/>
    <w:rsid w:val="00294CB2"/>
    <w:rsid w:val="00294F0E"/>
    <w:rsid w:val="00295101"/>
    <w:rsid w:val="00295278"/>
    <w:rsid w:val="0029527A"/>
    <w:rsid w:val="0029530F"/>
    <w:rsid w:val="002957BA"/>
    <w:rsid w:val="002959BA"/>
    <w:rsid w:val="002959DB"/>
    <w:rsid w:val="00295C7B"/>
    <w:rsid w:val="00295D0A"/>
    <w:rsid w:val="00295D98"/>
    <w:rsid w:val="0029602A"/>
    <w:rsid w:val="002960C4"/>
    <w:rsid w:val="0029663A"/>
    <w:rsid w:val="00296996"/>
    <w:rsid w:val="002969B4"/>
    <w:rsid w:val="00296AE2"/>
    <w:rsid w:val="00296D6A"/>
    <w:rsid w:val="00296E0E"/>
    <w:rsid w:val="00296E4D"/>
    <w:rsid w:val="00296E90"/>
    <w:rsid w:val="002970A5"/>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CAF"/>
    <w:rsid w:val="002A0CBD"/>
    <w:rsid w:val="002A0DEB"/>
    <w:rsid w:val="002A0E61"/>
    <w:rsid w:val="002A0FA8"/>
    <w:rsid w:val="002A1088"/>
    <w:rsid w:val="002A10AE"/>
    <w:rsid w:val="002A1248"/>
    <w:rsid w:val="002A1295"/>
    <w:rsid w:val="002A12F0"/>
    <w:rsid w:val="002A12F1"/>
    <w:rsid w:val="002A153A"/>
    <w:rsid w:val="002A1728"/>
    <w:rsid w:val="002A1AB3"/>
    <w:rsid w:val="002A1D26"/>
    <w:rsid w:val="002A1E00"/>
    <w:rsid w:val="002A1FA8"/>
    <w:rsid w:val="002A211B"/>
    <w:rsid w:val="002A2238"/>
    <w:rsid w:val="002A23FF"/>
    <w:rsid w:val="002A2489"/>
    <w:rsid w:val="002A24C9"/>
    <w:rsid w:val="002A253B"/>
    <w:rsid w:val="002A25E4"/>
    <w:rsid w:val="002A26EB"/>
    <w:rsid w:val="002A2886"/>
    <w:rsid w:val="002A2C16"/>
    <w:rsid w:val="002A2FBB"/>
    <w:rsid w:val="002A3095"/>
    <w:rsid w:val="002A3362"/>
    <w:rsid w:val="002A3410"/>
    <w:rsid w:val="002A35E4"/>
    <w:rsid w:val="002A3696"/>
    <w:rsid w:val="002A378B"/>
    <w:rsid w:val="002A39B5"/>
    <w:rsid w:val="002A3AB0"/>
    <w:rsid w:val="002A3BC6"/>
    <w:rsid w:val="002A3D41"/>
    <w:rsid w:val="002A3FD7"/>
    <w:rsid w:val="002A401E"/>
    <w:rsid w:val="002A4567"/>
    <w:rsid w:val="002A471D"/>
    <w:rsid w:val="002A4CD9"/>
    <w:rsid w:val="002A4CF9"/>
    <w:rsid w:val="002A4E94"/>
    <w:rsid w:val="002A508B"/>
    <w:rsid w:val="002A5427"/>
    <w:rsid w:val="002A58A7"/>
    <w:rsid w:val="002A59EF"/>
    <w:rsid w:val="002A64CD"/>
    <w:rsid w:val="002A6572"/>
    <w:rsid w:val="002A695D"/>
    <w:rsid w:val="002A6B01"/>
    <w:rsid w:val="002A6E4B"/>
    <w:rsid w:val="002A707A"/>
    <w:rsid w:val="002A7225"/>
    <w:rsid w:val="002A744D"/>
    <w:rsid w:val="002A74B6"/>
    <w:rsid w:val="002A75D6"/>
    <w:rsid w:val="002A7B6C"/>
    <w:rsid w:val="002A7C0E"/>
    <w:rsid w:val="002A7D2F"/>
    <w:rsid w:val="002A7F77"/>
    <w:rsid w:val="002B02ED"/>
    <w:rsid w:val="002B0331"/>
    <w:rsid w:val="002B056E"/>
    <w:rsid w:val="002B0C65"/>
    <w:rsid w:val="002B0CF0"/>
    <w:rsid w:val="002B0D2F"/>
    <w:rsid w:val="002B0E6F"/>
    <w:rsid w:val="002B0F5B"/>
    <w:rsid w:val="002B10E6"/>
    <w:rsid w:val="002B1291"/>
    <w:rsid w:val="002B15D8"/>
    <w:rsid w:val="002B1637"/>
    <w:rsid w:val="002B17CA"/>
    <w:rsid w:val="002B19DF"/>
    <w:rsid w:val="002B1C64"/>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546"/>
    <w:rsid w:val="002B35B4"/>
    <w:rsid w:val="002B38DA"/>
    <w:rsid w:val="002B3A06"/>
    <w:rsid w:val="002B3AA7"/>
    <w:rsid w:val="002B3C09"/>
    <w:rsid w:val="002B3DF3"/>
    <w:rsid w:val="002B3EE2"/>
    <w:rsid w:val="002B3F72"/>
    <w:rsid w:val="002B4007"/>
    <w:rsid w:val="002B4067"/>
    <w:rsid w:val="002B4147"/>
    <w:rsid w:val="002B42A2"/>
    <w:rsid w:val="002B42BA"/>
    <w:rsid w:val="002B4392"/>
    <w:rsid w:val="002B4549"/>
    <w:rsid w:val="002B4680"/>
    <w:rsid w:val="002B481F"/>
    <w:rsid w:val="002B4896"/>
    <w:rsid w:val="002B4BA4"/>
    <w:rsid w:val="002B5111"/>
    <w:rsid w:val="002B5201"/>
    <w:rsid w:val="002B5558"/>
    <w:rsid w:val="002B5666"/>
    <w:rsid w:val="002B56C9"/>
    <w:rsid w:val="002B58CF"/>
    <w:rsid w:val="002B59D5"/>
    <w:rsid w:val="002B5E05"/>
    <w:rsid w:val="002B5E34"/>
    <w:rsid w:val="002B5E41"/>
    <w:rsid w:val="002B622F"/>
    <w:rsid w:val="002B63B7"/>
    <w:rsid w:val="002B6476"/>
    <w:rsid w:val="002B6557"/>
    <w:rsid w:val="002B65CA"/>
    <w:rsid w:val="002B66A9"/>
    <w:rsid w:val="002B6A3C"/>
    <w:rsid w:val="002B6A50"/>
    <w:rsid w:val="002B6C4C"/>
    <w:rsid w:val="002B6D24"/>
    <w:rsid w:val="002B6EE3"/>
    <w:rsid w:val="002B7252"/>
    <w:rsid w:val="002B72A5"/>
    <w:rsid w:val="002B749B"/>
    <w:rsid w:val="002B753A"/>
    <w:rsid w:val="002B7581"/>
    <w:rsid w:val="002B75FC"/>
    <w:rsid w:val="002B7696"/>
    <w:rsid w:val="002B7B6D"/>
    <w:rsid w:val="002C0195"/>
    <w:rsid w:val="002C024B"/>
    <w:rsid w:val="002C0482"/>
    <w:rsid w:val="002C07FE"/>
    <w:rsid w:val="002C0963"/>
    <w:rsid w:val="002C0D0B"/>
    <w:rsid w:val="002C0F10"/>
    <w:rsid w:val="002C11B3"/>
    <w:rsid w:val="002C1330"/>
    <w:rsid w:val="002C15B9"/>
    <w:rsid w:val="002C182A"/>
    <w:rsid w:val="002C1D47"/>
    <w:rsid w:val="002C1D67"/>
    <w:rsid w:val="002C1F25"/>
    <w:rsid w:val="002C2122"/>
    <w:rsid w:val="002C21DE"/>
    <w:rsid w:val="002C220F"/>
    <w:rsid w:val="002C2399"/>
    <w:rsid w:val="002C239C"/>
    <w:rsid w:val="002C246B"/>
    <w:rsid w:val="002C2546"/>
    <w:rsid w:val="002C2597"/>
    <w:rsid w:val="002C2840"/>
    <w:rsid w:val="002C30F3"/>
    <w:rsid w:val="002C310B"/>
    <w:rsid w:val="002C31BE"/>
    <w:rsid w:val="002C31CA"/>
    <w:rsid w:val="002C3342"/>
    <w:rsid w:val="002C3587"/>
    <w:rsid w:val="002C3950"/>
    <w:rsid w:val="002C3993"/>
    <w:rsid w:val="002C3AD2"/>
    <w:rsid w:val="002C3B9B"/>
    <w:rsid w:val="002C3DD2"/>
    <w:rsid w:val="002C4469"/>
    <w:rsid w:val="002C4610"/>
    <w:rsid w:val="002C4873"/>
    <w:rsid w:val="002C4881"/>
    <w:rsid w:val="002C48AD"/>
    <w:rsid w:val="002C48D6"/>
    <w:rsid w:val="002C4BFA"/>
    <w:rsid w:val="002C4E8E"/>
    <w:rsid w:val="002C5003"/>
    <w:rsid w:val="002C5667"/>
    <w:rsid w:val="002C585D"/>
    <w:rsid w:val="002C5913"/>
    <w:rsid w:val="002C5945"/>
    <w:rsid w:val="002C5A06"/>
    <w:rsid w:val="002C5B3C"/>
    <w:rsid w:val="002C5B76"/>
    <w:rsid w:val="002C5C1B"/>
    <w:rsid w:val="002C6052"/>
    <w:rsid w:val="002C60DC"/>
    <w:rsid w:val="002C63A0"/>
    <w:rsid w:val="002C63C8"/>
    <w:rsid w:val="002C6959"/>
    <w:rsid w:val="002C70BF"/>
    <w:rsid w:val="002C7534"/>
    <w:rsid w:val="002C7594"/>
    <w:rsid w:val="002C7721"/>
    <w:rsid w:val="002C787C"/>
    <w:rsid w:val="002C796C"/>
    <w:rsid w:val="002C7C3C"/>
    <w:rsid w:val="002C7CBE"/>
    <w:rsid w:val="002C7E04"/>
    <w:rsid w:val="002D0087"/>
    <w:rsid w:val="002D037B"/>
    <w:rsid w:val="002D040C"/>
    <w:rsid w:val="002D0B00"/>
    <w:rsid w:val="002D0BF8"/>
    <w:rsid w:val="002D0E91"/>
    <w:rsid w:val="002D1095"/>
    <w:rsid w:val="002D110A"/>
    <w:rsid w:val="002D1963"/>
    <w:rsid w:val="002D1DCD"/>
    <w:rsid w:val="002D1F4D"/>
    <w:rsid w:val="002D2206"/>
    <w:rsid w:val="002D24FD"/>
    <w:rsid w:val="002D265B"/>
    <w:rsid w:val="002D26DD"/>
    <w:rsid w:val="002D2787"/>
    <w:rsid w:val="002D28C6"/>
    <w:rsid w:val="002D2D2E"/>
    <w:rsid w:val="002D3052"/>
    <w:rsid w:val="002D30D7"/>
    <w:rsid w:val="002D3301"/>
    <w:rsid w:val="002D356F"/>
    <w:rsid w:val="002D369B"/>
    <w:rsid w:val="002D36EC"/>
    <w:rsid w:val="002D37EF"/>
    <w:rsid w:val="002D3850"/>
    <w:rsid w:val="002D3B1F"/>
    <w:rsid w:val="002D3E26"/>
    <w:rsid w:val="002D3E30"/>
    <w:rsid w:val="002D40FB"/>
    <w:rsid w:val="002D4187"/>
    <w:rsid w:val="002D41A7"/>
    <w:rsid w:val="002D4898"/>
    <w:rsid w:val="002D49F6"/>
    <w:rsid w:val="002D4AA6"/>
    <w:rsid w:val="002D4ADB"/>
    <w:rsid w:val="002D4C56"/>
    <w:rsid w:val="002D4CD4"/>
    <w:rsid w:val="002D5146"/>
    <w:rsid w:val="002D515D"/>
    <w:rsid w:val="002D555A"/>
    <w:rsid w:val="002D56C2"/>
    <w:rsid w:val="002D56CD"/>
    <w:rsid w:val="002D5959"/>
    <w:rsid w:val="002D5A38"/>
    <w:rsid w:val="002D5B32"/>
    <w:rsid w:val="002D5CCF"/>
    <w:rsid w:val="002D5F83"/>
    <w:rsid w:val="002D6049"/>
    <w:rsid w:val="002D609C"/>
    <w:rsid w:val="002D617F"/>
    <w:rsid w:val="002D647E"/>
    <w:rsid w:val="002D64E3"/>
    <w:rsid w:val="002D6533"/>
    <w:rsid w:val="002D6A22"/>
    <w:rsid w:val="002D6D67"/>
    <w:rsid w:val="002D6F42"/>
    <w:rsid w:val="002D6F8D"/>
    <w:rsid w:val="002D71BE"/>
    <w:rsid w:val="002D7488"/>
    <w:rsid w:val="002D75CE"/>
    <w:rsid w:val="002D779C"/>
    <w:rsid w:val="002D7969"/>
    <w:rsid w:val="002D7B09"/>
    <w:rsid w:val="002D7EA5"/>
    <w:rsid w:val="002E00D0"/>
    <w:rsid w:val="002E0163"/>
    <w:rsid w:val="002E03B4"/>
    <w:rsid w:val="002E04F3"/>
    <w:rsid w:val="002E0537"/>
    <w:rsid w:val="002E0756"/>
    <w:rsid w:val="002E0797"/>
    <w:rsid w:val="002E08EF"/>
    <w:rsid w:val="002E0AAF"/>
    <w:rsid w:val="002E0ACD"/>
    <w:rsid w:val="002E0D84"/>
    <w:rsid w:val="002E0DD5"/>
    <w:rsid w:val="002E0E0C"/>
    <w:rsid w:val="002E114F"/>
    <w:rsid w:val="002E17CE"/>
    <w:rsid w:val="002E18B4"/>
    <w:rsid w:val="002E192D"/>
    <w:rsid w:val="002E199B"/>
    <w:rsid w:val="002E1D98"/>
    <w:rsid w:val="002E1E26"/>
    <w:rsid w:val="002E1EBA"/>
    <w:rsid w:val="002E1ED3"/>
    <w:rsid w:val="002E21C2"/>
    <w:rsid w:val="002E2360"/>
    <w:rsid w:val="002E23AB"/>
    <w:rsid w:val="002E290F"/>
    <w:rsid w:val="002E301C"/>
    <w:rsid w:val="002E33E8"/>
    <w:rsid w:val="002E353C"/>
    <w:rsid w:val="002E35A6"/>
    <w:rsid w:val="002E3889"/>
    <w:rsid w:val="002E41D2"/>
    <w:rsid w:val="002E42FE"/>
    <w:rsid w:val="002E4588"/>
    <w:rsid w:val="002E4721"/>
    <w:rsid w:val="002E4B65"/>
    <w:rsid w:val="002E4CB6"/>
    <w:rsid w:val="002E4F5A"/>
    <w:rsid w:val="002E5818"/>
    <w:rsid w:val="002E5C9E"/>
    <w:rsid w:val="002E5CE4"/>
    <w:rsid w:val="002E6183"/>
    <w:rsid w:val="002E62B5"/>
    <w:rsid w:val="002E63DB"/>
    <w:rsid w:val="002E663B"/>
    <w:rsid w:val="002E691A"/>
    <w:rsid w:val="002E6A39"/>
    <w:rsid w:val="002E6FA1"/>
    <w:rsid w:val="002E7100"/>
    <w:rsid w:val="002E719E"/>
    <w:rsid w:val="002E71CB"/>
    <w:rsid w:val="002E72FD"/>
    <w:rsid w:val="002E73A5"/>
    <w:rsid w:val="002E76D8"/>
    <w:rsid w:val="002E7754"/>
    <w:rsid w:val="002E783E"/>
    <w:rsid w:val="002E7A6F"/>
    <w:rsid w:val="002E7BC7"/>
    <w:rsid w:val="002E7C3F"/>
    <w:rsid w:val="002E7DA7"/>
    <w:rsid w:val="002F003C"/>
    <w:rsid w:val="002F0B1C"/>
    <w:rsid w:val="002F0D08"/>
    <w:rsid w:val="002F0D81"/>
    <w:rsid w:val="002F0DE6"/>
    <w:rsid w:val="002F0F2E"/>
    <w:rsid w:val="002F0F92"/>
    <w:rsid w:val="002F1281"/>
    <w:rsid w:val="002F1710"/>
    <w:rsid w:val="002F171D"/>
    <w:rsid w:val="002F189D"/>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CF"/>
    <w:rsid w:val="002F4565"/>
    <w:rsid w:val="002F46FB"/>
    <w:rsid w:val="002F4835"/>
    <w:rsid w:val="002F48BB"/>
    <w:rsid w:val="002F48CC"/>
    <w:rsid w:val="002F4AAC"/>
    <w:rsid w:val="002F4B21"/>
    <w:rsid w:val="002F4D93"/>
    <w:rsid w:val="002F4FA5"/>
    <w:rsid w:val="002F521E"/>
    <w:rsid w:val="002F539F"/>
    <w:rsid w:val="002F542A"/>
    <w:rsid w:val="002F5515"/>
    <w:rsid w:val="002F5549"/>
    <w:rsid w:val="002F55C1"/>
    <w:rsid w:val="002F593C"/>
    <w:rsid w:val="002F5A3F"/>
    <w:rsid w:val="002F5A8C"/>
    <w:rsid w:val="002F5AB1"/>
    <w:rsid w:val="002F5AEB"/>
    <w:rsid w:val="002F5C10"/>
    <w:rsid w:val="002F5E6C"/>
    <w:rsid w:val="002F5EA2"/>
    <w:rsid w:val="002F5F9B"/>
    <w:rsid w:val="002F5FA6"/>
    <w:rsid w:val="002F60DB"/>
    <w:rsid w:val="002F631A"/>
    <w:rsid w:val="002F649E"/>
    <w:rsid w:val="002F64CB"/>
    <w:rsid w:val="002F6614"/>
    <w:rsid w:val="002F6678"/>
    <w:rsid w:val="002F6BF4"/>
    <w:rsid w:val="002F705D"/>
    <w:rsid w:val="002F7285"/>
    <w:rsid w:val="002F78C5"/>
    <w:rsid w:val="002F7EA2"/>
    <w:rsid w:val="002F7F11"/>
    <w:rsid w:val="00300253"/>
    <w:rsid w:val="00300295"/>
    <w:rsid w:val="00300443"/>
    <w:rsid w:val="00300685"/>
    <w:rsid w:val="00300A4A"/>
    <w:rsid w:val="00300B0C"/>
    <w:rsid w:val="00300B57"/>
    <w:rsid w:val="00300B7B"/>
    <w:rsid w:val="00300C70"/>
    <w:rsid w:val="00300CDA"/>
    <w:rsid w:val="003010AF"/>
    <w:rsid w:val="003011E0"/>
    <w:rsid w:val="003012B0"/>
    <w:rsid w:val="0030132A"/>
    <w:rsid w:val="00301382"/>
    <w:rsid w:val="00301559"/>
    <w:rsid w:val="0030155B"/>
    <w:rsid w:val="00301740"/>
    <w:rsid w:val="00301EA5"/>
    <w:rsid w:val="00302310"/>
    <w:rsid w:val="0030286A"/>
    <w:rsid w:val="003028C7"/>
    <w:rsid w:val="003029D4"/>
    <w:rsid w:val="00302B11"/>
    <w:rsid w:val="00302B32"/>
    <w:rsid w:val="00302BC7"/>
    <w:rsid w:val="00302BEB"/>
    <w:rsid w:val="00302D2B"/>
    <w:rsid w:val="00302D6B"/>
    <w:rsid w:val="00302E53"/>
    <w:rsid w:val="00303239"/>
    <w:rsid w:val="00303312"/>
    <w:rsid w:val="00303625"/>
    <w:rsid w:val="00303628"/>
    <w:rsid w:val="00303981"/>
    <w:rsid w:val="00303B00"/>
    <w:rsid w:val="00303BF1"/>
    <w:rsid w:val="00303DC4"/>
    <w:rsid w:val="003040E8"/>
    <w:rsid w:val="003041CD"/>
    <w:rsid w:val="00304513"/>
    <w:rsid w:val="003045F8"/>
    <w:rsid w:val="00304688"/>
    <w:rsid w:val="003047ED"/>
    <w:rsid w:val="003048E3"/>
    <w:rsid w:val="00304AA4"/>
    <w:rsid w:val="003053D4"/>
    <w:rsid w:val="003054E0"/>
    <w:rsid w:val="003054E2"/>
    <w:rsid w:val="003055A7"/>
    <w:rsid w:val="0030563A"/>
    <w:rsid w:val="00305688"/>
    <w:rsid w:val="00305733"/>
    <w:rsid w:val="003057BA"/>
    <w:rsid w:val="003058F0"/>
    <w:rsid w:val="00305A45"/>
    <w:rsid w:val="00305A6D"/>
    <w:rsid w:val="00305D01"/>
    <w:rsid w:val="00305DB2"/>
    <w:rsid w:val="00305F5D"/>
    <w:rsid w:val="00305FDF"/>
    <w:rsid w:val="00306330"/>
    <w:rsid w:val="00306BFB"/>
    <w:rsid w:val="00306C2E"/>
    <w:rsid w:val="00306CD0"/>
    <w:rsid w:val="00306E19"/>
    <w:rsid w:val="00306EF3"/>
    <w:rsid w:val="00307027"/>
    <w:rsid w:val="00307115"/>
    <w:rsid w:val="00307301"/>
    <w:rsid w:val="00307415"/>
    <w:rsid w:val="00307520"/>
    <w:rsid w:val="003076F5"/>
    <w:rsid w:val="0030788B"/>
    <w:rsid w:val="00307948"/>
    <w:rsid w:val="00307A6C"/>
    <w:rsid w:val="00307ACF"/>
    <w:rsid w:val="00307D14"/>
    <w:rsid w:val="00307E1C"/>
    <w:rsid w:val="00307EEF"/>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2E5E"/>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501B"/>
    <w:rsid w:val="00315222"/>
    <w:rsid w:val="003152D8"/>
    <w:rsid w:val="003154CE"/>
    <w:rsid w:val="00315691"/>
    <w:rsid w:val="00315B28"/>
    <w:rsid w:val="00315CAC"/>
    <w:rsid w:val="00315DD2"/>
    <w:rsid w:val="003162FB"/>
    <w:rsid w:val="003164B1"/>
    <w:rsid w:val="003168A8"/>
    <w:rsid w:val="0031698C"/>
    <w:rsid w:val="00316E05"/>
    <w:rsid w:val="00316E4C"/>
    <w:rsid w:val="00316EEC"/>
    <w:rsid w:val="0031709C"/>
    <w:rsid w:val="00317495"/>
    <w:rsid w:val="0031775D"/>
    <w:rsid w:val="00317863"/>
    <w:rsid w:val="00317B93"/>
    <w:rsid w:val="00317D20"/>
    <w:rsid w:val="00317EE5"/>
    <w:rsid w:val="0032004D"/>
    <w:rsid w:val="00320936"/>
    <w:rsid w:val="00320AE0"/>
    <w:rsid w:val="003210CC"/>
    <w:rsid w:val="00321326"/>
    <w:rsid w:val="00321337"/>
    <w:rsid w:val="003215B6"/>
    <w:rsid w:val="00321836"/>
    <w:rsid w:val="003218F4"/>
    <w:rsid w:val="003219FD"/>
    <w:rsid w:val="00321EF2"/>
    <w:rsid w:val="00322267"/>
    <w:rsid w:val="003222FB"/>
    <w:rsid w:val="003223CF"/>
    <w:rsid w:val="00322409"/>
    <w:rsid w:val="00322831"/>
    <w:rsid w:val="00322887"/>
    <w:rsid w:val="003228BF"/>
    <w:rsid w:val="00322A8F"/>
    <w:rsid w:val="00322B24"/>
    <w:rsid w:val="00322FB1"/>
    <w:rsid w:val="00323096"/>
    <w:rsid w:val="00323249"/>
    <w:rsid w:val="00323700"/>
    <w:rsid w:val="00323852"/>
    <w:rsid w:val="00323964"/>
    <w:rsid w:val="00323D4D"/>
    <w:rsid w:val="00323D52"/>
    <w:rsid w:val="0032402B"/>
    <w:rsid w:val="003240E3"/>
    <w:rsid w:val="00324247"/>
    <w:rsid w:val="00324271"/>
    <w:rsid w:val="003244E3"/>
    <w:rsid w:val="00324569"/>
    <w:rsid w:val="00324652"/>
    <w:rsid w:val="00324711"/>
    <w:rsid w:val="00324949"/>
    <w:rsid w:val="003249ED"/>
    <w:rsid w:val="00324DB7"/>
    <w:rsid w:val="00324F6A"/>
    <w:rsid w:val="00325053"/>
    <w:rsid w:val="00325431"/>
    <w:rsid w:val="00325495"/>
    <w:rsid w:val="003257FE"/>
    <w:rsid w:val="00325B5B"/>
    <w:rsid w:val="00325EF2"/>
    <w:rsid w:val="00325FDD"/>
    <w:rsid w:val="00326160"/>
    <w:rsid w:val="0032623E"/>
    <w:rsid w:val="003262D6"/>
    <w:rsid w:val="00326370"/>
    <w:rsid w:val="003264BD"/>
    <w:rsid w:val="003264BE"/>
    <w:rsid w:val="00326510"/>
    <w:rsid w:val="0032659F"/>
    <w:rsid w:val="003266CE"/>
    <w:rsid w:val="003268DB"/>
    <w:rsid w:val="00326BED"/>
    <w:rsid w:val="00326F83"/>
    <w:rsid w:val="003272BA"/>
    <w:rsid w:val="003272C7"/>
    <w:rsid w:val="003272EA"/>
    <w:rsid w:val="003272F5"/>
    <w:rsid w:val="00327861"/>
    <w:rsid w:val="0032793A"/>
    <w:rsid w:val="00327AA6"/>
    <w:rsid w:val="00327CED"/>
    <w:rsid w:val="00327ED5"/>
    <w:rsid w:val="00330302"/>
    <w:rsid w:val="00330408"/>
    <w:rsid w:val="003304FE"/>
    <w:rsid w:val="00330710"/>
    <w:rsid w:val="00330837"/>
    <w:rsid w:val="003311DE"/>
    <w:rsid w:val="00331212"/>
    <w:rsid w:val="00331534"/>
    <w:rsid w:val="0033155F"/>
    <w:rsid w:val="00331578"/>
    <w:rsid w:val="00331B0A"/>
    <w:rsid w:val="00331B59"/>
    <w:rsid w:val="00331BC8"/>
    <w:rsid w:val="00331CE1"/>
    <w:rsid w:val="0033205D"/>
    <w:rsid w:val="003321E7"/>
    <w:rsid w:val="00332349"/>
    <w:rsid w:val="00332452"/>
    <w:rsid w:val="00332607"/>
    <w:rsid w:val="0033273D"/>
    <w:rsid w:val="00332ABF"/>
    <w:rsid w:val="00332D1A"/>
    <w:rsid w:val="00332E58"/>
    <w:rsid w:val="003332C9"/>
    <w:rsid w:val="0033380C"/>
    <w:rsid w:val="0033381C"/>
    <w:rsid w:val="00333955"/>
    <w:rsid w:val="0033398B"/>
    <w:rsid w:val="00333C7B"/>
    <w:rsid w:val="00334293"/>
    <w:rsid w:val="0033446D"/>
    <w:rsid w:val="003344C5"/>
    <w:rsid w:val="00334794"/>
    <w:rsid w:val="00334853"/>
    <w:rsid w:val="00334E96"/>
    <w:rsid w:val="00334FD7"/>
    <w:rsid w:val="00335112"/>
    <w:rsid w:val="00335699"/>
    <w:rsid w:val="00335AEB"/>
    <w:rsid w:val="00335DB1"/>
    <w:rsid w:val="00335F50"/>
    <w:rsid w:val="00335FD6"/>
    <w:rsid w:val="00335FE8"/>
    <w:rsid w:val="0033602E"/>
    <w:rsid w:val="0033609C"/>
    <w:rsid w:val="00336121"/>
    <w:rsid w:val="003363A3"/>
    <w:rsid w:val="003363B7"/>
    <w:rsid w:val="00336409"/>
    <w:rsid w:val="00336478"/>
    <w:rsid w:val="0033689F"/>
    <w:rsid w:val="003368AB"/>
    <w:rsid w:val="00336A41"/>
    <w:rsid w:val="00336CA9"/>
    <w:rsid w:val="00336D4D"/>
    <w:rsid w:val="00337104"/>
    <w:rsid w:val="0033710D"/>
    <w:rsid w:val="00337182"/>
    <w:rsid w:val="003371A2"/>
    <w:rsid w:val="003371CA"/>
    <w:rsid w:val="00337740"/>
    <w:rsid w:val="00337A02"/>
    <w:rsid w:val="00337AF1"/>
    <w:rsid w:val="00337C13"/>
    <w:rsid w:val="00337C46"/>
    <w:rsid w:val="00337DDE"/>
    <w:rsid w:val="00337FC1"/>
    <w:rsid w:val="00340194"/>
    <w:rsid w:val="00340356"/>
    <w:rsid w:val="00340543"/>
    <w:rsid w:val="00340614"/>
    <w:rsid w:val="00340750"/>
    <w:rsid w:val="00340AC7"/>
    <w:rsid w:val="00340C04"/>
    <w:rsid w:val="00340DB9"/>
    <w:rsid w:val="00340FD5"/>
    <w:rsid w:val="0034106D"/>
    <w:rsid w:val="00341109"/>
    <w:rsid w:val="003411BA"/>
    <w:rsid w:val="00341245"/>
    <w:rsid w:val="003412E9"/>
    <w:rsid w:val="0034154E"/>
    <w:rsid w:val="00341585"/>
    <w:rsid w:val="003417DA"/>
    <w:rsid w:val="00341840"/>
    <w:rsid w:val="00341855"/>
    <w:rsid w:val="00341905"/>
    <w:rsid w:val="00341DA8"/>
    <w:rsid w:val="00341E97"/>
    <w:rsid w:val="00341ED8"/>
    <w:rsid w:val="00342435"/>
    <w:rsid w:val="00342AFA"/>
    <w:rsid w:val="00342CD2"/>
    <w:rsid w:val="00342CE0"/>
    <w:rsid w:val="00342D25"/>
    <w:rsid w:val="00342F97"/>
    <w:rsid w:val="00343533"/>
    <w:rsid w:val="0034356A"/>
    <w:rsid w:val="00343605"/>
    <w:rsid w:val="003437B3"/>
    <w:rsid w:val="0034388B"/>
    <w:rsid w:val="003438F5"/>
    <w:rsid w:val="00343925"/>
    <w:rsid w:val="00343DBB"/>
    <w:rsid w:val="00343DBC"/>
    <w:rsid w:val="00343F97"/>
    <w:rsid w:val="003442E3"/>
    <w:rsid w:val="003442E9"/>
    <w:rsid w:val="00344768"/>
    <w:rsid w:val="003447E6"/>
    <w:rsid w:val="00344879"/>
    <w:rsid w:val="0034488A"/>
    <w:rsid w:val="00344B1B"/>
    <w:rsid w:val="00344EBF"/>
    <w:rsid w:val="00344EC6"/>
    <w:rsid w:val="00344F86"/>
    <w:rsid w:val="0034509E"/>
    <w:rsid w:val="003450F9"/>
    <w:rsid w:val="0034527A"/>
    <w:rsid w:val="00345450"/>
    <w:rsid w:val="003457CB"/>
    <w:rsid w:val="00345ABC"/>
    <w:rsid w:val="00345C39"/>
    <w:rsid w:val="00345D7D"/>
    <w:rsid w:val="00345DE2"/>
    <w:rsid w:val="00345E06"/>
    <w:rsid w:val="00345E30"/>
    <w:rsid w:val="00346011"/>
    <w:rsid w:val="00346061"/>
    <w:rsid w:val="0034623E"/>
    <w:rsid w:val="0034626B"/>
    <w:rsid w:val="003462E3"/>
    <w:rsid w:val="0034653C"/>
    <w:rsid w:val="003465EC"/>
    <w:rsid w:val="00346709"/>
    <w:rsid w:val="00347338"/>
    <w:rsid w:val="00347406"/>
    <w:rsid w:val="00347864"/>
    <w:rsid w:val="00347CB7"/>
    <w:rsid w:val="00350246"/>
    <w:rsid w:val="0035042E"/>
    <w:rsid w:val="0035053D"/>
    <w:rsid w:val="0035063B"/>
    <w:rsid w:val="00350774"/>
    <w:rsid w:val="003509DB"/>
    <w:rsid w:val="003509F7"/>
    <w:rsid w:val="00350A24"/>
    <w:rsid w:val="00350ABB"/>
    <w:rsid w:val="00350C78"/>
    <w:rsid w:val="00350DE0"/>
    <w:rsid w:val="00350F65"/>
    <w:rsid w:val="0035117F"/>
    <w:rsid w:val="00351645"/>
    <w:rsid w:val="003516FF"/>
    <w:rsid w:val="003519FF"/>
    <w:rsid w:val="00351ED6"/>
    <w:rsid w:val="0035201D"/>
    <w:rsid w:val="003520BB"/>
    <w:rsid w:val="00352101"/>
    <w:rsid w:val="003521CB"/>
    <w:rsid w:val="003521FB"/>
    <w:rsid w:val="003524C8"/>
    <w:rsid w:val="00352519"/>
    <w:rsid w:val="0035262E"/>
    <w:rsid w:val="00352A8B"/>
    <w:rsid w:val="00352B78"/>
    <w:rsid w:val="00352D01"/>
    <w:rsid w:val="00352D37"/>
    <w:rsid w:val="00352DDF"/>
    <w:rsid w:val="00352EAA"/>
    <w:rsid w:val="003530DB"/>
    <w:rsid w:val="00353217"/>
    <w:rsid w:val="0035367E"/>
    <w:rsid w:val="0035375E"/>
    <w:rsid w:val="00353772"/>
    <w:rsid w:val="00353829"/>
    <w:rsid w:val="00353AD1"/>
    <w:rsid w:val="00353C52"/>
    <w:rsid w:val="00353F8B"/>
    <w:rsid w:val="00354209"/>
    <w:rsid w:val="003545AE"/>
    <w:rsid w:val="003545DE"/>
    <w:rsid w:val="003545E9"/>
    <w:rsid w:val="00354653"/>
    <w:rsid w:val="003546CA"/>
    <w:rsid w:val="00354850"/>
    <w:rsid w:val="00354A09"/>
    <w:rsid w:val="00354F33"/>
    <w:rsid w:val="00354F3D"/>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A18"/>
    <w:rsid w:val="00357AA5"/>
    <w:rsid w:val="00357BDC"/>
    <w:rsid w:val="00357CD1"/>
    <w:rsid w:val="00357D09"/>
    <w:rsid w:val="003603DF"/>
    <w:rsid w:val="0036055E"/>
    <w:rsid w:val="003605B9"/>
    <w:rsid w:val="003606F7"/>
    <w:rsid w:val="003607B1"/>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864"/>
    <w:rsid w:val="00362A50"/>
    <w:rsid w:val="00362ABE"/>
    <w:rsid w:val="00362B32"/>
    <w:rsid w:val="00362CAE"/>
    <w:rsid w:val="00362EEF"/>
    <w:rsid w:val="00362FAF"/>
    <w:rsid w:val="0036302C"/>
    <w:rsid w:val="0036311C"/>
    <w:rsid w:val="003632D4"/>
    <w:rsid w:val="003632E7"/>
    <w:rsid w:val="00363411"/>
    <w:rsid w:val="00363568"/>
    <w:rsid w:val="003637CF"/>
    <w:rsid w:val="00363B8C"/>
    <w:rsid w:val="00363BE1"/>
    <w:rsid w:val="0036423B"/>
    <w:rsid w:val="00364332"/>
    <w:rsid w:val="003643E8"/>
    <w:rsid w:val="003644F3"/>
    <w:rsid w:val="00364B98"/>
    <w:rsid w:val="00365063"/>
    <w:rsid w:val="00365065"/>
    <w:rsid w:val="003650A1"/>
    <w:rsid w:val="003650E6"/>
    <w:rsid w:val="003653D4"/>
    <w:rsid w:val="003653DE"/>
    <w:rsid w:val="003659DC"/>
    <w:rsid w:val="00365A7C"/>
    <w:rsid w:val="00365A8E"/>
    <w:rsid w:val="00365B58"/>
    <w:rsid w:val="00365D72"/>
    <w:rsid w:val="00365EEB"/>
    <w:rsid w:val="00366488"/>
    <w:rsid w:val="003664C3"/>
    <w:rsid w:val="003665E6"/>
    <w:rsid w:val="0036660D"/>
    <w:rsid w:val="0036699D"/>
    <w:rsid w:val="003669AB"/>
    <w:rsid w:val="00366B6C"/>
    <w:rsid w:val="00366F2D"/>
    <w:rsid w:val="003671F7"/>
    <w:rsid w:val="0036768E"/>
    <w:rsid w:val="003677AE"/>
    <w:rsid w:val="00367862"/>
    <w:rsid w:val="00367AD8"/>
    <w:rsid w:val="00367D27"/>
    <w:rsid w:val="00367F33"/>
    <w:rsid w:val="00367F77"/>
    <w:rsid w:val="00370035"/>
    <w:rsid w:val="00370228"/>
    <w:rsid w:val="0037023A"/>
    <w:rsid w:val="003702A2"/>
    <w:rsid w:val="0037031F"/>
    <w:rsid w:val="00370661"/>
    <w:rsid w:val="00370676"/>
    <w:rsid w:val="0037113E"/>
    <w:rsid w:val="00371254"/>
    <w:rsid w:val="003714EE"/>
    <w:rsid w:val="003716A2"/>
    <w:rsid w:val="003716EA"/>
    <w:rsid w:val="00371904"/>
    <w:rsid w:val="00371CED"/>
    <w:rsid w:val="00371FA9"/>
    <w:rsid w:val="00372240"/>
    <w:rsid w:val="00372690"/>
    <w:rsid w:val="003729D1"/>
    <w:rsid w:val="00372D76"/>
    <w:rsid w:val="00373008"/>
    <w:rsid w:val="00373010"/>
    <w:rsid w:val="00373027"/>
    <w:rsid w:val="003731A4"/>
    <w:rsid w:val="00373263"/>
    <w:rsid w:val="00373474"/>
    <w:rsid w:val="003734E2"/>
    <w:rsid w:val="003735DB"/>
    <w:rsid w:val="00373749"/>
    <w:rsid w:val="003738DA"/>
    <w:rsid w:val="003739DD"/>
    <w:rsid w:val="00373ACD"/>
    <w:rsid w:val="00373C3F"/>
    <w:rsid w:val="0037408B"/>
    <w:rsid w:val="00374261"/>
    <w:rsid w:val="00374549"/>
    <w:rsid w:val="0037467F"/>
    <w:rsid w:val="00374892"/>
    <w:rsid w:val="00374D6B"/>
    <w:rsid w:val="00374E97"/>
    <w:rsid w:val="00375245"/>
    <w:rsid w:val="003754D3"/>
    <w:rsid w:val="00375A2A"/>
    <w:rsid w:val="00375B19"/>
    <w:rsid w:val="00375B3D"/>
    <w:rsid w:val="00375F91"/>
    <w:rsid w:val="0037608A"/>
    <w:rsid w:val="0037610D"/>
    <w:rsid w:val="0037615B"/>
    <w:rsid w:val="0037643D"/>
    <w:rsid w:val="00376468"/>
    <w:rsid w:val="003767D1"/>
    <w:rsid w:val="00376B4B"/>
    <w:rsid w:val="00376C5B"/>
    <w:rsid w:val="00376EF9"/>
    <w:rsid w:val="003771AF"/>
    <w:rsid w:val="0037725B"/>
    <w:rsid w:val="0037726E"/>
    <w:rsid w:val="003772B8"/>
    <w:rsid w:val="003773D2"/>
    <w:rsid w:val="00377518"/>
    <w:rsid w:val="0037769F"/>
    <w:rsid w:val="00377B59"/>
    <w:rsid w:val="00377CC1"/>
    <w:rsid w:val="00380212"/>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A0C"/>
    <w:rsid w:val="00381C3B"/>
    <w:rsid w:val="00381CCA"/>
    <w:rsid w:val="00381DB6"/>
    <w:rsid w:val="00382134"/>
    <w:rsid w:val="0038227E"/>
    <w:rsid w:val="003823CA"/>
    <w:rsid w:val="0038288D"/>
    <w:rsid w:val="00382E3B"/>
    <w:rsid w:val="00383192"/>
    <w:rsid w:val="00383242"/>
    <w:rsid w:val="0038375B"/>
    <w:rsid w:val="00383B90"/>
    <w:rsid w:val="00383C66"/>
    <w:rsid w:val="00383CA0"/>
    <w:rsid w:val="00384127"/>
    <w:rsid w:val="003842D2"/>
    <w:rsid w:val="00384342"/>
    <w:rsid w:val="003843A9"/>
    <w:rsid w:val="00384881"/>
    <w:rsid w:val="003848EC"/>
    <w:rsid w:val="0038491D"/>
    <w:rsid w:val="00384C21"/>
    <w:rsid w:val="003850BD"/>
    <w:rsid w:val="003852F0"/>
    <w:rsid w:val="003853F8"/>
    <w:rsid w:val="00385456"/>
    <w:rsid w:val="00385558"/>
    <w:rsid w:val="00385634"/>
    <w:rsid w:val="0038578F"/>
    <w:rsid w:val="00385A45"/>
    <w:rsid w:val="00385A4C"/>
    <w:rsid w:val="00385C97"/>
    <w:rsid w:val="00385D34"/>
    <w:rsid w:val="00385F85"/>
    <w:rsid w:val="00386068"/>
    <w:rsid w:val="00386148"/>
    <w:rsid w:val="00386288"/>
    <w:rsid w:val="003863AA"/>
    <w:rsid w:val="003863D6"/>
    <w:rsid w:val="00386631"/>
    <w:rsid w:val="0038666F"/>
    <w:rsid w:val="003866FB"/>
    <w:rsid w:val="00386A40"/>
    <w:rsid w:val="00386AD5"/>
    <w:rsid w:val="00386ADE"/>
    <w:rsid w:val="00386CAE"/>
    <w:rsid w:val="0038721C"/>
    <w:rsid w:val="00387B60"/>
    <w:rsid w:val="00387D99"/>
    <w:rsid w:val="00387F3F"/>
    <w:rsid w:val="003900F2"/>
    <w:rsid w:val="00390289"/>
    <w:rsid w:val="00390408"/>
    <w:rsid w:val="0039048E"/>
    <w:rsid w:val="003907C8"/>
    <w:rsid w:val="00390861"/>
    <w:rsid w:val="00390869"/>
    <w:rsid w:val="0039088D"/>
    <w:rsid w:val="003908CB"/>
    <w:rsid w:val="0039097D"/>
    <w:rsid w:val="00390D59"/>
    <w:rsid w:val="00390FC5"/>
    <w:rsid w:val="00391248"/>
    <w:rsid w:val="00391473"/>
    <w:rsid w:val="0039148D"/>
    <w:rsid w:val="0039149D"/>
    <w:rsid w:val="003914B1"/>
    <w:rsid w:val="003917EF"/>
    <w:rsid w:val="003918BB"/>
    <w:rsid w:val="00391A18"/>
    <w:rsid w:val="00391A9F"/>
    <w:rsid w:val="00391B33"/>
    <w:rsid w:val="00391E61"/>
    <w:rsid w:val="003920CA"/>
    <w:rsid w:val="00392163"/>
    <w:rsid w:val="00392210"/>
    <w:rsid w:val="00392451"/>
    <w:rsid w:val="003925C9"/>
    <w:rsid w:val="00392B00"/>
    <w:rsid w:val="00392DB8"/>
    <w:rsid w:val="00393162"/>
    <w:rsid w:val="0039322C"/>
    <w:rsid w:val="0039338D"/>
    <w:rsid w:val="003933E1"/>
    <w:rsid w:val="0039347C"/>
    <w:rsid w:val="003935BB"/>
    <w:rsid w:val="00393678"/>
    <w:rsid w:val="003937BE"/>
    <w:rsid w:val="00393875"/>
    <w:rsid w:val="003938D5"/>
    <w:rsid w:val="00393934"/>
    <w:rsid w:val="003939A0"/>
    <w:rsid w:val="00393B2B"/>
    <w:rsid w:val="00393C31"/>
    <w:rsid w:val="00393C61"/>
    <w:rsid w:val="00393F05"/>
    <w:rsid w:val="003944BE"/>
    <w:rsid w:val="003946D8"/>
    <w:rsid w:val="00394715"/>
    <w:rsid w:val="003948EB"/>
    <w:rsid w:val="00394997"/>
    <w:rsid w:val="00394A78"/>
    <w:rsid w:val="00394ADF"/>
    <w:rsid w:val="00394DFB"/>
    <w:rsid w:val="00394F1E"/>
    <w:rsid w:val="003951D5"/>
    <w:rsid w:val="003952CD"/>
    <w:rsid w:val="0039547F"/>
    <w:rsid w:val="003954E5"/>
    <w:rsid w:val="003957AE"/>
    <w:rsid w:val="00395885"/>
    <w:rsid w:val="003958D2"/>
    <w:rsid w:val="00395A99"/>
    <w:rsid w:val="00395B2F"/>
    <w:rsid w:val="00395CDE"/>
    <w:rsid w:val="003960A3"/>
    <w:rsid w:val="003962F9"/>
    <w:rsid w:val="003963DF"/>
    <w:rsid w:val="0039640C"/>
    <w:rsid w:val="00396588"/>
    <w:rsid w:val="003968B6"/>
    <w:rsid w:val="00396918"/>
    <w:rsid w:val="00396B4F"/>
    <w:rsid w:val="00396D93"/>
    <w:rsid w:val="00397980"/>
    <w:rsid w:val="00397A89"/>
    <w:rsid w:val="003A01B2"/>
    <w:rsid w:val="003A0704"/>
    <w:rsid w:val="003A0A3B"/>
    <w:rsid w:val="003A0BFE"/>
    <w:rsid w:val="003A12FC"/>
    <w:rsid w:val="003A1336"/>
    <w:rsid w:val="003A16FC"/>
    <w:rsid w:val="003A16FF"/>
    <w:rsid w:val="003A171B"/>
    <w:rsid w:val="003A1878"/>
    <w:rsid w:val="003A1B08"/>
    <w:rsid w:val="003A1C94"/>
    <w:rsid w:val="003A1F51"/>
    <w:rsid w:val="003A20B2"/>
    <w:rsid w:val="003A214A"/>
    <w:rsid w:val="003A26C8"/>
    <w:rsid w:val="003A26DB"/>
    <w:rsid w:val="003A2704"/>
    <w:rsid w:val="003A2932"/>
    <w:rsid w:val="003A29C5"/>
    <w:rsid w:val="003A2C4B"/>
    <w:rsid w:val="003A2D2E"/>
    <w:rsid w:val="003A2FE9"/>
    <w:rsid w:val="003A310C"/>
    <w:rsid w:val="003A322E"/>
    <w:rsid w:val="003A32EC"/>
    <w:rsid w:val="003A3509"/>
    <w:rsid w:val="003A3B10"/>
    <w:rsid w:val="003A3ECA"/>
    <w:rsid w:val="003A4330"/>
    <w:rsid w:val="003A4353"/>
    <w:rsid w:val="003A497B"/>
    <w:rsid w:val="003A4A71"/>
    <w:rsid w:val="003A4B41"/>
    <w:rsid w:val="003A4BE3"/>
    <w:rsid w:val="003A4DC9"/>
    <w:rsid w:val="003A4E11"/>
    <w:rsid w:val="003A4F41"/>
    <w:rsid w:val="003A4F4E"/>
    <w:rsid w:val="003A549C"/>
    <w:rsid w:val="003A5799"/>
    <w:rsid w:val="003A586D"/>
    <w:rsid w:val="003A5A7F"/>
    <w:rsid w:val="003A5C2E"/>
    <w:rsid w:val="003A5CB4"/>
    <w:rsid w:val="003A6078"/>
    <w:rsid w:val="003A6117"/>
    <w:rsid w:val="003A6321"/>
    <w:rsid w:val="003A6390"/>
    <w:rsid w:val="003A645F"/>
    <w:rsid w:val="003A64D1"/>
    <w:rsid w:val="003A652E"/>
    <w:rsid w:val="003A66E3"/>
    <w:rsid w:val="003A66F5"/>
    <w:rsid w:val="003A67AB"/>
    <w:rsid w:val="003A68C4"/>
    <w:rsid w:val="003A6BB1"/>
    <w:rsid w:val="003A6F9E"/>
    <w:rsid w:val="003A72ED"/>
    <w:rsid w:val="003A7645"/>
    <w:rsid w:val="003A765E"/>
    <w:rsid w:val="003A79C4"/>
    <w:rsid w:val="003A7AFA"/>
    <w:rsid w:val="003A7B30"/>
    <w:rsid w:val="003A7C86"/>
    <w:rsid w:val="003A7D28"/>
    <w:rsid w:val="003A7EBE"/>
    <w:rsid w:val="003A7F3D"/>
    <w:rsid w:val="003A7F6D"/>
    <w:rsid w:val="003B0190"/>
    <w:rsid w:val="003B0255"/>
    <w:rsid w:val="003B026B"/>
    <w:rsid w:val="003B090A"/>
    <w:rsid w:val="003B0BF2"/>
    <w:rsid w:val="003B0CB3"/>
    <w:rsid w:val="003B0CDE"/>
    <w:rsid w:val="003B121A"/>
    <w:rsid w:val="003B12EB"/>
    <w:rsid w:val="003B139F"/>
    <w:rsid w:val="003B13F1"/>
    <w:rsid w:val="003B1544"/>
    <w:rsid w:val="003B15FE"/>
    <w:rsid w:val="003B170D"/>
    <w:rsid w:val="003B1747"/>
    <w:rsid w:val="003B18FE"/>
    <w:rsid w:val="003B1BEB"/>
    <w:rsid w:val="003B1CF2"/>
    <w:rsid w:val="003B1DA4"/>
    <w:rsid w:val="003B1F36"/>
    <w:rsid w:val="003B2179"/>
    <w:rsid w:val="003B22D2"/>
    <w:rsid w:val="003B244D"/>
    <w:rsid w:val="003B273B"/>
    <w:rsid w:val="003B2977"/>
    <w:rsid w:val="003B2C98"/>
    <w:rsid w:val="003B3727"/>
    <w:rsid w:val="003B3AF2"/>
    <w:rsid w:val="003B3B66"/>
    <w:rsid w:val="003B3D0F"/>
    <w:rsid w:val="003B3D6A"/>
    <w:rsid w:val="003B3E8D"/>
    <w:rsid w:val="003B3F62"/>
    <w:rsid w:val="003B3FBA"/>
    <w:rsid w:val="003B4655"/>
    <w:rsid w:val="003B46D4"/>
    <w:rsid w:val="003B4979"/>
    <w:rsid w:val="003B4E8A"/>
    <w:rsid w:val="003B4EF9"/>
    <w:rsid w:val="003B51E7"/>
    <w:rsid w:val="003B52C0"/>
    <w:rsid w:val="003B5608"/>
    <w:rsid w:val="003B56F7"/>
    <w:rsid w:val="003B57F4"/>
    <w:rsid w:val="003B5827"/>
    <w:rsid w:val="003B583D"/>
    <w:rsid w:val="003B5D19"/>
    <w:rsid w:val="003B5ED9"/>
    <w:rsid w:val="003B60AA"/>
    <w:rsid w:val="003B60CE"/>
    <w:rsid w:val="003B61C3"/>
    <w:rsid w:val="003B62CA"/>
    <w:rsid w:val="003B63C2"/>
    <w:rsid w:val="003B658A"/>
    <w:rsid w:val="003B6824"/>
    <w:rsid w:val="003B68FF"/>
    <w:rsid w:val="003B69FB"/>
    <w:rsid w:val="003B6A26"/>
    <w:rsid w:val="003B6A3B"/>
    <w:rsid w:val="003B6A52"/>
    <w:rsid w:val="003B6C34"/>
    <w:rsid w:val="003B6DAE"/>
    <w:rsid w:val="003B6E64"/>
    <w:rsid w:val="003B70A4"/>
    <w:rsid w:val="003B70F2"/>
    <w:rsid w:val="003B73E3"/>
    <w:rsid w:val="003B74EE"/>
    <w:rsid w:val="003B7A4B"/>
    <w:rsid w:val="003C0172"/>
    <w:rsid w:val="003C04A0"/>
    <w:rsid w:val="003C054A"/>
    <w:rsid w:val="003C078B"/>
    <w:rsid w:val="003C07F4"/>
    <w:rsid w:val="003C097C"/>
    <w:rsid w:val="003C0B93"/>
    <w:rsid w:val="003C0C72"/>
    <w:rsid w:val="003C0EBA"/>
    <w:rsid w:val="003C0FA0"/>
    <w:rsid w:val="003C11BB"/>
    <w:rsid w:val="003C11C2"/>
    <w:rsid w:val="003C141F"/>
    <w:rsid w:val="003C142C"/>
    <w:rsid w:val="003C15AD"/>
    <w:rsid w:val="003C163F"/>
    <w:rsid w:val="003C1797"/>
    <w:rsid w:val="003C17D4"/>
    <w:rsid w:val="003C1843"/>
    <w:rsid w:val="003C18C2"/>
    <w:rsid w:val="003C1A71"/>
    <w:rsid w:val="003C1B7F"/>
    <w:rsid w:val="003C1C0E"/>
    <w:rsid w:val="003C1D46"/>
    <w:rsid w:val="003C1DA2"/>
    <w:rsid w:val="003C2665"/>
    <w:rsid w:val="003C2DD9"/>
    <w:rsid w:val="003C2E02"/>
    <w:rsid w:val="003C31D0"/>
    <w:rsid w:val="003C32BC"/>
    <w:rsid w:val="003C3504"/>
    <w:rsid w:val="003C35D0"/>
    <w:rsid w:val="003C35F9"/>
    <w:rsid w:val="003C366C"/>
    <w:rsid w:val="003C3AB5"/>
    <w:rsid w:val="003C3F79"/>
    <w:rsid w:val="003C407E"/>
    <w:rsid w:val="003C4931"/>
    <w:rsid w:val="003C4D23"/>
    <w:rsid w:val="003C508D"/>
    <w:rsid w:val="003C525F"/>
    <w:rsid w:val="003C554A"/>
    <w:rsid w:val="003C5564"/>
    <w:rsid w:val="003C572D"/>
    <w:rsid w:val="003C5B85"/>
    <w:rsid w:val="003C5D06"/>
    <w:rsid w:val="003C5DB1"/>
    <w:rsid w:val="003C5F80"/>
    <w:rsid w:val="003C61A3"/>
    <w:rsid w:val="003C65B9"/>
    <w:rsid w:val="003C674C"/>
    <w:rsid w:val="003C679C"/>
    <w:rsid w:val="003C6BA8"/>
    <w:rsid w:val="003C7096"/>
    <w:rsid w:val="003C70FD"/>
    <w:rsid w:val="003C7210"/>
    <w:rsid w:val="003C73B1"/>
    <w:rsid w:val="003C73FF"/>
    <w:rsid w:val="003C766D"/>
    <w:rsid w:val="003C7813"/>
    <w:rsid w:val="003C7BE2"/>
    <w:rsid w:val="003C7CBC"/>
    <w:rsid w:val="003C7D95"/>
    <w:rsid w:val="003C7E48"/>
    <w:rsid w:val="003D0072"/>
    <w:rsid w:val="003D03E2"/>
    <w:rsid w:val="003D04D8"/>
    <w:rsid w:val="003D0510"/>
    <w:rsid w:val="003D05A6"/>
    <w:rsid w:val="003D08EB"/>
    <w:rsid w:val="003D08EE"/>
    <w:rsid w:val="003D0944"/>
    <w:rsid w:val="003D0F0C"/>
    <w:rsid w:val="003D0F85"/>
    <w:rsid w:val="003D12D3"/>
    <w:rsid w:val="003D137D"/>
    <w:rsid w:val="003D1406"/>
    <w:rsid w:val="003D15AA"/>
    <w:rsid w:val="003D17B4"/>
    <w:rsid w:val="003D1812"/>
    <w:rsid w:val="003D181C"/>
    <w:rsid w:val="003D1864"/>
    <w:rsid w:val="003D1A58"/>
    <w:rsid w:val="003D1A81"/>
    <w:rsid w:val="003D1C6A"/>
    <w:rsid w:val="003D209E"/>
    <w:rsid w:val="003D2281"/>
    <w:rsid w:val="003D2330"/>
    <w:rsid w:val="003D2450"/>
    <w:rsid w:val="003D27AA"/>
    <w:rsid w:val="003D28CA"/>
    <w:rsid w:val="003D296B"/>
    <w:rsid w:val="003D2CAB"/>
    <w:rsid w:val="003D2D67"/>
    <w:rsid w:val="003D2F62"/>
    <w:rsid w:val="003D30BE"/>
    <w:rsid w:val="003D31E0"/>
    <w:rsid w:val="003D3692"/>
    <w:rsid w:val="003D369E"/>
    <w:rsid w:val="003D3979"/>
    <w:rsid w:val="003D39A4"/>
    <w:rsid w:val="003D3FA8"/>
    <w:rsid w:val="003D414E"/>
    <w:rsid w:val="003D449E"/>
    <w:rsid w:val="003D4613"/>
    <w:rsid w:val="003D4710"/>
    <w:rsid w:val="003D49C1"/>
    <w:rsid w:val="003D4CDF"/>
    <w:rsid w:val="003D4FBB"/>
    <w:rsid w:val="003D536B"/>
    <w:rsid w:val="003D537C"/>
    <w:rsid w:val="003D5396"/>
    <w:rsid w:val="003D53CD"/>
    <w:rsid w:val="003D5760"/>
    <w:rsid w:val="003D58B8"/>
    <w:rsid w:val="003D5D1B"/>
    <w:rsid w:val="003D60A6"/>
    <w:rsid w:val="003D62A4"/>
    <w:rsid w:val="003D66A0"/>
    <w:rsid w:val="003D6829"/>
    <w:rsid w:val="003D6915"/>
    <w:rsid w:val="003D6978"/>
    <w:rsid w:val="003D69B6"/>
    <w:rsid w:val="003D705F"/>
    <w:rsid w:val="003D73BD"/>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10FF"/>
    <w:rsid w:val="003E1240"/>
    <w:rsid w:val="003E141B"/>
    <w:rsid w:val="003E1799"/>
    <w:rsid w:val="003E191F"/>
    <w:rsid w:val="003E19D7"/>
    <w:rsid w:val="003E1B79"/>
    <w:rsid w:val="003E1BF0"/>
    <w:rsid w:val="003E1CB4"/>
    <w:rsid w:val="003E228D"/>
    <w:rsid w:val="003E2573"/>
    <w:rsid w:val="003E25B9"/>
    <w:rsid w:val="003E2662"/>
    <w:rsid w:val="003E27BB"/>
    <w:rsid w:val="003E2904"/>
    <w:rsid w:val="003E2A60"/>
    <w:rsid w:val="003E2AC7"/>
    <w:rsid w:val="003E2B18"/>
    <w:rsid w:val="003E2BD5"/>
    <w:rsid w:val="003E2D1A"/>
    <w:rsid w:val="003E2E45"/>
    <w:rsid w:val="003E314F"/>
    <w:rsid w:val="003E3193"/>
    <w:rsid w:val="003E31E9"/>
    <w:rsid w:val="003E3351"/>
    <w:rsid w:val="003E35F6"/>
    <w:rsid w:val="003E3936"/>
    <w:rsid w:val="003E3A82"/>
    <w:rsid w:val="003E3C11"/>
    <w:rsid w:val="003E3C1E"/>
    <w:rsid w:val="003E3CA6"/>
    <w:rsid w:val="003E3E12"/>
    <w:rsid w:val="003E41B5"/>
    <w:rsid w:val="003E4385"/>
    <w:rsid w:val="003E45D5"/>
    <w:rsid w:val="003E49C6"/>
    <w:rsid w:val="003E4A73"/>
    <w:rsid w:val="003E4C82"/>
    <w:rsid w:val="003E4FD1"/>
    <w:rsid w:val="003E530F"/>
    <w:rsid w:val="003E5524"/>
    <w:rsid w:val="003E55BB"/>
    <w:rsid w:val="003E5781"/>
    <w:rsid w:val="003E5853"/>
    <w:rsid w:val="003E589B"/>
    <w:rsid w:val="003E58A0"/>
    <w:rsid w:val="003E5CB7"/>
    <w:rsid w:val="003E5E67"/>
    <w:rsid w:val="003E5F47"/>
    <w:rsid w:val="003E5FA4"/>
    <w:rsid w:val="003E67E7"/>
    <w:rsid w:val="003E6882"/>
    <w:rsid w:val="003E695F"/>
    <w:rsid w:val="003E6ABD"/>
    <w:rsid w:val="003E6BC5"/>
    <w:rsid w:val="003E6D75"/>
    <w:rsid w:val="003E6E38"/>
    <w:rsid w:val="003E6EFC"/>
    <w:rsid w:val="003E6F24"/>
    <w:rsid w:val="003E707E"/>
    <w:rsid w:val="003E7125"/>
    <w:rsid w:val="003E713C"/>
    <w:rsid w:val="003E776F"/>
    <w:rsid w:val="003E782B"/>
    <w:rsid w:val="003E79D4"/>
    <w:rsid w:val="003E7A75"/>
    <w:rsid w:val="003E7CE7"/>
    <w:rsid w:val="003E7EA4"/>
    <w:rsid w:val="003E7FB4"/>
    <w:rsid w:val="003F03FA"/>
    <w:rsid w:val="003F0744"/>
    <w:rsid w:val="003F087C"/>
    <w:rsid w:val="003F0A2F"/>
    <w:rsid w:val="003F0B58"/>
    <w:rsid w:val="003F0D71"/>
    <w:rsid w:val="003F107B"/>
    <w:rsid w:val="003F13FF"/>
    <w:rsid w:val="003F147A"/>
    <w:rsid w:val="003F1A17"/>
    <w:rsid w:val="003F1E77"/>
    <w:rsid w:val="003F1EDD"/>
    <w:rsid w:val="003F1FAB"/>
    <w:rsid w:val="003F23F8"/>
    <w:rsid w:val="003F2415"/>
    <w:rsid w:val="003F2831"/>
    <w:rsid w:val="003F29F5"/>
    <w:rsid w:val="003F2C04"/>
    <w:rsid w:val="003F2F12"/>
    <w:rsid w:val="003F2F28"/>
    <w:rsid w:val="003F2F6D"/>
    <w:rsid w:val="003F31D6"/>
    <w:rsid w:val="003F32C1"/>
    <w:rsid w:val="003F3389"/>
    <w:rsid w:val="003F338C"/>
    <w:rsid w:val="003F33B2"/>
    <w:rsid w:val="003F341A"/>
    <w:rsid w:val="003F35A0"/>
    <w:rsid w:val="003F35FE"/>
    <w:rsid w:val="003F3737"/>
    <w:rsid w:val="003F3AA8"/>
    <w:rsid w:val="003F401D"/>
    <w:rsid w:val="003F403B"/>
    <w:rsid w:val="003F4197"/>
    <w:rsid w:val="003F4290"/>
    <w:rsid w:val="003F43C0"/>
    <w:rsid w:val="003F475A"/>
    <w:rsid w:val="003F49D2"/>
    <w:rsid w:val="003F4B45"/>
    <w:rsid w:val="003F4BF9"/>
    <w:rsid w:val="003F4C27"/>
    <w:rsid w:val="003F4D99"/>
    <w:rsid w:val="003F5260"/>
    <w:rsid w:val="003F53E9"/>
    <w:rsid w:val="003F5448"/>
    <w:rsid w:val="003F5C3A"/>
    <w:rsid w:val="003F5C68"/>
    <w:rsid w:val="003F61CC"/>
    <w:rsid w:val="003F61F2"/>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3F7F92"/>
    <w:rsid w:val="004002B4"/>
    <w:rsid w:val="004003BA"/>
    <w:rsid w:val="00400419"/>
    <w:rsid w:val="0040062A"/>
    <w:rsid w:val="00400A34"/>
    <w:rsid w:val="00400CD3"/>
    <w:rsid w:val="00400D5D"/>
    <w:rsid w:val="0040121E"/>
    <w:rsid w:val="00401342"/>
    <w:rsid w:val="00401465"/>
    <w:rsid w:val="00401691"/>
    <w:rsid w:val="00401695"/>
    <w:rsid w:val="00401DFB"/>
    <w:rsid w:val="00401EA8"/>
    <w:rsid w:val="00401FE9"/>
    <w:rsid w:val="00402282"/>
    <w:rsid w:val="004024FE"/>
    <w:rsid w:val="00402963"/>
    <w:rsid w:val="0040297A"/>
    <w:rsid w:val="00402997"/>
    <w:rsid w:val="00402A50"/>
    <w:rsid w:val="00402E77"/>
    <w:rsid w:val="00402FA6"/>
    <w:rsid w:val="0040305D"/>
    <w:rsid w:val="0040305F"/>
    <w:rsid w:val="004031BD"/>
    <w:rsid w:val="004031F0"/>
    <w:rsid w:val="004033A0"/>
    <w:rsid w:val="0040348F"/>
    <w:rsid w:val="004034DE"/>
    <w:rsid w:val="0040360F"/>
    <w:rsid w:val="0040372A"/>
    <w:rsid w:val="00403865"/>
    <w:rsid w:val="00403A71"/>
    <w:rsid w:val="00403AF6"/>
    <w:rsid w:val="00403C44"/>
    <w:rsid w:val="00403C60"/>
    <w:rsid w:val="00403FC6"/>
    <w:rsid w:val="00403FD8"/>
    <w:rsid w:val="00403FFE"/>
    <w:rsid w:val="00404212"/>
    <w:rsid w:val="004042BF"/>
    <w:rsid w:val="004043EE"/>
    <w:rsid w:val="004048F7"/>
    <w:rsid w:val="00404CCD"/>
    <w:rsid w:val="00404D33"/>
    <w:rsid w:val="00405338"/>
    <w:rsid w:val="0040543F"/>
    <w:rsid w:val="0040553F"/>
    <w:rsid w:val="0040588D"/>
    <w:rsid w:val="004058CF"/>
    <w:rsid w:val="00405A58"/>
    <w:rsid w:val="00405C3B"/>
    <w:rsid w:val="00405F0E"/>
    <w:rsid w:val="00405F7A"/>
    <w:rsid w:val="0040611A"/>
    <w:rsid w:val="0040611C"/>
    <w:rsid w:val="004065F3"/>
    <w:rsid w:val="00406AD3"/>
    <w:rsid w:val="00406D3D"/>
    <w:rsid w:val="00406D9B"/>
    <w:rsid w:val="00406DF8"/>
    <w:rsid w:val="00406F6F"/>
    <w:rsid w:val="00406F9B"/>
    <w:rsid w:val="00407080"/>
    <w:rsid w:val="004072B4"/>
    <w:rsid w:val="004074D7"/>
    <w:rsid w:val="0040751A"/>
    <w:rsid w:val="0040764E"/>
    <w:rsid w:val="00407CA1"/>
    <w:rsid w:val="00407D55"/>
    <w:rsid w:val="00407E72"/>
    <w:rsid w:val="00407FBC"/>
    <w:rsid w:val="00407FE7"/>
    <w:rsid w:val="004100A2"/>
    <w:rsid w:val="00410391"/>
    <w:rsid w:val="004103BB"/>
    <w:rsid w:val="0041079C"/>
    <w:rsid w:val="00410A42"/>
    <w:rsid w:val="00410B9B"/>
    <w:rsid w:val="00410BC9"/>
    <w:rsid w:val="00410CE6"/>
    <w:rsid w:val="00410D6C"/>
    <w:rsid w:val="00410E29"/>
    <w:rsid w:val="004110F2"/>
    <w:rsid w:val="00411808"/>
    <w:rsid w:val="00411923"/>
    <w:rsid w:val="00411BA6"/>
    <w:rsid w:val="00411E2D"/>
    <w:rsid w:val="00412040"/>
    <w:rsid w:val="004121DF"/>
    <w:rsid w:val="004123C5"/>
    <w:rsid w:val="0041240F"/>
    <w:rsid w:val="0041256C"/>
    <w:rsid w:val="00412571"/>
    <w:rsid w:val="0041261B"/>
    <w:rsid w:val="00412781"/>
    <w:rsid w:val="0041294C"/>
    <w:rsid w:val="00412D34"/>
    <w:rsid w:val="00412F06"/>
    <w:rsid w:val="004130E2"/>
    <w:rsid w:val="00413180"/>
    <w:rsid w:val="0041327B"/>
    <w:rsid w:val="00413393"/>
    <w:rsid w:val="0041357E"/>
    <w:rsid w:val="00413612"/>
    <w:rsid w:val="00413850"/>
    <w:rsid w:val="004139FC"/>
    <w:rsid w:val="00413BEE"/>
    <w:rsid w:val="00413D04"/>
    <w:rsid w:val="00413D8E"/>
    <w:rsid w:val="00413DF8"/>
    <w:rsid w:val="00413F37"/>
    <w:rsid w:val="004140F4"/>
    <w:rsid w:val="00414434"/>
    <w:rsid w:val="0041449C"/>
    <w:rsid w:val="00414549"/>
    <w:rsid w:val="00414A79"/>
    <w:rsid w:val="00414BB9"/>
    <w:rsid w:val="00414C4E"/>
    <w:rsid w:val="00414CE2"/>
    <w:rsid w:val="00415279"/>
    <w:rsid w:val="00415299"/>
    <w:rsid w:val="004154DC"/>
    <w:rsid w:val="00415712"/>
    <w:rsid w:val="00415794"/>
    <w:rsid w:val="004158C3"/>
    <w:rsid w:val="00415986"/>
    <w:rsid w:val="004159EC"/>
    <w:rsid w:val="00415A13"/>
    <w:rsid w:val="00415CD5"/>
    <w:rsid w:val="00415ED4"/>
    <w:rsid w:val="004164D4"/>
    <w:rsid w:val="0041680D"/>
    <w:rsid w:val="00416A30"/>
    <w:rsid w:val="00416ACB"/>
    <w:rsid w:val="00416B95"/>
    <w:rsid w:val="00416C0D"/>
    <w:rsid w:val="00416C70"/>
    <w:rsid w:val="00416D14"/>
    <w:rsid w:val="00416D31"/>
    <w:rsid w:val="00416EA9"/>
    <w:rsid w:val="0041706E"/>
    <w:rsid w:val="004171DB"/>
    <w:rsid w:val="004174FD"/>
    <w:rsid w:val="00417692"/>
    <w:rsid w:val="00417A17"/>
    <w:rsid w:val="00417AA0"/>
    <w:rsid w:val="00417B30"/>
    <w:rsid w:val="00417B4C"/>
    <w:rsid w:val="00417C36"/>
    <w:rsid w:val="00417C40"/>
    <w:rsid w:val="00417FC4"/>
    <w:rsid w:val="004200B8"/>
    <w:rsid w:val="004200EA"/>
    <w:rsid w:val="00420103"/>
    <w:rsid w:val="0042020B"/>
    <w:rsid w:val="004202F7"/>
    <w:rsid w:val="0042036A"/>
    <w:rsid w:val="0042040E"/>
    <w:rsid w:val="004209F7"/>
    <w:rsid w:val="00420BA1"/>
    <w:rsid w:val="00420BB6"/>
    <w:rsid w:val="00420BD7"/>
    <w:rsid w:val="00420C9D"/>
    <w:rsid w:val="00420CC9"/>
    <w:rsid w:val="00420DB4"/>
    <w:rsid w:val="00420DE7"/>
    <w:rsid w:val="00420E56"/>
    <w:rsid w:val="00420EB2"/>
    <w:rsid w:val="00420F40"/>
    <w:rsid w:val="004210FB"/>
    <w:rsid w:val="0042116E"/>
    <w:rsid w:val="00421247"/>
    <w:rsid w:val="00421346"/>
    <w:rsid w:val="0042137C"/>
    <w:rsid w:val="00421588"/>
    <w:rsid w:val="004215CB"/>
    <w:rsid w:val="00421938"/>
    <w:rsid w:val="004219B0"/>
    <w:rsid w:val="00421D1F"/>
    <w:rsid w:val="00421DD8"/>
    <w:rsid w:val="00421E71"/>
    <w:rsid w:val="00421F53"/>
    <w:rsid w:val="004221EF"/>
    <w:rsid w:val="0042231E"/>
    <w:rsid w:val="0042247A"/>
    <w:rsid w:val="004224DD"/>
    <w:rsid w:val="00422506"/>
    <w:rsid w:val="00422509"/>
    <w:rsid w:val="00422B19"/>
    <w:rsid w:val="00422C13"/>
    <w:rsid w:val="00422EBF"/>
    <w:rsid w:val="004232B4"/>
    <w:rsid w:val="0042333C"/>
    <w:rsid w:val="0042348A"/>
    <w:rsid w:val="0042350E"/>
    <w:rsid w:val="00423753"/>
    <w:rsid w:val="00423922"/>
    <w:rsid w:val="004239E2"/>
    <w:rsid w:val="00423C34"/>
    <w:rsid w:val="00423F64"/>
    <w:rsid w:val="00424065"/>
    <w:rsid w:val="004241FB"/>
    <w:rsid w:val="00424276"/>
    <w:rsid w:val="00424372"/>
    <w:rsid w:val="004243B5"/>
    <w:rsid w:val="00424904"/>
    <w:rsid w:val="00424BDD"/>
    <w:rsid w:val="00424BFA"/>
    <w:rsid w:val="00424CB2"/>
    <w:rsid w:val="00424E17"/>
    <w:rsid w:val="00425245"/>
    <w:rsid w:val="004252D0"/>
    <w:rsid w:val="0042539E"/>
    <w:rsid w:val="004253F8"/>
    <w:rsid w:val="0042542B"/>
    <w:rsid w:val="0042562D"/>
    <w:rsid w:val="004256A6"/>
    <w:rsid w:val="004256DF"/>
    <w:rsid w:val="0042590B"/>
    <w:rsid w:val="00425B50"/>
    <w:rsid w:val="00425BAE"/>
    <w:rsid w:val="00425D27"/>
    <w:rsid w:val="00425D78"/>
    <w:rsid w:val="00425E73"/>
    <w:rsid w:val="0042620B"/>
    <w:rsid w:val="00426249"/>
    <w:rsid w:val="00426754"/>
    <w:rsid w:val="004267D1"/>
    <w:rsid w:val="00426872"/>
    <w:rsid w:val="004268CD"/>
    <w:rsid w:val="0042696F"/>
    <w:rsid w:val="00426AA9"/>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0D0B"/>
    <w:rsid w:val="004310C4"/>
    <w:rsid w:val="0043135C"/>
    <w:rsid w:val="004314FF"/>
    <w:rsid w:val="00431A68"/>
    <w:rsid w:val="00431E51"/>
    <w:rsid w:val="004323C8"/>
    <w:rsid w:val="00432744"/>
    <w:rsid w:val="00432A21"/>
    <w:rsid w:val="00432C01"/>
    <w:rsid w:val="00432C08"/>
    <w:rsid w:val="004332F9"/>
    <w:rsid w:val="00433534"/>
    <w:rsid w:val="004335AF"/>
    <w:rsid w:val="004335C8"/>
    <w:rsid w:val="004336BE"/>
    <w:rsid w:val="004337D3"/>
    <w:rsid w:val="0043383F"/>
    <w:rsid w:val="00433887"/>
    <w:rsid w:val="00433A24"/>
    <w:rsid w:val="00433C78"/>
    <w:rsid w:val="00433F16"/>
    <w:rsid w:val="0043426D"/>
    <w:rsid w:val="00434508"/>
    <w:rsid w:val="00434939"/>
    <w:rsid w:val="0043494D"/>
    <w:rsid w:val="004349F2"/>
    <w:rsid w:val="00434BF7"/>
    <w:rsid w:val="00434D25"/>
    <w:rsid w:val="00434E1F"/>
    <w:rsid w:val="00434F15"/>
    <w:rsid w:val="00434F91"/>
    <w:rsid w:val="004359DD"/>
    <w:rsid w:val="00435A58"/>
    <w:rsid w:val="00435B32"/>
    <w:rsid w:val="00435CDB"/>
    <w:rsid w:val="00435DB7"/>
    <w:rsid w:val="004364E5"/>
    <w:rsid w:val="0043651A"/>
    <w:rsid w:val="0043652A"/>
    <w:rsid w:val="004365B1"/>
    <w:rsid w:val="00436682"/>
    <w:rsid w:val="00436851"/>
    <w:rsid w:val="00436C50"/>
    <w:rsid w:val="00436E34"/>
    <w:rsid w:val="00436FB9"/>
    <w:rsid w:val="0043720E"/>
    <w:rsid w:val="004373BC"/>
    <w:rsid w:val="004373FA"/>
    <w:rsid w:val="00437831"/>
    <w:rsid w:val="00437C74"/>
    <w:rsid w:val="00437EBC"/>
    <w:rsid w:val="00437EC1"/>
    <w:rsid w:val="00440037"/>
    <w:rsid w:val="004400EF"/>
    <w:rsid w:val="004401ED"/>
    <w:rsid w:val="00440282"/>
    <w:rsid w:val="004402A8"/>
    <w:rsid w:val="0044037C"/>
    <w:rsid w:val="00440566"/>
    <w:rsid w:val="004406D2"/>
    <w:rsid w:val="00440978"/>
    <w:rsid w:val="00440A41"/>
    <w:rsid w:val="00440D15"/>
    <w:rsid w:val="00440E20"/>
    <w:rsid w:val="00440FE6"/>
    <w:rsid w:val="0044104B"/>
    <w:rsid w:val="004410E0"/>
    <w:rsid w:val="004412B7"/>
    <w:rsid w:val="00441326"/>
    <w:rsid w:val="004414E2"/>
    <w:rsid w:val="004414F2"/>
    <w:rsid w:val="0044154A"/>
    <w:rsid w:val="004416D3"/>
    <w:rsid w:val="0044177E"/>
    <w:rsid w:val="004417B4"/>
    <w:rsid w:val="004418DD"/>
    <w:rsid w:val="00441975"/>
    <w:rsid w:val="00441BD4"/>
    <w:rsid w:val="00441D87"/>
    <w:rsid w:val="0044213E"/>
    <w:rsid w:val="004421CC"/>
    <w:rsid w:val="00442845"/>
    <w:rsid w:val="00442852"/>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993"/>
    <w:rsid w:val="00445B62"/>
    <w:rsid w:val="0044602D"/>
    <w:rsid w:val="0044603D"/>
    <w:rsid w:val="004461E2"/>
    <w:rsid w:val="00446210"/>
    <w:rsid w:val="00446228"/>
    <w:rsid w:val="004467F6"/>
    <w:rsid w:val="00446F67"/>
    <w:rsid w:val="0044712B"/>
    <w:rsid w:val="00447567"/>
    <w:rsid w:val="004476D0"/>
    <w:rsid w:val="00447BC6"/>
    <w:rsid w:val="00447C7A"/>
    <w:rsid w:val="00447E45"/>
    <w:rsid w:val="00447E7A"/>
    <w:rsid w:val="00447E7D"/>
    <w:rsid w:val="00450176"/>
    <w:rsid w:val="004501D9"/>
    <w:rsid w:val="004501E1"/>
    <w:rsid w:val="004503C5"/>
    <w:rsid w:val="00450430"/>
    <w:rsid w:val="00450485"/>
    <w:rsid w:val="004505F1"/>
    <w:rsid w:val="0045082D"/>
    <w:rsid w:val="0045094F"/>
    <w:rsid w:val="00450B77"/>
    <w:rsid w:val="00450D3E"/>
    <w:rsid w:val="00450E65"/>
    <w:rsid w:val="00450F6A"/>
    <w:rsid w:val="00450F9C"/>
    <w:rsid w:val="00451364"/>
    <w:rsid w:val="004513F1"/>
    <w:rsid w:val="00451410"/>
    <w:rsid w:val="0045146D"/>
    <w:rsid w:val="004514BF"/>
    <w:rsid w:val="00451592"/>
    <w:rsid w:val="00451BA5"/>
    <w:rsid w:val="00451D00"/>
    <w:rsid w:val="00451E13"/>
    <w:rsid w:val="00451F53"/>
    <w:rsid w:val="0045212D"/>
    <w:rsid w:val="004521B5"/>
    <w:rsid w:val="00452308"/>
    <w:rsid w:val="004523CB"/>
    <w:rsid w:val="004528C6"/>
    <w:rsid w:val="004529C4"/>
    <w:rsid w:val="00452C8F"/>
    <w:rsid w:val="00452CA1"/>
    <w:rsid w:val="00452F5F"/>
    <w:rsid w:val="004538F8"/>
    <w:rsid w:val="0045391B"/>
    <w:rsid w:val="00453CA2"/>
    <w:rsid w:val="00453DDB"/>
    <w:rsid w:val="00453FDB"/>
    <w:rsid w:val="0045407E"/>
    <w:rsid w:val="00454085"/>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4F5"/>
    <w:rsid w:val="004567A3"/>
    <w:rsid w:val="00456958"/>
    <w:rsid w:val="00456A11"/>
    <w:rsid w:val="00456E7A"/>
    <w:rsid w:val="004571DF"/>
    <w:rsid w:val="00457320"/>
    <w:rsid w:val="00457335"/>
    <w:rsid w:val="004574A8"/>
    <w:rsid w:val="0045761C"/>
    <w:rsid w:val="00457881"/>
    <w:rsid w:val="0045792F"/>
    <w:rsid w:val="00457AB2"/>
    <w:rsid w:val="00457CCC"/>
    <w:rsid w:val="0046001B"/>
    <w:rsid w:val="0046020A"/>
    <w:rsid w:val="00460474"/>
    <w:rsid w:val="00460689"/>
    <w:rsid w:val="0046077D"/>
    <w:rsid w:val="00460840"/>
    <w:rsid w:val="004609D7"/>
    <w:rsid w:val="004609DF"/>
    <w:rsid w:val="00460AAC"/>
    <w:rsid w:val="00460CB4"/>
    <w:rsid w:val="00460F8E"/>
    <w:rsid w:val="00461044"/>
    <w:rsid w:val="00461136"/>
    <w:rsid w:val="00461183"/>
    <w:rsid w:val="004613D3"/>
    <w:rsid w:val="004614D4"/>
    <w:rsid w:val="00461819"/>
    <w:rsid w:val="00461872"/>
    <w:rsid w:val="00461B37"/>
    <w:rsid w:val="00461B4F"/>
    <w:rsid w:val="00461C4A"/>
    <w:rsid w:val="00461E34"/>
    <w:rsid w:val="00462247"/>
    <w:rsid w:val="00462309"/>
    <w:rsid w:val="00462345"/>
    <w:rsid w:val="004623C2"/>
    <w:rsid w:val="004624CF"/>
    <w:rsid w:val="0046257B"/>
    <w:rsid w:val="00462855"/>
    <w:rsid w:val="00462BF8"/>
    <w:rsid w:val="00462C84"/>
    <w:rsid w:val="0046307F"/>
    <w:rsid w:val="004631CE"/>
    <w:rsid w:val="0046343F"/>
    <w:rsid w:val="004637D3"/>
    <w:rsid w:val="00463BAD"/>
    <w:rsid w:val="00463F1C"/>
    <w:rsid w:val="00464425"/>
    <w:rsid w:val="004645AB"/>
    <w:rsid w:val="00464720"/>
    <w:rsid w:val="004647D5"/>
    <w:rsid w:val="00464918"/>
    <w:rsid w:val="00464983"/>
    <w:rsid w:val="004651DC"/>
    <w:rsid w:val="00465298"/>
    <w:rsid w:val="004652C7"/>
    <w:rsid w:val="004654A2"/>
    <w:rsid w:val="004655FC"/>
    <w:rsid w:val="00465892"/>
    <w:rsid w:val="00465AD6"/>
    <w:rsid w:val="00465B4D"/>
    <w:rsid w:val="00465C12"/>
    <w:rsid w:val="00466351"/>
    <w:rsid w:val="004663E2"/>
    <w:rsid w:val="004664B6"/>
    <w:rsid w:val="00466582"/>
    <w:rsid w:val="004669CA"/>
    <w:rsid w:val="00466AFE"/>
    <w:rsid w:val="00466B0F"/>
    <w:rsid w:val="00466B47"/>
    <w:rsid w:val="00466BAC"/>
    <w:rsid w:val="00466CE4"/>
    <w:rsid w:val="00466D9C"/>
    <w:rsid w:val="00466F6E"/>
    <w:rsid w:val="00466FE2"/>
    <w:rsid w:val="004670ED"/>
    <w:rsid w:val="004671EA"/>
    <w:rsid w:val="004673B6"/>
    <w:rsid w:val="004673F6"/>
    <w:rsid w:val="0046752F"/>
    <w:rsid w:val="00467542"/>
    <w:rsid w:val="0046776D"/>
    <w:rsid w:val="00467839"/>
    <w:rsid w:val="00467897"/>
    <w:rsid w:val="00467BB8"/>
    <w:rsid w:val="00467D7D"/>
    <w:rsid w:val="00467EA7"/>
    <w:rsid w:val="00467FF9"/>
    <w:rsid w:val="004701D1"/>
    <w:rsid w:val="00470446"/>
    <w:rsid w:val="0047079B"/>
    <w:rsid w:val="0047095C"/>
    <w:rsid w:val="00470AB5"/>
    <w:rsid w:val="00470BC5"/>
    <w:rsid w:val="00470C50"/>
    <w:rsid w:val="00470D06"/>
    <w:rsid w:val="00470D8E"/>
    <w:rsid w:val="00470E19"/>
    <w:rsid w:val="004710FE"/>
    <w:rsid w:val="0047129A"/>
    <w:rsid w:val="00471478"/>
    <w:rsid w:val="0047152B"/>
    <w:rsid w:val="00471811"/>
    <w:rsid w:val="00471B43"/>
    <w:rsid w:val="0047205F"/>
    <w:rsid w:val="0047214C"/>
    <w:rsid w:val="0047215E"/>
    <w:rsid w:val="00472229"/>
    <w:rsid w:val="00472330"/>
    <w:rsid w:val="00472829"/>
    <w:rsid w:val="004728A8"/>
    <w:rsid w:val="0047295F"/>
    <w:rsid w:val="00472B20"/>
    <w:rsid w:val="00473055"/>
    <w:rsid w:val="0047307F"/>
    <w:rsid w:val="004730D2"/>
    <w:rsid w:val="004731BC"/>
    <w:rsid w:val="00473431"/>
    <w:rsid w:val="0047351C"/>
    <w:rsid w:val="00473646"/>
    <w:rsid w:val="0047364D"/>
    <w:rsid w:val="00473851"/>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90C"/>
    <w:rsid w:val="00475BC7"/>
    <w:rsid w:val="004760CA"/>
    <w:rsid w:val="004763FA"/>
    <w:rsid w:val="00476738"/>
    <w:rsid w:val="0047682D"/>
    <w:rsid w:val="00476F98"/>
    <w:rsid w:val="00477188"/>
    <w:rsid w:val="00477496"/>
    <w:rsid w:val="00477556"/>
    <w:rsid w:val="004775D7"/>
    <w:rsid w:val="00477831"/>
    <w:rsid w:val="00477901"/>
    <w:rsid w:val="00477918"/>
    <w:rsid w:val="00477D2E"/>
    <w:rsid w:val="00477F77"/>
    <w:rsid w:val="00480105"/>
    <w:rsid w:val="004805C2"/>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F8"/>
    <w:rsid w:val="00484438"/>
    <w:rsid w:val="00484557"/>
    <w:rsid w:val="004845F7"/>
    <w:rsid w:val="00484932"/>
    <w:rsid w:val="004849F6"/>
    <w:rsid w:val="00484D37"/>
    <w:rsid w:val="00484D9B"/>
    <w:rsid w:val="00484F0F"/>
    <w:rsid w:val="00484F48"/>
    <w:rsid w:val="0048542F"/>
    <w:rsid w:val="0048556D"/>
    <w:rsid w:val="004856DA"/>
    <w:rsid w:val="00485EC7"/>
    <w:rsid w:val="00485FC2"/>
    <w:rsid w:val="00486150"/>
    <w:rsid w:val="0048658A"/>
    <w:rsid w:val="00486677"/>
    <w:rsid w:val="004867FB"/>
    <w:rsid w:val="00486A1D"/>
    <w:rsid w:val="00487055"/>
    <w:rsid w:val="004877B5"/>
    <w:rsid w:val="004877FE"/>
    <w:rsid w:val="004878AA"/>
    <w:rsid w:val="00487A12"/>
    <w:rsid w:val="00487A18"/>
    <w:rsid w:val="00487C62"/>
    <w:rsid w:val="00487DA1"/>
    <w:rsid w:val="00487E9C"/>
    <w:rsid w:val="00487EC5"/>
    <w:rsid w:val="00487F44"/>
    <w:rsid w:val="00490109"/>
    <w:rsid w:val="00490A9A"/>
    <w:rsid w:val="00490DCF"/>
    <w:rsid w:val="00490EC0"/>
    <w:rsid w:val="00490F8C"/>
    <w:rsid w:val="00490F9D"/>
    <w:rsid w:val="004910AA"/>
    <w:rsid w:val="004911FA"/>
    <w:rsid w:val="00491426"/>
    <w:rsid w:val="0049154A"/>
    <w:rsid w:val="004917B3"/>
    <w:rsid w:val="004918EC"/>
    <w:rsid w:val="00491DC9"/>
    <w:rsid w:val="00491FFA"/>
    <w:rsid w:val="00492066"/>
    <w:rsid w:val="00492589"/>
    <w:rsid w:val="004926EC"/>
    <w:rsid w:val="004928B8"/>
    <w:rsid w:val="00492AB9"/>
    <w:rsid w:val="00492E8B"/>
    <w:rsid w:val="00492E91"/>
    <w:rsid w:val="0049300C"/>
    <w:rsid w:val="00493374"/>
    <w:rsid w:val="0049347F"/>
    <w:rsid w:val="004934D7"/>
    <w:rsid w:val="0049361E"/>
    <w:rsid w:val="00493632"/>
    <w:rsid w:val="00493A3B"/>
    <w:rsid w:val="00493E27"/>
    <w:rsid w:val="00493EB9"/>
    <w:rsid w:val="00493F6F"/>
    <w:rsid w:val="00493FC7"/>
    <w:rsid w:val="0049405D"/>
    <w:rsid w:val="0049461B"/>
    <w:rsid w:val="0049465B"/>
    <w:rsid w:val="004946E5"/>
    <w:rsid w:val="0049486E"/>
    <w:rsid w:val="00494BB6"/>
    <w:rsid w:val="00494DB0"/>
    <w:rsid w:val="0049501A"/>
    <w:rsid w:val="00495175"/>
    <w:rsid w:val="004953B5"/>
    <w:rsid w:val="00495462"/>
    <w:rsid w:val="0049550F"/>
    <w:rsid w:val="004955A4"/>
    <w:rsid w:val="00495ABA"/>
    <w:rsid w:val="00495D67"/>
    <w:rsid w:val="00495DCB"/>
    <w:rsid w:val="00495E46"/>
    <w:rsid w:val="00495F07"/>
    <w:rsid w:val="00495F33"/>
    <w:rsid w:val="00495F4D"/>
    <w:rsid w:val="0049601E"/>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A7F"/>
    <w:rsid w:val="004A0D76"/>
    <w:rsid w:val="004A0EE2"/>
    <w:rsid w:val="004A1082"/>
    <w:rsid w:val="004A112B"/>
    <w:rsid w:val="004A12AF"/>
    <w:rsid w:val="004A147C"/>
    <w:rsid w:val="004A17FC"/>
    <w:rsid w:val="004A18DB"/>
    <w:rsid w:val="004A1C08"/>
    <w:rsid w:val="004A1D1A"/>
    <w:rsid w:val="004A1F69"/>
    <w:rsid w:val="004A237D"/>
    <w:rsid w:val="004A26DD"/>
    <w:rsid w:val="004A26FB"/>
    <w:rsid w:val="004A276A"/>
    <w:rsid w:val="004A2870"/>
    <w:rsid w:val="004A2B2E"/>
    <w:rsid w:val="004A2B5A"/>
    <w:rsid w:val="004A2CBE"/>
    <w:rsid w:val="004A304F"/>
    <w:rsid w:val="004A3342"/>
    <w:rsid w:val="004A3419"/>
    <w:rsid w:val="004A35AD"/>
    <w:rsid w:val="004A3683"/>
    <w:rsid w:val="004A3CB7"/>
    <w:rsid w:val="004A3CE9"/>
    <w:rsid w:val="004A4167"/>
    <w:rsid w:val="004A4352"/>
    <w:rsid w:val="004A4361"/>
    <w:rsid w:val="004A46F4"/>
    <w:rsid w:val="004A49A9"/>
    <w:rsid w:val="004A4C3C"/>
    <w:rsid w:val="004A4F1B"/>
    <w:rsid w:val="004A4FD7"/>
    <w:rsid w:val="004A4FD8"/>
    <w:rsid w:val="004A57FC"/>
    <w:rsid w:val="004A5BDB"/>
    <w:rsid w:val="004A5D06"/>
    <w:rsid w:val="004A5F54"/>
    <w:rsid w:val="004A5FBC"/>
    <w:rsid w:val="004A615C"/>
    <w:rsid w:val="004A624E"/>
    <w:rsid w:val="004A63CF"/>
    <w:rsid w:val="004A6428"/>
    <w:rsid w:val="004A6627"/>
    <w:rsid w:val="004A69EE"/>
    <w:rsid w:val="004A6AF7"/>
    <w:rsid w:val="004A6B43"/>
    <w:rsid w:val="004A6C08"/>
    <w:rsid w:val="004A6F32"/>
    <w:rsid w:val="004A6F40"/>
    <w:rsid w:val="004A716A"/>
    <w:rsid w:val="004A72B4"/>
    <w:rsid w:val="004A78C6"/>
    <w:rsid w:val="004A7E34"/>
    <w:rsid w:val="004B0062"/>
    <w:rsid w:val="004B027C"/>
    <w:rsid w:val="004B0332"/>
    <w:rsid w:val="004B0A05"/>
    <w:rsid w:val="004B0BB9"/>
    <w:rsid w:val="004B0D9F"/>
    <w:rsid w:val="004B0E01"/>
    <w:rsid w:val="004B0E67"/>
    <w:rsid w:val="004B0EE4"/>
    <w:rsid w:val="004B0F12"/>
    <w:rsid w:val="004B101A"/>
    <w:rsid w:val="004B10B0"/>
    <w:rsid w:val="004B1306"/>
    <w:rsid w:val="004B1552"/>
    <w:rsid w:val="004B1695"/>
    <w:rsid w:val="004B177A"/>
    <w:rsid w:val="004B1A50"/>
    <w:rsid w:val="004B1BFC"/>
    <w:rsid w:val="004B1CB0"/>
    <w:rsid w:val="004B1F70"/>
    <w:rsid w:val="004B2092"/>
    <w:rsid w:val="004B2113"/>
    <w:rsid w:val="004B216E"/>
    <w:rsid w:val="004B233F"/>
    <w:rsid w:val="004B23A7"/>
    <w:rsid w:val="004B2455"/>
    <w:rsid w:val="004B25EA"/>
    <w:rsid w:val="004B2891"/>
    <w:rsid w:val="004B2A4D"/>
    <w:rsid w:val="004B2A9B"/>
    <w:rsid w:val="004B2B6F"/>
    <w:rsid w:val="004B3008"/>
    <w:rsid w:val="004B3177"/>
    <w:rsid w:val="004B3190"/>
    <w:rsid w:val="004B324D"/>
    <w:rsid w:val="004B3372"/>
    <w:rsid w:val="004B3429"/>
    <w:rsid w:val="004B36E0"/>
    <w:rsid w:val="004B377A"/>
    <w:rsid w:val="004B37AF"/>
    <w:rsid w:val="004B39EE"/>
    <w:rsid w:val="004B3AC3"/>
    <w:rsid w:val="004B3BAC"/>
    <w:rsid w:val="004B3D72"/>
    <w:rsid w:val="004B3DF7"/>
    <w:rsid w:val="004B4241"/>
    <w:rsid w:val="004B45A4"/>
    <w:rsid w:val="004B480F"/>
    <w:rsid w:val="004B4847"/>
    <w:rsid w:val="004B4C2A"/>
    <w:rsid w:val="004B4D60"/>
    <w:rsid w:val="004B4F61"/>
    <w:rsid w:val="004B4FA8"/>
    <w:rsid w:val="004B50A3"/>
    <w:rsid w:val="004B50FE"/>
    <w:rsid w:val="004B522B"/>
    <w:rsid w:val="004B5352"/>
    <w:rsid w:val="004B5384"/>
    <w:rsid w:val="004B53FC"/>
    <w:rsid w:val="004B5833"/>
    <w:rsid w:val="004B5D29"/>
    <w:rsid w:val="004B6087"/>
    <w:rsid w:val="004B6684"/>
    <w:rsid w:val="004B6CD1"/>
    <w:rsid w:val="004B6DEC"/>
    <w:rsid w:val="004B70ED"/>
    <w:rsid w:val="004B719F"/>
    <w:rsid w:val="004B7228"/>
    <w:rsid w:val="004B74BD"/>
    <w:rsid w:val="004B7538"/>
    <w:rsid w:val="004B77F3"/>
    <w:rsid w:val="004B78EE"/>
    <w:rsid w:val="004B79A4"/>
    <w:rsid w:val="004B7AEA"/>
    <w:rsid w:val="004C00D9"/>
    <w:rsid w:val="004C0209"/>
    <w:rsid w:val="004C020D"/>
    <w:rsid w:val="004C06F4"/>
    <w:rsid w:val="004C0882"/>
    <w:rsid w:val="004C14AF"/>
    <w:rsid w:val="004C15C5"/>
    <w:rsid w:val="004C18C7"/>
    <w:rsid w:val="004C1A51"/>
    <w:rsid w:val="004C1AD8"/>
    <w:rsid w:val="004C1E4E"/>
    <w:rsid w:val="004C23BB"/>
    <w:rsid w:val="004C24C0"/>
    <w:rsid w:val="004C269B"/>
    <w:rsid w:val="004C26E7"/>
    <w:rsid w:val="004C2827"/>
    <w:rsid w:val="004C2C84"/>
    <w:rsid w:val="004C2F37"/>
    <w:rsid w:val="004C2FB3"/>
    <w:rsid w:val="004C2FBA"/>
    <w:rsid w:val="004C3020"/>
    <w:rsid w:val="004C3024"/>
    <w:rsid w:val="004C3042"/>
    <w:rsid w:val="004C3274"/>
    <w:rsid w:val="004C3484"/>
    <w:rsid w:val="004C38E3"/>
    <w:rsid w:val="004C38E6"/>
    <w:rsid w:val="004C3BCF"/>
    <w:rsid w:val="004C3F6B"/>
    <w:rsid w:val="004C43F4"/>
    <w:rsid w:val="004C44AC"/>
    <w:rsid w:val="004C4699"/>
    <w:rsid w:val="004C4763"/>
    <w:rsid w:val="004C4A44"/>
    <w:rsid w:val="004C4C00"/>
    <w:rsid w:val="004C4D78"/>
    <w:rsid w:val="004C4E11"/>
    <w:rsid w:val="004C51A1"/>
    <w:rsid w:val="004C523A"/>
    <w:rsid w:val="004C548D"/>
    <w:rsid w:val="004C558C"/>
    <w:rsid w:val="004C57C3"/>
    <w:rsid w:val="004C592C"/>
    <w:rsid w:val="004C59B6"/>
    <w:rsid w:val="004C5A0C"/>
    <w:rsid w:val="004C6403"/>
    <w:rsid w:val="004C643A"/>
    <w:rsid w:val="004C68E9"/>
    <w:rsid w:val="004C69F6"/>
    <w:rsid w:val="004C6DD7"/>
    <w:rsid w:val="004C7153"/>
    <w:rsid w:val="004C71D4"/>
    <w:rsid w:val="004C72A8"/>
    <w:rsid w:val="004C72AA"/>
    <w:rsid w:val="004C7430"/>
    <w:rsid w:val="004C77B4"/>
    <w:rsid w:val="004C7F2E"/>
    <w:rsid w:val="004C7FAF"/>
    <w:rsid w:val="004D0251"/>
    <w:rsid w:val="004D02B2"/>
    <w:rsid w:val="004D0456"/>
    <w:rsid w:val="004D09CB"/>
    <w:rsid w:val="004D0A5F"/>
    <w:rsid w:val="004D0BA6"/>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951"/>
    <w:rsid w:val="004D2AF8"/>
    <w:rsid w:val="004D2E41"/>
    <w:rsid w:val="004D2E49"/>
    <w:rsid w:val="004D2F15"/>
    <w:rsid w:val="004D3175"/>
    <w:rsid w:val="004D3291"/>
    <w:rsid w:val="004D340C"/>
    <w:rsid w:val="004D3591"/>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5216"/>
    <w:rsid w:val="004D5430"/>
    <w:rsid w:val="004D5551"/>
    <w:rsid w:val="004D55E9"/>
    <w:rsid w:val="004D597F"/>
    <w:rsid w:val="004D5A1F"/>
    <w:rsid w:val="004D5C5D"/>
    <w:rsid w:val="004D5CBB"/>
    <w:rsid w:val="004D5E94"/>
    <w:rsid w:val="004D5EF9"/>
    <w:rsid w:val="004D6100"/>
    <w:rsid w:val="004D6225"/>
    <w:rsid w:val="004D63B0"/>
    <w:rsid w:val="004D64AD"/>
    <w:rsid w:val="004D6BDA"/>
    <w:rsid w:val="004D6E09"/>
    <w:rsid w:val="004D6FC5"/>
    <w:rsid w:val="004D7126"/>
    <w:rsid w:val="004D72C5"/>
    <w:rsid w:val="004D7554"/>
    <w:rsid w:val="004D76E6"/>
    <w:rsid w:val="004D7710"/>
    <w:rsid w:val="004D7724"/>
    <w:rsid w:val="004D798F"/>
    <w:rsid w:val="004D7A4E"/>
    <w:rsid w:val="004D7AE0"/>
    <w:rsid w:val="004D7E3B"/>
    <w:rsid w:val="004E01FA"/>
    <w:rsid w:val="004E0392"/>
    <w:rsid w:val="004E03AE"/>
    <w:rsid w:val="004E03BB"/>
    <w:rsid w:val="004E0450"/>
    <w:rsid w:val="004E063D"/>
    <w:rsid w:val="004E0745"/>
    <w:rsid w:val="004E0C3B"/>
    <w:rsid w:val="004E0D17"/>
    <w:rsid w:val="004E107A"/>
    <w:rsid w:val="004E1126"/>
    <w:rsid w:val="004E11C7"/>
    <w:rsid w:val="004E1521"/>
    <w:rsid w:val="004E1599"/>
    <w:rsid w:val="004E169F"/>
    <w:rsid w:val="004E1932"/>
    <w:rsid w:val="004E1AD9"/>
    <w:rsid w:val="004E1B0F"/>
    <w:rsid w:val="004E1E22"/>
    <w:rsid w:val="004E1FE9"/>
    <w:rsid w:val="004E2049"/>
    <w:rsid w:val="004E2379"/>
    <w:rsid w:val="004E2648"/>
    <w:rsid w:val="004E2698"/>
    <w:rsid w:val="004E29EC"/>
    <w:rsid w:val="004E2BC7"/>
    <w:rsid w:val="004E2C20"/>
    <w:rsid w:val="004E2C2F"/>
    <w:rsid w:val="004E2EF5"/>
    <w:rsid w:val="004E35A1"/>
    <w:rsid w:val="004E35D3"/>
    <w:rsid w:val="004E3690"/>
    <w:rsid w:val="004E3754"/>
    <w:rsid w:val="004E37A5"/>
    <w:rsid w:val="004E37F5"/>
    <w:rsid w:val="004E3A8F"/>
    <w:rsid w:val="004E3D39"/>
    <w:rsid w:val="004E4073"/>
    <w:rsid w:val="004E42D2"/>
    <w:rsid w:val="004E4436"/>
    <w:rsid w:val="004E45B8"/>
    <w:rsid w:val="004E45E6"/>
    <w:rsid w:val="004E45ED"/>
    <w:rsid w:val="004E46C5"/>
    <w:rsid w:val="004E477C"/>
    <w:rsid w:val="004E4A51"/>
    <w:rsid w:val="004E51C2"/>
    <w:rsid w:val="004E51F7"/>
    <w:rsid w:val="004E55CB"/>
    <w:rsid w:val="004E5683"/>
    <w:rsid w:val="004E56FC"/>
    <w:rsid w:val="004E58A3"/>
    <w:rsid w:val="004E5929"/>
    <w:rsid w:val="004E595B"/>
    <w:rsid w:val="004E5D79"/>
    <w:rsid w:val="004E5E8E"/>
    <w:rsid w:val="004E5EC2"/>
    <w:rsid w:val="004E5EFE"/>
    <w:rsid w:val="004E60B6"/>
    <w:rsid w:val="004E616E"/>
    <w:rsid w:val="004E629E"/>
    <w:rsid w:val="004E6406"/>
    <w:rsid w:val="004E653A"/>
    <w:rsid w:val="004E67DC"/>
    <w:rsid w:val="004E6A7D"/>
    <w:rsid w:val="004E6CD3"/>
    <w:rsid w:val="004E6E82"/>
    <w:rsid w:val="004E72CD"/>
    <w:rsid w:val="004E75A4"/>
    <w:rsid w:val="004E7A76"/>
    <w:rsid w:val="004E7D7C"/>
    <w:rsid w:val="004E7EE2"/>
    <w:rsid w:val="004F0006"/>
    <w:rsid w:val="004F00E3"/>
    <w:rsid w:val="004F026A"/>
    <w:rsid w:val="004F0406"/>
    <w:rsid w:val="004F0571"/>
    <w:rsid w:val="004F068F"/>
    <w:rsid w:val="004F0A2C"/>
    <w:rsid w:val="004F0AD2"/>
    <w:rsid w:val="004F0BF5"/>
    <w:rsid w:val="004F0C37"/>
    <w:rsid w:val="004F0D56"/>
    <w:rsid w:val="004F0F36"/>
    <w:rsid w:val="004F0F8C"/>
    <w:rsid w:val="004F1381"/>
    <w:rsid w:val="004F1514"/>
    <w:rsid w:val="004F1568"/>
    <w:rsid w:val="004F1C22"/>
    <w:rsid w:val="004F1D4F"/>
    <w:rsid w:val="004F1FE2"/>
    <w:rsid w:val="004F207D"/>
    <w:rsid w:val="004F2082"/>
    <w:rsid w:val="004F20B1"/>
    <w:rsid w:val="004F2139"/>
    <w:rsid w:val="004F22B1"/>
    <w:rsid w:val="004F2533"/>
    <w:rsid w:val="004F2584"/>
    <w:rsid w:val="004F279B"/>
    <w:rsid w:val="004F29CE"/>
    <w:rsid w:val="004F2A1A"/>
    <w:rsid w:val="004F2A68"/>
    <w:rsid w:val="004F2CAC"/>
    <w:rsid w:val="004F3261"/>
    <w:rsid w:val="004F3635"/>
    <w:rsid w:val="004F384F"/>
    <w:rsid w:val="004F3870"/>
    <w:rsid w:val="004F388E"/>
    <w:rsid w:val="004F3C32"/>
    <w:rsid w:val="004F3F59"/>
    <w:rsid w:val="004F45E0"/>
    <w:rsid w:val="004F46F1"/>
    <w:rsid w:val="004F4A37"/>
    <w:rsid w:val="004F4B55"/>
    <w:rsid w:val="004F4B95"/>
    <w:rsid w:val="004F4DDB"/>
    <w:rsid w:val="004F4FC7"/>
    <w:rsid w:val="004F5219"/>
    <w:rsid w:val="004F52EE"/>
    <w:rsid w:val="004F5556"/>
    <w:rsid w:val="004F561E"/>
    <w:rsid w:val="004F57BF"/>
    <w:rsid w:val="004F58B1"/>
    <w:rsid w:val="004F62B1"/>
    <w:rsid w:val="004F6414"/>
    <w:rsid w:val="004F65DB"/>
    <w:rsid w:val="004F6669"/>
    <w:rsid w:val="004F682F"/>
    <w:rsid w:val="004F68BD"/>
    <w:rsid w:val="004F699C"/>
    <w:rsid w:val="004F69E0"/>
    <w:rsid w:val="004F6B3F"/>
    <w:rsid w:val="004F6C3A"/>
    <w:rsid w:val="004F6CCF"/>
    <w:rsid w:val="004F7737"/>
    <w:rsid w:val="004F7C9E"/>
    <w:rsid w:val="004F7CAB"/>
    <w:rsid w:val="004F7F9D"/>
    <w:rsid w:val="0050002E"/>
    <w:rsid w:val="005000FE"/>
    <w:rsid w:val="005001B7"/>
    <w:rsid w:val="005003DF"/>
    <w:rsid w:val="00500546"/>
    <w:rsid w:val="0050072A"/>
    <w:rsid w:val="00500CE1"/>
    <w:rsid w:val="00500DF6"/>
    <w:rsid w:val="00500F6B"/>
    <w:rsid w:val="00501071"/>
    <w:rsid w:val="005010F5"/>
    <w:rsid w:val="005016CF"/>
    <w:rsid w:val="00501BE8"/>
    <w:rsid w:val="00501DCF"/>
    <w:rsid w:val="00501DE5"/>
    <w:rsid w:val="00502198"/>
    <w:rsid w:val="005025C6"/>
    <w:rsid w:val="00502643"/>
    <w:rsid w:val="00502968"/>
    <w:rsid w:val="005029A2"/>
    <w:rsid w:val="00502C37"/>
    <w:rsid w:val="005030A1"/>
    <w:rsid w:val="00503319"/>
    <w:rsid w:val="0050336E"/>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5EAE"/>
    <w:rsid w:val="00506012"/>
    <w:rsid w:val="00506175"/>
    <w:rsid w:val="00506636"/>
    <w:rsid w:val="00506718"/>
    <w:rsid w:val="00506A84"/>
    <w:rsid w:val="00506A8A"/>
    <w:rsid w:val="00506C33"/>
    <w:rsid w:val="00506CB3"/>
    <w:rsid w:val="00506F42"/>
    <w:rsid w:val="00507099"/>
    <w:rsid w:val="00507408"/>
    <w:rsid w:val="0050744A"/>
    <w:rsid w:val="00507594"/>
    <w:rsid w:val="005075AA"/>
    <w:rsid w:val="0050771E"/>
    <w:rsid w:val="00507999"/>
    <w:rsid w:val="005079AA"/>
    <w:rsid w:val="00507BBA"/>
    <w:rsid w:val="00507C11"/>
    <w:rsid w:val="00507F8F"/>
    <w:rsid w:val="00510020"/>
    <w:rsid w:val="00510091"/>
    <w:rsid w:val="00510271"/>
    <w:rsid w:val="005104F7"/>
    <w:rsid w:val="00510BA8"/>
    <w:rsid w:val="00510BF3"/>
    <w:rsid w:val="00510D6B"/>
    <w:rsid w:val="00510ED8"/>
    <w:rsid w:val="00511093"/>
    <w:rsid w:val="0051111D"/>
    <w:rsid w:val="005112BE"/>
    <w:rsid w:val="0051132E"/>
    <w:rsid w:val="00511413"/>
    <w:rsid w:val="00511433"/>
    <w:rsid w:val="00511480"/>
    <w:rsid w:val="00511D02"/>
    <w:rsid w:val="00511DFD"/>
    <w:rsid w:val="00511F74"/>
    <w:rsid w:val="0051207D"/>
    <w:rsid w:val="00512508"/>
    <w:rsid w:val="0051265D"/>
    <w:rsid w:val="00512994"/>
    <w:rsid w:val="00512A5E"/>
    <w:rsid w:val="00512EF0"/>
    <w:rsid w:val="0051302F"/>
    <w:rsid w:val="005134EF"/>
    <w:rsid w:val="005135D9"/>
    <w:rsid w:val="005135F3"/>
    <w:rsid w:val="0051360A"/>
    <w:rsid w:val="00513738"/>
    <w:rsid w:val="00513DA1"/>
    <w:rsid w:val="00513EEC"/>
    <w:rsid w:val="005140A2"/>
    <w:rsid w:val="00514361"/>
    <w:rsid w:val="00514469"/>
    <w:rsid w:val="00514619"/>
    <w:rsid w:val="005147B9"/>
    <w:rsid w:val="00514ABD"/>
    <w:rsid w:val="00514BE4"/>
    <w:rsid w:val="00514C65"/>
    <w:rsid w:val="00514C85"/>
    <w:rsid w:val="00514E67"/>
    <w:rsid w:val="00515077"/>
    <w:rsid w:val="0051511F"/>
    <w:rsid w:val="005151D1"/>
    <w:rsid w:val="005151E1"/>
    <w:rsid w:val="0051524D"/>
    <w:rsid w:val="00515522"/>
    <w:rsid w:val="005156DA"/>
    <w:rsid w:val="00515C64"/>
    <w:rsid w:val="00515DB3"/>
    <w:rsid w:val="005160DD"/>
    <w:rsid w:val="00516103"/>
    <w:rsid w:val="00516441"/>
    <w:rsid w:val="005167D9"/>
    <w:rsid w:val="00516865"/>
    <w:rsid w:val="0051692D"/>
    <w:rsid w:val="00516C47"/>
    <w:rsid w:val="00516C62"/>
    <w:rsid w:val="00516CA3"/>
    <w:rsid w:val="00516CEB"/>
    <w:rsid w:val="00516D9C"/>
    <w:rsid w:val="005170DE"/>
    <w:rsid w:val="005171EE"/>
    <w:rsid w:val="005172FD"/>
    <w:rsid w:val="00517598"/>
    <w:rsid w:val="0051793B"/>
    <w:rsid w:val="00517C35"/>
    <w:rsid w:val="00517E45"/>
    <w:rsid w:val="00517EBC"/>
    <w:rsid w:val="00520220"/>
    <w:rsid w:val="00520486"/>
    <w:rsid w:val="00520922"/>
    <w:rsid w:val="00520B99"/>
    <w:rsid w:val="00520E90"/>
    <w:rsid w:val="0052137E"/>
    <w:rsid w:val="00521390"/>
    <w:rsid w:val="0052168B"/>
    <w:rsid w:val="005216B8"/>
    <w:rsid w:val="005216D2"/>
    <w:rsid w:val="00521CCD"/>
    <w:rsid w:val="00521D17"/>
    <w:rsid w:val="00521E15"/>
    <w:rsid w:val="00521E56"/>
    <w:rsid w:val="00521F18"/>
    <w:rsid w:val="00522120"/>
    <w:rsid w:val="0052255D"/>
    <w:rsid w:val="005225E9"/>
    <w:rsid w:val="005226D6"/>
    <w:rsid w:val="0052277F"/>
    <w:rsid w:val="00522E05"/>
    <w:rsid w:val="00522EB8"/>
    <w:rsid w:val="005231BD"/>
    <w:rsid w:val="0052328A"/>
    <w:rsid w:val="00523303"/>
    <w:rsid w:val="005238A7"/>
    <w:rsid w:val="005238CB"/>
    <w:rsid w:val="00523BBC"/>
    <w:rsid w:val="0052431B"/>
    <w:rsid w:val="00524431"/>
    <w:rsid w:val="005244F0"/>
    <w:rsid w:val="0052478B"/>
    <w:rsid w:val="005247DA"/>
    <w:rsid w:val="00524BB8"/>
    <w:rsid w:val="00524D82"/>
    <w:rsid w:val="00524E71"/>
    <w:rsid w:val="00524F94"/>
    <w:rsid w:val="0052503A"/>
    <w:rsid w:val="0052523F"/>
    <w:rsid w:val="00525743"/>
    <w:rsid w:val="0052589C"/>
    <w:rsid w:val="00525B2F"/>
    <w:rsid w:val="00525BA7"/>
    <w:rsid w:val="00525D4F"/>
    <w:rsid w:val="00525EA5"/>
    <w:rsid w:val="005261A8"/>
    <w:rsid w:val="005261B2"/>
    <w:rsid w:val="005263DE"/>
    <w:rsid w:val="0052642C"/>
    <w:rsid w:val="00526712"/>
    <w:rsid w:val="00527676"/>
    <w:rsid w:val="00527761"/>
    <w:rsid w:val="0052779E"/>
    <w:rsid w:val="0052787A"/>
    <w:rsid w:val="00527940"/>
    <w:rsid w:val="00527C9B"/>
    <w:rsid w:val="00527E7D"/>
    <w:rsid w:val="00527EEE"/>
    <w:rsid w:val="00530050"/>
    <w:rsid w:val="005303E9"/>
    <w:rsid w:val="005303EE"/>
    <w:rsid w:val="005307EA"/>
    <w:rsid w:val="00530A5B"/>
    <w:rsid w:val="00530B19"/>
    <w:rsid w:val="00530D67"/>
    <w:rsid w:val="00530D6D"/>
    <w:rsid w:val="0053109C"/>
    <w:rsid w:val="00531497"/>
    <w:rsid w:val="00531517"/>
    <w:rsid w:val="0053160E"/>
    <w:rsid w:val="0053169D"/>
    <w:rsid w:val="005317F1"/>
    <w:rsid w:val="005319DB"/>
    <w:rsid w:val="00531A33"/>
    <w:rsid w:val="00531B77"/>
    <w:rsid w:val="00531BB3"/>
    <w:rsid w:val="00531BBE"/>
    <w:rsid w:val="00531F3A"/>
    <w:rsid w:val="00531FE0"/>
    <w:rsid w:val="00532043"/>
    <w:rsid w:val="00532094"/>
    <w:rsid w:val="00532691"/>
    <w:rsid w:val="00532733"/>
    <w:rsid w:val="005328C6"/>
    <w:rsid w:val="00532D96"/>
    <w:rsid w:val="00533187"/>
    <w:rsid w:val="005331C4"/>
    <w:rsid w:val="00533B2C"/>
    <w:rsid w:val="00533C4F"/>
    <w:rsid w:val="00533D67"/>
    <w:rsid w:val="00533FFF"/>
    <w:rsid w:val="00534115"/>
    <w:rsid w:val="005344D3"/>
    <w:rsid w:val="00534514"/>
    <w:rsid w:val="005345EE"/>
    <w:rsid w:val="005345F0"/>
    <w:rsid w:val="00534781"/>
    <w:rsid w:val="00534AC2"/>
    <w:rsid w:val="00534CAB"/>
    <w:rsid w:val="00534E8C"/>
    <w:rsid w:val="00534EB1"/>
    <w:rsid w:val="00534F08"/>
    <w:rsid w:val="00534FDA"/>
    <w:rsid w:val="00535257"/>
    <w:rsid w:val="005352AC"/>
    <w:rsid w:val="00535321"/>
    <w:rsid w:val="0053548D"/>
    <w:rsid w:val="005356DC"/>
    <w:rsid w:val="00535734"/>
    <w:rsid w:val="00535A21"/>
    <w:rsid w:val="00535C9D"/>
    <w:rsid w:val="00535DE8"/>
    <w:rsid w:val="00535F30"/>
    <w:rsid w:val="005360DA"/>
    <w:rsid w:val="00536961"/>
    <w:rsid w:val="005369A4"/>
    <w:rsid w:val="00536A55"/>
    <w:rsid w:val="00536A81"/>
    <w:rsid w:val="00536F36"/>
    <w:rsid w:val="0053724A"/>
    <w:rsid w:val="00537553"/>
    <w:rsid w:val="005378C1"/>
    <w:rsid w:val="005379F7"/>
    <w:rsid w:val="00537A14"/>
    <w:rsid w:val="00537BBA"/>
    <w:rsid w:val="00537BEE"/>
    <w:rsid w:val="00537BFA"/>
    <w:rsid w:val="00537E93"/>
    <w:rsid w:val="00537FCB"/>
    <w:rsid w:val="00540056"/>
    <w:rsid w:val="0054038A"/>
    <w:rsid w:val="005405DD"/>
    <w:rsid w:val="00540704"/>
    <w:rsid w:val="005407CB"/>
    <w:rsid w:val="00540961"/>
    <w:rsid w:val="005409CC"/>
    <w:rsid w:val="005410CE"/>
    <w:rsid w:val="0054134F"/>
    <w:rsid w:val="0054147C"/>
    <w:rsid w:val="00541779"/>
    <w:rsid w:val="0054199F"/>
    <w:rsid w:val="00541C39"/>
    <w:rsid w:val="00541C74"/>
    <w:rsid w:val="00541E72"/>
    <w:rsid w:val="00542118"/>
    <w:rsid w:val="00542348"/>
    <w:rsid w:val="00542551"/>
    <w:rsid w:val="00542678"/>
    <w:rsid w:val="005427EC"/>
    <w:rsid w:val="00542B75"/>
    <w:rsid w:val="00542D14"/>
    <w:rsid w:val="00542E43"/>
    <w:rsid w:val="00542F32"/>
    <w:rsid w:val="005430EC"/>
    <w:rsid w:val="005432B1"/>
    <w:rsid w:val="0054337C"/>
    <w:rsid w:val="00543763"/>
    <w:rsid w:val="005437D5"/>
    <w:rsid w:val="00543806"/>
    <w:rsid w:val="0054389D"/>
    <w:rsid w:val="00543E21"/>
    <w:rsid w:val="00544348"/>
    <w:rsid w:val="00544382"/>
    <w:rsid w:val="005443B6"/>
    <w:rsid w:val="00544E30"/>
    <w:rsid w:val="005450BD"/>
    <w:rsid w:val="00545130"/>
    <w:rsid w:val="005453AD"/>
    <w:rsid w:val="005453CA"/>
    <w:rsid w:val="00545716"/>
    <w:rsid w:val="00545840"/>
    <w:rsid w:val="00545C3A"/>
    <w:rsid w:val="00545C72"/>
    <w:rsid w:val="00545D96"/>
    <w:rsid w:val="00545EA9"/>
    <w:rsid w:val="00546029"/>
    <w:rsid w:val="00546503"/>
    <w:rsid w:val="0054651F"/>
    <w:rsid w:val="00546589"/>
    <w:rsid w:val="0054673D"/>
    <w:rsid w:val="005468B6"/>
    <w:rsid w:val="00546992"/>
    <w:rsid w:val="00546A1B"/>
    <w:rsid w:val="00546D15"/>
    <w:rsid w:val="00546D1D"/>
    <w:rsid w:val="00547357"/>
    <w:rsid w:val="005473B9"/>
    <w:rsid w:val="00547529"/>
    <w:rsid w:val="00547BF0"/>
    <w:rsid w:val="00547FE5"/>
    <w:rsid w:val="00550007"/>
    <w:rsid w:val="005501C0"/>
    <w:rsid w:val="00550287"/>
    <w:rsid w:val="005506FA"/>
    <w:rsid w:val="00550C31"/>
    <w:rsid w:val="00550CFA"/>
    <w:rsid w:val="00550DF7"/>
    <w:rsid w:val="00551294"/>
    <w:rsid w:val="005512A4"/>
    <w:rsid w:val="005514FE"/>
    <w:rsid w:val="0055164B"/>
    <w:rsid w:val="00551696"/>
    <w:rsid w:val="005516E7"/>
    <w:rsid w:val="005517C0"/>
    <w:rsid w:val="005518ED"/>
    <w:rsid w:val="00551D8E"/>
    <w:rsid w:val="0055206A"/>
    <w:rsid w:val="005521FC"/>
    <w:rsid w:val="0055292C"/>
    <w:rsid w:val="00552B56"/>
    <w:rsid w:val="00552F1B"/>
    <w:rsid w:val="005530C5"/>
    <w:rsid w:val="00553312"/>
    <w:rsid w:val="0055372A"/>
    <w:rsid w:val="00553841"/>
    <w:rsid w:val="00553DFF"/>
    <w:rsid w:val="0055429B"/>
    <w:rsid w:val="0055447D"/>
    <w:rsid w:val="005544AE"/>
    <w:rsid w:val="005544FD"/>
    <w:rsid w:val="005547D9"/>
    <w:rsid w:val="00554AE3"/>
    <w:rsid w:val="00554B82"/>
    <w:rsid w:val="00554CA8"/>
    <w:rsid w:val="005550B3"/>
    <w:rsid w:val="005554AC"/>
    <w:rsid w:val="00555590"/>
    <w:rsid w:val="005556B5"/>
    <w:rsid w:val="0055586C"/>
    <w:rsid w:val="00555AD9"/>
    <w:rsid w:val="00555FFB"/>
    <w:rsid w:val="005560AE"/>
    <w:rsid w:val="005561CC"/>
    <w:rsid w:val="00556361"/>
    <w:rsid w:val="0055667E"/>
    <w:rsid w:val="00556843"/>
    <w:rsid w:val="00556AD2"/>
    <w:rsid w:val="005571D4"/>
    <w:rsid w:val="005572D1"/>
    <w:rsid w:val="005573B6"/>
    <w:rsid w:val="005573FA"/>
    <w:rsid w:val="005575F1"/>
    <w:rsid w:val="00557AD7"/>
    <w:rsid w:val="00557ADA"/>
    <w:rsid w:val="00557BD3"/>
    <w:rsid w:val="00557CB3"/>
    <w:rsid w:val="00560053"/>
    <w:rsid w:val="005602FD"/>
    <w:rsid w:val="005603F6"/>
    <w:rsid w:val="0056059D"/>
    <w:rsid w:val="0056067E"/>
    <w:rsid w:val="005607CD"/>
    <w:rsid w:val="00560842"/>
    <w:rsid w:val="00560A8F"/>
    <w:rsid w:val="00560C22"/>
    <w:rsid w:val="005616CA"/>
    <w:rsid w:val="00561733"/>
    <w:rsid w:val="00561D0A"/>
    <w:rsid w:val="0056212A"/>
    <w:rsid w:val="005621D9"/>
    <w:rsid w:val="00562499"/>
    <w:rsid w:val="00562522"/>
    <w:rsid w:val="0056290D"/>
    <w:rsid w:val="00562A3E"/>
    <w:rsid w:val="00562CAD"/>
    <w:rsid w:val="00562CE5"/>
    <w:rsid w:val="00562F71"/>
    <w:rsid w:val="005630AB"/>
    <w:rsid w:val="005630F3"/>
    <w:rsid w:val="0056351B"/>
    <w:rsid w:val="005636AC"/>
    <w:rsid w:val="0056383D"/>
    <w:rsid w:val="0056385A"/>
    <w:rsid w:val="00563891"/>
    <w:rsid w:val="005638E0"/>
    <w:rsid w:val="005639F6"/>
    <w:rsid w:val="005639F9"/>
    <w:rsid w:val="00563ACC"/>
    <w:rsid w:val="00563BE6"/>
    <w:rsid w:val="00563D2F"/>
    <w:rsid w:val="00563DA8"/>
    <w:rsid w:val="00563DFD"/>
    <w:rsid w:val="00563F02"/>
    <w:rsid w:val="0056436B"/>
    <w:rsid w:val="0056440A"/>
    <w:rsid w:val="005647D9"/>
    <w:rsid w:val="00564898"/>
    <w:rsid w:val="00564AF5"/>
    <w:rsid w:val="00564DF3"/>
    <w:rsid w:val="0056524F"/>
    <w:rsid w:val="00565276"/>
    <w:rsid w:val="00565394"/>
    <w:rsid w:val="00565425"/>
    <w:rsid w:val="005654C7"/>
    <w:rsid w:val="005654F2"/>
    <w:rsid w:val="0056553C"/>
    <w:rsid w:val="0056565E"/>
    <w:rsid w:val="0056569D"/>
    <w:rsid w:val="005657BD"/>
    <w:rsid w:val="00565987"/>
    <w:rsid w:val="005659F3"/>
    <w:rsid w:val="00565E29"/>
    <w:rsid w:val="00566033"/>
    <w:rsid w:val="00566083"/>
    <w:rsid w:val="005662B4"/>
    <w:rsid w:val="0056652C"/>
    <w:rsid w:val="0056654F"/>
    <w:rsid w:val="005666E6"/>
    <w:rsid w:val="005669C5"/>
    <w:rsid w:val="00566C0A"/>
    <w:rsid w:val="00566D29"/>
    <w:rsid w:val="00566E0C"/>
    <w:rsid w:val="005670E5"/>
    <w:rsid w:val="0056728E"/>
    <w:rsid w:val="00567701"/>
    <w:rsid w:val="005678E3"/>
    <w:rsid w:val="0056793C"/>
    <w:rsid w:val="00567BD8"/>
    <w:rsid w:val="00567E13"/>
    <w:rsid w:val="00567FA6"/>
    <w:rsid w:val="00570077"/>
    <w:rsid w:val="005700E4"/>
    <w:rsid w:val="00570113"/>
    <w:rsid w:val="005701F1"/>
    <w:rsid w:val="005705BB"/>
    <w:rsid w:val="0057089B"/>
    <w:rsid w:val="00570BAB"/>
    <w:rsid w:val="00570D8E"/>
    <w:rsid w:val="00570E6C"/>
    <w:rsid w:val="00570E92"/>
    <w:rsid w:val="00571219"/>
    <w:rsid w:val="005712AC"/>
    <w:rsid w:val="0057159F"/>
    <w:rsid w:val="00571729"/>
    <w:rsid w:val="005718AC"/>
    <w:rsid w:val="00571C44"/>
    <w:rsid w:val="00571CAB"/>
    <w:rsid w:val="00571D8E"/>
    <w:rsid w:val="00571EDB"/>
    <w:rsid w:val="00571FB4"/>
    <w:rsid w:val="005725B9"/>
    <w:rsid w:val="00572726"/>
    <w:rsid w:val="005727E2"/>
    <w:rsid w:val="00572819"/>
    <w:rsid w:val="00572834"/>
    <w:rsid w:val="00572896"/>
    <w:rsid w:val="005729BE"/>
    <w:rsid w:val="00572B17"/>
    <w:rsid w:val="00572B31"/>
    <w:rsid w:val="00572CF2"/>
    <w:rsid w:val="00572E38"/>
    <w:rsid w:val="00572EE2"/>
    <w:rsid w:val="0057338C"/>
    <w:rsid w:val="0057355D"/>
    <w:rsid w:val="00573576"/>
    <w:rsid w:val="00573B03"/>
    <w:rsid w:val="00573B22"/>
    <w:rsid w:val="00573C03"/>
    <w:rsid w:val="00573D6C"/>
    <w:rsid w:val="00573E72"/>
    <w:rsid w:val="00573EC5"/>
    <w:rsid w:val="00574046"/>
    <w:rsid w:val="0057422C"/>
    <w:rsid w:val="005751C6"/>
    <w:rsid w:val="00575556"/>
    <w:rsid w:val="005755EF"/>
    <w:rsid w:val="00575995"/>
    <w:rsid w:val="00575AB8"/>
    <w:rsid w:val="00575ABB"/>
    <w:rsid w:val="00575D3E"/>
    <w:rsid w:val="00575F1A"/>
    <w:rsid w:val="00576450"/>
    <w:rsid w:val="005768C2"/>
    <w:rsid w:val="005768CF"/>
    <w:rsid w:val="00576C46"/>
    <w:rsid w:val="005772BA"/>
    <w:rsid w:val="00577561"/>
    <w:rsid w:val="005775FE"/>
    <w:rsid w:val="00577AD0"/>
    <w:rsid w:val="00577E53"/>
    <w:rsid w:val="00580077"/>
    <w:rsid w:val="00580144"/>
    <w:rsid w:val="00580264"/>
    <w:rsid w:val="005806B9"/>
    <w:rsid w:val="0058081D"/>
    <w:rsid w:val="00580989"/>
    <w:rsid w:val="00580C64"/>
    <w:rsid w:val="00580D60"/>
    <w:rsid w:val="00580F7B"/>
    <w:rsid w:val="00580FA0"/>
    <w:rsid w:val="005810C4"/>
    <w:rsid w:val="0058127F"/>
    <w:rsid w:val="00581432"/>
    <w:rsid w:val="00581908"/>
    <w:rsid w:val="00581999"/>
    <w:rsid w:val="00581AEC"/>
    <w:rsid w:val="00581AFB"/>
    <w:rsid w:val="00581CE6"/>
    <w:rsid w:val="00582008"/>
    <w:rsid w:val="005821E2"/>
    <w:rsid w:val="005823EA"/>
    <w:rsid w:val="00582792"/>
    <w:rsid w:val="00582C9B"/>
    <w:rsid w:val="00582CB2"/>
    <w:rsid w:val="00582D77"/>
    <w:rsid w:val="005830A3"/>
    <w:rsid w:val="005830AA"/>
    <w:rsid w:val="0058312D"/>
    <w:rsid w:val="00583292"/>
    <w:rsid w:val="00583718"/>
    <w:rsid w:val="00583DB1"/>
    <w:rsid w:val="00583DE5"/>
    <w:rsid w:val="00583E2C"/>
    <w:rsid w:val="00583E71"/>
    <w:rsid w:val="005841F0"/>
    <w:rsid w:val="00584311"/>
    <w:rsid w:val="0058436D"/>
    <w:rsid w:val="005843A5"/>
    <w:rsid w:val="005843EF"/>
    <w:rsid w:val="00584558"/>
    <w:rsid w:val="00584C60"/>
    <w:rsid w:val="00584D49"/>
    <w:rsid w:val="00584D50"/>
    <w:rsid w:val="00584E22"/>
    <w:rsid w:val="00584FC5"/>
    <w:rsid w:val="00585012"/>
    <w:rsid w:val="00585052"/>
    <w:rsid w:val="0058507A"/>
    <w:rsid w:val="00585192"/>
    <w:rsid w:val="0058527E"/>
    <w:rsid w:val="0058542F"/>
    <w:rsid w:val="00585547"/>
    <w:rsid w:val="005856D8"/>
    <w:rsid w:val="0058570F"/>
    <w:rsid w:val="005857F3"/>
    <w:rsid w:val="00585AA8"/>
    <w:rsid w:val="00585F8C"/>
    <w:rsid w:val="005863F3"/>
    <w:rsid w:val="00586528"/>
    <w:rsid w:val="005865AC"/>
    <w:rsid w:val="0058660C"/>
    <w:rsid w:val="00586636"/>
    <w:rsid w:val="0058690F"/>
    <w:rsid w:val="00586A68"/>
    <w:rsid w:val="00586B11"/>
    <w:rsid w:val="00586E06"/>
    <w:rsid w:val="00586FB6"/>
    <w:rsid w:val="00586FDC"/>
    <w:rsid w:val="005871B9"/>
    <w:rsid w:val="00587274"/>
    <w:rsid w:val="0058756F"/>
    <w:rsid w:val="005876EC"/>
    <w:rsid w:val="00587819"/>
    <w:rsid w:val="00587B59"/>
    <w:rsid w:val="00587E72"/>
    <w:rsid w:val="00587F37"/>
    <w:rsid w:val="00587F6D"/>
    <w:rsid w:val="0059029D"/>
    <w:rsid w:val="0059035F"/>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F88"/>
    <w:rsid w:val="0059301C"/>
    <w:rsid w:val="005930B0"/>
    <w:rsid w:val="005931C6"/>
    <w:rsid w:val="005932F9"/>
    <w:rsid w:val="005934C8"/>
    <w:rsid w:val="00593532"/>
    <w:rsid w:val="00593756"/>
    <w:rsid w:val="00593864"/>
    <w:rsid w:val="00593A44"/>
    <w:rsid w:val="00593DC9"/>
    <w:rsid w:val="00593DE6"/>
    <w:rsid w:val="00593E13"/>
    <w:rsid w:val="00593E82"/>
    <w:rsid w:val="00593EE7"/>
    <w:rsid w:val="005940A7"/>
    <w:rsid w:val="00594445"/>
    <w:rsid w:val="0059447F"/>
    <w:rsid w:val="005946AA"/>
    <w:rsid w:val="00594864"/>
    <w:rsid w:val="005948C8"/>
    <w:rsid w:val="00594CFF"/>
    <w:rsid w:val="00594E13"/>
    <w:rsid w:val="00594E2B"/>
    <w:rsid w:val="00594FAC"/>
    <w:rsid w:val="00595019"/>
    <w:rsid w:val="0059503D"/>
    <w:rsid w:val="00595165"/>
    <w:rsid w:val="00595215"/>
    <w:rsid w:val="0059527B"/>
    <w:rsid w:val="0059581B"/>
    <w:rsid w:val="0059587F"/>
    <w:rsid w:val="00595A3C"/>
    <w:rsid w:val="00595B61"/>
    <w:rsid w:val="00595C72"/>
    <w:rsid w:val="00595CAF"/>
    <w:rsid w:val="00595D04"/>
    <w:rsid w:val="0059670A"/>
    <w:rsid w:val="0059671A"/>
    <w:rsid w:val="00596BDD"/>
    <w:rsid w:val="00596C2F"/>
    <w:rsid w:val="00596D5E"/>
    <w:rsid w:val="00596F09"/>
    <w:rsid w:val="005970D1"/>
    <w:rsid w:val="00597193"/>
    <w:rsid w:val="00597830"/>
    <w:rsid w:val="005978DD"/>
    <w:rsid w:val="00597B8A"/>
    <w:rsid w:val="00597DBA"/>
    <w:rsid w:val="00597FC0"/>
    <w:rsid w:val="005A01B5"/>
    <w:rsid w:val="005A01F6"/>
    <w:rsid w:val="005A05CB"/>
    <w:rsid w:val="005A068C"/>
    <w:rsid w:val="005A09B3"/>
    <w:rsid w:val="005A0BF2"/>
    <w:rsid w:val="005A0CCF"/>
    <w:rsid w:val="005A0D60"/>
    <w:rsid w:val="005A0DBB"/>
    <w:rsid w:val="005A0DD1"/>
    <w:rsid w:val="005A0E95"/>
    <w:rsid w:val="005A0EA2"/>
    <w:rsid w:val="005A0FB0"/>
    <w:rsid w:val="005A0FFB"/>
    <w:rsid w:val="005A101E"/>
    <w:rsid w:val="005A10EE"/>
    <w:rsid w:val="005A112D"/>
    <w:rsid w:val="005A139F"/>
    <w:rsid w:val="005A1447"/>
    <w:rsid w:val="005A1814"/>
    <w:rsid w:val="005A1818"/>
    <w:rsid w:val="005A1A95"/>
    <w:rsid w:val="005A1CB5"/>
    <w:rsid w:val="005A1EF4"/>
    <w:rsid w:val="005A1F3A"/>
    <w:rsid w:val="005A1F47"/>
    <w:rsid w:val="005A2535"/>
    <w:rsid w:val="005A253C"/>
    <w:rsid w:val="005A27D0"/>
    <w:rsid w:val="005A2C3C"/>
    <w:rsid w:val="005A2CEB"/>
    <w:rsid w:val="005A2E28"/>
    <w:rsid w:val="005A3844"/>
    <w:rsid w:val="005A3B2E"/>
    <w:rsid w:val="005A3C4E"/>
    <w:rsid w:val="005A402F"/>
    <w:rsid w:val="005A40CE"/>
    <w:rsid w:val="005A41D5"/>
    <w:rsid w:val="005A46E2"/>
    <w:rsid w:val="005A4760"/>
    <w:rsid w:val="005A486F"/>
    <w:rsid w:val="005A4A70"/>
    <w:rsid w:val="005A4C22"/>
    <w:rsid w:val="005A4C8D"/>
    <w:rsid w:val="005A4D9D"/>
    <w:rsid w:val="005A4E51"/>
    <w:rsid w:val="005A5692"/>
    <w:rsid w:val="005A56BC"/>
    <w:rsid w:val="005A5778"/>
    <w:rsid w:val="005A5A40"/>
    <w:rsid w:val="005A5B97"/>
    <w:rsid w:val="005A5CC3"/>
    <w:rsid w:val="005A5CE3"/>
    <w:rsid w:val="005A5DA7"/>
    <w:rsid w:val="005A5E5F"/>
    <w:rsid w:val="005A5F40"/>
    <w:rsid w:val="005A6488"/>
    <w:rsid w:val="005A6489"/>
    <w:rsid w:val="005A6507"/>
    <w:rsid w:val="005A67EC"/>
    <w:rsid w:val="005A6872"/>
    <w:rsid w:val="005A6E8F"/>
    <w:rsid w:val="005A6F3C"/>
    <w:rsid w:val="005A6F66"/>
    <w:rsid w:val="005A7389"/>
    <w:rsid w:val="005A7503"/>
    <w:rsid w:val="005A7A27"/>
    <w:rsid w:val="005A7AE7"/>
    <w:rsid w:val="005B024B"/>
    <w:rsid w:val="005B0572"/>
    <w:rsid w:val="005B06D0"/>
    <w:rsid w:val="005B0995"/>
    <w:rsid w:val="005B0FFE"/>
    <w:rsid w:val="005B144F"/>
    <w:rsid w:val="005B176F"/>
    <w:rsid w:val="005B1883"/>
    <w:rsid w:val="005B18C1"/>
    <w:rsid w:val="005B1937"/>
    <w:rsid w:val="005B1A8B"/>
    <w:rsid w:val="005B1C25"/>
    <w:rsid w:val="005B1C4F"/>
    <w:rsid w:val="005B21AA"/>
    <w:rsid w:val="005B21FF"/>
    <w:rsid w:val="005B2211"/>
    <w:rsid w:val="005B22AC"/>
    <w:rsid w:val="005B2788"/>
    <w:rsid w:val="005B28AA"/>
    <w:rsid w:val="005B2F65"/>
    <w:rsid w:val="005B3037"/>
    <w:rsid w:val="005B30DF"/>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292"/>
    <w:rsid w:val="005B5476"/>
    <w:rsid w:val="005B54EC"/>
    <w:rsid w:val="005B5A48"/>
    <w:rsid w:val="005B5B3B"/>
    <w:rsid w:val="005B5DDE"/>
    <w:rsid w:val="005B5E5E"/>
    <w:rsid w:val="005B5EEF"/>
    <w:rsid w:val="005B60B9"/>
    <w:rsid w:val="005B61EB"/>
    <w:rsid w:val="005B64CB"/>
    <w:rsid w:val="005B67A5"/>
    <w:rsid w:val="005B6815"/>
    <w:rsid w:val="005B681B"/>
    <w:rsid w:val="005B6949"/>
    <w:rsid w:val="005B7133"/>
    <w:rsid w:val="005B71B4"/>
    <w:rsid w:val="005B73BE"/>
    <w:rsid w:val="005B765B"/>
    <w:rsid w:val="005B7829"/>
    <w:rsid w:val="005B784F"/>
    <w:rsid w:val="005B785A"/>
    <w:rsid w:val="005B7961"/>
    <w:rsid w:val="005B7A36"/>
    <w:rsid w:val="005B7A64"/>
    <w:rsid w:val="005B7BFD"/>
    <w:rsid w:val="005B7F93"/>
    <w:rsid w:val="005B7FD9"/>
    <w:rsid w:val="005C03BA"/>
    <w:rsid w:val="005C058E"/>
    <w:rsid w:val="005C06AB"/>
    <w:rsid w:val="005C0768"/>
    <w:rsid w:val="005C07DD"/>
    <w:rsid w:val="005C0A5F"/>
    <w:rsid w:val="005C0ED7"/>
    <w:rsid w:val="005C0F71"/>
    <w:rsid w:val="005C0F8F"/>
    <w:rsid w:val="005C0FA9"/>
    <w:rsid w:val="005C11DD"/>
    <w:rsid w:val="005C13A0"/>
    <w:rsid w:val="005C194C"/>
    <w:rsid w:val="005C19E9"/>
    <w:rsid w:val="005C1D50"/>
    <w:rsid w:val="005C1DF9"/>
    <w:rsid w:val="005C1F26"/>
    <w:rsid w:val="005C2099"/>
    <w:rsid w:val="005C2571"/>
    <w:rsid w:val="005C281C"/>
    <w:rsid w:val="005C2AF8"/>
    <w:rsid w:val="005C2DF8"/>
    <w:rsid w:val="005C2E62"/>
    <w:rsid w:val="005C2E9A"/>
    <w:rsid w:val="005C2FEB"/>
    <w:rsid w:val="005C3045"/>
    <w:rsid w:val="005C38AB"/>
    <w:rsid w:val="005C398C"/>
    <w:rsid w:val="005C4212"/>
    <w:rsid w:val="005C4656"/>
    <w:rsid w:val="005C4862"/>
    <w:rsid w:val="005C4881"/>
    <w:rsid w:val="005C4A21"/>
    <w:rsid w:val="005C4A26"/>
    <w:rsid w:val="005C4B02"/>
    <w:rsid w:val="005C4FF4"/>
    <w:rsid w:val="005C52AF"/>
    <w:rsid w:val="005C54D1"/>
    <w:rsid w:val="005C5609"/>
    <w:rsid w:val="005C5671"/>
    <w:rsid w:val="005C577C"/>
    <w:rsid w:val="005C5784"/>
    <w:rsid w:val="005C589B"/>
    <w:rsid w:val="005C58B4"/>
    <w:rsid w:val="005C5D0F"/>
    <w:rsid w:val="005C5D5B"/>
    <w:rsid w:val="005C5D93"/>
    <w:rsid w:val="005C5FF7"/>
    <w:rsid w:val="005C6012"/>
    <w:rsid w:val="005C61F9"/>
    <w:rsid w:val="005C6470"/>
    <w:rsid w:val="005C67DC"/>
    <w:rsid w:val="005C698D"/>
    <w:rsid w:val="005C6A4E"/>
    <w:rsid w:val="005C6C43"/>
    <w:rsid w:val="005C6C92"/>
    <w:rsid w:val="005C6D55"/>
    <w:rsid w:val="005C6DE6"/>
    <w:rsid w:val="005C6E70"/>
    <w:rsid w:val="005C717A"/>
    <w:rsid w:val="005C732E"/>
    <w:rsid w:val="005C73EE"/>
    <w:rsid w:val="005C7567"/>
    <w:rsid w:val="005C7658"/>
    <w:rsid w:val="005C77E7"/>
    <w:rsid w:val="005C784F"/>
    <w:rsid w:val="005C7889"/>
    <w:rsid w:val="005C7ABD"/>
    <w:rsid w:val="005C7BFC"/>
    <w:rsid w:val="005C7C53"/>
    <w:rsid w:val="005C7F75"/>
    <w:rsid w:val="005D0280"/>
    <w:rsid w:val="005D02B6"/>
    <w:rsid w:val="005D03D6"/>
    <w:rsid w:val="005D0510"/>
    <w:rsid w:val="005D0922"/>
    <w:rsid w:val="005D0A90"/>
    <w:rsid w:val="005D0D99"/>
    <w:rsid w:val="005D1402"/>
    <w:rsid w:val="005D1460"/>
    <w:rsid w:val="005D187F"/>
    <w:rsid w:val="005D1D65"/>
    <w:rsid w:val="005D1E58"/>
    <w:rsid w:val="005D1ED7"/>
    <w:rsid w:val="005D1FBE"/>
    <w:rsid w:val="005D1FCF"/>
    <w:rsid w:val="005D2084"/>
    <w:rsid w:val="005D2231"/>
    <w:rsid w:val="005D2A6A"/>
    <w:rsid w:val="005D2B68"/>
    <w:rsid w:val="005D2D4B"/>
    <w:rsid w:val="005D2F91"/>
    <w:rsid w:val="005D34A7"/>
    <w:rsid w:val="005D3688"/>
    <w:rsid w:val="005D3731"/>
    <w:rsid w:val="005D37BD"/>
    <w:rsid w:val="005D3AE7"/>
    <w:rsid w:val="005D3BD7"/>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86"/>
    <w:rsid w:val="005D59FB"/>
    <w:rsid w:val="005D5ABF"/>
    <w:rsid w:val="005D5B6A"/>
    <w:rsid w:val="005D5BB7"/>
    <w:rsid w:val="005D5D54"/>
    <w:rsid w:val="005D5DE6"/>
    <w:rsid w:val="005D60A8"/>
    <w:rsid w:val="005D6829"/>
    <w:rsid w:val="005D6888"/>
    <w:rsid w:val="005D6957"/>
    <w:rsid w:val="005D6AEA"/>
    <w:rsid w:val="005D6FB2"/>
    <w:rsid w:val="005D6FD9"/>
    <w:rsid w:val="005D713C"/>
    <w:rsid w:val="005D76DB"/>
    <w:rsid w:val="005D7A65"/>
    <w:rsid w:val="005D7B25"/>
    <w:rsid w:val="005D7D0E"/>
    <w:rsid w:val="005E0017"/>
    <w:rsid w:val="005E0113"/>
    <w:rsid w:val="005E0292"/>
    <w:rsid w:val="005E0376"/>
    <w:rsid w:val="005E05D2"/>
    <w:rsid w:val="005E08DB"/>
    <w:rsid w:val="005E0CB7"/>
    <w:rsid w:val="005E0DF6"/>
    <w:rsid w:val="005E0E97"/>
    <w:rsid w:val="005E0EBB"/>
    <w:rsid w:val="005E15D8"/>
    <w:rsid w:val="005E1616"/>
    <w:rsid w:val="005E16F6"/>
    <w:rsid w:val="005E1942"/>
    <w:rsid w:val="005E1B5F"/>
    <w:rsid w:val="005E1DFE"/>
    <w:rsid w:val="005E2132"/>
    <w:rsid w:val="005E25DE"/>
    <w:rsid w:val="005E2639"/>
    <w:rsid w:val="005E2698"/>
    <w:rsid w:val="005E2814"/>
    <w:rsid w:val="005E2AC2"/>
    <w:rsid w:val="005E2B67"/>
    <w:rsid w:val="005E2C14"/>
    <w:rsid w:val="005E2E7A"/>
    <w:rsid w:val="005E2E95"/>
    <w:rsid w:val="005E2F03"/>
    <w:rsid w:val="005E301F"/>
    <w:rsid w:val="005E31EA"/>
    <w:rsid w:val="005E3280"/>
    <w:rsid w:val="005E32DE"/>
    <w:rsid w:val="005E34E3"/>
    <w:rsid w:val="005E376D"/>
    <w:rsid w:val="005E3771"/>
    <w:rsid w:val="005E3E97"/>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A84"/>
    <w:rsid w:val="005E5CC3"/>
    <w:rsid w:val="005E6093"/>
    <w:rsid w:val="005E6231"/>
    <w:rsid w:val="005E62B0"/>
    <w:rsid w:val="005E63BC"/>
    <w:rsid w:val="005E650C"/>
    <w:rsid w:val="005E6965"/>
    <w:rsid w:val="005E6DC8"/>
    <w:rsid w:val="005E71BE"/>
    <w:rsid w:val="005E7326"/>
    <w:rsid w:val="005E744E"/>
    <w:rsid w:val="005E7662"/>
    <w:rsid w:val="005E7694"/>
    <w:rsid w:val="005E76BB"/>
    <w:rsid w:val="005E7ABA"/>
    <w:rsid w:val="005E7BB3"/>
    <w:rsid w:val="005E7C14"/>
    <w:rsid w:val="005E7D15"/>
    <w:rsid w:val="005E7E5E"/>
    <w:rsid w:val="005E7F57"/>
    <w:rsid w:val="005F0028"/>
    <w:rsid w:val="005F0048"/>
    <w:rsid w:val="005F00F6"/>
    <w:rsid w:val="005F0169"/>
    <w:rsid w:val="005F019F"/>
    <w:rsid w:val="005F01F3"/>
    <w:rsid w:val="005F050F"/>
    <w:rsid w:val="005F0625"/>
    <w:rsid w:val="005F06E8"/>
    <w:rsid w:val="005F06F3"/>
    <w:rsid w:val="005F0B77"/>
    <w:rsid w:val="005F105E"/>
    <w:rsid w:val="005F13A8"/>
    <w:rsid w:val="005F1645"/>
    <w:rsid w:val="005F1860"/>
    <w:rsid w:val="005F19FA"/>
    <w:rsid w:val="005F1D39"/>
    <w:rsid w:val="005F1E56"/>
    <w:rsid w:val="005F1F4D"/>
    <w:rsid w:val="005F20B8"/>
    <w:rsid w:val="005F212A"/>
    <w:rsid w:val="005F237B"/>
    <w:rsid w:val="005F2428"/>
    <w:rsid w:val="005F29AB"/>
    <w:rsid w:val="005F29DC"/>
    <w:rsid w:val="005F2DF3"/>
    <w:rsid w:val="005F3084"/>
    <w:rsid w:val="005F32CA"/>
    <w:rsid w:val="005F36A0"/>
    <w:rsid w:val="005F3770"/>
    <w:rsid w:val="005F3848"/>
    <w:rsid w:val="005F3AC3"/>
    <w:rsid w:val="005F3E41"/>
    <w:rsid w:val="005F4052"/>
    <w:rsid w:val="005F4384"/>
    <w:rsid w:val="005F43A7"/>
    <w:rsid w:val="005F4559"/>
    <w:rsid w:val="005F47DC"/>
    <w:rsid w:val="005F47DD"/>
    <w:rsid w:val="005F49E9"/>
    <w:rsid w:val="005F4CEC"/>
    <w:rsid w:val="005F4EAE"/>
    <w:rsid w:val="005F4EC9"/>
    <w:rsid w:val="005F4F0F"/>
    <w:rsid w:val="005F50E1"/>
    <w:rsid w:val="005F5102"/>
    <w:rsid w:val="005F51E8"/>
    <w:rsid w:val="005F5203"/>
    <w:rsid w:val="005F56F7"/>
    <w:rsid w:val="005F5723"/>
    <w:rsid w:val="005F58A2"/>
    <w:rsid w:val="005F5910"/>
    <w:rsid w:val="005F59D9"/>
    <w:rsid w:val="005F5B4C"/>
    <w:rsid w:val="005F5B60"/>
    <w:rsid w:val="005F5BAF"/>
    <w:rsid w:val="005F5DE1"/>
    <w:rsid w:val="005F5F03"/>
    <w:rsid w:val="005F5F50"/>
    <w:rsid w:val="005F60A5"/>
    <w:rsid w:val="005F6292"/>
    <w:rsid w:val="005F639C"/>
    <w:rsid w:val="005F63D2"/>
    <w:rsid w:val="005F6926"/>
    <w:rsid w:val="005F6B7F"/>
    <w:rsid w:val="005F6E90"/>
    <w:rsid w:val="005F71D4"/>
    <w:rsid w:val="005F7322"/>
    <w:rsid w:val="005F74ED"/>
    <w:rsid w:val="005F7675"/>
    <w:rsid w:val="005F76B5"/>
    <w:rsid w:val="005F791A"/>
    <w:rsid w:val="005F7AC5"/>
    <w:rsid w:val="005F7CE4"/>
    <w:rsid w:val="005F7E53"/>
    <w:rsid w:val="005F7F98"/>
    <w:rsid w:val="005F7F9E"/>
    <w:rsid w:val="005F7FF6"/>
    <w:rsid w:val="00600099"/>
    <w:rsid w:val="00600318"/>
    <w:rsid w:val="00600384"/>
    <w:rsid w:val="00600405"/>
    <w:rsid w:val="006005D1"/>
    <w:rsid w:val="00600670"/>
    <w:rsid w:val="00600A2F"/>
    <w:rsid w:val="00600D25"/>
    <w:rsid w:val="00600FB6"/>
    <w:rsid w:val="00601010"/>
    <w:rsid w:val="006010D6"/>
    <w:rsid w:val="00601657"/>
    <w:rsid w:val="006016C9"/>
    <w:rsid w:val="0060186F"/>
    <w:rsid w:val="00601BC2"/>
    <w:rsid w:val="00601FAE"/>
    <w:rsid w:val="00601FF1"/>
    <w:rsid w:val="006024C5"/>
    <w:rsid w:val="00602510"/>
    <w:rsid w:val="00602921"/>
    <w:rsid w:val="00602CC8"/>
    <w:rsid w:val="00602CD6"/>
    <w:rsid w:val="00602D5F"/>
    <w:rsid w:val="0060302D"/>
    <w:rsid w:val="00603425"/>
    <w:rsid w:val="006035A1"/>
    <w:rsid w:val="00603643"/>
    <w:rsid w:val="006036DF"/>
    <w:rsid w:val="00603763"/>
    <w:rsid w:val="00603907"/>
    <w:rsid w:val="00603981"/>
    <w:rsid w:val="00603BD5"/>
    <w:rsid w:val="00603BF5"/>
    <w:rsid w:val="00603C64"/>
    <w:rsid w:val="00603D18"/>
    <w:rsid w:val="00603FFC"/>
    <w:rsid w:val="00604195"/>
    <w:rsid w:val="00604297"/>
    <w:rsid w:val="0060433D"/>
    <w:rsid w:val="006045E4"/>
    <w:rsid w:val="00604A41"/>
    <w:rsid w:val="00604B31"/>
    <w:rsid w:val="00604B7B"/>
    <w:rsid w:val="00604E40"/>
    <w:rsid w:val="00604FE2"/>
    <w:rsid w:val="00604FF6"/>
    <w:rsid w:val="00605073"/>
    <w:rsid w:val="00605176"/>
    <w:rsid w:val="006052FC"/>
    <w:rsid w:val="006053FC"/>
    <w:rsid w:val="00605495"/>
    <w:rsid w:val="006061B8"/>
    <w:rsid w:val="00606307"/>
    <w:rsid w:val="006068A5"/>
    <w:rsid w:val="006068D2"/>
    <w:rsid w:val="00606A89"/>
    <w:rsid w:val="00606B25"/>
    <w:rsid w:val="00606EF7"/>
    <w:rsid w:val="00606F7F"/>
    <w:rsid w:val="00606FC9"/>
    <w:rsid w:val="0060703E"/>
    <w:rsid w:val="0060708E"/>
    <w:rsid w:val="00607217"/>
    <w:rsid w:val="00607353"/>
    <w:rsid w:val="0060735D"/>
    <w:rsid w:val="006075C8"/>
    <w:rsid w:val="00607A8B"/>
    <w:rsid w:val="00607AD4"/>
    <w:rsid w:val="00607B6D"/>
    <w:rsid w:val="00607BB9"/>
    <w:rsid w:val="00607BE9"/>
    <w:rsid w:val="00607DC1"/>
    <w:rsid w:val="00607F07"/>
    <w:rsid w:val="006100C2"/>
    <w:rsid w:val="006105A1"/>
    <w:rsid w:val="0061061F"/>
    <w:rsid w:val="00610BCF"/>
    <w:rsid w:val="00611174"/>
    <w:rsid w:val="006113B4"/>
    <w:rsid w:val="0061163F"/>
    <w:rsid w:val="006116EF"/>
    <w:rsid w:val="0061182D"/>
    <w:rsid w:val="00611A4A"/>
    <w:rsid w:val="00611AFF"/>
    <w:rsid w:val="00611C57"/>
    <w:rsid w:val="00611E62"/>
    <w:rsid w:val="00611FA8"/>
    <w:rsid w:val="00611FD6"/>
    <w:rsid w:val="0061210E"/>
    <w:rsid w:val="00612134"/>
    <w:rsid w:val="0061215A"/>
    <w:rsid w:val="00612430"/>
    <w:rsid w:val="006125D2"/>
    <w:rsid w:val="00612996"/>
    <w:rsid w:val="006129D2"/>
    <w:rsid w:val="00612C41"/>
    <w:rsid w:val="00612C8F"/>
    <w:rsid w:val="00612D58"/>
    <w:rsid w:val="00612DEC"/>
    <w:rsid w:val="00613026"/>
    <w:rsid w:val="006130BE"/>
    <w:rsid w:val="006130CB"/>
    <w:rsid w:val="006131ED"/>
    <w:rsid w:val="00613227"/>
    <w:rsid w:val="00613298"/>
    <w:rsid w:val="006134A1"/>
    <w:rsid w:val="006135C2"/>
    <w:rsid w:val="006136BF"/>
    <w:rsid w:val="0061378A"/>
    <w:rsid w:val="00613B70"/>
    <w:rsid w:val="00613BD9"/>
    <w:rsid w:val="00614878"/>
    <w:rsid w:val="0061493B"/>
    <w:rsid w:val="00614A38"/>
    <w:rsid w:val="00614B61"/>
    <w:rsid w:val="00614E2C"/>
    <w:rsid w:val="00614F06"/>
    <w:rsid w:val="00614F1F"/>
    <w:rsid w:val="006152AE"/>
    <w:rsid w:val="0061545C"/>
    <w:rsid w:val="006156E7"/>
    <w:rsid w:val="00615749"/>
    <w:rsid w:val="00615ADA"/>
    <w:rsid w:val="00615BD7"/>
    <w:rsid w:val="00615EF9"/>
    <w:rsid w:val="0061635A"/>
    <w:rsid w:val="00616564"/>
    <w:rsid w:val="0061660F"/>
    <w:rsid w:val="006167E1"/>
    <w:rsid w:val="00616AFA"/>
    <w:rsid w:val="00616DC6"/>
    <w:rsid w:val="006170A6"/>
    <w:rsid w:val="006170CD"/>
    <w:rsid w:val="00617360"/>
    <w:rsid w:val="006173AF"/>
    <w:rsid w:val="00617481"/>
    <w:rsid w:val="006176AA"/>
    <w:rsid w:val="0061791D"/>
    <w:rsid w:val="006179B9"/>
    <w:rsid w:val="00617A8A"/>
    <w:rsid w:val="00617AC6"/>
    <w:rsid w:val="00620103"/>
    <w:rsid w:val="006205EA"/>
    <w:rsid w:val="00620E5B"/>
    <w:rsid w:val="00621044"/>
    <w:rsid w:val="00621203"/>
    <w:rsid w:val="006214FE"/>
    <w:rsid w:val="00621648"/>
    <w:rsid w:val="00621799"/>
    <w:rsid w:val="006218D2"/>
    <w:rsid w:val="00621CBC"/>
    <w:rsid w:val="00621E8B"/>
    <w:rsid w:val="0062203C"/>
    <w:rsid w:val="006221E4"/>
    <w:rsid w:val="006223EF"/>
    <w:rsid w:val="0062240D"/>
    <w:rsid w:val="00622468"/>
    <w:rsid w:val="0062297E"/>
    <w:rsid w:val="00622AFF"/>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85"/>
    <w:rsid w:val="00624CE9"/>
    <w:rsid w:val="00624D28"/>
    <w:rsid w:val="00624F13"/>
    <w:rsid w:val="00624F60"/>
    <w:rsid w:val="0062518E"/>
    <w:rsid w:val="006251A5"/>
    <w:rsid w:val="006253E7"/>
    <w:rsid w:val="006254FC"/>
    <w:rsid w:val="0062557B"/>
    <w:rsid w:val="00625857"/>
    <w:rsid w:val="00625C18"/>
    <w:rsid w:val="00625D03"/>
    <w:rsid w:val="00625D34"/>
    <w:rsid w:val="00625D63"/>
    <w:rsid w:val="00625DE2"/>
    <w:rsid w:val="00625EAA"/>
    <w:rsid w:val="00625F1C"/>
    <w:rsid w:val="00625FF7"/>
    <w:rsid w:val="00625FFC"/>
    <w:rsid w:val="0062644F"/>
    <w:rsid w:val="00626677"/>
    <w:rsid w:val="006266DC"/>
    <w:rsid w:val="00626761"/>
    <w:rsid w:val="00626774"/>
    <w:rsid w:val="00626CC0"/>
    <w:rsid w:val="006270E2"/>
    <w:rsid w:val="00627201"/>
    <w:rsid w:val="00627221"/>
    <w:rsid w:val="006276A8"/>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2E8"/>
    <w:rsid w:val="006312F5"/>
    <w:rsid w:val="0063132A"/>
    <w:rsid w:val="006314A5"/>
    <w:rsid w:val="00631C21"/>
    <w:rsid w:val="00631CDE"/>
    <w:rsid w:val="00631D63"/>
    <w:rsid w:val="00631E32"/>
    <w:rsid w:val="00631F3C"/>
    <w:rsid w:val="00632053"/>
    <w:rsid w:val="00632055"/>
    <w:rsid w:val="00632A7B"/>
    <w:rsid w:val="00632D70"/>
    <w:rsid w:val="00632F99"/>
    <w:rsid w:val="00633086"/>
    <w:rsid w:val="006332D5"/>
    <w:rsid w:val="006335E3"/>
    <w:rsid w:val="00633821"/>
    <w:rsid w:val="00633A10"/>
    <w:rsid w:val="00633CF2"/>
    <w:rsid w:val="00633FFE"/>
    <w:rsid w:val="006341A2"/>
    <w:rsid w:val="006346BA"/>
    <w:rsid w:val="006347FF"/>
    <w:rsid w:val="00634826"/>
    <w:rsid w:val="00634A1F"/>
    <w:rsid w:val="00634B74"/>
    <w:rsid w:val="00634BBF"/>
    <w:rsid w:val="00634D26"/>
    <w:rsid w:val="00635348"/>
    <w:rsid w:val="00635507"/>
    <w:rsid w:val="0063598C"/>
    <w:rsid w:val="00635A6F"/>
    <w:rsid w:val="00635CB6"/>
    <w:rsid w:val="00636007"/>
    <w:rsid w:val="00636127"/>
    <w:rsid w:val="00636416"/>
    <w:rsid w:val="0063663B"/>
    <w:rsid w:val="0063689E"/>
    <w:rsid w:val="0063697B"/>
    <w:rsid w:val="00636DDD"/>
    <w:rsid w:val="00636FC3"/>
    <w:rsid w:val="00637012"/>
    <w:rsid w:val="0063713E"/>
    <w:rsid w:val="0063728F"/>
    <w:rsid w:val="006372D0"/>
    <w:rsid w:val="00637332"/>
    <w:rsid w:val="006375FE"/>
    <w:rsid w:val="006376B5"/>
    <w:rsid w:val="00637B68"/>
    <w:rsid w:val="00637DE0"/>
    <w:rsid w:val="006402FD"/>
    <w:rsid w:val="0064075D"/>
    <w:rsid w:val="00640824"/>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B5D"/>
    <w:rsid w:val="00641B6B"/>
    <w:rsid w:val="00641FC5"/>
    <w:rsid w:val="006420E8"/>
    <w:rsid w:val="006423B1"/>
    <w:rsid w:val="00642865"/>
    <w:rsid w:val="00642A51"/>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15"/>
    <w:rsid w:val="0064444D"/>
    <w:rsid w:val="0064445B"/>
    <w:rsid w:val="00644B82"/>
    <w:rsid w:val="00644D49"/>
    <w:rsid w:val="00644DD2"/>
    <w:rsid w:val="00644EB2"/>
    <w:rsid w:val="0064504D"/>
    <w:rsid w:val="006450A0"/>
    <w:rsid w:val="0064518E"/>
    <w:rsid w:val="0064561A"/>
    <w:rsid w:val="0064567F"/>
    <w:rsid w:val="0064597E"/>
    <w:rsid w:val="00645D54"/>
    <w:rsid w:val="00645E43"/>
    <w:rsid w:val="006460BD"/>
    <w:rsid w:val="006460E2"/>
    <w:rsid w:val="00646181"/>
    <w:rsid w:val="006463AA"/>
    <w:rsid w:val="006466B8"/>
    <w:rsid w:val="0064697C"/>
    <w:rsid w:val="00646A6E"/>
    <w:rsid w:val="00646CAE"/>
    <w:rsid w:val="00646CC3"/>
    <w:rsid w:val="00646E1F"/>
    <w:rsid w:val="00646E3E"/>
    <w:rsid w:val="006471AB"/>
    <w:rsid w:val="00647274"/>
    <w:rsid w:val="00647337"/>
    <w:rsid w:val="00647809"/>
    <w:rsid w:val="006478EF"/>
    <w:rsid w:val="0064790C"/>
    <w:rsid w:val="00647B35"/>
    <w:rsid w:val="00647F61"/>
    <w:rsid w:val="00650597"/>
    <w:rsid w:val="00650748"/>
    <w:rsid w:val="006509D8"/>
    <w:rsid w:val="00650ADE"/>
    <w:rsid w:val="00650BC0"/>
    <w:rsid w:val="00650E89"/>
    <w:rsid w:val="00650FE0"/>
    <w:rsid w:val="00650FF1"/>
    <w:rsid w:val="00651033"/>
    <w:rsid w:val="00651078"/>
    <w:rsid w:val="00651247"/>
    <w:rsid w:val="00651369"/>
    <w:rsid w:val="00651698"/>
    <w:rsid w:val="00651987"/>
    <w:rsid w:val="00651A45"/>
    <w:rsid w:val="00651B23"/>
    <w:rsid w:val="00651B56"/>
    <w:rsid w:val="00651B8B"/>
    <w:rsid w:val="00651BCB"/>
    <w:rsid w:val="00651DD0"/>
    <w:rsid w:val="00651E18"/>
    <w:rsid w:val="00652064"/>
    <w:rsid w:val="006521BD"/>
    <w:rsid w:val="0065221D"/>
    <w:rsid w:val="006523B5"/>
    <w:rsid w:val="006526BF"/>
    <w:rsid w:val="006526D4"/>
    <w:rsid w:val="00652845"/>
    <w:rsid w:val="00652901"/>
    <w:rsid w:val="006529E4"/>
    <w:rsid w:val="00652A1B"/>
    <w:rsid w:val="00652AD4"/>
    <w:rsid w:val="00652B46"/>
    <w:rsid w:val="00652BA2"/>
    <w:rsid w:val="00652EF2"/>
    <w:rsid w:val="00653354"/>
    <w:rsid w:val="006533B6"/>
    <w:rsid w:val="00653BE9"/>
    <w:rsid w:val="00653CD5"/>
    <w:rsid w:val="00653D25"/>
    <w:rsid w:val="00653D3C"/>
    <w:rsid w:val="00654120"/>
    <w:rsid w:val="0065416C"/>
    <w:rsid w:val="00654343"/>
    <w:rsid w:val="006547B9"/>
    <w:rsid w:val="00654A14"/>
    <w:rsid w:val="00654AA3"/>
    <w:rsid w:val="00654B94"/>
    <w:rsid w:val="00654D1B"/>
    <w:rsid w:val="0065502F"/>
    <w:rsid w:val="006551B9"/>
    <w:rsid w:val="00655220"/>
    <w:rsid w:val="006552C3"/>
    <w:rsid w:val="00655988"/>
    <w:rsid w:val="00655A02"/>
    <w:rsid w:val="00655AED"/>
    <w:rsid w:val="00655EFA"/>
    <w:rsid w:val="00655F34"/>
    <w:rsid w:val="0065623D"/>
    <w:rsid w:val="00656401"/>
    <w:rsid w:val="006564DD"/>
    <w:rsid w:val="0065687C"/>
    <w:rsid w:val="006568B5"/>
    <w:rsid w:val="00656B30"/>
    <w:rsid w:val="00656BFC"/>
    <w:rsid w:val="00657103"/>
    <w:rsid w:val="006571DB"/>
    <w:rsid w:val="006574C5"/>
    <w:rsid w:val="006575C4"/>
    <w:rsid w:val="0065785B"/>
    <w:rsid w:val="00657933"/>
    <w:rsid w:val="00657B51"/>
    <w:rsid w:val="00657BB2"/>
    <w:rsid w:val="00657E0A"/>
    <w:rsid w:val="00657E17"/>
    <w:rsid w:val="00660483"/>
    <w:rsid w:val="00660770"/>
    <w:rsid w:val="00660A4D"/>
    <w:rsid w:val="00660A8F"/>
    <w:rsid w:val="00660AA6"/>
    <w:rsid w:val="00660E35"/>
    <w:rsid w:val="00660F6B"/>
    <w:rsid w:val="00661051"/>
    <w:rsid w:val="0066116F"/>
    <w:rsid w:val="006612AC"/>
    <w:rsid w:val="00661398"/>
    <w:rsid w:val="0066146A"/>
    <w:rsid w:val="006614F7"/>
    <w:rsid w:val="00661786"/>
    <w:rsid w:val="00661849"/>
    <w:rsid w:val="00662003"/>
    <w:rsid w:val="00662104"/>
    <w:rsid w:val="00662553"/>
    <w:rsid w:val="006626D1"/>
    <w:rsid w:val="006629D3"/>
    <w:rsid w:val="00662FC8"/>
    <w:rsid w:val="00663084"/>
    <w:rsid w:val="00663262"/>
    <w:rsid w:val="006632F6"/>
    <w:rsid w:val="006634F3"/>
    <w:rsid w:val="0066353C"/>
    <w:rsid w:val="0066380B"/>
    <w:rsid w:val="00663856"/>
    <w:rsid w:val="006639F3"/>
    <w:rsid w:val="00663A4E"/>
    <w:rsid w:val="00663C0F"/>
    <w:rsid w:val="00663C7F"/>
    <w:rsid w:val="00663D3E"/>
    <w:rsid w:val="00663F52"/>
    <w:rsid w:val="00664185"/>
    <w:rsid w:val="0066421E"/>
    <w:rsid w:val="00664432"/>
    <w:rsid w:val="00664547"/>
    <w:rsid w:val="00664AE8"/>
    <w:rsid w:val="00664F23"/>
    <w:rsid w:val="00664F47"/>
    <w:rsid w:val="00664F7E"/>
    <w:rsid w:val="00665004"/>
    <w:rsid w:val="00665240"/>
    <w:rsid w:val="00665687"/>
    <w:rsid w:val="00665A89"/>
    <w:rsid w:val="00665ACD"/>
    <w:rsid w:val="00665C1A"/>
    <w:rsid w:val="00666528"/>
    <w:rsid w:val="006665D4"/>
    <w:rsid w:val="00666719"/>
    <w:rsid w:val="006667D7"/>
    <w:rsid w:val="00666B5C"/>
    <w:rsid w:val="00666B74"/>
    <w:rsid w:val="00666B79"/>
    <w:rsid w:val="00666C41"/>
    <w:rsid w:val="00666CF7"/>
    <w:rsid w:val="00666EC3"/>
    <w:rsid w:val="0066709A"/>
    <w:rsid w:val="0066712A"/>
    <w:rsid w:val="006671BD"/>
    <w:rsid w:val="0066731D"/>
    <w:rsid w:val="006673E1"/>
    <w:rsid w:val="006677D9"/>
    <w:rsid w:val="006677E3"/>
    <w:rsid w:val="0066780C"/>
    <w:rsid w:val="0066798A"/>
    <w:rsid w:val="00667ACD"/>
    <w:rsid w:val="00667D37"/>
    <w:rsid w:val="00667EFF"/>
    <w:rsid w:val="0067014E"/>
    <w:rsid w:val="0067078D"/>
    <w:rsid w:val="006708C0"/>
    <w:rsid w:val="00670900"/>
    <w:rsid w:val="00670F53"/>
    <w:rsid w:val="0067119F"/>
    <w:rsid w:val="00671305"/>
    <w:rsid w:val="00671A89"/>
    <w:rsid w:val="00671B06"/>
    <w:rsid w:val="0067238C"/>
    <w:rsid w:val="006723A3"/>
    <w:rsid w:val="00672685"/>
    <w:rsid w:val="006727BB"/>
    <w:rsid w:val="00672ADF"/>
    <w:rsid w:val="00672D7E"/>
    <w:rsid w:val="00672F69"/>
    <w:rsid w:val="00673072"/>
    <w:rsid w:val="006737C0"/>
    <w:rsid w:val="00673A90"/>
    <w:rsid w:val="00673EDD"/>
    <w:rsid w:val="0067409D"/>
    <w:rsid w:val="00674248"/>
    <w:rsid w:val="00674437"/>
    <w:rsid w:val="00674993"/>
    <w:rsid w:val="00674A09"/>
    <w:rsid w:val="00675111"/>
    <w:rsid w:val="006751B3"/>
    <w:rsid w:val="006756D4"/>
    <w:rsid w:val="00675ACF"/>
    <w:rsid w:val="00675ADD"/>
    <w:rsid w:val="00675C1C"/>
    <w:rsid w:val="00675D6F"/>
    <w:rsid w:val="00676048"/>
    <w:rsid w:val="00676446"/>
    <w:rsid w:val="006768E8"/>
    <w:rsid w:val="00676A69"/>
    <w:rsid w:val="00676A75"/>
    <w:rsid w:val="00676AAD"/>
    <w:rsid w:val="00676BA3"/>
    <w:rsid w:val="00676ED0"/>
    <w:rsid w:val="00677569"/>
    <w:rsid w:val="006775A0"/>
    <w:rsid w:val="00677649"/>
    <w:rsid w:val="00677819"/>
    <w:rsid w:val="0067788E"/>
    <w:rsid w:val="0067789F"/>
    <w:rsid w:val="00677CD7"/>
    <w:rsid w:val="00677CE3"/>
    <w:rsid w:val="00677DF6"/>
    <w:rsid w:val="0068007F"/>
    <w:rsid w:val="006801CF"/>
    <w:rsid w:val="00680635"/>
    <w:rsid w:val="006806D4"/>
    <w:rsid w:val="006808F6"/>
    <w:rsid w:val="00680E8F"/>
    <w:rsid w:val="00680FE4"/>
    <w:rsid w:val="00681174"/>
    <w:rsid w:val="00681389"/>
    <w:rsid w:val="00681894"/>
    <w:rsid w:val="006818E8"/>
    <w:rsid w:val="006818FA"/>
    <w:rsid w:val="00681B20"/>
    <w:rsid w:val="00681CB5"/>
    <w:rsid w:val="00681EE1"/>
    <w:rsid w:val="00681FD8"/>
    <w:rsid w:val="00681FF3"/>
    <w:rsid w:val="0068208D"/>
    <w:rsid w:val="006821DD"/>
    <w:rsid w:val="00682250"/>
    <w:rsid w:val="00682456"/>
    <w:rsid w:val="00682669"/>
    <w:rsid w:val="00682720"/>
    <w:rsid w:val="00682900"/>
    <w:rsid w:val="00682960"/>
    <w:rsid w:val="00682B5F"/>
    <w:rsid w:val="00682B80"/>
    <w:rsid w:val="00682B91"/>
    <w:rsid w:val="00682D0A"/>
    <w:rsid w:val="00682DCE"/>
    <w:rsid w:val="00682E7E"/>
    <w:rsid w:val="00682F6F"/>
    <w:rsid w:val="006830C6"/>
    <w:rsid w:val="00683445"/>
    <w:rsid w:val="006837C0"/>
    <w:rsid w:val="006837C4"/>
    <w:rsid w:val="006839CC"/>
    <w:rsid w:val="006840FC"/>
    <w:rsid w:val="0068423F"/>
    <w:rsid w:val="0068428D"/>
    <w:rsid w:val="00684670"/>
    <w:rsid w:val="0068468E"/>
    <w:rsid w:val="006847D8"/>
    <w:rsid w:val="0068487A"/>
    <w:rsid w:val="00684948"/>
    <w:rsid w:val="00684953"/>
    <w:rsid w:val="00684A5B"/>
    <w:rsid w:val="00684A8B"/>
    <w:rsid w:val="00684C85"/>
    <w:rsid w:val="00684E08"/>
    <w:rsid w:val="006850F9"/>
    <w:rsid w:val="00685111"/>
    <w:rsid w:val="0068523D"/>
    <w:rsid w:val="00685715"/>
    <w:rsid w:val="006859DD"/>
    <w:rsid w:val="00685ADB"/>
    <w:rsid w:val="00685B4E"/>
    <w:rsid w:val="00685C14"/>
    <w:rsid w:val="00685C61"/>
    <w:rsid w:val="00685C8B"/>
    <w:rsid w:val="0068602F"/>
    <w:rsid w:val="0068646C"/>
    <w:rsid w:val="00686631"/>
    <w:rsid w:val="006866C2"/>
    <w:rsid w:val="006867D0"/>
    <w:rsid w:val="00686A07"/>
    <w:rsid w:val="00686A12"/>
    <w:rsid w:val="00686D79"/>
    <w:rsid w:val="00686FD8"/>
    <w:rsid w:val="00687045"/>
    <w:rsid w:val="006872B8"/>
    <w:rsid w:val="00687305"/>
    <w:rsid w:val="00687341"/>
    <w:rsid w:val="00687471"/>
    <w:rsid w:val="00687643"/>
    <w:rsid w:val="00687666"/>
    <w:rsid w:val="006878C4"/>
    <w:rsid w:val="0068791A"/>
    <w:rsid w:val="00687A56"/>
    <w:rsid w:val="00687C16"/>
    <w:rsid w:val="00687DF2"/>
    <w:rsid w:val="006900BB"/>
    <w:rsid w:val="00690106"/>
    <w:rsid w:val="00690416"/>
    <w:rsid w:val="00690454"/>
    <w:rsid w:val="00690530"/>
    <w:rsid w:val="00690577"/>
    <w:rsid w:val="00690A8E"/>
    <w:rsid w:val="00690BED"/>
    <w:rsid w:val="006912C6"/>
    <w:rsid w:val="006912CD"/>
    <w:rsid w:val="006919D1"/>
    <w:rsid w:val="00691E60"/>
    <w:rsid w:val="00692071"/>
    <w:rsid w:val="006924C1"/>
    <w:rsid w:val="00692536"/>
    <w:rsid w:val="006927FD"/>
    <w:rsid w:val="00692876"/>
    <w:rsid w:val="00692F00"/>
    <w:rsid w:val="00692FAD"/>
    <w:rsid w:val="00692FC0"/>
    <w:rsid w:val="0069337B"/>
    <w:rsid w:val="006934AA"/>
    <w:rsid w:val="0069362E"/>
    <w:rsid w:val="006936F0"/>
    <w:rsid w:val="00693708"/>
    <w:rsid w:val="006937A3"/>
    <w:rsid w:val="00693CC1"/>
    <w:rsid w:val="00693CD5"/>
    <w:rsid w:val="00693D85"/>
    <w:rsid w:val="00693E06"/>
    <w:rsid w:val="00693E39"/>
    <w:rsid w:val="00693EB7"/>
    <w:rsid w:val="00693EEA"/>
    <w:rsid w:val="00693F57"/>
    <w:rsid w:val="0069401B"/>
    <w:rsid w:val="006940AC"/>
    <w:rsid w:val="00694211"/>
    <w:rsid w:val="006942DD"/>
    <w:rsid w:val="006946D3"/>
    <w:rsid w:val="00694754"/>
    <w:rsid w:val="0069493E"/>
    <w:rsid w:val="00694B7A"/>
    <w:rsid w:val="00695368"/>
    <w:rsid w:val="006955DB"/>
    <w:rsid w:val="00695752"/>
    <w:rsid w:val="006957B9"/>
    <w:rsid w:val="00695902"/>
    <w:rsid w:val="00695B10"/>
    <w:rsid w:val="00695FFF"/>
    <w:rsid w:val="0069627E"/>
    <w:rsid w:val="006964AA"/>
    <w:rsid w:val="0069692E"/>
    <w:rsid w:val="00696C4F"/>
    <w:rsid w:val="00696FAC"/>
    <w:rsid w:val="0069728A"/>
    <w:rsid w:val="006972FD"/>
    <w:rsid w:val="00697312"/>
    <w:rsid w:val="00697357"/>
    <w:rsid w:val="0069738E"/>
    <w:rsid w:val="0069768A"/>
    <w:rsid w:val="0069779D"/>
    <w:rsid w:val="00697ABC"/>
    <w:rsid w:val="00697AEA"/>
    <w:rsid w:val="00697BF4"/>
    <w:rsid w:val="00697D37"/>
    <w:rsid w:val="00697D61"/>
    <w:rsid w:val="00697DEC"/>
    <w:rsid w:val="00697EF0"/>
    <w:rsid w:val="006A02B6"/>
    <w:rsid w:val="006A040D"/>
    <w:rsid w:val="006A06E6"/>
    <w:rsid w:val="006A0726"/>
    <w:rsid w:val="006A0A57"/>
    <w:rsid w:val="006A0C28"/>
    <w:rsid w:val="006A0F0C"/>
    <w:rsid w:val="006A1101"/>
    <w:rsid w:val="006A1210"/>
    <w:rsid w:val="006A12D3"/>
    <w:rsid w:val="006A1376"/>
    <w:rsid w:val="006A1390"/>
    <w:rsid w:val="006A1396"/>
    <w:rsid w:val="006A14D9"/>
    <w:rsid w:val="006A1887"/>
    <w:rsid w:val="006A1991"/>
    <w:rsid w:val="006A1B48"/>
    <w:rsid w:val="006A1C2B"/>
    <w:rsid w:val="006A2157"/>
    <w:rsid w:val="006A2341"/>
    <w:rsid w:val="006A23B0"/>
    <w:rsid w:val="006A25F8"/>
    <w:rsid w:val="006A296D"/>
    <w:rsid w:val="006A2F74"/>
    <w:rsid w:val="006A3044"/>
    <w:rsid w:val="006A3076"/>
    <w:rsid w:val="006A3476"/>
    <w:rsid w:val="006A34BB"/>
    <w:rsid w:val="006A3586"/>
    <w:rsid w:val="006A38D9"/>
    <w:rsid w:val="006A3902"/>
    <w:rsid w:val="006A399D"/>
    <w:rsid w:val="006A3B93"/>
    <w:rsid w:val="006A3C4D"/>
    <w:rsid w:val="006A3D4E"/>
    <w:rsid w:val="006A3F76"/>
    <w:rsid w:val="006A3FE2"/>
    <w:rsid w:val="006A4080"/>
    <w:rsid w:val="006A4111"/>
    <w:rsid w:val="006A448A"/>
    <w:rsid w:val="006A449A"/>
    <w:rsid w:val="006A4D05"/>
    <w:rsid w:val="006A4D16"/>
    <w:rsid w:val="006A4EC5"/>
    <w:rsid w:val="006A4F2D"/>
    <w:rsid w:val="006A50B3"/>
    <w:rsid w:val="006A5531"/>
    <w:rsid w:val="006A559D"/>
    <w:rsid w:val="006A5664"/>
    <w:rsid w:val="006A5789"/>
    <w:rsid w:val="006A614F"/>
    <w:rsid w:val="006A61ED"/>
    <w:rsid w:val="006A6305"/>
    <w:rsid w:val="006A6458"/>
    <w:rsid w:val="006A65D1"/>
    <w:rsid w:val="006A6926"/>
    <w:rsid w:val="006A6F41"/>
    <w:rsid w:val="006A6FA6"/>
    <w:rsid w:val="006A6FE2"/>
    <w:rsid w:val="006A703A"/>
    <w:rsid w:val="006A7149"/>
    <w:rsid w:val="006A7177"/>
    <w:rsid w:val="006A760E"/>
    <w:rsid w:val="006A765D"/>
    <w:rsid w:val="006B029A"/>
    <w:rsid w:val="006B035C"/>
    <w:rsid w:val="006B06FD"/>
    <w:rsid w:val="006B0745"/>
    <w:rsid w:val="006B07BD"/>
    <w:rsid w:val="006B08EB"/>
    <w:rsid w:val="006B0978"/>
    <w:rsid w:val="006B0AF5"/>
    <w:rsid w:val="006B0BFA"/>
    <w:rsid w:val="006B0CC0"/>
    <w:rsid w:val="006B0FC9"/>
    <w:rsid w:val="006B1074"/>
    <w:rsid w:val="006B1502"/>
    <w:rsid w:val="006B15AA"/>
    <w:rsid w:val="006B17AB"/>
    <w:rsid w:val="006B17F3"/>
    <w:rsid w:val="006B180C"/>
    <w:rsid w:val="006B18A7"/>
    <w:rsid w:val="006B1E88"/>
    <w:rsid w:val="006B1FD5"/>
    <w:rsid w:val="006B235C"/>
    <w:rsid w:val="006B2678"/>
    <w:rsid w:val="006B2864"/>
    <w:rsid w:val="006B2E0A"/>
    <w:rsid w:val="006B2FC8"/>
    <w:rsid w:val="006B2FCA"/>
    <w:rsid w:val="006B3341"/>
    <w:rsid w:val="006B34F5"/>
    <w:rsid w:val="006B3AE5"/>
    <w:rsid w:val="006B3B7A"/>
    <w:rsid w:val="006B3D50"/>
    <w:rsid w:val="006B3E18"/>
    <w:rsid w:val="006B3E60"/>
    <w:rsid w:val="006B3EF7"/>
    <w:rsid w:val="006B3F51"/>
    <w:rsid w:val="006B4008"/>
    <w:rsid w:val="006B4408"/>
    <w:rsid w:val="006B462E"/>
    <w:rsid w:val="006B46E3"/>
    <w:rsid w:val="006B4798"/>
    <w:rsid w:val="006B47CA"/>
    <w:rsid w:val="006B4925"/>
    <w:rsid w:val="006B4A90"/>
    <w:rsid w:val="006B4CED"/>
    <w:rsid w:val="006B4FB5"/>
    <w:rsid w:val="006B4FC5"/>
    <w:rsid w:val="006B5267"/>
    <w:rsid w:val="006B527E"/>
    <w:rsid w:val="006B52F8"/>
    <w:rsid w:val="006B5664"/>
    <w:rsid w:val="006B56B4"/>
    <w:rsid w:val="006B5777"/>
    <w:rsid w:val="006B5926"/>
    <w:rsid w:val="006B5A99"/>
    <w:rsid w:val="006B607A"/>
    <w:rsid w:val="006B60C6"/>
    <w:rsid w:val="006B611A"/>
    <w:rsid w:val="006B6246"/>
    <w:rsid w:val="006B62D4"/>
    <w:rsid w:val="006B63F5"/>
    <w:rsid w:val="006B6477"/>
    <w:rsid w:val="006B66D2"/>
    <w:rsid w:val="006B6BE2"/>
    <w:rsid w:val="006B6C0A"/>
    <w:rsid w:val="006B7130"/>
    <w:rsid w:val="006B716E"/>
    <w:rsid w:val="006B7325"/>
    <w:rsid w:val="006B73A9"/>
    <w:rsid w:val="006B742D"/>
    <w:rsid w:val="006B7472"/>
    <w:rsid w:val="006B7B1C"/>
    <w:rsid w:val="006B7E1C"/>
    <w:rsid w:val="006B7E82"/>
    <w:rsid w:val="006B7E94"/>
    <w:rsid w:val="006C0088"/>
    <w:rsid w:val="006C0146"/>
    <w:rsid w:val="006C0631"/>
    <w:rsid w:val="006C0ED3"/>
    <w:rsid w:val="006C0FFB"/>
    <w:rsid w:val="006C101A"/>
    <w:rsid w:val="006C107B"/>
    <w:rsid w:val="006C1212"/>
    <w:rsid w:val="006C1595"/>
    <w:rsid w:val="006C1619"/>
    <w:rsid w:val="006C169E"/>
    <w:rsid w:val="006C190D"/>
    <w:rsid w:val="006C219C"/>
    <w:rsid w:val="006C21A9"/>
    <w:rsid w:val="006C2361"/>
    <w:rsid w:val="006C2599"/>
    <w:rsid w:val="006C27AB"/>
    <w:rsid w:val="006C29AD"/>
    <w:rsid w:val="006C2A57"/>
    <w:rsid w:val="006C2D86"/>
    <w:rsid w:val="006C2FBC"/>
    <w:rsid w:val="006C315F"/>
    <w:rsid w:val="006C31B5"/>
    <w:rsid w:val="006C3243"/>
    <w:rsid w:val="006C3365"/>
    <w:rsid w:val="006C33F0"/>
    <w:rsid w:val="006C36A5"/>
    <w:rsid w:val="006C37C1"/>
    <w:rsid w:val="006C3859"/>
    <w:rsid w:val="006C3D1B"/>
    <w:rsid w:val="006C4105"/>
    <w:rsid w:val="006C447F"/>
    <w:rsid w:val="006C46BF"/>
    <w:rsid w:val="006C46E9"/>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A8"/>
    <w:rsid w:val="006C6877"/>
    <w:rsid w:val="006C69C0"/>
    <w:rsid w:val="006C6AA8"/>
    <w:rsid w:val="006C6AD0"/>
    <w:rsid w:val="006C6BBD"/>
    <w:rsid w:val="006C6C14"/>
    <w:rsid w:val="006C704D"/>
    <w:rsid w:val="006C7275"/>
    <w:rsid w:val="006C772E"/>
    <w:rsid w:val="006C7C21"/>
    <w:rsid w:val="006C7D51"/>
    <w:rsid w:val="006C7E90"/>
    <w:rsid w:val="006C7EC5"/>
    <w:rsid w:val="006C7EFB"/>
    <w:rsid w:val="006C7F51"/>
    <w:rsid w:val="006D007C"/>
    <w:rsid w:val="006D00A3"/>
    <w:rsid w:val="006D02FC"/>
    <w:rsid w:val="006D0584"/>
    <w:rsid w:val="006D07CB"/>
    <w:rsid w:val="006D08D2"/>
    <w:rsid w:val="006D11AA"/>
    <w:rsid w:val="006D1F56"/>
    <w:rsid w:val="006D228F"/>
    <w:rsid w:val="006D22A5"/>
    <w:rsid w:val="006D270D"/>
    <w:rsid w:val="006D2728"/>
    <w:rsid w:val="006D287B"/>
    <w:rsid w:val="006D2D2A"/>
    <w:rsid w:val="006D311D"/>
    <w:rsid w:val="006D312A"/>
    <w:rsid w:val="006D32CD"/>
    <w:rsid w:val="006D335F"/>
    <w:rsid w:val="006D34D6"/>
    <w:rsid w:val="006D3614"/>
    <w:rsid w:val="006D368B"/>
    <w:rsid w:val="006D36DF"/>
    <w:rsid w:val="006D373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025"/>
    <w:rsid w:val="006D518E"/>
    <w:rsid w:val="006D5396"/>
    <w:rsid w:val="006D55A0"/>
    <w:rsid w:val="006D596D"/>
    <w:rsid w:val="006D5BEC"/>
    <w:rsid w:val="006D5F6F"/>
    <w:rsid w:val="006D6085"/>
    <w:rsid w:val="006D60C2"/>
    <w:rsid w:val="006D63C1"/>
    <w:rsid w:val="006D66FF"/>
    <w:rsid w:val="006D687A"/>
    <w:rsid w:val="006D6D60"/>
    <w:rsid w:val="006D723D"/>
    <w:rsid w:val="006D74E3"/>
    <w:rsid w:val="006D7564"/>
    <w:rsid w:val="006D758D"/>
    <w:rsid w:val="006D7616"/>
    <w:rsid w:val="006D764C"/>
    <w:rsid w:val="006D77AE"/>
    <w:rsid w:val="006D78CC"/>
    <w:rsid w:val="006D7A1D"/>
    <w:rsid w:val="006D7A47"/>
    <w:rsid w:val="006D7A8E"/>
    <w:rsid w:val="006E0040"/>
    <w:rsid w:val="006E0093"/>
    <w:rsid w:val="006E023A"/>
    <w:rsid w:val="006E0292"/>
    <w:rsid w:val="006E0516"/>
    <w:rsid w:val="006E0642"/>
    <w:rsid w:val="006E06BA"/>
    <w:rsid w:val="006E0833"/>
    <w:rsid w:val="006E086A"/>
    <w:rsid w:val="006E0AD4"/>
    <w:rsid w:val="006E0C21"/>
    <w:rsid w:val="006E0EEE"/>
    <w:rsid w:val="006E144C"/>
    <w:rsid w:val="006E15CC"/>
    <w:rsid w:val="006E17D6"/>
    <w:rsid w:val="006E17E5"/>
    <w:rsid w:val="006E1865"/>
    <w:rsid w:val="006E1B7F"/>
    <w:rsid w:val="006E232D"/>
    <w:rsid w:val="006E2736"/>
    <w:rsid w:val="006E2CAA"/>
    <w:rsid w:val="006E3245"/>
    <w:rsid w:val="006E3343"/>
    <w:rsid w:val="006E346B"/>
    <w:rsid w:val="006E372A"/>
    <w:rsid w:val="006E3822"/>
    <w:rsid w:val="006E39EB"/>
    <w:rsid w:val="006E3AFD"/>
    <w:rsid w:val="006E3B09"/>
    <w:rsid w:val="006E3D9D"/>
    <w:rsid w:val="006E3DCD"/>
    <w:rsid w:val="006E3DF2"/>
    <w:rsid w:val="006E3E0F"/>
    <w:rsid w:val="006E3EAB"/>
    <w:rsid w:val="006E3EF4"/>
    <w:rsid w:val="006E3FFE"/>
    <w:rsid w:val="006E4081"/>
    <w:rsid w:val="006E4350"/>
    <w:rsid w:val="006E442D"/>
    <w:rsid w:val="006E44A9"/>
    <w:rsid w:val="006E4509"/>
    <w:rsid w:val="006E451B"/>
    <w:rsid w:val="006E46AE"/>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71"/>
    <w:rsid w:val="006E5FFE"/>
    <w:rsid w:val="006E61D4"/>
    <w:rsid w:val="006E6258"/>
    <w:rsid w:val="006E63DF"/>
    <w:rsid w:val="006E6578"/>
    <w:rsid w:val="006E686C"/>
    <w:rsid w:val="006E6993"/>
    <w:rsid w:val="006E7008"/>
    <w:rsid w:val="006E7100"/>
    <w:rsid w:val="006E7470"/>
    <w:rsid w:val="006E7664"/>
    <w:rsid w:val="006E7979"/>
    <w:rsid w:val="006E79CA"/>
    <w:rsid w:val="006E7EF3"/>
    <w:rsid w:val="006E7F30"/>
    <w:rsid w:val="006F0275"/>
    <w:rsid w:val="006F029F"/>
    <w:rsid w:val="006F06F2"/>
    <w:rsid w:val="006F08B3"/>
    <w:rsid w:val="006F08D1"/>
    <w:rsid w:val="006F0A64"/>
    <w:rsid w:val="006F0E3F"/>
    <w:rsid w:val="006F1040"/>
    <w:rsid w:val="006F104D"/>
    <w:rsid w:val="006F11E0"/>
    <w:rsid w:val="006F158C"/>
    <w:rsid w:val="006F18C5"/>
    <w:rsid w:val="006F1C7F"/>
    <w:rsid w:val="006F1F50"/>
    <w:rsid w:val="006F22A6"/>
    <w:rsid w:val="006F2990"/>
    <w:rsid w:val="006F2CCB"/>
    <w:rsid w:val="006F2EFA"/>
    <w:rsid w:val="006F2F21"/>
    <w:rsid w:val="006F305E"/>
    <w:rsid w:val="006F319C"/>
    <w:rsid w:val="006F3333"/>
    <w:rsid w:val="006F3613"/>
    <w:rsid w:val="006F3C05"/>
    <w:rsid w:val="006F3E6E"/>
    <w:rsid w:val="006F4201"/>
    <w:rsid w:val="006F4466"/>
    <w:rsid w:val="006F456F"/>
    <w:rsid w:val="006F4699"/>
    <w:rsid w:val="006F47B5"/>
    <w:rsid w:val="006F4BDB"/>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581"/>
    <w:rsid w:val="006F66E8"/>
    <w:rsid w:val="006F66EC"/>
    <w:rsid w:val="006F6B27"/>
    <w:rsid w:val="006F6C90"/>
    <w:rsid w:val="006F6ECC"/>
    <w:rsid w:val="006F7197"/>
    <w:rsid w:val="006F73AA"/>
    <w:rsid w:val="006F75B0"/>
    <w:rsid w:val="006F7682"/>
    <w:rsid w:val="006F7707"/>
    <w:rsid w:val="006F77AC"/>
    <w:rsid w:val="006F7BC4"/>
    <w:rsid w:val="006F7C22"/>
    <w:rsid w:val="006F7DB7"/>
    <w:rsid w:val="006F7DF6"/>
    <w:rsid w:val="006F7F7D"/>
    <w:rsid w:val="007004AC"/>
    <w:rsid w:val="007004FB"/>
    <w:rsid w:val="0070055B"/>
    <w:rsid w:val="0070058B"/>
    <w:rsid w:val="00700808"/>
    <w:rsid w:val="00700A27"/>
    <w:rsid w:val="00700CD0"/>
    <w:rsid w:val="00700E82"/>
    <w:rsid w:val="00700F32"/>
    <w:rsid w:val="00701474"/>
    <w:rsid w:val="007014AA"/>
    <w:rsid w:val="00701869"/>
    <w:rsid w:val="007018E5"/>
    <w:rsid w:val="007019CC"/>
    <w:rsid w:val="00701AAA"/>
    <w:rsid w:val="00701E16"/>
    <w:rsid w:val="00702040"/>
    <w:rsid w:val="0070212E"/>
    <w:rsid w:val="00702194"/>
    <w:rsid w:val="00702291"/>
    <w:rsid w:val="007023A4"/>
    <w:rsid w:val="0070250B"/>
    <w:rsid w:val="007027E6"/>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9C7"/>
    <w:rsid w:val="00704A26"/>
    <w:rsid w:val="00704A44"/>
    <w:rsid w:val="00704C1C"/>
    <w:rsid w:val="00704C8A"/>
    <w:rsid w:val="00704D50"/>
    <w:rsid w:val="007050D8"/>
    <w:rsid w:val="007051C6"/>
    <w:rsid w:val="00705535"/>
    <w:rsid w:val="00705695"/>
    <w:rsid w:val="00705720"/>
    <w:rsid w:val="0070574D"/>
    <w:rsid w:val="007057A8"/>
    <w:rsid w:val="007057BE"/>
    <w:rsid w:val="00705C16"/>
    <w:rsid w:val="0070613E"/>
    <w:rsid w:val="0070618A"/>
    <w:rsid w:val="0070629E"/>
    <w:rsid w:val="00706534"/>
    <w:rsid w:val="0070668F"/>
    <w:rsid w:val="0070675B"/>
    <w:rsid w:val="007067D9"/>
    <w:rsid w:val="00706ADF"/>
    <w:rsid w:val="007070E7"/>
    <w:rsid w:val="0070734B"/>
    <w:rsid w:val="0070741D"/>
    <w:rsid w:val="00707A98"/>
    <w:rsid w:val="00707B9C"/>
    <w:rsid w:val="00707C8A"/>
    <w:rsid w:val="00707CA6"/>
    <w:rsid w:val="00707D62"/>
    <w:rsid w:val="00707ECC"/>
    <w:rsid w:val="00707F69"/>
    <w:rsid w:val="00707FA4"/>
    <w:rsid w:val="0071011D"/>
    <w:rsid w:val="00710192"/>
    <w:rsid w:val="00710500"/>
    <w:rsid w:val="0071074F"/>
    <w:rsid w:val="00710949"/>
    <w:rsid w:val="00710973"/>
    <w:rsid w:val="007109C0"/>
    <w:rsid w:val="00710A08"/>
    <w:rsid w:val="00710BC9"/>
    <w:rsid w:val="00711171"/>
    <w:rsid w:val="0071129A"/>
    <w:rsid w:val="0071139E"/>
    <w:rsid w:val="007114A8"/>
    <w:rsid w:val="007114CA"/>
    <w:rsid w:val="00711650"/>
    <w:rsid w:val="0071165F"/>
    <w:rsid w:val="007116D7"/>
    <w:rsid w:val="00711764"/>
    <w:rsid w:val="00711CDD"/>
    <w:rsid w:val="00711E53"/>
    <w:rsid w:val="007122C6"/>
    <w:rsid w:val="00712ACA"/>
    <w:rsid w:val="00712DC9"/>
    <w:rsid w:val="00712EDC"/>
    <w:rsid w:val="00713336"/>
    <w:rsid w:val="00713A29"/>
    <w:rsid w:val="00713ABA"/>
    <w:rsid w:val="00713B53"/>
    <w:rsid w:val="00713E17"/>
    <w:rsid w:val="00714091"/>
    <w:rsid w:val="00714109"/>
    <w:rsid w:val="00714186"/>
    <w:rsid w:val="00714561"/>
    <w:rsid w:val="00714597"/>
    <w:rsid w:val="007145C9"/>
    <w:rsid w:val="007145DF"/>
    <w:rsid w:val="007146A8"/>
    <w:rsid w:val="0071477D"/>
    <w:rsid w:val="00714B33"/>
    <w:rsid w:val="00714F13"/>
    <w:rsid w:val="00714F1E"/>
    <w:rsid w:val="00715027"/>
    <w:rsid w:val="00715253"/>
    <w:rsid w:val="0071545B"/>
    <w:rsid w:val="0071574C"/>
    <w:rsid w:val="00715803"/>
    <w:rsid w:val="00715890"/>
    <w:rsid w:val="00715B40"/>
    <w:rsid w:val="00715B76"/>
    <w:rsid w:val="0071613E"/>
    <w:rsid w:val="007161E7"/>
    <w:rsid w:val="0071633F"/>
    <w:rsid w:val="00716372"/>
    <w:rsid w:val="00716426"/>
    <w:rsid w:val="007164F4"/>
    <w:rsid w:val="0071653A"/>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D1E"/>
    <w:rsid w:val="00720043"/>
    <w:rsid w:val="00720067"/>
    <w:rsid w:val="00720187"/>
    <w:rsid w:val="007201B6"/>
    <w:rsid w:val="00720244"/>
    <w:rsid w:val="007202A3"/>
    <w:rsid w:val="00720327"/>
    <w:rsid w:val="00720754"/>
    <w:rsid w:val="00720887"/>
    <w:rsid w:val="0072088B"/>
    <w:rsid w:val="00720ACA"/>
    <w:rsid w:val="00720ADF"/>
    <w:rsid w:val="00720B55"/>
    <w:rsid w:val="00720CD3"/>
    <w:rsid w:val="0072105C"/>
    <w:rsid w:val="00721060"/>
    <w:rsid w:val="00721089"/>
    <w:rsid w:val="00721432"/>
    <w:rsid w:val="00721B02"/>
    <w:rsid w:val="00721D8E"/>
    <w:rsid w:val="00721E03"/>
    <w:rsid w:val="00721E2F"/>
    <w:rsid w:val="00721EBF"/>
    <w:rsid w:val="00721FC0"/>
    <w:rsid w:val="0072205B"/>
    <w:rsid w:val="0072216F"/>
    <w:rsid w:val="007221DE"/>
    <w:rsid w:val="00722201"/>
    <w:rsid w:val="007225FA"/>
    <w:rsid w:val="00722766"/>
    <w:rsid w:val="007229B1"/>
    <w:rsid w:val="007229CA"/>
    <w:rsid w:val="00722A66"/>
    <w:rsid w:val="00722C3B"/>
    <w:rsid w:val="00722E30"/>
    <w:rsid w:val="00722E9B"/>
    <w:rsid w:val="00722FF0"/>
    <w:rsid w:val="00723128"/>
    <w:rsid w:val="007232F4"/>
    <w:rsid w:val="00723456"/>
    <w:rsid w:val="0072355C"/>
    <w:rsid w:val="00723C2E"/>
    <w:rsid w:val="00723E83"/>
    <w:rsid w:val="00723EC8"/>
    <w:rsid w:val="00723F53"/>
    <w:rsid w:val="007240B7"/>
    <w:rsid w:val="0072425E"/>
    <w:rsid w:val="007243C5"/>
    <w:rsid w:val="007243C6"/>
    <w:rsid w:val="00724582"/>
    <w:rsid w:val="0072468F"/>
    <w:rsid w:val="0072477C"/>
    <w:rsid w:val="00724984"/>
    <w:rsid w:val="00724D93"/>
    <w:rsid w:val="0072528B"/>
    <w:rsid w:val="007252C0"/>
    <w:rsid w:val="00725B83"/>
    <w:rsid w:val="00725F8E"/>
    <w:rsid w:val="00725FD1"/>
    <w:rsid w:val="00725FFF"/>
    <w:rsid w:val="00726077"/>
    <w:rsid w:val="007262D5"/>
    <w:rsid w:val="00726690"/>
    <w:rsid w:val="007266C4"/>
    <w:rsid w:val="00726743"/>
    <w:rsid w:val="007267B1"/>
    <w:rsid w:val="0072697C"/>
    <w:rsid w:val="00726DBC"/>
    <w:rsid w:val="007271E5"/>
    <w:rsid w:val="007272BB"/>
    <w:rsid w:val="0072734B"/>
    <w:rsid w:val="00727433"/>
    <w:rsid w:val="0072753F"/>
    <w:rsid w:val="0072766B"/>
    <w:rsid w:val="0072768F"/>
    <w:rsid w:val="00727880"/>
    <w:rsid w:val="00727B0F"/>
    <w:rsid w:val="00727BA5"/>
    <w:rsid w:val="007300C1"/>
    <w:rsid w:val="0073018E"/>
    <w:rsid w:val="0073028A"/>
    <w:rsid w:val="00730394"/>
    <w:rsid w:val="00730697"/>
    <w:rsid w:val="007306F2"/>
    <w:rsid w:val="00730B41"/>
    <w:rsid w:val="00730E47"/>
    <w:rsid w:val="00730E8D"/>
    <w:rsid w:val="00730EC3"/>
    <w:rsid w:val="007311A1"/>
    <w:rsid w:val="0073144C"/>
    <w:rsid w:val="0073190F"/>
    <w:rsid w:val="00731B91"/>
    <w:rsid w:val="00731BD0"/>
    <w:rsid w:val="00731D4E"/>
    <w:rsid w:val="00732259"/>
    <w:rsid w:val="0073232A"/>
    <w:rsid w:val="00732734"/>
    <w:rsid w:val="00732960"/>
    <w:rsid w:val="007329D0"/>
    <w:rsid w:val="00732A4F"/>
    <w:rsid w:val="00732B59"/>
    <w:rsid w:val="00732FAB"/>
    <w:rsid w:val="007330B5"/>
    <w:rsid w:val="00733118"/>
    <w:rsid w:val="00733266"/>
    <w:rsid w:val="00733447"/>
    <w:rsid w:val="0073399E"/>
    <w:rsid w:val="00733BE5"/>
    <w:rsid w:val="00733C64"/>
    <w:rsid w:val="00733D7E"/>
    <w:rsid w:val="00733ED1"/>
    <w:rsid w:val="00733FF2"/>
    <w:rsid w:val="00734296"/>
    <w:rsid w:val="007346DB"/>
    <w:rsid w:val="00734804"/>
    <w:rsid w:val="007348DF"/>
    <w:rsid w:val="007349AE"/>
    <w:rsid w:val="007349DC"/>
    <w:rsid w:val="00734A98"/>
    <w:rsid w:val="00734DA3"/>
    <w:rsid w:val="00735053"/>
    <w:rsid w:val="007352C9"/>
    <w:rsid w:val="0073548B"/>
    <w:rsid w:val="00735C21"/>
    <w:rsid w:val="00735D82"/>
    <w:rsid w:val="00735F20"/>
    <w:rsid w:val="00735F94"/>
    <w:rsid w:val="00736313"/>
    <w:rsid w:val="00736345"/>
    <w:rsid w:val="007363C7"/>
    <w:rsid w:val="0073685B"/>
    <w:rsid w:val="00736DD2"/>
    <w:rsid w:val="00736E2D"/>
    <w:rsid w:val="00736E53"/>
    <w:rsid w:val="00736EAA"/>
    <w:rsid w:val="00736EC0"/>
    <w:rsid w:val="00736FD4"/>
    <w:rsid w:val="00736FE5"/>
    <w:rsid w:val="007370C6"/>
    <w:rsid w:val="007371F9"/>
    <w:rsid w:val="00737319"/>
    <w:rsid w:val="00737468"/>
    <w:rsid w:val="0073751F"/>
    <w:rsid w:val="0073763A"/>
    <w:rsid w:val="00737A93"/>
    <w:rsid w:val="00737DA1"/>
    <w:rsid w:val="00737DB0"/>
    <w:rsid w:val="00740002"/>
    <w:rsid w:val="0074002A"/>
    <w:rsid w:val="0074076A"/>
    <w:rsid w:val="0074080D"/>
    <w:rsid w:val="00740B09"/>
    <w:rsid w:val="00740B22"/>
    <w:rsid w:val="00740C15"/>
    <w:rsid w:val="00740C34"/>
    <w:rsid w:val="00740DF1"/>
    <w:rsid w:val="00740E43"/>
    <w:rsid w:val="0074117A"/>
    <w:rsid w:val="0074144C"/>
    <w:rsid w:val="00741586"/>
    <w:rsid w:val="007418A5"/>
    <w:rsid w:val="007419BF"/>
    <w:rsid w:val="00741BDC"/>
    <w:rsid w:val="00741D45"/>
    <w:rsid w:val="00741F40"/>
    <w:rsid w:val="0074240C"/>
    <w:rsid w:val="00742442"/>
    <w:rsid w:val="0074298B"/>
    <w:rsid w:val="00742AAC"/>
    <w:rsid w:val="00742B98"/>
    <w:rsid w:val="00742E04"/>
    <w:rsid w:val="007430BE"/>
    <w:rsid w:val="00743285"/>
    <w:rsid w:val="00743521"/>
    <w:rsid w:val="007435F0"/>
    <w:rsid w:val="007436AD"/>
    <w:rsid w:val="0074389C"/>
    <w:rsid w:val="00743AC7"/>
    <w:rsid w:val="00743FF4"/>
    <w:rsid w:val="007440BF"/>
    <w:rsid w:val="0074412C"/>
    <w:rsid w:val="00744269"/>
    <w:rsid w:val="007442B8"/>
    <w:rsid w:val="007442C9"/>
    <w:rsid w:val="00744767"/>
    <w:rsid w:val="00744894"/>
    <w:rsid w:val="007448FB"/>
    <w:rsid w:val="00744979"/>
    <w:rsid w:val="00744FB0"/>
    <w:rsid w:val="007454B6"/>
    <w:rsid w:val="0074568A"/>
    <w:rsid w:val="00745C98"/>
    <w:rsid w:val="007461D8"/>
    <w:rsid w:val="0074625C"/>
    <w:rsid w:val="00746269"/>
    <w:rsid w:val="00746321"/>
    <w:rsid w:val="007463DB"/>
    <w:rsid w:val="0074650F"/>
    <w:rsid w:val="00746580"/>
    <w:rsid w:val="00746807"/>
    <w:rsid w:val="00746892"/>
    <w:rsid w:val="00746F4D"/>
    <w:rsid w:val="00746FA1"/>
    <w:rsid w:val="00747144"/>
    <w:rsid w:val="00747544"/>
    <w:rsid w:val="007475BB"/>
    <w:rsid w:val="007476F4"/>
    <w:rsid w:val="00747B19"/>
    <w:rsid w:val="00747B2C"/>
    <w:rsid w:val="00747C08"/>
    <w:rsid w:val="00747D25"/>
    <w:rsid w:val="00750068"/>
    <w:rsid w:val="00750213"/>
    <w:rsid w:val="00750393"/>
    <w:rsid w:val="00750510"/>
    <w:rsid w:val="00750558"/>
    <w:rsid w:val="0075082C"/>
    <w:rsid w:val="00750A78"/>
    <w:rsid w:val="00750BCE"/>
    <w:rsid w:val="00750D56"/>
    <w:rsid w:val="00750E0F"/>
    <w:rsid w:val="00751073"/>
    <w:rsid w:val="007512EB"/>
    <w:rsid w:val="0075154D"/>
    <w:rsid w:val="00751706"/>
    <w:rsid w:val="007518C7"/>
    <w:rsid w:val="007518E5"/>
    <w:rsid w:val="00751A0E"/>
    <w:rsid w:val="00751A36"/>
    <w:rsid w:val="00751B2E"/>
    <w:rsid w:val="00751ED3"/>
    <w:rsid w:val="00752145"/>
    <w:rsid w:val="00752150"/>
    <w:rsid w:val="0075218F"/>
    <w:rsid w:val="0075225C"/>
    <w:rsid w:val="007523AD"/>
    <w:rsid w:val="007524D5"/>
    <w:rsid w:val="007524F4"/>
    <w:rsid w:val="007525C5"/>
    <w:rsid w:val="007526E2"/>
    <w:rsid w:val="007528B4"/>
    <w:rsid w:val="007528C7"/>
    <w:rsid w:val="00752BD6"/>
    <w:rsid w:val="00752D16"/>
    <w:rsid w:val="00752E17"/>
    <w:rsid w:val="00752E4A"/>
    <w:rsid w:val="00752F94"/>
    <w:rsid w:val="007532F6"/>
    <w:rsid w:val="007533B1"/>
    <w:rsid w:val="007536AF"/>
    <w:rsid w:val="0075383E"/>
    <w:rsid w:val="00753AA1"/>
    <w:rsid w:val="00753AE9"/>
    <w:rsid w:val="00753C00"/>
    <w:rsid w:val="00753F3B"/>
    <w:rsid w:val="007542CE"/>
    <w:rsid w:val="00754518"/>
    <w:rsid w:val="007546C0"/>
    <w:rsid w:val="00754998"/>
    <w:rsid w:val="00754A8D"/>
    <w:rsid w:val="00754DF5"/>
    <w:rsid w:val="00754E0A"/>
    <w:rsid w:val="007551FF"/>
    <w:rsid w:val="00755306"/>
    <w:rsid w:val="00755464"/>
    <w:rsid w:val="00755575"/>
    <w:rsid w:val="00755675"/>
    <w:rsid w:val="007559F9"/>
    <w:rsid w:val="00755AD2"/>
    <w:rsid w:val="00755C7A"/>
    <w:rsid w:val="00755D0D"/>
    <w:rsid w:val="00755D95"/>
    <w:rsid w:val="00755DB0"/>
    <w:rsid w:val="00755F39"/>
    <w:rsid w:val="00755F46"/>
    <w:rsid w:val="007562D7"/>
    <w:rsid w:val="00756875"/>
    <w:rsid w:val="00756C0C"/>
    <w:rsid w:val="00756EE6"/>
    <w:rsid w:val="0075743A"/>
    <w:rsid w:val="00757540"/>
    <w:rsid w:val="007575EC"/>
    <w:rsid w:val="00757A99"/>
    <w:rsid w:val="00757AA6"/>
    <w:rsid w:val="00757B22"/>
    <w:rsid w:val="00757B2F"/>
    <w:rsid w:val="00757B41"/>
    <w:rsid w:val="00757D02"/>
    <w:rsid w:val="00757D1A"/>
    <w:rsid w:val="00757E25"/>
    <w:rsid w:val="0076041F"/>
    <w:rsid w:val="00760B9F"/>
    <w:rsid w:val="00760F7C"/>
    <w:rsid w:val="007611DD"/>
    <w:rsid w:val="00761F00"/>
    <w:rsid w:val="007620B8"/>
    <w:rsid w:val="007622F6"/>
    <w:rsid w:val="0076242B"/>
    <w:rsid w:val="00762442"/>
    <w:rsid w:val="00762664"/>
    <w:rsid w:val="0076274D"/>
    <w:rsid w:val="00762894"/>
    <w:rsid w:val="00763024"/>
    <w:rsid w:val="00763178"/>
    <w:rsid w:val="0076329C"/>
    <w:rsid w:val="007633D3"/>
    <w:rsid w:val="007638C8"/>
    <w:rsid w:val="007638F8"/>
    <w:rsid w:val="00763C76"/>
    <w:rsid w:val="00763E95"/>
    <w:rsid w:val="0076414D"/>
    <w:rsid w:val="007642B4"/>
    <w:rsid w:val="0076486E"/>
    <w:rsid w:val="00764B53"/>
    <w:rsid w:val="00764C0D"/>
    <w:rsid w:val="00764DBD"/>
    <w:rsid w:val="00764DEA"/>
    <w:rsid w:val="00764F70"/>
    <w:rsid w:val="007651C2"/>
    <w:rsid w:val="007653AD"/>
    <w:rsid w:val="0076540E"/>
    <w:rsid w:val="00765456"/>
    <w:rsid w:val="0076572D"/>
    <w:rsid w:val="00765A79"/>
    <w:rsid w:val="00765D4F"/>
    <w:rsid w:val="00765EC3"/>
    <w:rsid w:val="00765FC3"/>
    <w:rsid w:val="0076659F"/>
    <w:rsid w:val="0076661B"/>
    <w:rsid w:val="007667C9"/>
    <w:rsid w:val="00766B03"/>
    <w:rsid w:val="00766BB9"/>
    <w:rsid w:val="007672EA"/>
    <w:rsid w:val="0076733D"/>
    <w:rsid w:val="00767885"/>
    <w:rsid w:val="00767937"/>
    <w:rsid w:val="00767AFB"/>
    <w:rsid w:val="00767DE8"/>
    <w:rsid w:val="00770208"/>
    <w:rsid w:val="0077086C"/>
    <w:rsid w:val="0077093C"/>
    <w:rsid w:val="00770A7F"/>
    <w:rsid w:val="00770F91"/>
    <w:rsid w:val="00770FAC"/>
    <w:rsid w:val="00771022"/>
    <w:rsid w:val="00771078"/>
    <w:rsid w:val="0077144D"/>
    <w:rsid w:val="007714FD"/>
    <w:rsid w:val="00771655"/>
    <w:rsid w:val="00771CB1"/>
    <w:rsid w:val="0077205D"/>
    <w:rsid w:val="0077207F"/>
    <w:rsid w:val="007722A6"/>
    <w:rsid w:val="00772429"/>
    <w:rsid w:val="00772648"/>
    <w:rsid w:val="007726C5"/>
    <w:rsid w:val="007726C6"/>
    <w:rsid w:val="007727EE"/>
    <w:rsid w:val="00772BC3"/>
    <w:rsid w:val="00772F93"/>
    <w:rsid w:val="007733E6"/>
    <w:rsid w:val="007734C2"/>
    <w:rsid w:val="00773688"/>
    <w:rsid w:val="007736F0"/>
    <w:rsid w:val="00773713"/>
    <w:rsid w:val="0077393D"/>
    <w:rsid w:val="00773AAE"/>
    <w:rsid w:val="00773D13"/>
    <w:rsid w:val="00773EC6"/>
    <w:rsid w:val="00773FA3"/>
    <w:rsid w:val="00774776"/>
    <w:rsid w:val="00774CA6"/>
    <w:rsid w:val="00774F86"/>
    <w:rsid w:val="00774F91"/>
    <w:rsid w:val="00775369"/>
    <w:rsid w:val="0077545C"/>
    <w:rsid w:val="00775771"/>
    <w:rsid w:val="00775808"/>
    <w:rsid w:val="007759AE"/>
    <w:rsid w:val="00775AB1"/>
    <w:rsid w:val="00775AB7"/>
    <w:rsid w:val="00775AF9"/>
    <w:rsid w:val="00775B56"/>
    <w:rsid w:val="00775CC9"/>
    <w:rsid w:val="00775E76"/>
    <w:rsid w:val="00775E9E"/>
    <w:rsid w:val="0077611F"/>
    <w:rsid w:val="00776303"/>
    <w:rsid w:val="0077657C"/>
    <w:rsid w:val="0077680D"/>
    <w:rsid w:val="007768A0"/>
    <w:rsid w:val="00776CE5"/>
    <w:rsid w:val="0077749D"/>
    <w:rsid w:val="00777581"/>
    <w:rsid w:val="007779BF"/>
    <w:rsid w:val="00777A8E"/>
    <w:rsid w:val="00777C77"/>
    <w:rsid w:val="00777C7F"/>
    <w:rsid w:val="00777D11"/>
    <w:rsid w:val="00777E66"/>
    <w:rsid w:val="00777F7D"/>
    <w:rsid w:val="007800BD"/>
    <w:rsid w:val="007800EC"/>
    <w:rsid w:val="007802EC"/>
    <w:rsid w:val="00780329"/>
    <w:rsid w:val="0078055B"/>
    <w:rsid w:val="00780732"/>
    <w:rsid w:val="00780970"/>
    <w:rsid w:val="00780B12"/>
    <w:rsid w:val="00780B5B"/>
    <w:rsid w:val="00780BEA"/>
    <w:rsid w:val="00780BEF"/>
    <w:rsid w:val="00780CF7"/>
    <w:rsid w:val="00780E23"/>
    <w:rsid w:val="00780E42"/>
    <w:rsid w:val="00780E99"/>
    <w:rsid w:val="00781257"/>
    <w:rsid w:val="00781335"/>
    <w:rsid w:val="007815D6"/>
    <w:rsid w:val="00781691"/>
    <w:rsid w:val="007819DF"/>
    <w:rsid w:val="00781AF4"/>
    <w:rsid w:val="00781C73"/>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2D"/>
    <w:rsid w:val="007841FD"/>
    <w:rsid w:val="00784210"/>
    <w:rsid w:val="00784476"/>
    <w:rsid w:val="007844C4"/>
    <w:rsid w:val="007845BA"/>
    <w:rsid w:val="007845C5"/>
    <w:rsid w:val="007847BB"/>
    <w:rsid w:val="00784EDD"/>
    <w:rsid w:val="00784EE9"/>
    <w:rsid w:val="00784EFF"/>
    <w:rsid w:val="00784FD8"/>
    <w:rsid w:val="00785496"/>
    <w:rsid w:val="007855CE"/>
    <w:rsid w:val="0078568D"/>
    <w:rsid w:val="00785B71"/>
    <w:rsid w:val="00785D96"/>
    <w:rsid w:val="00785E96"/>
    <w:rsid w:val="00785EFC"/>
    <w:rsid w:val="00786255"/>
    <w:rsid w:val="00786533"/>
    <w:rsid w:val="00786659"/>
    <w:rsid w:val="007867BA"/>
    <w:rsid w:val="00786841"/>
    <w:rsid w:val="007869E1"/>
    <w:rsid w:val="007869E6"/>
    <w:rsid w:val="00786AF3"/>
    <w:rsid w:val="00786E23"/>
    <w:rsid w:val="007871C6"/>
    <w:rsid w:val="007872B2"/>
    <w:rsid w:val="0078745B"/>
    <w:rsid w:val="007874E0"/>
    <w:rsid w:val="007876B8"/>
    <w:rsid w:val="0078771D"/>
    <w:rsid w:val="0078780E"/>
    <w:rsid w:val="007878D6"/>
    <w:rsid w:val="00787ACC"/>
    <w:rsid w:val="00787BC9"/>
    <w:rsid w:val="00787C22"/>
    <w:rsid w:val="00787E69"/>
    <w:rsid w:val="00787EAB"/>
    <w:rsid w:val="007900CC"/>
    <w:rsid w:val="007900E8"/>
    <w:rsid w:val="007901E4"/>
    <w:rsid w:val="00790235"/>
    <w:rsid w:val="00790702"/>
    <w:rsid w:val="0079083E"/>
    <w:rsid w:val="00790AF6"/>
    <w:rsid w:val="00790D4A"/>
    <w:rsid w:val="00791150"/>
    <w:rsid w:val="00791385"/>
    <w:rsid w:val="00791570"/>
    <w:rsid w:val="007916DD"/>
    <w:rsid w:val="00791EA5"/>
    <w:rsid w:val="00791FDB"/>
    <w:rsid w:val="007923CF"/>
    <w:rsid w:val="007924A8"/>
    <w:rsid w:val="00792541"/>
    <w:rsid w:val="00792632"/>
    <w:rsid w:val="0079290D"/>
    <w:rsid w:val="007929A4"/>
    <w:rsid w:val="00792AD5"/>
    <w:rsid w:val="00792ED6"/>
    <w:rsid w:val="0079318D"/>
    <w:rsid w:val="0079360C"/>
    <w:rsid w:val="00793C3C"/>
    <w:rsid w:val="00793DF7"/>
    <w:rsid w:val="00793EF9"/>
    <w:rsid w:val="00793FCA"/>
    <w:rsid w:val="00794131"/>
    <w:rsid w:val="00794170"/>
    <w:rsid w:val="0079418B"/>
    <w:rsid w:val="007941B5"/>
    <w:rsid w:val="007941C3"/>
    <w:rsid w:val="00794258"/>
    <w:rsid w:val="007943F0"/>
    <w:rsid w:val="007947A6"/>
    <w:rsid w:val="007947F0"/>
    <w:rsid w:val="00794B16"/>
    <w:rsid w:val="00794D8C"/>
    <w:rsid w:val="0079542D"/>
    <w:rsid w:val="00795453"/>
    <w:rsid w:val="00795636"/>
    <w:rsid w:val="00795895"/>
    <w:rsid w:val="00795B35"/>
    <w:rsid w:val="00795DDF"/>
    <w:rsid w:val="007961E5"/>
    <w:rsid w:val="007963EF"/>
    <w:rsid w:val="007964ED"/>
    <w:rsid w:val="00796582"/>
    <w:rsid w:val="007965CC"/>
    <w:rsid w:val="007967C0"/>
    <w:rsid w:val="00796CB3"/>
    <w:rsid w:val="00796F54"/>
    <w:rsid w:val="0079763D"/>
    <w:rsid w:val="00797871"/>
    <w:rsid w:val="00797970"/>
    <w:rsid w:val="00797C3C"/>
    <w:rsid w:val="00797DAC"/>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42"/>
    <w:rsid w:val="007A22C0"/>
    <w:rsid w:val="007A2387"/>
    <w:rsid w:val="007A2398"/>
    <w:rsid w:val="007A254F"/>
    <w:rsid w:val="007A26E8"/>
    <w:rsid w:val="007A273A"/>
    <w:rsid w:val="007A2929"/>
    <w:rsid w:val="007A2AC1"/>
    <w:rsid w:val="007A2C33"/>
    <w:rsid w:val="007A2CE8"/>
    <w:rsid w:val="007A3292"/>
    <w:rsid w:val="007A32B2"/>
    <w:rsid w:val="007A34C8"/>
    <w:rsid w:val="007A359F"/>
    <w:rsid w:val="007A3A5E"/>
    <w:rsid w:val="007A3BAE"/>
    <w:rsid w:val="007A3CE0"/>
    <w:rsid w:val="007A3DD6"/>
    <w:rsid w:val="007A3E4C"/>
    <w:rsid w:val="007A3F1B"/>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375"/>
    <w:rsid w:val="007A549B"/>
    <w:rsid w:val="007A558B"/>
    <w:rsid w:val="007A56B8"/>
    <w:rsid w:val="007A5797"/>
    <w:rsid w:val="007A58C0"/>
    <w:rsid w:val="007A5DC7"/>
    <w:rsid w:val="007A5F7F"/>
    <w:rsid w:val="007A5F92"/>
    <w:rsid w:val="007A6013"/>
    <w:rsid w:val="007A6021"/>
    <w:rsid w:val="007A63B9"/>
    <w:rsid w:val="007A64EA"/>
    <w:rsid w:val="007A6678"/>
    <w:rsid w:val="007A694B"/>
    <w:rsid w:val="007A6B98"/>
    <w:rsid w:val="007A7039"/>
    <w:rsid w:val="007A73AC"/>
    <w:rsid w:val="007A7494"/>
    <w:rsid w:val="007A7705"/>
    <w:rsid w:val="007A7914"/>
    <w:rsid w:val="007A7EE3"/>
    <w:rsid w:val="007B0189"/>
    <w:rsid w:val="007B01E6"/>
    <w:rsid w:val="007B0224"/>
    <w:rsid w:val="007B02BD"/>
    <w:rsid w:val="007B02F8"/>
    <w:rsid w:val="007B04CF"/>
    <w:rsid w:val="007B0510"/>
    <w:rsid w:val="007B08E3"/>
    <w:rsid w:val="007B09A5"/>
    <w:rsid w:val="007B0C4A"/>
    <w:rsid w:val="007B0CBB"/>
    <w:rsid w:val="007B0CE5"/>
    <w:rsid w:val="007B0D80"/>
    <w:rsid w:val="007B0F6A"/>
    <w:rsid w:val="007B1039"/>
    <w:rsid w:val="007B107B"/>
    <w:rsid w:val="007B1852"/>
    <w:rsid w:val="007B1877"/>
    <w:rsid w:val="007B1AF6"/>
    <w:rsid w:val="007B1F50"/>
    <w:rsid w:val="007B2091"/>
    <w:rsid w:val="007B2417"/>
    <w:rsid w:val="007B2687"/>
    <w:rsid w:val="007B2A6A"/>
    <w:rsid w:val="007B2B32"/>
    <w:rsid w:val="007B2B38"/>
    <w:rsid w:val="007B2B6B"/>
    <w:rsid w:val="007B2C0C"/>
    <w:rsid w:val="007B2E8F"/>
    <w:rsid w:val="007B30BA"/>
    <w:rsid w:val="007B349B"/>
    <w:rsid w:val="007B3B28"/>
    <w:rsid w:val="007B3E0A"/>
    <w:rsid w:val="007B4073"/>
    <w:rsid w:val="007B423C"/>
    <w:rsid w:val="007B4286"/>
    <w:rsid w:val="007B4318"/>
    <w:rsid w:val="007B4C0F"/>
    <w:rsid w:val="007B52B2"/>
    <w:rsid w:val="007B5897"/>
    <w:rsid w:val="007B5BA5"/>
    <w:rsid w:val="007B5C65"/>
    <w:rsid w:val="007B6147"/>
    <w:rsid w:val="007B6374"/>
    <w:rsid w:val="007B64E5"/>
    <w:rsid w:val="007B6727"/>
    <w:rsid w:val="007B69E0"/>
    <w:rsid w:val="007B6A83"/>
    <w:rsid w:val="007B6B1E"/>
    <w:rsid w:val="007B6E4A"/>
    <w:rsid w:val="007B6F79"/>
    <w:rsid w:val="007B6FE7"/>
    <w:rsid w:val="007B708E"/>
    <w:rsid w:val="007B71C1"/>
    <w:rsid w:val="007B733B"/>
    <w:rsid w:val="007B7361"/>
    <w:rsid w:val="007B7400"/>
    <w:rsid w:val="007B7530"/>
    <w:rsid w:val="007B78C1"/>
    <w:rsid w:val="007B7D36"/>
    <w:rsid w:val="007C002C"/>
    <w:rsid w:val="007C0103"/>
    <w:rsid w:val="007C0291"/>
    <w:rsid w:val="007C061D"/>
    <w:rsid w:val="007C0A14"/>
    <w:rsid w:val="007C0AB3"/>
    <w:rsid w:val="007C0AE9"/>
    <w:rsid w:val="007C0E26"/>
    <w:rsid w:val="007C0E34"/>
    <w:rsid w:val="007C108E"/>
    <w:rsid w:val="007C1149"/>
    <w:rsid w:val="007C1448"/>
    <w:rsid w:val="007C157E"/>
    <w:rsid w:val="007C1593"/>
    <w:rsid w:val="007C1728"/>
    <w:rsid w:val="007C1801"/>
    <w:rsid w:val="007C1BA2"/>
    <w:rsid w:val="007C1FB7"/>
    <w:rsid w:val="007C21B9"/>
    <w:rsid w:val="007C22FB"/>
    <w:rsid w:val="007C235F"/>
    <w:rsid w:val="007C285F"/>
    <w:rsid w:val="007C2CE7"/>
    <w:rsid w:val="007C2E74"/>
    <w:rsid w:val="007C3037"/>
    <w:rsid w:val="007C304A"/>
    <w:rsid w:val="007C33AE"/>
    <w:rsid w:val="007C366F"/>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68E"/>
    <w:rsid w:val="007C5F9B"/>
    <w:rsid w:val="007C5FA3"/>
    <w:rsid w:val="007C6079"/>
    <w:rsid w:val="007C60BA"/>
    <w:rsid w:val="007C6143"/>
    <w:rsid w:val="007C626B"/>
    <w:rsid w:val="007C6292"/>
    <w:rsid w:val="007C6482"/>
    <w:rsid w:val="007C68EB"/>
    <w:rsid w:val="007C6A90"/>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E45"/>
    <w:rsid w:val="007D0ECB"/>
    <w:rsid w:val="007D0F5C"/>
    <w:rsid w:val="007D1380"/>
    <w:rsid w:val="007D13C7"/>
    <w:rsid w:val="007D15A7"/>
    <w:rsid w:val="007D1766"/>
    <w:rsid w:val="007D17C2"/>
    <w:rsid w:val="007D1ABD"/>
    <w:rsid w:val="007D1BC8"/>
    <w:rsid w:val="007D1E38"/>
    <w:rsid w:val="007D1FAE"/>
    <w:rsid w:val="007D241D"/>
    <w:rsid w:val="007D24B8"/>
    <w:rsid w:val="007D25BD"/>
    <w:rsid w:val="007D26CC"/>
    <w:rsid w:val="007D2AD6"/>
    <w:rsid w:val="007D2CAE"/>
    <w:rsid w:val="007D2CD8"/>
    <w:rsid w:val="007D2ED1"/>
    <w:rsid w:val="007D2EFD"/>
    <w:rsid w:val="007D2F4F"/>
    <w:rsid w:val="007D313E"/>
    <w:rsid w:val="007D34CE"/>
    <w:rsid w:val="007D381E"/>
    <w:rsid w:val="007D3893"/>
    <w:rsid w:val="007D3A8D"/>
    <w:rsid w:val="007D3C64"/>
    <w:rsid w:val="007D3D9E"/>
    <w:rsid w:val="007D3E31"/>
    <w:rsid w:val="007D3E72"/>
    <w:rsid w:val="007D4095"/>
    <w:rsid w:val="007D41EA"/>
    <w:rsid w:val="007D4268"/>
    <w:rsid w:val="007D4273"/>
    <w:rsid w:val="007D42E5"/>
    <w:rsid w:val="007D4532"/>
    <w:rsid w:val="007D45BF"/>
    <w:rsid w:val="007D45D2"/>
    <w:rsid w:val="007D4927"/>
    <w:rsid w:val="007D4928"/>
    <w:rsid w:val="007D4A50"/>
    <w:rsid w:val="007D4C74"/>
    <w:rsid w:val="007D4CF9"/>
    <w:rsid w:val="007D4D03"/>
    <w:rsid w:val="007D51DA"/>
    <w:rsid w:val="007D5209"/>
    <w:rsid w:val="007D542E"/>
    <w:rsid w:val="007D5924"/>
    <w:rsid w:val="007D5D18"/>
    <w:rsid w:val="007D5DFF"/>
    <w:rsid w:val="007D5F79"/>
    <w:rsid w:val="007D602D"/>
    <w:rsid w:val="007D62C3"/>
    <w:rsid w:val="007D646D"/>
    <w:rsid w:val="007D65FB"/>
    <w:rsid w:val="007D6612"/>
    <w:rsid w:val="007D662B"/>
    <w:rsid w:val="007D6753"/>
    <w:rsid w:val="007D6792"/>
    <w:rsid w:val="007D694F"/>
    <w:rsid w:val="007D6992"/>
    <w:rsid w:val="007D6B05"/>
    <w:rsid w:val="007D70ED"/>
    <w:rsid w:val="007D7154"/>
    <w:rsid w:val="007D7184"/>
    <w:rsid w:val="007D7290"/>
    <w:rsid w:val="007D72B8"/>
    <w:rsid w:val="007D7394"/>
    <w:rsid w:val="007D7465"/>
    <w:rsid w:val="007D793E"/>
    <w:rsid w:val="007D7A85"/>
    <w:rsid w:val="007D7B2E"/>
    <w:rsid w:val="007D7C99"/>
    <w:rsid w:val="007E0025"/>
    <w:rsid w:val="007E00B3"/>
    <w:rsid w:val="007E01A0"/>
    <w:rsid w:val="007E032E"/>
    <w:rsid w:val="007E03E1"/>
    <w:rsid w:val="007E0655"/>
    <w:rsid w:val="007E06CA"/>
    <w:rsid w:val="007E09F3"/>
    <w:rsid w:val="007E0A3D"/>
    <w:rsid w:val="007E0D77"/>
    <w:rsid w:val="007E0DEA"/>
    <w:rsid w:val="007E0FD5"/>
    <w:rsid w:val="007E10AA"/>
    <w:rsid w:val="007E10CB"/>
    <w:rsid w:val="007E11A9"/>
    <w:rsid w:val="007E12B4"/>
    <w:rsid w:val="007E13CD"/>
    <w:rsid w:val="007E164D"/>
    <w:rsid w:val="007E16B1"/>
    <w:rsid w:val="007E1765"/>
    <w:rsid w:val="007E1F22"/>
    <w:rsid w:val="007E2408"/>
    <w:rsid w:val="007E260E"/>
    <w:rsid w:val="007E2887"/>
    <w:rsid w:val="007E29D4"/>
    <w:rsid w:val="007E29F2"/>
    <w:rsid w:val="007E2ACB"/>
    <w:rsid w:val="007E2B76"/>
    <w:rsid w:val="007E30D1"/>
    <w:rsid w:val="007E31F3"/>
    <w:rsid w:val="007E361B"/>
    <w:rsid w:val="007E3729"/>
    <w:rsid w:val="007E3E05"/>
    <w:rsid w:val="007E44D2"/>
    <w:rsid w:val="007E47FB"/>
    <w:rsid w:val="007E4A7F"/>
    <w:rsid w:val="007E4BD4"/>
    <w:rsid w:val="007E505A"/>
    <w:rsid w:val="007E53D4"/>
    <w:rsid w:val="007E55DE"/>
    <w:rsid w:val="007E5755"/>
    <w:rsid w:val="007E57D6"/>
    <w:rsid w:val="007E5873"/>
    <w:rsid w:val="007E597A"/>
    <w:rsid w:val="007E5A04"/>
    <w:rsid w:val="007E5AF5"/>
    <w:rsid w:val="007E5C89"/>
    <w:rsid w:val="007E5CD5"/>
    <w:rsid w:val="007E5D01"/>
    <w:rsid w:val="007E5D21"/>
    <w:rsid w:val="007E5DA9"/>
    <w:rsid w:val="007E5DAC"/>
    <w:rsid w:val="007E60E5"/>
    <w:rsid w:val="007E60EC"/>
    <w:rsid w:val="007E6525"/>
    <w:rsid w:val="007E6596"/>
    <w:rsid w:val="007E65ED"/>
    <w:rsid w:val="007E666B"/>
    <w:rsid w:val="007E691D"/>
    <w:rsid w:val="007E6D40"/>
    <w:rsid w:val="007E6F2B"/>
    <w:rsid w:val="007E6F5E"/>
    <w:rsid w:val="007E6F70"/>
    <w:rsid w:val="007E75C7"/>
    <w:rsid w:val="007E75DC"/>
    <w:rsid w:val="007E773A"/>
    <w:rsid w:val="007E7BF8"/>
    <w:rsid w:val="007E7BFE"/>
    <w:rsid w:val="007E7CD3"/>
    <w:rsid w:val="007F048A"/>
    <w:rsid w:val="007F0894"/>
    <w:rsid w:val="007F0B5A"/>
    <w:rsid w:val="007F0C24"/>
    <w:rsid w:val="007F0D3B"/>
    <w:rsid w:val="007F0FFA"/>
    <w:rsid w:val="007F1023"/>
    <w:rsid w:val="007F105C"/>
    <w:rsid w:val="007F1133"/>
    <w:rsid w:val="007F157A"/>
    <w:rsid w:val="007F19F5"/>
    <w:rsid w:val="007F2149"/>
    <w:rsid w:val="007F2645"/>
    <w:rsid w:val="007F2653"/>
    <w:rsid w:val="007F26DD"/>
    <w:rsid w:val="007F2927"/>
    <w:rsid w:val="007F297E"/>
    <w:rsid w:val="007F33EC"/>
    <w:rsid w:val="007F34B5"/>
    <w:rsid w:val="007F3683"/>
    <w:rsid w:val="007F37B3"/>
    <w:rsid w:val="007F393E"/>
    <w:rsid w:val="007F3B85"/>
    <w:rsid w:val="007F3CF5"/>
    <w:rsid w:val="007F3E4D"/>
    <w:rsid w:val="007F3EA5"/>
    <w:rsid w:val="007F3ED5"/>
    <w:rsid w:val="007F3F73"/>
    <w:rsid w:val="007F4230"/>
    <w:rsid w:val="007F478E"/>
    <w:rsid w:val="007F47C7"/>
    <w:rsid w:val="007F4BE8"/>
    <w:rsid w:val="007F4EDB"/>
    <w:rsid w:val="007F5054"/>
    <w:rsid w:val="007F528C"/>
    <w:rsid w:val="007F5361"/>
    <w:rsid w:val="007F53F9"/>
    <w:rsid w:val="007F545B"/>
    <w:rsid w:val="007F551E"/>
    <w:rsid w:val="007F57B7"/>
    <w:rsid w:val="007F5AAE"/>
    <w:rsid w:val="007F5BC7"/>
    <w:rsid w:val="007F5C32"/>
    <w:rsid w:val="007F5E16"/>
    <w:rsid w:val="007F5EA9"/>
    <w:rsid w:val="007F5F51"/>
    <w:rsid w:val="007F6478"/>
    <w:rsid w:val="007F652C"/>
    <w:rsid w:val="007F6806"/>
    <w:rsid w:val="007F6990"/>
    <w:rsid w:val="007F69E4"/>
    <w:rsid w:val="007F6A2E"/>
    <w:rsid w:val="007F6CC2"/>
    <w:rsid w:val="007F6D79"/>
    <w:rsid w:val="007F6E9B"/>
    <w:rsid w:val="007F6F1A"/>
    <w:rsid w:val="007F6F1F"/>
    <w:rsid w:val="007F72B1"/>
    <w:rsid w:val="007F75BE"/>
    <w:rsid w:val="007F78E8"/>
    <w:rsid w:val="007F7F0F"/>
    <w:rsid w:val="00800168"/>
    <w:rsid w:val="00800A95"/>
    <w:rsid w:val="00800B36"/>
    <w:rsid w:val="00800D75"/>
    <w:rsid w:val="00800FB7"/>
    <w:rsid w:val="00801049"/>
    <w:rsid w:val="0080137E"/>
    <w:rsid w:val="00801533"/>
    <w:rsid w:val="008016D6"/>
    <w:rsid w:val="00801A12"/>
    <w:rsid w:val="00801C9F"/>
    <w:rsid w:val="00801FD6"/>
    <w:rsid w:val="008020AE"/>
    <w:rsid w:val="00802597"/>
    <w:rsid w:val="008027C9"/>
    <w:rsid w:val="00802865"/>
    <w:rsid w:val="00802929"/>
    <w:rsid w:val="0080294E"/>
    <w:rsid w:val="00802A85"/>
    <w:rsid w:val="00802AAB"/>
    <w:rsid w:val="008031CE"/>
    <w:rsid w:val="008034E7"/>
    <w:rsid w:val="00803537"/>
    <w:rsid w:val="008041D9"/>
    <w:rsid w:val="00804753"/>
    <w:rsid w:val="008048BA"/>
    <w:rsid w:val="00804CD2"/>
    <w:rsid w:val="00804DAD"/>
    <w:rsid w:val="00804EBA"/>
    <w:rsid w:val="00804F63"/>
    <w:rsid w:val="008053AA"/>
    <w:rsid w:val="0080547C"/>
    <w:rsid w:val="008056D4"/>
    <w:rsid w:val="00805A3C"/>
    <w:rsid w:val="00805A42"/>
    <w:rsid w:val="00805A7B"/>
    <w:rsid w:val="00805AF0"/>
    <w:rsid w:val="00805CC3"/>
    <w:rsid w:val="00805D07"/>
    <w:rsid w:val="00806076"/>
    <w:rsid w:val="008060BA"/>
    <w:rsid w:val="0080631C"/>
    <w:rsid w:val="00806337"/>
    <w:rsid w:val="0080687F"/>
    <w:rsid w:val="00806B2D"/>
    <w:rsid w:val="00806FFE"/>
    <w:rsid w:val="008070A0"/>
    <w:rsid w:val="00807332"/>
    <w:rsid w:val="0080739D"/>
    <w:rsid w:val="008073D4"/>
    <w:rsid w:val="0080742C"/>
    <w:rsid w:val="0080755B"/>
    <w:rsid w:val="00807A40"/>
    <w:rsid w:val="00807F0E"/>
    <w:rsid w:val="008101E8"/>
    <w:rsid w:val="008101F5"/>
    <w:rsid w:val="00810573"/>
    <w:rsid w:val="00810678"/>
    <w:rsid w:val="008108F7"/>
    <w:rsid w:val="00810948"/>
    <w:rsid w:val="00810B33"/>
    <w:rsid w:val="00810D0D"/>
    <w:rsid w:val="00810E03"/>
    <w:rsid w:val="00810EDC"/>
    <w:rsid w:val="00811214"/>
    <w:rsid w:val="00811393"/>
    <w:rsid w:val="00811B75"/>
    <w:rsid w:val="00811C40"/>
    <w:rsid w:val="00811E17"/>
    <w:rsid w:val="00811E8B"/>
    <w:rsid w:val="00812036"/>
    <w:rsid w:val="008120A1"/>
    <w:rsid w:val="008122CE"/>
    <w:rsid w:val="00812752"/>
    <w:rsid w:val="00812940"/>
    <w:rsid w:val="00812D84"/>
    <w:rsid w:val="00813003"/>
    <w:rsid w:val="008130C3"/>
    <w:rsid w:val="008130DB"/>
    <w:rsid w:val="00813424"/>
    <w:rsid w:val="00813429"/>
    <w:rsid w:val="008138ED"/>
    <w:rsid w:val="00813C98"/>
    <w:rsid w:val="00813CA2"/>
    <w:rsid w:val="00813DEC"/>
    <w:rsid w:val="00813F74"/>
    <w:rsid w:val="00813FFD"/>
    <w:rsid w:val="00814164"/>
    <w:rsid w:val="0081429D"/>
    <w:rsid w:val="008144DF"/>
    <w:rsid w:val="008145BE"/>
    <w:rsid w:val="00814626"/>
    <w:rsid w:val="00814748"/>
    <w:rsid w:val="00814769"/>
    <w:rsid w:val="00814978"/>
    <w:rsid w:val="00814A83"/>
    <w:rsid w:val="00814BD6"/>
    <w:rsid w:val="00814F37"/>
    <w:rsid w:val="00814FC7"/>
    <w:rsid w:val="0081508D"/>
    <w:rsid w:val="00815287"/>
    <w:rsid w:val="008154C9"/>
    <w:rsid w:val="00815526"/>
    <w:rsid w:val="00815973"/>
    <w:rsid w:val="00815AB2"/>
    <w:rsid w:val="00815CD7"/>
    <w:rsid w:val="00815CE6"/>
    <w:rsid w:val="00816085"/>
    <w:rsid w:val="00816092"/>
    <w:rsid w:val="00816200"/>
    <w:rsid w:val="00816462"/>
    <w:rsid w:val="00816768"/>
    <w:rsid w:val="00816F22"/>
    <w:rsid w:val="008171AA"/>
    <w:rsid w:val="008172A3"/>
    <w:rsid w:val="008176B6"/>
    <w:rsid w:val="00817814"/>
    <w:rsid w:val="00817AB4"/>
    <w:rsid w:val="00817B45"/>
    <w:rsid w:val="00817C3B"/>
    <w:rsid w:val="0082018A"/>
    <w:rsid w:val="0082024D"/>
    <w:rsid w:val="008202AC"/>
    <w:rsid w:val="008202C0"/>
    <w:rsid w:val="00820636"/>
    <w:rsid w:val="00820769"/>
    <w:rsid w:val="0082090A"/>
    <w:rsid w:val="00820A04"/>
    <w:rsid w:val="00820A79"/>
    <w:rsid w:val="008211E9"/>
    <w:rsid w:val="008213DA"/>
    <w:rsid w:val="008213EC"/>
    <w:rsid w:val="0082193C"/>
    <w:rsid w:val="00821962"/>
    <w:rsid w:val="0082196F"/>
    <w:rsid w:val="00821BA5"/>
    <w:rsid w:val="00821C01"/>
    <w:rsid w:val="00821C59"/>
    <w:rsid w:val="00822345"/>
    <w:rsid w:val="0082234D"/>
    <w:rsid w:val="00822354"/>
    <w:rsid w:val="008223AF"/>
    <w:rsid w:val="00822436"/>
    <w:rsid w:val="00822447"/>
    <w:rsid w:val="00822585"/>
    <w:rsid w:val="00822636"/>
    <w:rsid w:val="008227EC"/>
    <w:rsid w:val="00822B8F"/>
    <w:rsid w:val="00822C7E"/>
    <w:rsid w:val="00822D0D"/>
    <w:rsid w:val="00822E75"/>
    <w:rsid w:val="00822FAF"/>
    <w:rsid w:val="0082309E"/>
    <w:rsid w:val="00823209"/>
    <w:rsid w:val="00823276"/>
    <w:rsid w:val="008232CE"/>
    <w:rsid w:val="00823477"/>
    <w:rsid w:val="00823580"/>
    <w:rsid w:val="008235EF"/>
    <w:rsid w:val="0082391C"/>
    <w:rsid w:val="0082392F"/>
    <w:rsid w:val="00823A33"/>
    <w:rsid w:val="00823B9F"/>
    <w:rsid w:val="0082408B"/>
    <w:rsid w:val="00824528"/>
    <w:rsid w:val="008245F7"/>
    <w:rsid w:val="008248DF"/>
    <w:rsid w:val="00824B41"/>
    <w:rsid w:val="00824FD3"/>
    <w:rsid w:val="008252A4"/>
    <w:rsid w:val="00825384"/>
    <w:rsid w:val="00825924"/>
    <w:rsid w:val="008259E1"/>
    <w:rsid w:val="00825DBE"/>
    <w:rsid w:val="00825EDC"/>
    <w:rsid w:val="0082604F"/>
    <w:rsid w:val="00826161"/>
    <w:rsid w:val="008261D7"/>
    <w:rsid w:val="0082657F"/>
    <w:rsid w:val="00826776"/>
    <w:rsid w:val="00826848"/>
    <w:rsid w:val="00826AED"/>
    <w:rsid w:val="00827046"/>
    <w:rsid w:val="00827179"/>
    <w:rsid w:val="008271A1"/>
    <w:rsid w:val="0082796C"/>
    <w:rsid w:val="008279F8"/>
    <w:rsid w:val="00827D53"/>
    <w:rsid w:val="00827EAB"/>
    <w:rsid w:val="00830067"/>
    <w:rsid w:val="0083014F"/>
    <w:rsid w:val="00830283"/>
    <w:rsid w:val="008302A2"/>
    <w:rsid w:val="00830771"/>
    <w:rsid w:val="008307D8"/>
    <w:rsid w:val="0083083E"/>
    <w:rsid w:val="00830DD7"/>
    <w:rsid w:val="0083111A"/>
    <w:rsid w:val="00831318"/>
    <w:rsid w:val="00831529"/>
    <w:rsid w:val="008315D5"/>
    <w:rsid w:val="0083180F"/>
    <w:rsid w:val="00831982"/>
    <w:rsid w:val="00831AFB"/>
    <w:rsid w:val="00831B29"/>
    <w:rsid w:val="00831E86"/>
    <w:rsid w:val="008329CB"/>
    <w:rsid w:val="008329E1"/>
    <w:rsid w:val="00832B7E"/>
    <w:rsid w:val="00833125"/>
    <w:rsid w:val="0083326D"/>
    <w:rsid w:val="008333F4"/>
    <w:rsid w:val="0083349C"/>
    <w:rsid w:val="008334A7"/>
    <w:rsid w:val="00833C0F"/>
    <w:rsid w:val="00833E2F"/>
    <w:rsid w:val="008340D1"/>
    <w:rsid w:val="008340E7"/>
    <w:rsid w:val="00834250"/>
    <w:rsid w:val="00834347"/>
    <w:rsid w:val="008343B6"/>
    <w:rsid w:val="008343C7"/>
    <w:rsid w:val="00834B62"/>
    <w:rsid w:val="00834EBF"/>
    <w:rsid w:val="008352A9"/>
    <w:rsid w:val="008352EA"/>
    <w:rsid w:val="0083531A"/>
    <w:rsid w:val="008355B7"/>
    <w:rsid w:val="008357FB"/>
    <w:rsid w:val="008358C5"/>
    <w:rsid w:val="00835A04"/>
    <w:rsid w:val="00835C66"/>
    <w:rsid w:val="00835ED9"/>
    <w:rsid w:val="00835F20"/>
    <w:rsid w:val="00836547"/>
    <w:rsid w:val="00836794"/>
    <w:rsid w:val="008367BC"/>
    <w:rsid w:val="00836803"/>
    <w:rsid w:val="0083694F"/>
    <w:rsid w:val="00836BD1"/>
    <w:rsid w:val="00837048"/>
    <w:rsid w:val="00837489"/>
    <w:rsid w:val="00837917"/>
    <w:rsid w:val="00837E3D"/>
    <w:rsid w:val="00837EFE"/>
    <w:rsid w:val="0084005B"/>
    <w:rsid w:val="00840066"/>
    <w:rsid w:val="008402E4"/>
    <w:rsid w:val="008407EF"/>
    <w:rsid w:val="00840A84"/>
    <w:rsid w:val="00840AF0"/>
    <w:rsid w:val="00840CAE"/>
    <w:rsid w:val="00840F1E"/>
    <w:rsid w:val="00841076"/>
    <w:rsid w:val="00841545"/>
    <w:rsid w:val="008417E2"/>
    <w:rsid w:val="00841AF0"/>
    <w:rsid w:val="00841C8B"/>
    <w:rsid w:val="00841D75"/>
    <w:rsid w:val="00841EE4"/>
    <w:rsid w:val="00841F78"/>
    <w:rsid w:val="00841F93"/>
    <w:rsid w:val="0084207E"/>
    <w:rsid w:val="00842230"/>
    <w:rsid w:val="00842240"/>
    <w:rsid w:val="00842337"/>
    <w:rsid w:val="008423C0"/>
    <w:rsid w:val="008425C0"/>
    <w:rsid w:val="008426A9"/>
    <w:rsid w:val="00842856"/>
    <w:rsid w:val="008428BB"/>
    <w:rsid w:val="00842C2D"/>
    <w:rsid w:val="00842CC6"/>
    <w:rsid w:val="00842D54"/>
    <w:rsid w:val="0084328A"/>
    <w:rsid w:val="008436E0"/>
    <w:rsid w:val="00843828"/>
    <w:rsid w:val="00843E17"/>
    <w:rsid w:val="00843E95"/>
    <w:rsid w:val="00843ECB"/>
    <w:rsid w:val="0084444D"/>
    <w:rsid w:val="008444B7"/>
    <w:rsid w:val="0084466A"/>
    <w:rsid w:val="00844843"/>
    <w:rsid w:val="00844999"/>
    <w:rsid w:val="00844BFD"/>
    <w:rsid w:val="00844CAC"/>
    <w:rsid w:val="00844F44"/>
    <w:rsid w:val="00844F61"/>
    <w:rsid w:val="0084511B"/>
    <w:rsid w:val="00845124"/>
    <w:rsid w:val="00845853"/>
    <w:rsid w:val="0084599E"/>
    <w:rsid w:val="00845A4D"/>
    <w:rsid w:val="00846041"/>
    <w:rsid w:val="00846235"/>
    <w:rsid w:val="00846391"/>
    <w:rsid w:val="008467AA"/>
    <w:rsid w:val="008467B4"/>
    <w:rsid w:val="0084683C"/>
    <w:rsid w:val="00846B39"/>
    <w:rsid w:val="00846B56"/>
    <w:rsid w:val="0084744A"/>
    <w:rsid w:val="00847468"/>
    <w:rsid w:val="008477E4"/>
    <w:rsid w:val="0084780D"/>
    <w:rsid w:val="0084793C"/>
    <w:rsid w:val="00847AAE"/>
    <w:rsid w:val="00847DC3"/>
    <w:rsid w:val="00847DE5"/>
    <w:rsid w:val="00847EA3"/>
    <w:rsid w:val="008503E6"/>
    <w:rsid w:val="00850914"/>
    <w:rsid w:val="00850B87"/>
    <w:rsid w:val="00850E4B"/>
    <w:rsid w:val="00850E5E"/>
    <w:rsid w:val="0085100F"/>
    <w:rsid w:val="00851011"/>
    <w:rsid w:val="0085129E"/>
    <w:rsid w:val="008512E7"/>
    <w:rsid w:val="0085181A"/>
    <w:rsid w:val="008518FC"/>
    <w:rsid w:val="00851923"/>
    <w:rsid w:val="008519F1"/>
    <w:rsid w:val="00851CEF"/>
    <w:rsid w:val="0085215B"/>
    <w:rsid w:val="008521E7"/>
    <w:rsid w:val="008526D2"/>
    <w:rsid w:val="0085281F"/>
    <w:rsid w:val="00852C18"/>
    <w:rsid w:val="00852C5F"/>
    <w:rsid w:val="00852C63"/>
    <w:rsid w:val="00852CE3"/>
    <w:rsid w:val="00852EA0"/>
    <w:rsid w:val="00852F02"/>
    <w:rsid w:val="00852F8E"/>
    <w:rsid w:val="008535D9"/>
    <w:rsid w:val="0085365A"/>
    <w:rsid w:val="00853822"/>
    <w:rsid w:val="00853E03"/>
    <w:rsid w:val="00853FB9"/>
    <w:rsid w:val="008540BC"/>
    <w:rsid w:val="0085421D"/>
    <w:rsid w:val="008548F9"/>
    <w:rsid w:val="00854994"/>
    <w:rsid w:val="008549CB"/>
    <w:rsid w:val="00854AF5"/>
    <w:rsid w:val="00854EEB"/>
    <w:rsid w:val="00854EFF"/>
    <w:rsid w:val="008551F5"/>
    <w:rsid w:val="00855301"/>
    <w:rsid w:val="008553D3"/>
    <w:rsid w:val="0085576D"/>
    <w:rsid w:val="00855832"/>
    <w:rsid w:val="0085598D"/>
    <w:rsid w:val="00855D72"/>
    <w:rsid w:val="00855E2A"/>
    <w:rsid w:val="00855EF4"/>
    <w:rsid w:val="0085609A"/>
    <w:rsid w:val="008562E2"/>
    <w:rsid w:val="008566CF"/>
    <w:rsid w:val="0085670B"/>
    <w:rsid w:val="00856A1C"/>
    <w:rsid w:val="00856A7D"/>
    <w:rsid w:val="00856C94"/>
    <w:rsid w:val="00856D8E"/>
    <w:rsid w:val="00856E23"/>
    <w:rsid w:val="00856E3A"/>
    <w:rsid w:val="00856F52"/>
    <w:rsid w:val="00856F9C"/>
    <w:rsid w:val="0085704E"/>
    <w:rsid w:val="00857064"/>
    <w:rsid w:val="00857172"/>
    <w:rsid w:val="008575BE"/>
    <w:rsid w:val="00857623"/>
    <w:rsid w:val="008577DC"/>
    <w:rsid w:val="00857BB4"/>
    <w:rsid w:val="008607B9"/>
    <w:rsid w:val="00860913"/>
    <w:rsid w:val="00860ACB"/>
    <w:rsid w:val="00860C5B"/>
    <w:rsid w:val="00860D08"/>
    <w:rsid w:val="00861147"/>
    <w:rsid w:val="008611B7"/>
    <w:rsid w:val="00861221"/>
    <w:rsid w:val="008615BD"/>
    <w:rsid w:val="00861A2C"/>
    <w:rsid w:val="00861B76"/>
    <w:rsid w:val="00861E00"/>
    <w:rsid w:val="00862139"/>
    <w:rsid w:val="008621A0"/>
    <w:rsid w:val="008621EE"/>
    <w:rsid w:val="00862264"/>
    <w:rsid w:val="008622EC"/>
    <w:rsid w:val="008623D7"/>
    <w:rsid w:val="008624FB"/>
    <w:rsid w:val="008627D7"/>
    <w:rsid w:val="00862A2D"/>
    <w:rsid w:val="00862B6A"/>
    <w:rsid w:val="00862D67"/>
    <w:rsid w:val="00862DB1"/>
    <w:rsid w:val="00862DC7"/>
    <w:rsid w:val="00863166"/>
    <w:rsid w:val="0086325C"/>
    <w:rsid w:val="00863779"/>
    <w:rsid w:val="008637DD"/>
    <w:rsid w:val="00863810"/>
    <w:rsid w:val="00863CC5"/>
    <w:rsid w:val="00863DE9"/>
    <w:rsid w:val="00863FA6"/>
    <w:rsid w:val="00863FFD"/>
    <w:rsid w:val="00864076"/>
    <w:rsid w:val="008644CE"/>
    <w:rsid w:val="008645DB"/>
    <w:rsid w:val="00864629"/>
    <w:rsid w:val="0086468D"/>
    <w:rsid w:val="0086488D"/>
    <w:rsid w:val="008648E7"/>
    <w:rsid w:val="00864AAB"/>
    <w:rsid w:val="00864AFE"/>
    <w:rsid w:val="00864C08"/>
    <w:rsid w:val="008652C7"/>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45E"/>
    <w:rsid w:val="008726FD"/>
    <w:rsid w:val="00872A0B"/>
    <w:rsid w:val="00872B36"/>
    <w:rsid w:val="00872D64"/>
    <w:rsid w:val="00873186"/>
    <w:rsid w:val="008732EE"/>
    <w:rsid w:val="00873659"/>
    <w:rsid w:val="00873D87"/>
    <w:rsid w:val="00873E2E"/>
    <w:rsid w:val="00874356"/>
    <w:rsid w:val="008747E0"/>
    <w:rsid w:val="00874927"/>
    <w:rsid w:val="00874E2E"/>
    <w:rsid w:val="008754AF"/>
    <w:rsid w:val="00875ABD"/>
    <w:rsid w:val="00875C07"/>
    <w:rsid w:val="00875DE9"/>
    <w:rsid w:val="0087607E"/>
    <w:rsid w:val="00876348"/>
    <w:rsid w:val="008764BE"/>
    <w:rsid w:val="008766D6"/>
    <w:rsid w:val="00876B81"/>
    <w:rsid w:val="00876B9B"/>
    <w:rsid w:val="00876D8B"/>
    <w:rsid w:val="00876EED"/>
    <w:rsid w:val="008770D6"/>
    <w:rsid w:val="00877212"/>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2EB"/>
    <w:rsid w:val="0088136F"/>
    <w:rsid w:val="00881480"/>
    <w:rsid w:val="00881482"/>
    <w:rsid w:val="008814B7"/>
    <w:rsid w:val="0088155D"/>
    <w:rsid w:val="00881670"/>
    <w:rsid w:val="008818D1"/>
    <w:rsid w:val="00881A82"/>
    <w:rsid w:val="00881AF8"/>
    <w:rsid w:val="00881E31"/>
    <w:rsid w:val="00882318"/>
    <w:rsid w:val="0088231B"/>
    <w:rsid w:val="008823D3"/>
    <w:rsid w:val="008825BC"/>
    <w:rsid w:val="00882870"/>
    <w:rsid w:val="00882910"/>
    <w:rsid w:val="008829A4"/>
    <w:rsid w:val="00882AC9"/>
    <w:rsid w:val="00882B9A"/>
    <w:rsid w:val="00883395"/>
    <w:rsid w:val="00883956"/>
    <w:rsid w:val="00883989"/>
    <w:rsid w:val="00883A08"/>
    <w:rsid w:val="00883A65"/>
    <w:rsid w:val="00883B19"/>
    <w:rsid w:val="00883CC8"/>
    <w:rsid w:val="00883CDA"/>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5AEE"/>
    <w:rsid w:val="008860BC"/>
    <w:rsid w:val="00886530"/>
    <w:rsid w:val="00886998"/>
    <w:rsid w:val="00886A11"/>
    <w:rsid w:val="00886A85"/>
    <w:rsid w:val="00886E75"/>
    <w:rsid w:val="00887143"/>
    <w:rsid w:val="00887467"/>
    <w:rsid w:val="0088759C"/>
    <w:rsid w:val="0088760B"/>
    <w:rsid w:val="00887C09"/>
    <w:rsid w:val="0089005F"/>
    <w:rsid w:val="00890249"/>
    <w:rsid w:val="00890266"/>
    <w:rsid w:val="008906D7"/>
    <w:rsid w:val="00890711"/>
    <w:rsid w:val="0089071A"/>
    <w:rsid w:val="00890B49"/>
    <w:rsid w:val="00890C71"/>
    <w:rsid w:val="00890E96"/>
    <w:rsid w:val="008910DF"/>
    <w:rsid w:val="008910FD"/>
    <w:rsid w:val="00891274"/>
    <w:rsid w:val="008915C5"/>
    <w:rsid w:val="0089197D"/>
    <w:rsid w:val="00891D2B"/>
    <w:rsid w:val="00891DC9"/>
    <w:rsid w:val="0089201C"/>
    <w:rsid w:val="00892055"/>
    <w:rsid w:val="0089208D"/>
    <w:rsid w:val="0089227B"/>
    <w:rsid w:val="00892447"/>
    <w:rsid w:val="008924AD"/>
    <w:rsid w:val="00892576"/>
    <w:rsid w:val="008928A2"/>
    <w:rsid w:val="00892A1E"/>
    <w:rsid w:val="00892DFD"/>
    <w:rsid w:val="00893109"/>
    <w:rsid w:val="0089313F"/>
    <w:rsid w:val="0089347C"/>
    <w:rsid w:val="008936A8"/>
    <w:rsid w:val="00893910"/>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46F"/>
    <w:rsid w:val="00896515"/>
    <w:rsid w:val="00896699"/>
    <w:rsid w:val="00896967"/>
    <w:rsid w:val="0089705A"/>
    <w:rsid w:val="008971F9"/>
    <w:rsid w:val="0089746D"/>
    <w:rsid w:val="008974A2"/>
    <w:rsid w:val="00897A79"/>
    <w:rsid w:val="00897D67"/>
    <w:rsid w:val="00897FA7"/>
    <w:rsid w:val="008A002C"/>
    <w:rsid w:val="008A0172"/>
    <w:rsid w:val="008A01A3"/>
    <w:rsid w:val="008A0522"/>
    <w:rsid w:val="008A0550"/>
    <w:rsid w:val="008A086A"/>
    <w:rsid w:val="008A0B0F"/>
    <w:rsid w:val="008A0B97"/>
    <w:rsid w:val="008A0DD0"/>
    <w:rsid w:val="008A0EBF"/>
    <w:rsid w:val="008A11A8"/>
    <w:rsid w:val="008A12AE"/>
    <w:rsid w:val="008A146D"/>
    <w:rsid w:val="008A14AB"/>
    <w:rsid w:val="008A193A"/>
    <w:rsid w:val="008A1CA2"/>
    <w:rsid w:val="008A2103"/>
    <w:rsid w:val="008A224D"/>
    <w:rsid w:val="008A24A4"/>
    <w:rsid w:val="008A254C"/>
    <w:rsid w:val="008A26F1"/>
    <w:rsid w:val="008A27CD"/>
    <w:rsid w:val="008A28DB"/>
    <w:rsid w:val="008A2AFD"/>
    <w:rsid w:val="008A2BF9"/>
    <w:rsid w:val="008A2C2D"/>
    <w:rsid w:val="008A2CE0"/>
    <w:rsid w:val="008A2DDF"/>
    <w:rsid w:val="008A2EAD"/>
    <w:rsid w:val="008A2ED3"/>
    <w:rsid w:val="008A31AC"/>
    <w:rsid w:val="008A349E"/>
    <w:rsid w:val="008A3513"/>
    <w:rsid w:val="008A35D2"/>
    <w:rsid w:val="008A35E4"/>
    <w:rsid w:val="008A3736"/>
    <w:rsid w:val="008A382D"/>
    <w:rsid w:val="008A3855"/>
    <w:rsid w:val="008A388E"/>
    <w:rsid w:val="008A3904"/>
    <w:rsid w:val="008A3AD7"/>
    <w:rsid w:val="008A3BBC"/>
    <w:rsid w:val="008A405F"/>
    <w:rsid w:val="008A4096"/>
    <w:rsid w:val="008A40D2"/>
    <w:rsid w:val="008A45FD"/>
    <w:rsid w:val="008A4A26"/>
    <w:rsid w:val="008A4B36"/>
    <w:rsid w:val="008A4C95"/>
    <w:rsid w:val="008A4DE6"/>
    <w:rsid w:val="008A4EBB"/>
    <w:rsid w:val="008A5093"/>
    <w:rsid w:val="008A54F5"/>
    <w:rsid w:val="008A557F"/>
    <w:rsid w:val="008A5A0D"/>
    <w:rsid w:val="008A5B18"/>
    <w:rsid w:val="008A5C2D"/>
    <w:rsid w:val="008A5D9E"/>
    <w:rsid w:val="008A6301"/>
    <w:rsid w:val="008A64A2"/>
    <w:rsid w:val="008A6508"/>
    <w:rsid w:val="008A6769"/>
    <w:rsid w:val="008A68E3"/>
    <w:rsid w:val="008A6B98"/>
    <w:rsid w:val="008A6E3E"/>
    <w:rsid w:val="008A6FCD"/>
    <w:rsid w:val="008A711A"/>
    <w:rsid w:val="008A73F9"/>
    <w:rsid w:val="008A7465"/>
    <w:rsid w:val="008A77CF"/>
    <w:rsid w:val="008A7980"/>
    <w:rsid w:val="008A7BBC"/>
    <w:rsid w:val="008A7C24"/>
    <w:rsid w:val="008A7D11"/>
    <w:rsid w:val="008A7D7C"/>
    <w:rsid w:val="008B024A"/>
    <w:rsid w:val="008B0283"/>
    <w:rsid w:val="008B0636"/>
    <w:rsid w:val="008B08C7"/>
    <w:rsid w:val="008B0A3C"/>
    <w:rsid w:val="008B10B0"/>
    <w:rsid w:val="008B11B3"/>
    <w:rsid w:val="008B12E1"/>
    <w:rsid w:val="008B1693"/>
    <w:rsid w:val="008B21E4"/>
    <w:rsid w:val="008B230C"/>
    <w:rsid w:val="008B282C"/>
    <w:rsid w:val="008B2907"/>
    <w:rsid w:val="008B295F"/>
    <w:rsid w:val="008B29A6"/>
    <w:rsid w:val="008B2CEE"/>
    <w:rsid w:val="008B2E34"/>
    <w:rsid w:val="008B2E96"/>
    <w:rsid w:val="008B386E"/>
    <w:rsid w:val="008B3BD7"/>
    <w:rsid w:val="008B3F4E"/>
    <w:rsid w:val="008B40B7"/>
    <w:rsid w:val="008B42CF"/>
    <w:rsid w:val="008B4341"/>
    <w:rsid w:val="008B4365"/>
    <w:rsid w:val="008B44EC"/>
    <w:rsid w:val="008B4654"/>
    <w:rsid w:val="008B46A2"/>
    <w:rsid w:val="008B4755"/>
    <w:rsid w:val="008B47B8"/>
    <w:rsid w:val="008B48CD"/>
    <w:rsid w:val="008B4989"/>
    <w:rsid w:val="008B49A9"/>
    <w:rsid w:val="008B5088"/>
    <w:rsid w:val="008B50D5"/>
    <w:rsid w:val="008B5372"/>
    <w:rsid w:val="008B551E"/>
    <w:rsid w:val="008B5525"/>
    <w:rsid w:val="008B5689"/>
    <w:rsid w:val="008B56F5"/>
    <w:rsid w:val="008B5715"/>
    <w:rsid w:val="008B5B72"/>
    <w:rsid w:val="008B5C4F"/>
    <w:rsid w:val="008B5E1A"/>
    <w:rsid w:val="008B5FE3"/>
    <w:rsid w:val="008B60B0"/>
    <w:rsid w:val="008B6111"/>
    <w:rsid w:val="008B62F6"/>
    <w:rsid w:val="008B678A"/>
    <w:rsid w:val="008B679D"/>
    <w:rsid w:val="008B6C4C"/>
    <w:rsid w:val="008B6C51"/>
    <w:rsid w:val="008B6F8A"/>
    <w:rsid w:val="008B6F95"/>
    <w:rsid w:val="008B717C"/>
    <w:rsid w:val="008B72FE"/>
    <w:rsid w:val="008B736F"/>
    <w:rsid w:val="008B73F7"/>
    <w:rsid w:val="008B75E3"/>
    <w:rsid w:val="008B75EF"/>
    <w:rsid w:val="008B76B5"/>
    <w:rsid w:val="008B7A48"/>
    <w:rsid w:val="008B7A64"/>
    <w:rsid w:val="008B7E6E"/>
    <w:rsid w:val="008C0109"/>
    <w:rsid w:val="008C059D"/>
    <w:rsid w:val="008C05FE"/>
    <w:rsid w:val="008C0691"/>
    <w:rsid w:val="008C09BF"/>
    <w:rsid w:val="008C10A1"/>
    <w:rsid w:val="008C1172"/>
    <w:rsid w:val="008C127D"/>
    <w:rsid w:val="008C1856"/>
    <w:rsid w:val="008C18FC"/>
    <w:rsid w:val="008C1A38"/>
    <w:rsid w:val="008C1A87"/>
    <w:rsid w:val="008C21B4"/>
    <w:rsid w:val="008C21C1"/>
    <w:rsid w:val="008C23C3"/>
    <w:rsid w:val="008C249B"/>
    <w:rsid w:val="008C27EC"/>
    <w:rsid w:val="008C28D0"/>
    <w:rsid w:val="008C29B0"/>
    <w:rsid w:val="008C2E8B"/>
    <w:rsid w:val="008C2F0A"/>
    <w:rsid w:val="008C2F37"/>
    <w:rsid w:val="008C3019"/>
    <w:rsid w:val="008C304F"/>
    <w:rsid w:val="008C313D"/>
    <w:rsid w:val="008C31C4"/>
    <w:rsid w:val="008C32AA"/>
    <w:rsid w:val="008C33A3"/>
    <w:rsid w:val="008C3805"/>
    <w:rsid w:val="008C3DB1"/>
    <w:rsid w:val="008C4146"/>
    <w:rsid w:val="008C4399"/>
    <w:rsid w:val="008C446C"/>
    <w:rsid w:val="008C4554"/>
    <w:rsid w:val="008C4B14"/>
    <w:rsid w:val="008C4B73"/>
    <w:rsid w:val="008C5100"/>
    <w:rsid w:val="008C5325"/>
    <w:rsid w:val="008C5341"/>
    <w:rsid w:val="008C5527"/>
    <w:rsid w:val="008C5615"/>
    <w:rsid w:val="008C5D55"/>
    <w:rsid w:val="008C5DCD"/>
    <w:rsid w:val="008C6403"/>
    <w:rsid w:val="008C64C1"/>
    <w:rsid w:val="008C658F"/>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B9F"/>
    <w:rsid w:val="008C7C39"/>
    <w:rsid w:val="008C7F45"/>
    <w:rsid w:val="008C7FFC"/>
    <w:rsid w:val="008D0013"/>
    <w:rsid w:val="008D007C"/>
    <w:rsid w:val="008D0199"/>
    <w:rsid w:val="008D03DB"/>
    <w:rsid w:val="008D04E2"/>
    <w:rsid w:val="008D068F"/>
    <w:rsid w:val="008D0C1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969"/>
    <w:rsid w:val="008D2BAB"/>
    <w:rsid w:val="008D3885"/>
    <w:rsid w:val="008D39CC"/>
    <w:rsid w:val="008D3E78"/>
    <w:rsid w:val="008D4211"/>
    <w:rsid w:val="008D43D4"/>
    <w:rsid w:val="008D47C9"/>
    <w:rsid w:val="008D48FE"/>
    <w:rsid w:val="008D4B46"/>
    <w:rsid w:val="008D4C63"/>
    <w:rsid w:val="008D4D47"/>
    <w:rsid w:val="008D4E0D"/>
    <w:rsid w:val="008D4E71"/>
    <w:rsid w:val="008D525F"/>
    <w:rsid w:val="008D52C2"/>
    <w:rsid w:val="008D5310"/>
    <w:rsid w:val="008D55FF"/>
    <w:rsid w:val="008D5BA1"/>
    <w:rsid w:val="008D5CAC"/>
    <w:rsid w:val="008D5F01"/>
    <w:rsid w:val="008D5FBC"/>
    <w:rsid w:val="008D6069"/>
    <w:rsid w:val="008D6321"/>
    <w:rsid w:val="008D640B"/>
    <w:rsid w:val="008D67DF"/>
    <w:rsid w:val="008D68F0"/>
    <w:rsid w:val="008D6977"/>
    <w:rsid w:val="008D6A0F"/>
    <w:rsid w:val="008D6C70"/>
    <w:rsid w:val="008D6F96"/>
    <w:rsid w:val="008D6FA6"/>
    <w:rsid w:val="008D6FCB"/>
    <w:rsid w:val="008D7235"/>
    <w:rsid w:val="008D731F"/>
    <w:rsid w:val="008D7717"/>
    <w:rsid w:val="008D7834"/>
    <w:rsid w:val="008D78C8"/>
    <w:rsid w:val="008D78D9"/>
    <w:rsid w:val="008D7F0A"/>
    <w:rsid w:val="008E0390"/>
    <w:rsid w:val="008E05B7"/>
    <w:rsid w:val="008E07AB"/>
    <w:rsid w:val="008E0917"/>
    <w:rsid w:val="008E0A3E"/>
    <w:rsid w:val="008E0A88"/>
    <w:rsid w:val="008E0F8F"/>
    <w:rsid w:val="008E126F"/>
    <w:rsid w:val="008E12E2"/>
    <w:rsid w:val="008E1427"/>
    <w:rsid w:val="008E16B9"/>
    <w:rsid w:val="008E19E7"/>
    <w:rsid w:val="008E1E86"/>
    <w:rsid w:val="008E1EA8"/>
    <w:rsid w:val="008E2349"/>
    <w:rsid w:val="008E24E6"/>
    <w:rsid w:val="008E253F"/>
    <w:rsid w:val="008E25B4"/>
    <w:rsid w:val="008E26D1"/>
    <w:rsid w:val="008E298D"/>
    <w:rsid w:val="008E2B98"/>
    <w:rsid w:val="008E2E86"/>
    <w:rsid w:val="008E2EB6"/>
    <w:rsid w:val="008E2ED8"/>
    <w:rsid w:val="008E2F2D"/>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C7D"/>
    <w:rsid w:val="008E4E0E"/>
    <w:rsid w:val="008E4EDB"/>
    <w:rsid w:val="008E537A"/>
    <w:rsid w:val="008E5759"/>
    <w:rsid w:val="008E5B61"/>
    <w:rsid w:val="008E5C00"/>
    <w:rsid w:val="008E5CFB"/>
    <w:rsid w:val="008E5DBA"/>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41D"/>
    <w:rsid w:val="008E74DD"/>
    <w:rsid w:val="008E751E"/>
    <w:rsid w:val="008E75D8"/>
    <w:rsid w:val="008E783D"/>
    <w:rsid w:val="008E7CE8"/>
    <w:rsid w:val="008E7D7B"/>
    <w:rsid w:val="008F007B"/>
    <w:rsid w:val="008F0230"/>
    <w:rsid w:val="008F0C40"/>
    <w:rsid w:val="008F0CF0"/>
    <w:rsid w:val="008F0E44"/>
    <w:rsid w:val="008F0EF7"/>
    <w:rsid w:val="008F1256"/>
    <w:rsid w:val="008F1412"/>
    <w:rsid w:val="008F1816"/>
    <w:rsid w:val="008F1820"/>
    <w:rsid w:val="008F190F"/>
    <w:rsid w:val="008F1922"/>
    <w:rsid w:val="008F1979"/>
    <w:rsid w:val="008F1A10"/>
    <w:rsid w:val="008F1B72"/>
    <w:rsid w:val="008F1C39"/>
    <w:rsid w:val="008F1C51"/>
    <w:rsid w:val="008F1F1E"/>
    <w:rsid w:val="008F1F96"/>
    <w:rsid w:val="008F20A3"/>
    <w:rsid w:val="008F2125"/>
    <w:rsid w:val="008F2318"/>
    <w:rsid w:val="008F256D"/>
    <w:rsid w:val="008F2922"/>
    <w:rsid w:val="008F2EF0"/>
    <w:rsid w:val="008F317F"/>
    <w:rsid w:val="008F3489"/>
    <w:rsid w:val="008F39B9"/>
    <w:rsid w:val="008F3BA5"/>
    <w:rsid w:val="008F3C0F"/>
    <w:rsid w:val="008F3E7B"/>
    <w:rsid w:val="008F4193"/>
    <w:rsid w:val="008F4469"/>
    <w:rsid w:val="008F4AF7"/>
    <w:rsid w:val="008F4C3B"/>
    <w:rsid w:val="008F4DE3"/>
    <w:rsid w:val="008F4FFB"/>
    <w:rsid w:val="008F5234"/>
    <w:rsid w:val="008F52B0"/>
    <w:rsid w:val="008F5337"/>
    <w:rsid w:val="008F5410"/>
    <w:rsid w:val="008F5C20"/>
    <w:rsid w:val="008F5DF9"/>
    <w:rsid w:val="008F5EF2"/>
    <w:rsid w:val="008F6545"/>
    <w:rsid w:val="008F6574"/>
    <w:rsid w:val="008F65CB"/>
    <w:rsid w:val="008F6979"/>
    <w:rsid w:val="008F69F4"/>
    <w:rsid w:val="008F69F5"/>
    <w:rsid w:val="008F6A3F"/>
    <w:rsid w:val="008F6A63"/>
    <w:rsid w:val="008F6AE3"/>
    <w:rsid w:val="008F6CC8"/>
    <w:rsid w:val="008F6E9E"/>
    <w:rsid w:val="008F7040"/>
    <w:rsid w:val="008F7298"/>
    <w:rsid w:val="008F7358"/>
    <w:rsid w:val="008F771C"/>
    <w:rsid w:val="008F777A"/>
    <w:rsid w:val="008F77FF"/>
    <w:rsid w:val="008F798C"/>
    <w:rsid w:val="008F7AA2"/>
    <w:rsid w:val="008F7C6D"/>
    <w:rsid w:val="008F7D1E"/>
    <w:rsid w:val="0090000A"/>
    <w:rsid w:val="0090002C"/>
    <w:rsid w:val="00900080"/>
    <w:rsid w:val="0090075A"/>
    <w:rsid w:val="009009BB"/>
    <w:rsid w:val="00900AE6"/>
    <w:rsid w:val="0090104A"/>
    <w:rsid w:val="009010BA"/>
    <w:rsid w:val="00901349"/>
    <w:rsid w:val="009015CD"/>
    <w:rsid w:val="00901FDA"/>
    <w:rsid w:val="00902354"/>
    <w:rsid w:val="00902624"/>
    <w:rsid w:val="009028FC"/>
    <w:rsid w:val="0090298C"/>
    <w:rsid w:val="00902C04"/>
    <w:rsid w:val="00902D8D"/>
    <w:rsid w:val="00902DA9"/>
    <w:rsid w:val="00902DAB"/>
    <w:rsid w:val="00902E98"/>
    <w:rsid w:val="00902EBC"/>
    <w:rsid w:val="00903257"/>
    <w:rsid w:val="009032D7"/>
    <w:rsid w:val="0090334B"/>
    <w:rsid w:val="0090356A"/>
    <w:rsid w:val="00903607"/>
    <w:rsid w:val="009037F7"/>
    <w:rsid w:val="009038C1"/>
    <w:rsid w:val="009038F1"/>
    <w:rsid w:val="00903911"/>
    <w:rsid w:val="00903A29"/>
    <w:rsid w:val="00903BC5"/>
    <w:rsid w:val="00903CF4"/>
    <w:rsid w:val="00903F33"/>
    <w:rsid w:val="00904435"/>
    <w:rsid w:val="009045F7"/>
    <w:rsid w:val="009047FF"/>
    <w:rsid w:val="0090482D"/>
    <w:rsid w:val="00904AE2"/>
    <w:rsid w:val="00904BB6"/>
    <w:rsid w:val="00904BBF"/>
    <w:rsid w:val="00904D3F"/>
    <w:rsid w:val="00904E8E"/>
    <w:rsid w:val="00904F2B"/>
    <w:rsid w:val="009050CD"/>
    <w:rsid w:val="0090541B"/>
    <w:rsid w:val="0090570E"/>
    <w:rsid w:val="00905726"/>
    <w:rsid w:val="00905922"/>
    <w:rsid w:val="009059C1"/>
    <w:rsid w:val="00905D3A"/>
    <w:rsid w:val="00905EAB"/>
    <w:rsid w:val="0090694A"/>
    <w:rsid w:val="00906AEA"/>
    <w:rsid w:val="00906BDC"/>
    <w:rsid w:val="00906F73"/>
    <w:rsid w:val="00907037"/>
    <w:rsid w:val="0090717D"/>
    <w:rsid w:val="00907198"/>
    <w:rsid w:val="00907227"/>
    <w:rsid w:val="009074A7"/>
    <w:rsid w:val="0090787F"/>
    <w:rsid w:val="00907A99"/>
    <w:rsid w:val="00907CC2"/>
    <w:rsid w:val="00907F42"/>
    <w:rsid w:val="00907FD2"/>
    <w:rsid w:val="00907FE7"/>
    <w:rsid w:val="00910072"/>
    <w:rsid w:val="009102CE"/>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868"/>
    <w:rsid w:val="00912C6B"/>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4DB1"/>
    <w:rsid w:val="009155E8"/>
    <w:rsid w:val="0091599C"/>
    <w:rsid w:val="00915B24"/>
    <w:rsid w:val="00915DD6"/>
    <w:rsid w:val="00915E89"/>
    <w:rsid w:val="00915E8B"/>
    <w:rsid w:val="009161E6"/>
    <w:rsid w:val="009163C5"/>
    <w:rsid w:val="0091654A"/>
    <w:rsid w:val="00916617"/>
    <w:rsid w:val="0091672F"/>
    <w:rsid w:val="00916A51"/>
    <w:rsid w:val="00916CA5"/>
    <w:rsid w:val="00916D42"/>
    <w:rsid w:val="00916DF3"/>
    <w:rsid w:val="00916FC8"/>
    <w:rsid w:val="009170D0"/>
    <w:rsid w:val="0091728D"/>
    <w:rsid w:val="00917360"/>
    <w:rsid w:val="009173C3"/>
    <w:rsid w:val="009174B4"/>
    <w:rsid w:val="009177D1"/>
    <w:rsid w:val="009177DA"/>
    <w:rsid w:val="00917847"/>
    <w:rsid w:val="0091798A"/>
    <w:rsid w:val="009202A9"/>
    <w:rsid w:val="009203E6"/>
    <w:rsid w:val="00920526"/>
    <w:rsid w:val="0092053C"/>
    <w:rsid w:val="0092059C"/>
    <w:rsid w:val="009205BB"/>
    <w:rsid w:val="009205BF"/>
    <w:rsid w:val="0092082A"/>
    <w:rsid w:val="00920878"/>
    <w:rsid w:val="0092089E"/>
    <w:rsid w:val="009208D9"/>
    <w:rsid w:val="00920A7F"/>
    <w:rsid w:val="00920DD8"/>
    <w:rsid w:val="00920F14"/>
    <w:rsid w:val="0092108E"/>
    <w:rsid w:val="009210B9"/>
    <w:rsid w:val="009210D3"/>
    <w:rsid w:val="009210E6"/>
    <w:rsid w:val="009211DB"/>
    <w:rsid w:val="009214FD"/>
    <w:rsid w:val="00921500"/>
    <w:rsid w:val="00921793"/>
    <w:rsid w:val="00921814"/>
    <w:rsid w:val="00921A00"/>
    <w:rsid w:val="00921E15"/>
    <w:rsid w:val="00921EB9"/>
    <w:rsid w:val="00921F32"/>
    <w:rsid w:val="0092227D"/>
    <w:rsid w:val="00922765"/>
    <w:rsid w:val="00922773"/>
    <w:rsid w:val="0092277E"/>
    <w:rsid w:val="009228D7"/>
    <w:rsid w:val="00922C4A"/>
    <w:rsid w:val="00922F57"/>
    <w:rsid w:val="009230E9"/>
    <w:rsid w:val="009230F9"/>
    <w:rsid w:val="009233F1"/>
    <w:rsid w:val="009238DB"/>
    <w:rsid w:val="00923CE2"/>
    <w:rsid w:val="00923D3E"/>
    <w:rsid w:val="00923EEE"/>
    <w:rsid w:val="00924A68"/>
    <w:rsid w:val="00924EAC"/>
    <w:rsid w:val="00925170"/>
    <w:rsid w:val="009252B6"/>
    <w:rsid w:val="009253B5"/>
    <w:rsid w:val="009254DE"/>
    <w:rsid w:val="0092563D"/>
    <w:rsid w:val="009256D1"/>
    <w:rsid w:val="0092589E"/>
    <w:rsid w:val="00925902"/>
    <w:rsid w:val="00925CCA"/>
    <w:rsid w:val="00925CE7"/>
    <w:rsid w:val="00925DAB"/>
    <w:rsid w:val="00925F6B"/>
    <w:rsid w:val="0092639E"/>
    <w:rsid w:val="0092640D"/>
    <w:rsid w:val="009266C4"/>
    <w:rsid w:val="00926D2B"/>
    <w:rsid w:val="009270F6"/>
    <w:rsid w:val="00927422"/>
    <w:rsid w:val="0092755A"/>
    <w:rsid w:val="0092786A"/>
    <w:rsid w:val="00927951"/>
    <w:rsid w:val="00927A7B"/>
    <w:rsid w:val="00927B01"/>
    <w:rsid w:val="00930358"/>
    <w:rsid w:val="00930921"/>
    <w:rsid w:val="00930A1F"/>
    <w:rsid w:val="00930B01"/>
    <w:rsid w:val="00930B56"/>
    <w:rsid w:val="00930C46"/>
    <w:rsid w:val="00930CD2"/>
    <w:rsid w:val="00930FA0"/>
    <w:rsid w:val="009311B6"/>
    <w:rsid w:val="00931530"/>
    <w:rsid w:val="00931915"/>
    <w:rsid w:val="00931E33"/>
    <w:rsid w:val="00932266"/>
    <w:rsid w:val="009322C3"/>
    <w:rsid w:val="00932508"/>
    <w:rsid w:val="009329C0"/>
    <w:rsid w:val="00932A75"/>
    <w:rsid w:val="00932A7C"/>
    <w:rsid w:val="00932BA4"/>
    <w:rsid w:val="00932D59"/>
    <w:rsid w:val="00932DB5"/>
    <w:rsid w:val="00932ED4"/>
    <w:rsid w:val="009333C7"/>
    <w:rsid w:val="00933474"/>
    <w:rsid w:val="00933721"/>
    <w:rsid w:val="00933BE9"/>
    <w:rsid w:val="00933E01"/>
    <w:rsid w:val="00933FA3"/>
    <w:rsid w:val="00933FDA"/>
    <w:rsid w:val="00934031"/>
    <w:rsid w:val="00934160"/>
    <w:rsid w:val="009344AA"/>
    <w:rsid w:val="009346C1"/>
    <w:rsid w:val="00934843"/>
    <w:rsid w:val="00934D54"/>
    <w:rsid w:val="00934E07"/>
    <w:rsid w:val="00934F55"/>
    <w:rsid w:val="00934FEB"/>
    <w:rsid w:val="009356CD"/>
    <w:rsid w:val="00935C25"/>
    <w:rsid w:val="00935D68"/>
    <w:rsid w:val="009360CF"/>
    <w:rsid w:val="009361CC"/>
    <w:rsid w:val="00936221"/>
    <w:rsid w:val="009363D8"/>
    <w:rsid w:val="009364AE"/>
    <w:rsid w:val="009364E5"/>
    <w:rsid w:val="00936509"/>
    <w:rsid w:val="009368EE"/>
    <w:rsid w:val="00936D4B"/>
    <w:rsid w:val="009371DB"/>
    <w:rsid w:val="009373C7"/>
    <w:rsid w:val="009374DF"/>
    <w:rsid w:val="009374FA"/>
    <w:rsid w:val="0093794B"/>
    <w:rsid w:val="00937990"/>
    <w:rsid w:val="00937E83"/>
    <w:rsid w:val="00937F05"/>
    <w:rsid w:val="00937F1A"/>
    <w:rsid w:val="00937FD9"/>
    <w:rsid w:val="0094032B"/>
    <w:rsid w:val="009403C7"/>
    <w:rsid w:val="00940508"/>
    <w:rsid w:val="00940BBB"/>
    <w:rsid w:val="00940DD3"/>
    <w:rsid w:val="00941098"/>
    <w:rsid w:val="00941286"/>
    <w:rsid w:val="00941569"/>
    <w:rsid w:val="009417C4"/>
    <w:rsid w:val="009418F9"/>
    <w:rsid w:val="00941DD7"/>
    <w:rsid w:val="00941F07"/>
    <w:rsid w:val="00942093"/>
    <w:rsid w:val="009420E0"/>
    <w:rsid w:val="00942351"/>
    <w:rsid w:val="00942547"/>
    <w:rsid w:val="009425AB"/>
    <w:rsid w:val="00942A69"/>
    <w:rsid w:val="00942CFB"/>
    <w:rsid w:val="00942E4F"/>
    <w:rsid w:val="00943543"/>
    <w:rsid w:val="0094369F"/>
    <w:rsid w:val="00943785"/>
    <w:rsid w:val="0094385E"/>
    <w:rsid w:val="0094391F"/>
    <w:rsid w:val="00943A19"/>
    <w:rsid w:val="00943C16"/>
    <w:rsid w:val="00943C74"/>
    <w:rsid w:val="00944143"/>
    <w:rsid w:val="00944717"/>
    <w:rsid w:val="0094475D"/>
    <w:rsid w:val="0094484A"/>
    <w:rsid w:val="0094492F"/>
    <w:rsid w:val="00944B52"/>
    <w:rsid w:val="00944C90"/>
    <w:rsid w:val="00945184"/>
    <w:rsid w:val="00945226"/>
    <w:rsid w:val="00945341"/>
    <w:rsid w:val="00945694"/>
    <w:rsid w:val="009456B6"/>
    <w:rsid w:val="00945C9E"/>
    <w:rsid w:val="00945E23"/>
    <w:rsid w:val="0094607A"/>
    <w:rsid w:val="009461C9"/>
    <w:rsid w:val="009467A6"/>
    <w:rsid w:val="00946DA0"/>
    <w:rsid w:val="00946F5C"/>
    <w:rsid w:val="0094705E"/>
    <w:rsid w:val="00947165"/>
    <w:rsid w:val="00947178"/>
    <w:rsid w:val="009471BF"/>
    <w:rsid w:val="00947292"/>
    <w:rsid w:val="009473DD"/>
    <w:rsid w:val="009474F3"/>
    <w:rsid w:val="00947A6C"/>
    <w:rsid w:val="00947A7B"/>
    <w:rsid w:val="00947D1D"/>
    <w:rsid w:val="00950031"/>
    <w:rsid w:val="0095048A"/>
    <w:rsid w:val="00950584"/>
    <w:rsid w:val="00950586"/>
    <w:rsid w:val="0095068D"/>
    <w:rsid w:val="0095074D"/>
    <w:rsid w:val="00950927"/>
    <w:rsid w:val="00950977"/>
    <w:rsid w:val="00950B07"/>
    <w:rsid w:val="00950B48"/>
    <w:rsid w:val="00950B8E"/>
    <w:rsid w:val="00950C81"/>
    <w:rsid w:val="00950DC4"/>
    <w:rsid w:val="00951092"/>
    <w:rsid w:val="009511E4"/>
    <w:rsid w:val="00951496"/>
    <w:rsid w:val="0095149B"/>
    <w:rsid w:val="009516D2"/>
    <w:rsid w:val="00951784"/>
    <w:rsid w:val="0095179D"/>
    <w:rsid w:val="00951839"/>
    <w:rsid w:val="0095197C"/>
    <w:rsid w:val="009519BA"/>
    <w:rsid w:val="00951B68"/>
    <w:rsid w:val="00951C78"/>
    <w:rsid w:val="00951D81"/>
    <w:rsid w:val="00951D8A"/>
    <w:rsid w:val="009520D8"/>
    <w:rsid w:val="00952215"/>
    <w:rsid w:val="009528F8"/>
    <w:rsid w:val="0095291A"/>
    <w:rsid w:val="00952A53"/>
    <w:rsid w:val="00952FE3"/>
    <w:rsid w:val="00953351"/>
    <w:rsid w:val="00953709"/>
    <w:rsid w:val="00953892"/>
    <w:rsid w:val="00953A03"/>
    <w:rsid w:val="00953B10"/>
    <w:rsid w:val="00953D07"/>
    <w:rsid w:val="00953EBC"/>
    <w:rsid w:val="00953F8B"/>
    <w:rsid w:val="009541FD"/>
    <w:rsid w:val="009544EE"/>
    <w:rsid w:val="00954504"/>
    <w:rsid w:val="009545E6"/>
    <w:rsid w:val="009546C3"/>
    <w:rsid w:val="00954975"/>
    <w:rsid w:val="00954A55"/>
    <w:rsid w:val="00954B02"/>
    <w:rsid w:val="00954BED"/>
    <w:rsid w:val="009554C9"/>
    <w:rsid w:val="00955846"/>
    <w:rsid w:val="00955893"/>
    <w:rsid w:val="00955A1C"/>
    <w:rsid w:val="00955A2F"/>
    <w:rsid w:val="00955AC9"/>
    <w:rsid w:val="00955E2B"/>
    <w:rsid w:val="00955F59"/>
    <w:rsid w:val="00956014"/>
    <w:rsid w:val="00956051"/>
    <w:rsid w:val="009561A9"/>
    <w:rsid w:val="009562FA"/>
    <w:rsid w:val="0095651A"/>
    <w:rsid w:val="00956582"/>
    <w:rsid w:val="009565EF"/>
    <w:rsid w:val="009569FD"/>
    <w:rsid w:val="00956B27"/>
    <w:rsid w:val="00956DB7"/>
    <w:rsid w:val="00956E62"/>
    <w:rsid w:val="00956E71"/>
    <w:rsid w:val="00956EA8"/>
    <w:rsid w:val="00956F0D"/>
    <w:rsid w:val="00957183"/>
    <w:rsid w:val="00957395"/>
    <w:rsid w:val="00957438"/>
    <w:rsid w:val="00957EA8"/>
    <w:rsid w:val="0096015D"/>
    <w:rsid w:val="0096017E"/>
    <w:rsid w:val="00960195"/>
    <w:rsid w:val="00960207"/>
    <w:rsid w:val="00960438"/>
    <w:rsid w:val="00960965"/>
    <w:rsid w:val="00960AC8"/>
    <w:rsid w:val="00960B35"/>
    <w:rsid w:val="00960B75"/>
    <w:rsid w:val="00960CA5"/>
    <w:rsid w:val="00960CDC"/>
    <w:rsid w:val="009611FE"/>
    <w:rsid w:val="00961B29"/>
    <w:rsid w:val="00961B7A"/>
    <w:rsid w:val="0096217A"/>
    <w:rsid w:val="009621D4"/>
    <w:rsid w:val="0096228C"/>
    <w:rsid w:val="00962307"/>
    <w:rsid w:val="00962311"/>
    <w:rsid w:val="009624F6"/>
    <w:rsid w:val="00962846"/>
    <w:rsid w:val="009629F9"/>
    <w:rsid w:val="00962B41"/>
    <w:rsid w:val="00962C7A"/>
    <w:rsid w:val="00962CC1"/>
    <w:rsid w:val="0096302E"/>
    <w:rsid w:val="009631B9"/>
    <w:rsid w:val="00963331"/>
    <w:rsid w:val="00963454"/>
    <w:rsid w:val="0096347E"/>
    <w:rsid w:val="009639C8"/>
    <w:rsid w:val="00964013"/>
    <w:rsid w:val="009642E7"/>
    <w:rsid w:val="0096446E"/>
    <w:rsid w:val="009645F0"/>
    <w:rsid w:val="009646E9"/>
    <w:rsid w:val="00964840"/>
    <w:rsid w:val="00964A1F"/>
    <w:rsid w:val="00964A98"/>
    <w:rsid w:val="00964CF9"/>
    <w:rsid w:val="00964D5E"/>
    <w:rsid w:val="00964F3C"/>
    <w:rsid w:val="009650E1"/>
    <w:rsid w:val="00965418"/>
    <w:rsid w:val="009655EA"/>
    <w:rsid w:val="00965654"/>
    <w:rsid w:val="0096576F"/>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F7"/>
    <w:rsid w:val="009677E9"/>
    <w:rsid w:val="00967C1A"/>
    <w:rsid w:val="00967DAC"/>
    <w:rsid w:val="0097001E"/>
    <w:rsid w:val="0097005C"/>
    <w:rsid w:val="0097032D"/>
    <w:rsid w:val="0097058B"/>
    <w:rsid w:val="009706C9"/>
    <w:rsid w:val="009709A7"/>
    <w:rsid w:val="009709F6"/>
    <w:rsid w:val="00970EA3"/>
    <w:rsid w:val="00970F1F"/>
    <w:rsid w:val="00970F51"/>
    <w:rsid w:val="00970F58"/>
    <w:rsid w:val="00970FF9"/>
    <w:rsid w:val="00971032"/>
    <w:rsid w:val="0097124B"/>
    <w:rsid w:val="0097155B"/>
    <w:rsid w:val="00971761"/>
    <w:rsid w:val="00971950"/>
    <w:rsid w:val="00971BCE"/>
    <w:rsid w:val="00971BE8"/>
    <w:rsid w:val="009720D4"/>
    <w:rsid w:val="00972232"/>
    <w:rsid w:val="009722C4"/>
    <w:rsid w:val="00972358"/>
    <w:rsid w:val="009726D4"/>
    <w:rsid w:val="00972C47"/>
    <w:rsid w:val="00972C60"/>
    <w:rsid w:val="00972E7B"/>
    <w:rsid w:val="009736C1"/>
    <w:rsid w:val="00973A46"/>
    <w:rsid w:val="00973A97"/>
    <w:rsid w:val="00973B4C"/>
    <w:rsid w:val="00973F57"/>
    <w:rsid w:val="009740CD"/>
    <w:rsid w:val="00974463"/>
    <w:rsid w:val="0097467F"/>
    <w:rsid w:val="0097471A"/>
    <w:rsid w:val="0097485C"/>
    <w:rsid w:val="00974A16"/>
    <w:rsid w:val="0097523E"/>
    <w:rsid w:val="009752F6"/>
    <w:rsid w:val="009753DC"/>
    <w:rsid w:val="009754FC"/>
    <w:rsid w:val="0097565F"/>
    <w:rsid w:val="00975675"/>
    <w:rsid w:val="009756A8"/>
    <w:rsid w:val="009757BF"/>
    <w:rsid w:val="00975884"/>
    <w:rsid w:val="009758ED"/>
    <w:rsid w:val="00975989"/>
    <w:rsid w:val="00975BE2"/>
    <w:rsid w:val="00975CA4"/>
    <w:rsid w:val="00975CFA"/>
    <w:rsid w:val="009763E1"/>
    <w:rsid w:val="00976509"/>
    <w:rsid w:val="00976645"/>
    <w:rsid w:val="00976A68"/>
    <w:rsid w:val="00976B8C"/>
    <w:rsid w:val="00976C4E"/>
    <w:rsid w:val="00976F30"/>
    <w:rsid w:val="00977836"/>
    <w:rsid w:val="0097785A"/>
    <w:rsid w:val="00977884"/>
    <w:rsid w:val="0097791E"/>
    <w:rsid w:val="00977A8C"/>
    <w:rsid w:val="00977CE7"/>
    <w:rsid w:val="00980393"/>
    <w:rsid w:val="00980409"/>
    <w:rsid w:val="0098079B"/>
    <w:rsid w:val="00980AE6"/>
    <w:rsid w:val="00980B76"/>
    <w:rsid w:val="00980BF7"/>
    <w:rsid w:val="00980CEB"/>
    <w:rsid w:val="00980CF9"/>
    <w:rsid w:val="00980DE1"/>
    <w:rsid w:val="00981059"/>
    <w:rsid w:val="00981259"/>
    <w:rsid w:val="0098130A"/>
    <w:rsid w:val="0098159D"/>
    <w:rsid w:val="00981913"/>
    <w:rsid w:val="00981973"/>
    <w:rsid w:val="00981A4A"/>
    <w:rsid w:val="00981B34"/>
    <w:rsid w:val="00981C98"/>
    <w:rsid w:val="00981EAE"/>
    <w:rsid w:val="00981FF6"/>
    <w:rsid w:val="00982019"/>
    <w:rsid w:val="00982504"/>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9BB"/>
    <w:rsid w:val="00983A48"/>
    <w:rsid w:val="00983C1C"/>
    <w:rsid w:val="00984086"/>
    <w:rsid w:val="00984390"/>
    <w:rsid w:val="00984678"/>
    <w:rsid w:val="009846B5"/>
    <w:rsid w:val="009847C0"/>
    <w:rsid w:val="00984AAD"/>
    <w:rsid w:val="00984F6E"/>
    <w:rsid w:val="00985007"/>
    <w:rsid w:val="00985135"/>
    <w:rsid w:val="0098550D"/>
    <w:rsid w:val="00985904"/>
    <w:rsid w:val="00985985"/>
    <w:rsid w:val="009859BB"/>
    <w:rsid w:val="00985BBD"/>
    <w:rsid w:val="00985F37"/>
    <w:rsid w:val="009860F8"/>
    <w:rsid w:val="0098610D"/>
    <w:rsid w:val="009862FE"/>
    <w:rsid w:val="009864AB"/>
    <w:rsid w:val="0098668F"/>
    <w:rsid w:val="0098671B"/>
    <w:rsid w:val="009867BA"/>
    <w:rsid w:val="00986E61"/>
    <w:rsid w:val="00986FE6"/>
    <w:rsid w:val="00987033"/>
    <w:rsid w:val="009871D9"/>
    <w:rsid w:val="00987219"/>
    <w:rsid w:val="00987617"/>
    <w:rsid w:val="009876A7"/>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5E1"/>
    <w:rsid w:val="00991B73"/>
    <w:rsid w:val="00991DAA"/>
    <w:rsid w:val="00992026"/>
    <w:rsid w:val="00992222"/>
    <w:rsid w:val="009922A0"/>
    <w:rsid w:val="009925B3"/>
    <w:rsid w:val="00992757"/>
    <w:rsid w:val="00992908"/>
    <w:rsid w:val="009929AE"/>
    <w:rsid w:val="00992B11"/>
    <w:rsid w:val="00992C51"/>
    <w:rsid w:val="00992D1D"/>
    <w:rsid w:val="0099303F"/>
    <w:rsid w:val="009931AA"/>
    <w:rsid w:val="009932AF"/>
    <w:rsid w:val="009932B7"/>
    <w:rsid w:val="0099355E"/>
    <w:rsid w:val="0099370F"/>
    <w:rsid w:val="009939AE"/>
    <w:rsid w:val="00993BD8"/>
    <w:rsid w:val="00993D1B"/>
    <w:rsid w:val="00993D38"/>
    <w:rsid w:val="00993D95"/>
    <w:rsid w:val="009941C0"/>
    <w:rsid w:val="009944A8"/>
    <w:rsid w:val="009944DC"/>
    <w:rsid w:val="00994537"/>
    <w:rsid w:val="0099456E"/>
    <w:rsid w:val="00994626"/>
    <w:rsid w:val="00994737"/>
    <w:rsid w:val="009948C5"/>
    <w:rsid w:val="00994A6C"/>
    <w:rsid w:val="00994DC2"/>
    <w:rsid w:val="00994FE3"/>
    <w:rsid w:val="0099508D"/>
    <w:rsid w:val="009950D0"/>
    <w:rsid w:val="00995101"/>
    <w:rsid w:val="009951DF"/>
    <w:rsid w:val="009952CE"/>
    <w:rsid w:val="0099560E"/>
    <w:rsid w:val="009957A9"/>
    <w:rsid w:val="0099590D"/>
    <w:rsid w:val="00995A5B"/>
    <w:rsid w:val="00995B00"/>
    <w:rsid w:val="009963B2"/>
    <w:rsid w:val="00996556"/>
    <w:rsid w:val="00996C6C"/>
    <w:rsid w:val="00996D01"/>
    <w:rsid w:val="00996D38"/>
    <w:rsid w:val="00996D99"/>
    <w:rsid w:val="00996FA4"/>
    <w:rsid w:val="009970CD"/>
    <w:rsid w:val="009972D3"/>
    <w:rsid w:val="009974DC"/>
    <w:rsid w:val="00997510"/>
    <w:rsid w:val="0099780C"/>
    <w:rsid w:val="00997949"/>
    <w:rsid w:val="00997DBC"/>
    <w:rsid w:val="00997E59"/>
    <w:rsid w:val="00997F1A"/>
    <w:rsid w:val="009A010C"/>
    <w:rsid w:val="009A0218"/>
    <w:rsid w:val="009A036E"/>
    <w:rsid w:val="009A0429"/>
    <w:rsid w:val="009A07EB"/>
    <w:rsid w:val="009A08F3"/>
    <w:rsid w:val="009A09FB"/>
    <w:rsid w:val="009A0B59"/>
    <w:rsid w:val="009A0D48"/>
    <w:rsid w:val="009A0D7D"/>
    <w:rsid w:val="009A0ED1"/>
    <w:rsid w:val="009A109F"/>
    <w:rsid w:val="009A115C"/>
    <w:rsid w:val="009A11C8"/>
    <w:rsid w:val="009A180F"/>
    <w:rsid w:val="009A19B0"/>
    <w:rsid w:val="009A208D"/>
    <w:rsid w:val="009A2652"/>
    <w:rsid w:val="009A2913"/>
    <w:rsid w:val="009A2B99"/>
    <w:rsid w:val="009A2F26"/>
    <w:rsid w:val="009A3372"/>
    <w:rsid w:val="009A33A9"/>
    <w:rsid w:val="009A357D"/>
    <w:rsid w:val="009A35BF"/>
    <w:rsid w:val="009A35F8"/>
    <w:rsid w:val="009A361A"/>
    <w:rsid w:val="009A371F"/>
    <w:rsid w:val="009A3758"/>
    <w:rsid w:val="009A3E92"/>
    <w:rsid w:val="009A401C"/>
    <w:rsid w:val="009A4045"/>
    <w:rsid w:val="009A40AA"/>
    <w:rsid w:val="009A4173"/>
    <w:rsid w:val="009A42B9"/>
    <w:rsid w:val="009A42C3"/>
    <w:rsid w:val="009A44A2"/>
    <w:rsid w:val="009A46B8"/>
    <w:rsid w:val="009A46DF"/>
    <w:rsid w:val="009A479A"/>
    <w:rsid w:val="009A48CC"/>
    <w:rsid w:val="009A49A4"/>
    <w:rsid w:val="009A4EC5"/>
    <w:rsid w:val="009A578F"/>
    <w:rsid w:val="009A5B06"/>
    <w:rsid w:val="009A5C47"/>
    <w:rsid w:val="009A5EBC"/>
    <w:rsid w:val="009A5FB6"/>
    <w:rsid w:val="009A6007"/>
    <w:rsid w:val="009A6030"/>
    <w:rsid w:val="009A67CC"/>
    <w:rsid w:val="009A6805"/>
    <w:rsid w:val="009A6BCA"/>
    <w:rsid w:val="009A6D1D"/>
    <w:rsid w:val="009A6E62"/>
    <w:rsid w:val="009A6FBE"/>
    <w:rsid w:val="009A6FDC"/>
    <w:rsid w:val="009A7030"/>
    <w:rsid w:val="009A7115"/>
    <w:rsid w:val="009A7386"/>
    <w:rsid w:val="009A75C2"/>
    <w:rsid w:val="009A7627"/>
    <w:rsid w:val="009A777C"/>
    <w:rsid w:val="009A77E3"/>
    <w:rsid w:val="009A7826"/>
    <w:rsid w:val="009A7911"/>
    <w:rsid w:val="009A7BC9"/>
    <w:rsid w:val="009B04CA"/>
    <w:rsid w:val="009B05EF"/>
    <w:rsid w:val="009B0639"/>
    <w:rsid w:val="009B0776"/>
    <w:rsid w:val="009B090A"/>
    <w:rsid w:val="009B093E"/>
    <w:rsid w:val="009B0ADD"/>
    <w:rsid w:val="009B0C6C"/>
    <w:rsid w:val="009B0D82"/>
    <w:rsid w:val="009B17AB"/>
    <w:rsid w:val="009B1812"/>
    <w:rsid w:val="009B1965"/>
    <w:rsid w:val="009B1C67"/>
    <w:rsid w:val="009B1F6A"/>
    <w:rsid w:val="009B21D2"/>
    <w:rsid w:val="009B21E1"/>
    <w:rsid w:val="009B23FE"/>
    <w:rsid w:val="009B261B"/>
    <w:rsid w:val="009B27F4"/>
    <w:rsid w:val="009B27FF"/>
    <w:rsid w:val="009B2B3E"/>
    <w:rsid w:val="009B2F23"/>
    <w:rsid w:val="009B30D2"/>
    <w:rsid w:val="009B3197"/>
    <w:rsid w:val="009B3368"/>
    <w:rsid w:val="009B3381"/>
    <w:rsid w:val="009B3549"/>
    <w:rsid w:val="009B38FC"/>
    <w:rsid w:val="009B3BA9"/>
    <w:rsid w:val="009B3C8D"/>
    <w:rsid w:val="009B3CDC"/>
    <w:rsid w:val="009B3EA6"/>
    <w:rsid w:val="009B40BA"/>
    <w:rsid w:val="009B40D6"/>
    <w:rsid w:val="009B4489"/>
    <w:rsid w:val="009B45F5"/>
    <w:rsid w:val="009B46D9"/>
    <w:rsid w:val="009B46F1"/>
    <w:rsid w:val="009B4848"/>
    <w:rsid w:val="009B4953"/>
    <w:rsid w:val="009B49D0"/>
    <w:rsid w:val="009B4B34"/>
    <w:rsid w:val="009B4D1D"/>
    <w:rsid w:val="009B4DD6"/>
    <w:rsid w:val="009B4EAC"/>
    <w:rsid w:val="009B50D3"/>
    <w:rsid w:val="009B522E"/>
    <w:rsid w:val="009B52C9"/>
    <w:rsid w:val="009B53EE"/>
    <w:rsid w:val="009B5405"/>
    <w:rsid w:val="009B5416"/>
    <w:rsid w:val="009B5501"/>
    <w:rsid w:val="009B5DA2"/>
    <w:rsid w:val="009B5E5B"/>
    <w:rsid w:val="009B5E9C"/>
    <w:rsid w:val="009B6262"/>
    <w:rsid w:val="009B65F8"/>
    <w:rsid w:val="009B67E0"/>
    <w:rsid w:val="009B681F"/>
    <w:rsid w:val="009B6BD1"/>
    <w:rsid w:val="009B70F6"/>
    <w:rsid w:val="009B71A5"/>
    <w:rsid w:val="009B7280"/>
    <w:rsid w:val="009B75B6"/>
    <w:rsid w:val="009B77B1"/>
    <w:rsid w:val="009B7A27"/>
    <w:rsid w:val="009B7AF8"/>
    <w:rsid w:val="009B7C16"/>
    <w:rsid w:val="009B7C39"/>
    <w:rsid w:val="009B7D21"/>
    <w:rsid w:val="009B7D3A"/>
    <w:rsid w:val="009B7F60"/>
    <w:rsid w:val="009B7F85"/>
    <w:rsid w:val="009C0342"/>
    <w:rsid w:val="009C0713"/>
    <w:rsid w:val="009C0727"/>
    <w:rsid w:val="009C082A"/>
    <w:rsid w:val="009C08CE"/>
    <w:rsid w:val="009C09BB"/>
    <w:rsid w:val="009C0A72"/>
    <w:rsid w:val="009C0C75"/>
    <w:rsid w:val="009C14C4"/>
    <w:rsid w:val="009C1A76"/>
    <w:rsid w:val="009C1BD5"/>
    <w:rsid w:val="009C1E8C"/>
    <w:rsid w:val="009C1E9A"/>
    <w:rsid w:val="009C2057"/>
    <w:rsid w:val="009C2187"/>
    <w:rsid w:val="009C25E3"/>
    <w:rsid w:val="009C2640"/>
    <w:rsid w:val="009C27CB"/>
    <w:rsid w:val="009C2C2C"/>
    <w:rsid w:val="009C2F21"/>
    <w:rsid w:val="009C3349"/>
    <w:rsid w:val="009C3A3F"/>
    <w:rsid w:val="009C3A68"/>
    <w:rsid w:val="009C3A93"/>
    <w:rsid w:val="009C3F5F"/>
    <w:rsid w:val="009C3F98"/>
    <w:rsid w:val="009C3FFF"/>
    <w:rsid w:val="009C410B"/>
    <w:rsid w:val="009C4410"/>
    <w:rsid w:val="009C4704"/>
    <w:rsid w:val="009C473E"/>
    <w:rsid w:val="009C50F5"/>
    <w:rsid w:val="009C5177"/>
    <w:rsid w:val="009C52EF"/>
    <w:rsid w:val="009C54D6"/>
    <w:rsid w:val="009C56CA"/>
    <w:rsid w:val="009C59A2"/>
    <w:rsid w:val="009C5C05"/>
    <w:rsid w:val="009C5DF3"/>
    <w:rsid w:val="009C648E"/>
    <w:rsid w:val="009C665D"/>
    <w:rsid w:val="009C6711"/>
    <w:rsid w:val="009C685E"/>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1381"/>
    <w:rsid w:val="009D1459"/>
    <w:rsid w:val="009D14CE"/>
    <w:rsid w:val="009D15A0"/>
    <w:rsid w:val="009D16A7"/>
    <w:rsid w:val="009D18DB"/>
    <w:rsid w:val="009D1C13"/>
    <w:rsid w:val="009D1C84"/>
    <w:rsid w:val="009D1DB6"/>
    <w:rsid w:val="009D20AF"/>
    <w:rsid w:val="009D23AE"/>
    <w:rsid w:val="009D2635"/>
    <w:rsid w:val="009D28C2"/>
    <w:rsid w:val="009D29CF"/>
    <w:rsid w:val="009D2CFA"/>
    <w:rsid w:val="009D31E6"/>
    <w:rsid w:val="009D3538"/>
    <w:rsid w:val="009D3630"/>
    <w:rsid w:val="009D3A57"/>
    <w:rsid w:val="009D3A84"/>
    <w:rsid w:val="009D3B16"/>
    <w:rsid w:val="009D3E1D"/>
    <w:rsid w:val="009D3E33"/>
    <w:rsid w:val="009D44B2"/>
    <w:rsid w:val="009D44C1"/>
    <w:rsid w:val="009D4624"/>
    <w:rsid w:val="009D49A6"/>
    <w:rsid w:val="009D4A59"/>
    <w:rsid w:val="009D4AE5"/>
    <w:rsid w:val="009D4C7F"/>
    <w:rsid w:val="009D4E25"/>
    <w:rsid w:val="009D4E7D"/>
    <w:rsid w:val="009D50CB"/>
    <w:rsid w:val="009D5271"/>
    <w:rsid w:val="009D54B3"/>
    <w:rsid w:val="009D5780"/>
    <w:rsid w:val="009D57B4"/>
    <w:rsid w:val="009D5999"/>
    <w:rsid w:val="009D5BAB"/>
    <w:rsid w:val="009D5BCF"/>
    <w:rsid w:val="009D5D6D"/>
    <w:rsid w:val="009D603D"/>
    <w:rsid w:val="009D6100"/>
    <w:rsid w:val="009D62A2"/>
    <w:rsid w:val="009D62C1"/>
    <w:rsid w:val="009D637C"/>
    <w:rsid w:val="009D6398"/>
    <w:rsid w:val="009D6488"/>
    <w:rsid w:val="009D65C0"/>
    <w:rsid w:val="009D6749"/>
    <w:rsid w:val="009D69AA"/>
    <w:rsid w:val="009D6FC3"/>
    <w:rsid w:val="009D7037"/>
    <w:rsid w:val="009D70DF"/>
    <w:rsid w:val="009D7455"/>
    <w:rsid w:val="009D759E"/>
    <w:rsid w:val="009D785C"/>
    <w:rsid w:val="009D78E1"/>
    <w:rsid w:val="009D7BD7"/>
    <w:rsid w:val="009D7C86"/>
    <w:rsid w:val="009E0041"/>
    <w:rsid w:val="009E016F"/>
    <w:rsid w:val="009E0189"/>
    <w:rsid w:val="009E01DD"/>
    <w:rsid w:val="009E0313"/>
    <w:rsid w:val="009E039B"/>
    <w:rsid w:val="009E03A2"/>
    <w:rsid w:val="009E049B"/>
    <w:rsid w:val="009E073F"/>
    <w:rsid w:val="009E074D"/>
    <w:rsid w:val="009E07D5"/>
    <w:rsid w:val="009E08D2"/>
    <w:rsid w:val="009E0A10"/>
    <w:rsid w:val="009E0AAC"/>
    <w:rsid w:val="009E0D27"/>
    <w:rsid w:val="009E0D99"/>
    <w:rsid w:val="009E0E13"/>
    <w:rsid w:val="009E0E28"/>
    <w:rsid w:val="009E0FD4"/>
    <w:rsid w:val="009E1443"/>
    <w:rsid w:val="009E1492"/>
    <w:rsid w:val="009E1562"/>
    <w:rsid w:val="009E16C7"/>
    <w:rsid w:val="009E191C"/>
    <w:rsid w:val="009E1BCA"/>
    <w:rsid w:val="009E1BF9"/>
    <w:rsid w:val="009E1F7F"/>
    <w:rsid w:val="009E20E8"/>
    <w:rsid w:val="009E24CF"/>
    <w:rsid w:val="009E25AE"/>
    <w:rsid w:val="009E28EF"/>
    <w:rsid w:val="009E2B73"/>
    <w:rsid w:val="009E2BCF"/>
    <w:rsid w:val="009E2D19"/>
    <w:rsid w:val="009E2E62"/>
    <w:rsid w:val="009E2F74"/>
    <w:rsid w:val="009E3189"/>
    <w:rsid w:val="009E31E5"/>
    <w:rsid w:val="009E36D0"/>
    <w:rsid w:val="009E36DC"/>
    <w:rsid w:val="009E3761"/>
    <w:rsid w:val="009E3C2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31D"/>
    <w:rsid w:val="009E65DC"/>
    <w:rsid w:val="009E6670"/>
    <w:rsid w:val="009E67EA"/>
    <w:rsid w:val="009E6AE1"/>
    <w:rsid w:val="009E6DA5"/>
    <w:rsid w:val="009E70CD"/>
    <w:rsid w:val="009E7252"/>
    <w:rsid w:val="009E7306"/>
    <w:rsid w:val="009E7470"/>
    <w:rsid w:val="009E765F"/>
    <w:rsid w:val="009E77AF"/>
    <w:rsid w:val="009E78FF"/>
    <w:rsid w:val="009E7980"/>
    <w:rsid w:val="009E7D67"/>
    <w:rsid w:val="009E7DAD"/>
    <w:rsid w:val="009F0061"/>
    <w:rsid w:val="009F01F8"/>
    <w:rsid w:val="009F04CD"/>
    <w:rsid w:val="009F0619"/>
    <w:rsid w:val="009F06E2"/>
    <w:rsid w:val="009F08FA"/>
    <w:rsid w:val="009F0E5F"/>
    <w:rsid w:val="009F0FC8"/>
    <w:rsid w:val="009F11B8"/>
    <w:rsid w:val="009F16B3"/>
    <w:rsid w:val="009F187A"/>
    <w:rsid w:val="009F1A45"/>
    <w:rsid w:val="009F1A7C"/>
    <w:rsid w:val="009F1AF6"/>
    <w:rsid w:val="009F1C50"/>
    <w:rsid w:val="009F1E74"/>
    <w:rsid w:val="009F1FFE"/>
    <w:rsid w:val="009F2082"/>
    <w:rsid w:val="009F2182"/>
    <w:rsid w:val="009F2501"/>
    <w:rsid w:val="009F27B8"/>
    <w:rsid w:val="009F2AB1"/>
    <w:rsid w:val="009F2F5C"/>
    <w:rsid w:val="009F2F98"/>
    <w:rsid w:val="009F35A2"/>
    <w:rsid w:val="009F36D8"/>
    <w:rsid w:val="009F3827"/>
    <w:rsid w:val="009F43DC"/>
    <w:rsid w:val="009F46CB"/>
    <w:rsid w:val="009F48C6"/>
    <w:rsid w:val="009F4A7C"/>
    <w:rsid w:val="009F4D63"/>
    <w:rsid w:val="009F4F36"/>
    <w:rsid w:val="009F5050"/>
    <w:rsid w:val="009F506D"/>
    <w:rsid w:val="009F5271"/>
    <w:rsid w:val="009F53D9"/>
    <w:rsid w:val="009F5558"/>
    <w:rsid w:val="009F56E0"/>
    <w:rsid w:val="009F5998"/>
    <w:rsid w:val="009F5B9F"/>
    <w:rsid w:val="009F5C17"/>
    <w:rsid w:val="009F5D9F"/>
    <w:rsid w:val="009F5E83"/>
    <w:rsid w:val="009F5F33"/>
    <w:rsid w:val="009F5F38"/>
    <w:rsid w:val="009F5FC9"/>
    <w:rsid w:val="009F615C"/>
    <w:rsid w:val="009F6226"/>
    <w:rsid w:val="009F625F"/>
    <w:rsid w:val="009F6446"/>
    <w:rsid w:val="009F6546"/>
    <w:rsid w:val="009F67EA"/>
    <w:rsid w:val="009F6881"/>
    <w:rsid w:val="009F68AD"/>
    <w:rsid w:val="009F6967"/>
    <w:rsid w:val="009F6A0D"/>
    <w:rsid w:val="009F6A7B"/>
    <w:rsid w:val="009F6ABE"/>
    <w:rsid w:val="009F6D35"/>
    <w:rsid w:val="009F6D7E"/>
    <w:rsid w:val="009F6F2A"/>
    <w:rsid w:val="009F727D"/>
    <w:rsid w:val="009F774C"/>
    <w:rsid w:val="009F79BA"/>
    <w:rsid w:val="009F7E51"/>
    <w:rsid w:val="009F7F63"/>
    <w:rsid w:val="009F7F94"/>
    <w:rsid w:val="00A002A7"/>
    <w:rsid w:val="00A00600"/>
    <w:rsid w:val="00A0092E"/>
    <w:rsid w:val="00A00B4D"/>
    <w:rsid w:val="00A00B80"/>
    <w:rsid w:val="00A00D5D"/>
    <w:rsid w:val="00A00E0B"/>
    <w:rsid w:val="00A00EF0"/>
    <w:rsid w:val="00A012DA"/>
    <w:rsid w:val="00A01680"/>
    <w:rsid w:val="00A01973"/>
    <w:rsid w:val="00A01A32"/>
    <w:rsid w:val="00A01D30"/>
    <w:rsid w:val="00A01E3D"/>
    <w:rsid w:val="00A0216C"/>
    <w:rsid w:val="00A02376"/>
    <w:rsid w:val="00A023F9"/>
    <w:rsid w:val="00A02402"/>
    <w:rsid w:val="00A02477"/>
    <w:rsid w:val="00A025E4"/>
    <w:rsid w:val="00A026AE"/>
    <w:rsid w:val="00A02716"/>
    <w:rsid w:val="00A029FC"/>
    <w:rsid w:val="00A02A72"/>
    <w:rsid w:val="00A02E5C"/>
    <w:rsid w:val="00A02E72"/>
    <w:rsid w:val="00A02FD1"/>
    <w:rsid w:val="00A03080"/>
    <w:rsid w:val="00A034B1"/>
    <w:rsid w:val="00A0353D"/>
    <w:rsid w:val="00A0391C"/>
    <w:rsid w:val="00A03A71"/>
    <w:rsid w:val="00A03B4F"/>
    <w:rsid w:val="00A040F5"/>
    <w:rsid w:val="00A04253"/>
    <w:rsid w:val="00A042A2"/>
    <w:rsid w:val="00A04320"/>
    <w:rsid w:val="00A043C5"/>
    <w:rsid w:val="00A0449F"/>
    <w:rsid w:val="00A04854"/>
    <w:rsid w:val="00A04974"/>
    <w:rsid w:val="00A04F67"/>
    <w:rsid w:val="00A05375"/>
    <w:rsid w:val="00A05379"/>
    <w:rsid w:val="00A0547C"/>
    <w:rsid w:val="00A0553C"/>
    <w:rsid w:val="00A05782"/>
    <w:rsid w:val="00A05801"/>
    <w:rsid w:val="00A05B32"/>
    <w:rsid w:val="00A05D13"/>
    <w:rsid w:val="00A05D4B"/>
    <w:rsid w:val="00A05E50"/>
    <w:rsid w:val="00A05ED8"/>
    <w:rsid w:val="00A06062"/>
    <w:rsid w:val="00A060EB"/>
    <w:rsid w:val="00A06153"/>
    <w:rsid w:val="00A061C0"/>
    <w:rsid w:val="00A061D3"/>
    <w:rsid w:val="00A062A5"/>
    <w:rsid w:val="00A063E3"/>
    <w:rsid w:val="00A06623"/>
    <w:rsid w:val="00A068C6"/>
    <w:rsid w:val="00A06947"/>
    <w:rsid w:val="00A06AF4"/>
    <w:rsid w:val="00A06C96"/>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80A"/>
    <w:rsid w:val="00A11844"/>
    <w:rsid w:val="00A11DD6"/>
    <w:rsid w:val="00A11F35"/>
    <w:rsid w:val="00A1213B"/>
    <w:rsid w:val="00A1227D"/>
    <w:rsid w:val="00A122BE"/>
    <w:rsid w:val="00A124CD"/>
    <w:rsid w:val="00A127CC"/>
    <w:rsid w:val="00A12828"/>
    <w:rsid w:val="00A12938"/>
    <w:rsid w:val="00A12E86"/>
    <w:rsid w:val="00A12F4C"/>
    <w:rsid w:val="00A12F78"/>
    <w:rsid w:val="00A1334F"/>
    <w:rsid w:val="00A133C6"/>
    <w:rsid w:val="00A139D8"/>
    <w:rsid w:val="00A1407D"/>
    <w:rsid w:val="00A14655"/>
    <w:rsid w:val="00A14758"/>
    <w:rsid w:val="00A14BE7"/>
    <w:rsid w:val="00A14D7B"/>
    <w:rsid w:val="00A1501B"/>
    <w:rsid w:val="00A150E4"/>
    <w:rsid w:val="00A154F8"/>
    <w:rsid w:val="00A1556E"/>
    <w:rsid w:val="00A1571E"/>
    <w:rsid w:val="00A15C6C"/>
    <w:rsid w:val="00A15C9A"/>
    <w:rsid w:val="00A15D93"/>
    <w:rsid w:val="00A15F35"/>
    <w:rsid w:val="00A16229"/>
    <w:rsid w:val="00A1661D"/>
    <w:rsid w:val="00A16676"/>
    <w:rsid w:val="00A16853"/>
    <w:rsid w:val="00A16B07"/>
    <w:rsid w:val="00A16C51"/>
    <w:rsid w:val="00A16E3D"/>
    <w:rsid w:val="00A17234"/>
    <w:rsid w:val="00A17288"/>
    <w:rsid w:val="00A17307"/>
    <w:rsid w:val="00A1738C"/>
    <w:rsid w:val="00A174F8"/>
    <w:rsid w:val="00A17A87"/>
    <w:rsid w:val="00A17EF4"/>
    <w:rsid w:val="00A20044"/>
    <w:rsid w:val="00A2039F"/>
    <w:rsid w:val="00A203E8"/>
    <w:rsid w:val="00A2089C"/>
    <w:rsid w:val="00A20990"/>
    <w:rsid w:val="00A20B59"/>
    <w:rsid w:val="00A2112A"/>
    <w:rsid w:val="00A21134"/>
    <w:rsid w:val="00A212B0"/>
    <w:rsid w:val="00A21500"/>
    <w:rsid w:val="00A215E3"/>
    <w:rsid w:val="00A21650"/>
    <w:rsid w:val="00A21658"/>
    <w:rsid w:val="00A2178A"/>
    <w:rsid w:val="00A21813"/>
    <w:rsid w:val="00A218BD"/>
    <w:rsid w:val="00A218FE"/>
    <w:rsid w:val="00A225E1"/>
    <w:rsid w:val="00A225F6"/>
    <w:rsid w:val="00A22835"/>
    <w:rsid w:val="00A229C7"/>
    <w:rsid w:val="00A22A1E"/>
    <w:rsid w:val="00A22A79"/>
    <w:rsid w:val="00A22CC2"/>
    <w:rsid w:val="00A22DA4"/>
    <w:rsid w:val="00A22ED6"/>
    <w:rsid w:val="00A22F16"/>
    <w:rsid w:val="00A230CC"/>
    <w:rsid w:val="00A23244"/>
    <w:rsid w:val="00A232C8"/>
    <w:rsid w:val="00A234EE"/>
    <w:rsid w:val="00A238C3"/>
    <w:rsid w:val="00A23A19"/>
    <w:rsid w:val="00A23CCE"/>
    <w:rsid w:val="00A23E5A"/>
    <w:rsid w:val="00A23FB2"/>
    <w:rsid w:val="00A241B3"/>
    <w:rsid w:val="00A24315"/>
    <w:rsid w:val="00A243F2"/>
    <w:rsid w:val="00A2456A"/>
    <w:rsid w:val="00A24A82"/>
    <w:rsid w:val="00A25083"/>
    <w:rsid w:val="00A250DE"/>
    <w:rsid w:val="00A252C2"/>
    <w:rsid w:val="00A252ED"/>
    <w:rsid w:val="00A2576B"/>
    <w:rsid w:val="00A2585B"/>
    <w:rsid w:val="00A2585E"/>
    <w:rsid w:val="00A25A0B"/>
    <w:rsid w:val="00A25AFE"/>
    <w:rsid w:val="00A25B06"/>
    <w:rsid w:val="00A25C69"/>
    <w:rsid w:val="00A25E07"/>
    <w:rsid w:val="00A25E0F"/>
    <w:rsid w:val="00A25F79"/>
    <w:rsid w:val="00A2608D"/>
    <w:rsid w:val="00A2625D"/>
    <w:rsid w:val="00A26369"/>
    <w:rsid w:val="00A263CA"/>
    <w:rsid w:val="00A26475"/>
    <w:rsid w:val="00A266E9"/>
    <w:rsid w:val="00A268B9"/>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C4B"/>
    <w:rsid w:val="00A32E2A"/>
    <w:rsid w:val="00A32E36"/>
    <w:rsid w:val="00A33507"/>
    <w:rsid w:val="00A33594"/>
    <w:rsid w:val="00A33654"/>
    <w:rsid w:val="00A33C5A"/>
    <w:rsid w:val="00A34BBD"/>
    <w:rsid w:val="00A34BDE"/>
    <w:rsid w:val="00A34C86"/>
    <w:rsid w:val="00A34E24"/>
    <w:rsid w:val="00A35BA7"/>
    <w:rsid w:val="00A35D02"/>
    <w:rsid w:val="00A35D86"/>
    <w:rsid w:val="00A35DC9"/>
    <w:rsid w:val="00A35DF9"/>
    <w:rsid w:val="00A35F79"/>
    <w:rsid w:val="00A3612A"/>
    <w:rsid w:val="00A361BE"/>
    <w:rsid w:val="00A3655C"/>
    <w:rsid w:val="00A36863"/>
    <w:rsid w:val="00A368C9"/>
    <w:rsid w:val="00A368CA"/>
    <w:rsid w:val="00A369EF"/>
    <w:rsid w:val="00A36AEC"/>
    <w:rsid w:val="00A36DB4"/>
    <w:rsid w:val="00A36E85"/>
    <w:rsid w:val="00A36ECE"/>
    <w:rsid w:val="00A36F99"/>
    <w:rsid w:val="00A37001"/>
    <w:rsid w:val="00A3721B"/>
    <w:rsid w:val="00A37286"/>
    <w:rsid w:val="00A374AC"/>
    <w:rsid w:val="00A376FB"/>
    <w:rsid w:val="00A3773B"/>
    <w:rsid w:val="00A37893"/>
    <w:rsid w:val="00A378DB"/>
    <w:rsid w:val="00A3796A"/>
    <w:rsid w:val="00A37B0A"/>
    <w:rsid w:val="00A37B94"/>
    <w:rsid w:val="00A37D1F"/>
    <w:rsid w:val="00A37EE1"/>
    <w:rsid w:val="00A37FCD"/>
    <w:rsid w:val="00A40038"/>
    <w:rsid w:val="00A4015C"/>
    <w:rsid w:val="00A405B4"/>
    <w:rsid w:val="00A40658"/>
    <w:rsid w:val="00A40735"/>
    <w:rsid w:val="00A40981"/>
    <w:rsid w:val="00A40A66"/>
    <w:rsid w:val="00A40BCD"/>
    <w:rsid w:val="00A40C80"/>
    <w:rsid w:val="00A40D38"/>
    <w:rsid w:val="00A40DBC"/>
    <w:rsid w:val="00A40E7C"/>
    <w:rsid w:val="00A40FCF"/>
    <w:rsid w:val="00A4113C"/>
    <w:rsid w:val="00A41380"/>
    <w:rsid w:val="00A413F9"/>
    <w:rsid w:val="00A414B6"/>
    <w:rsid w:val="00A4178F"/>
    <w:rsid w:val="00A419D8"/>
    <w:rsid w:val="00A41A02"/>
    <w:rsid w:val="00A41B22"/>
    <w:rsid w:val="00A41B76"/>
    <w:rsid w:val="00A41D23"/>
    <w:rsid w:val="00A41EA1"/>
    <w:rsid w:val="00A41F7A"/>
    <w:rsid w:val="00A41FA8"/>
    <w:rsid w:val="00A424E1"/>
    <w:rsid w:val="00A42ABE"/>
    <w:rsid w:val="00A42CDB"/>
    <w:rsid w:val="00A42F7F"/>
    <w:rsid w:val="00A432EE"/>
    <w:rsid w:val="00A434F2"/>
    <w:rsid w:val="00A4380B"/>
    <w:rsid w:val="00A43E7F"/>
    <w:rsid w:val="00A443EE"/>
    <w:rsid w:val="00A4460C"/>
    <w:rsid w:val="00A44A0A"/>
    <w:rsid w:val="00A44A53"/>
    <w:rsid w:val="00A44EA1"/>
    <w:rsid w:val="00A44F48"/>
    <w:rsid w:val="00A45048"/>
    <w:rsid w:val="00A4556C"/>
    <w:rsid w:val="00A45581"/>
    <w:rsid w:val="00A455E4"/>
    <w:rsid w:val="00A45621"/>
    <w:rsid w:val="00A456F4"/>
    <w:rsid w:val="00A4609A"/>
    <w:rsid w:val="00A4653F"/>
    <w:rsid w:val="00A46888"/>
    <w:rsid w:val="00A468C3"/>
    <w:rsid w:val="00A46E8F"/>
    <w:rsid w:val="00A46F62"/>
    <w:rsid w:val="00A4722A"/>
    <w:rsid w:val="00A47324"/>
    <w:rsid w:val="00A47734"/>
    <w:rsid w:val="00A4773F"/>
    <w:rsid w:val="00A47800"/>
    <w:rsid w:val="00A47966"/>
    <w:rsid w:val="00A479CD"/>
    <w:rsid w:val="00A500C1"/>
    <w:rsid w:val="00A5023D"/>
    <w:rsid w:val="00A50263"/>
    <w:rsid w:val="00A50432"/>
    <w:rsid w:val="00A504C5"/>
    <w:rsid w:val="00A505AD"/>
    <w:rsid w:val="00A506DB"/>
    <w:rsid w:val="00A50812"/>
    <w:rsid w:val="00A50C16"/>
    <w:rsid w:val="00A50F25"/>
    <w:rsid w:val="00A511EA"/>
    <w:rsid w:val="00A5144D"/>
    <w:rsid w:val="00A51980"/>
    <w:rsid w:val="00A51A2E"/>
    <w:rsid w:val="00A51B79"/>
    <w:rsid w:val="00A51CE8"/>
    <w:rsid w:val="00A51E81"/>
    <w:rsid w:val="00A51F6F"/>
    <w:rsid w:val="00A5204B"/>
    <w:rsid w:val="00A520CB"/>
    <w:rsid w:val="00A5219F"/>
    <w:rsid w:val="00A52404"/>
    <w:rsid w:val="00A527D0"/>
    <w:rsid w:val="00A52DC3"/>
    <w:rsid w:val="00A52E00"/>
    <w:rsid w:val="00A52E60"/>
    <w:rsid w:val="00A52EC3"/>
    <w:rsid w:val="00A534BC"/>
    <w:rsid w:val="00A535EC"/>
    <w:rsid w:val="00A53863"/>
    <w:rsid w:val="00A53B07"/>
    <w:rsid w:val="00A53DD2"/>
    <w:rsid w:val="00A53EEE"/>
    <w:rsid w:val="00A5406A"/>
    <w:rsid w:val="00A54354"/>
    <w:rsid w:val="00A54582"/>
    <w:rsid w:val="00A545B6"/>
    <w:rsid w:val="00A545C8"/>
    <w:rsid w:val="00A54AD1"/>
    <w:rsid w:val="00A54B89"/>
    <w:rsid w:val="00A54B8D"/>
    <w:rsid w:val="00A54B92"/>
    <w:rsid w:val="00A54BA4"/>
    <w:rsid w:val="00A54BD4"/>
    <w:rsid w:val="00A54DEE"/>
    <w:rsid w:val="00A54F43"/>
    <w:rsid w:val="00A55144"/>
    <w:rsid w:val="00A551F1"/>
    <w:rsid w:val="00A552EC"/>
    <w:rsid w:val="00A5555B"/>
    <w:rsid w:val="00A555BC"/>
    <w:rsid w:val="00A5598B"/>
    <w:rsid w:val="00A55A24"/>
    <w:rsid w:val="00A55AEF"/>
    <w:rsid w:val="00A56273"/>
    <w:rsid w:val="00A5632E"/>
    <w:rsid w:val="00A563CF"/>
    <w:rsid w:val="00A56413"/>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8DE"/>
    <w:rsid w:val="00A60E6C"/>
    <w:rsid w:val="00A60EAD"/>
    <w:rsid w:val="00A61029"/>
    <w:rsid w:val="00A61527"/>
    <w:rsid w:val="00A6167E"/>
    <w:rsid w:val="00A61EB6"/>
    <w:rsid w:val="00A61ED9"/>
    <w:rsid w:val="00A620E4"/>
    <w:rsid w:val="00A62196"/>
    <w:rsid w:val="00A621C4"/>
    <w:rsid w:val="00A62479"/>
    <w:rsid w:val="00A62688"/>
    <w:rsid w:val="00A626D5"/>
    <w:rsid w:val="00A62ABD"/>
    <w:rsid w:val="00A62C79"/>
    <w:rsid w:val="00A62D01"/>
    <w:rsid w:val="00A62F8E"/>
    <w:rsid w:val="00A6307C"/>
    <w:rsid w:val="00A6343A"/>
    <w:rsid w:val="00A636CD"/>
    <w:rsid w:val="00A63825"/>
    <w:rsid w:val="00A639BF"/>
    <w:rsid w:val="00A63AE5"/>
    <w:rsid w:val="00A63CA5"/>
    <w:rsid w:val="00A63F09"/>
    <w:rsid w:val="00A645B7"/>
    <w:rsid w:val="00A645E8"/>
    <w:rsid w:val="00A6464E"/>
    <w:rsid w:val="00A64723"/>
    <w:rsid w:val="00A6491C"/>
    <w:rsid w:val="00A64992"/>
    <w:rsid w:val="00A649D1"/>
    <w:rsid w:val="00A650C9"/>
    <w:rsid w:val="00A654F1"/>
    <w:rsid w:val="00A65D13"/>
    <w:rsid w:val="00A65D31"/>
    <w:rsid w:val="00A65D49"/>
    <w:rsid w:val="00A65EE9"/>
    <w:rsid w:val="00A66247"/>
    <w:rsid w:val="00A66459"/>
    <w:rsid w:val="00A665A4"/>
    <w:rsid w:val="00A66622"/>
    <w:rsid w:val="00A666BE"/>
    <w:rsid w:val="00A66700"/>
    <w:rsid w:val="00A66C65"/>
    <w:rsid w:val="00A66D95"/>
    <w:rsid w:val="00A66FE3"/>
    <w:rsid w:val="00A6716E"/>
    <w:rsid w:val="00A672D8"/>
    <w:rsid w:val="00A67328"/>
    <w:rsid w:val="00A673D8"/>
    <w:rsid w:val="00A6746F"/>
    <w:rsid w:val="00A674A7"/>
    <w:rsid w:val="00A674EE"/>
    <w:rsid w:val="00A675CA"/>
    <w:rsid w:val="00A67D02"/>
    <w:rsid w:val="00A701A3"/>
    <w:rsid w:val="00A701AD"/>
    <w:rsid w:val="00A70467"/>
    <w:rsid w:val="00A704E2"/>
    <w:rsid w:val="00A70AA1"/>
    <w:rsid w:val="00A70BE1"/>
    <w:rsid w:val="00A70DEC"/>
    <w:rsid w:val="00A70E03"/>
    <w:rsid w:val="00A7155D"/>
    <w:rsid w:val="00A71853"/>
    <w:rsid w:val="00A71A51"/>
    <w:rsid w:val="00A71B47"/>
    <w:rsid w:val="00A71BD9"/>
    <w:rsid w:val="00A72329"/>
    <w:rsid w:val="00A7240A"/>
    <w:rsid w:val="00A72504"/>
    <w:rsid w:val="00A72946"/>
    <w:rsid w:val="00A72A4B"/>
    <w:rsid w:val="00A72A83"/>
    <w:rsid w:val="00A731EA"/>
    <w:rsid w:val="00A733CA"/>
    <w:rsid w:val="00A73D36"/>
    <w:rsid w:val="00A74152"/>
    <w:rsid w:val="00A74191"/>
    <w:rsid w:val="00A743A7"/>
    <w:rsid w:val="00A750D8"/>
    <w:rsid w:val="00A75380"/>
    <w:rsid w:val="00A75385"/>
    <w:rsid w:val="00A7541F"/>
    <w:rsid w:val="00A75500"/>
    <w:rsid w:val="00A75535"/>
    <w:rsid w:val="00A756D0"/>
    <w:rsid w:val="00A75861"/>
    <w:rsid w:val="00A75AAE"/>
    <w:rsid w:val="00A75AFD"/>
    <w:rsid w:val="00A75D7F"/>
    <w:rsid w:val="00A75F8A"/>
    <w:rsid w:val="00A75FAC"/>
    <w:rsid w:val="00A7605C"/>
    <w:rsid w:val="00A760A6"/>
    <w:rsid w:val="00A7657F"/>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FC4"/>
    <w:rsid w:val="00A8010B"/>
    <w:rsid w:val="00A80285"/>
    <w:rsid w:val="00A803E8"/>
    <w:rsid w:val="00A804F6"/>
    <w:rsid w:val="00A80609"/>
    <w:rsid w:val="00A8073C"/>
    <w:rsid w:val="00A80973"/>
    <w:rsid w:val="00A80B60"/>
    <w:rsid w:val="00A80BD5"/>
    <w:rsid w:val="00A80C97"/>
    <w:rsid w:val="00A80E1C"/>
    <w:rsid w:val="00A8111F"/>
    <w:rsid w:val="00A814B7"/>
    <w:rsid w:val="00A815B9"/>
    <w:rsid w:val="00A81764"/>
    <w:rsid w:val="00A81A38"/>
    <w:rsid w:val="00A81B23"/>
    <w:rsid w:val="00A81BDF"/>
    <w:rsid w:val="00A81C03"/>
    <w:rsid w:val="00A81CBD"/>
    <w:rsid w:val="00A821A7"/>
    <w:rsid w:val="00A82445"/>
    <w:rsid w:val="00A8249E"/>
    <w:rsid w:val="00A824E8"/>
    <w:rsid w:val="00A829F1"/>
    <w:rsid w:val="00A82BB4"/>
    <w:rsid w:val="00A8338D"/>
    <w:rsid w:val="00A83543"/>
    <w:rsid w:val="00A83665"/>
    <w:rsid w:val="00A83A2E"/>
    <w:rsid w:val="00A83B75"/>
    <w:rsid w:val="00A83DC6"/>
    <w:rsid w:val="00A83FD1"/>
    <w:rsid w:val="00A8412E"/>
    <w:rsid w:val="00A84291"/>
    <w:rsid w:val="00A842C5"/>
    <w:rsid w:val="00A84354"/>
    <w:rsid w:val="00A8456A"/>
    <w:rsid w:val="00A845A5"/>
    <w:rsid w:val="00A846E7"/>
    <w:rsid w:val="00A84792"/>
    <w:rsid w:val="00A847E3"/>
    <w:rsid w:val="00A84854"/>
    <w:rsid w:val="00A849B7"/>
    <w:rsid w:val="00A84B52"/>
    <w:rsid w:val="00A84B95"/>
    <w:rsid w:val="00A84CD0"/>
    <w:rsid w:val="00A84DA8"/>
    <w:rsid w:val="00A8507F"/>
    <w:rsid w:val="00A85279"/>
    <w:rsid w:val="00A85408"/>
    <w:rsid w:val="00A85614"/>
    <w:rsid w:val="00A856CC"/>
    <w:rsid w:val="00A857F8"/>
    <w:rsid w:val="00A8587E"/>
    <w:rsid w:val="00A8611B"/>
    <w:rsid w:val="00A861E8"/>
    <w:rsid w:val="00A862D8"/>
    <w:rsid w:val="00A8632C"/>
    <w:rsid w:val="00A867E8"/>
    <w:rsid w:val="00A86828"/>
    <w:rsid w:val="00A86886"/>
    <w:rsid w:val="00A86A7E"/>
    <w:rsid w:val="00A86AF0"/>
    <w:rsid w:val="00A86B4E"/>
    <w:rsid w:val="00A86E9E"/>
    <w:rsid w:val="00A8706B"/>
    <w:rsid w:val="00A87260"/>
    <w:rsid w:val="00A872C1"/>
    <w:rsid w:val="00A87319"/>
    <w:rsid w:val="00A878B7"/>
    <w:rsid w:val="00A8795A"/>
    <w:rsid w:val="00A8798B"/>
    <w:rsid w:val="00A87C2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937"/>
    <w:rsid w:val="00A91CA5"/>
    <w:rsid w:val="00A91F47"/>
    <w:rsid w:val="00A92238"/>
    <w:rsid w:val="00A92577"/>
    <w:rsid w:val="00A92629"/>
    <w:rsid w:val="00A929B4"/>
    <w:rsid w:val="00A92A91"/>
    <w:rsid w:val="00A92B4C"/>
    <w:rsid w:val="00A92D32"/>
    <w:rsid w:val="00A92DCF"/>
    <w:rsid w:val="00A935DD"/>
    <w:rsid w:val="00A93624"/>
    <w:rsid w:val="00A9368A"/>
    <w:rsid w:val="00A9370F"/>
    <w:rsid w:val="00A939A9"/>
    <w:rsid w:val="00A93A72"/>
    <w:rsid w:val="00A93CCA"/>
    <w:rsid w:val="00A93E45"/>
    <w:rsid w:val="00A93EB3"/>
    <w:rsid w:val="00A93EED"/>
    <w:rsid w:val="00A942C8"/>
    <w:rsid w:val="00A942F3"/>
    <w:rsid w:val="00A94487"/>
    <w:rsid w:val="00A9488E"/>
    <w:rsid w:val="00A9499A"/>
    <w:rsid w:val="00A94B5E"/>
    <w:rsid w:val="00A94FB6"/>
    <w:rsid w:val="00A95BE5"/>
    <w:rsid w:val="00A95CAC"/>
    <w:rsid w:val="00A95DCC"/>
    <w:rsid w:val="00A95F37"/>
    <w:rsid w:val="00A9619B"/>
    <w:rsid w:val="00A9641C"/>
    <w:rsid w:val="00A964AA"/>
    <w:rsid w:val="00A96682"/>
    <w:rsid w:val="00A9680D"/>
    <w:rsid w:val="00A969A2"/>
    <w:rsid w:val="00A96A43"/>
    <w:rsid w:val="00A96ADE"/>
    <w:rsid w:val="00A96B0C"/>
    <w:rsid w:val="00A96F8D"/>
    <w:rsid w:val="00A9709E"/>
    <w:rsid w:val="00A9713E"/>
    <w:rsid w:val="00A972D7"/>
    <w:rsid w:val="00A973CD"/>
    <w:rsid w:val="00A975B5"/>
    <w:rsid w:val="00A977D3"/>
    <w:rsid w:val="00A97955"/>
    <w:rsid w:val="00A97B69"/>
    <w:rsid w:val="00A97B92"/>
    <w:rsid w:val="00A97D99"/>
    <w:rsid w:val="00A97E1C"/>
    <w:rsid w:val="00A97F71"/>
    <w:rsid w:val="00AA00B2"/>
    <w:rsid w:val="00AA0156"/>
    <w:rsid w:val="00AA0344"/>
    <w:rsid w:val="00AA0680"/>
    <w:rsid w:val="00AA0A32"/>
    <w:rsid w:val="00AA0CB4"/>
    <w:rsid w:val="00AA10B8"/>
    <w:rsid w:val="00AA1293"/>
    <w:rsid w:val="00AA16C4"/>
    <w:rsid w:val="00AA18A0"/>
    <w:rsid w:val="00AA1C39"/>
    <w:rsid w:val="00AA1DCD"/>
    <w:rsid w:val="00AA1E5A"/>
    <w:rsid w:val="00AA1F23"/>
    <w:rsid w:val="00AA1FAA"/>
    <w:rsid w:val="00AA21CD"/>
    <w:rsid w:val="00AA2217"/>
    <w:rsid w:val="00AA22AD"/>
    <w:rsid w:val="00AA2CBE"/>
    <w:rsid w:val="00AA2D68"/>
    <w:rsid w:val="00AA2F4E"/>
    <w:rsid w:val="00AA3438"/>
    <w:rsid w:val="00AA3615"/>
    <w:rsid w:val="00AA3671"/>
    <w:rsid w:val="00AA36B2"/>
    <w:rsid w:val="00AA379A"/>
    <w:rsid w:val="00AA382A"/>
    <w:rsid w:val="00AA3995"/>
    <w:rsid w:val="00AA3A67"/>
    <w:rsid w:val="00AA3B32"/>
    <w:rsid w:val="00AA3D2A"/>
    <w:rsid w:val="00AA3FE4"/>
    <w:rsid w:val="00AA42B9"/>
    <w:rsid w:val="00AA45E7"/>
    <w:rsid w:val="00AA47D3"/>
    <w:rsid w:val="00AA4BA4"/>
    <w:rsid w:val="00AA4C87"/>
    <w:rsid w:val="00AA4EB5"/>
    <w:rsid w:val="00AA507D"/>
    <w:rsid w:val="00AA525E"/>
    <w:rsid w:val="00AA56B7"/>
    <w:rsid w:val="00AA579B"/>
    <w:rsid w:val="00AA5D31"/>
    <w:rsid w:val="00AA5EF9"/>
    <w:rsid w:val="00AA5F10"/>
    <w:rsid w:val="00AA61A9"/>
    <w:rsid w:val="00AA623C"/>
    <w:rsid w:val="00AA6298"/>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2F"/>
    <w:rsid w:val="00AB06A0"/>
    <w:rsid w:val="00AB08BC"/>
    <w:rsid w:val="00AB08BF"/>
    <w:rsid w:val="00AB0D56"/>
    <w:rsid w:val="00AB0F8B"/>
    <w:rsid w:val="00AB0FBF"/>
    <w:rsid w:val="00AB1057"/>
    <w:rsid w:val="00AB116B"/>
    <w:rsid w:val="00AB1375"/>
    <w:rsid w:val="00AB1522"/>
    <w:rsid w:val="00AB165F"/>
    <w:rsid w:val="00AB1683"/>
    <w:rsid w:val="00AB197D"/>
    <w:rsid w:val="00AB19B1"/>
    <w:rsid w:val="00AB19E6"/>
    <w:rsid w:val="00AB1B38"/>
    <w:rsid w:val="00AB1C29"/>
    <w:rsid w:val="00AB1C8A"/>
    <w:rsid w:val="00AB1CF2"/>
    <w:rsid w:val="00AB1D39"/>
    <w:rsid w:val="00AB1E29"/>
    <w:rsid w:val="00AB1EE3"/>
    <w:rsid w:val="00AB1FE1"/>
    <w:rsid w:val="00AB2012"/>
    <w:rsid w:val="00AB21B1"/>
    <w:rsid w:val="00AB21EA"/>
    <w:rsid w:val="00AB23F1"/>
    <w:rsid w:val="00AB246C"/>
    <w:rsid w:val="00AB2668"/>
    <w:rsid w:val="00AB2B6D"/>
    <w:rsid w:val="00AB2ECD"/>
    <w:rsid w:val="00AB2FD6"/>
    <w:rsid w:val="00AB3111"/>
    <w:rsid w:val="00AB3270"/>
    <w:rsid w:val="00AB336F"/>
    <w:rsid w:val="00AB3A36"/>
    <w:rsid w:val="00AB3B40"/>
    <w:rsid w:val="00AB3B8B"/>
    <w:rsid w:val="00AB3BE1"/>
    <w:rsid w:val="00AB408A"/>
    <w:rsid w:val="00AB40AE"/>
    <w:rsid w:val="00AB4ACC"/>
    <w:rsid w:val="00AB4DD0"/>
    <w:rsid w:val="00AB4F8A"/>
    <w:rsid w:val="00AB50D5"/>
    <w:rsid w:val="00AB5A83"/>
    <w:rsid w:val="00AB6227"/>
    <w:rsid w:val="00AB6608"/>
    <w:rsid w:val="00AB66E2"/>
    <w:rsid w:val="00AB67EB"/>
    <w:rsid w:val="00AB6854"/>
    <w:rsid w:val="00AB68F8"/>
    <w:rsid w:val="00AB6C7D"/>
    <w:rsid w:val="00AB6EBD"/>
    <w:rsid w:val="00AB76DA"/>
    <w:rsid w:val="00AB7702"/>
    <w:rsid w:val="00AB7922"/>
    <w:rsid w:val="00AB7D5D"/>
    <w:rsid w:val="00AB7DC6"/>
    <w:rsid w:val="00AB7FC7"/>
    <w:rsid w:val="00AB7FF6"/>
    <w:rsid w:val="00AC005E"/>
    <w:rsid w:val="00AC02A2"/>
    <w:rsid w:val="00AC04B4"/>
    <w:rsid w:val="00AC099B"/>
    <w:rsid w:val="00AC0F43"/>
    <w:rsid w:val="00AC111E"/>
    <w:rsid w:val="00AC1199"/>
    <w:rsid w:val="00AC1371"/>
    <w:rsid w:val="00AC1788"/>
    <w:rsid w:val="00AC1E37"/>
    <w:rsid w:val="00AC1FA4"/>
    <w:rsid w:val="00AC21A4"/>
    <w:rsid w:val="00AC2349"/>
    <w:rsid w:val="00AC24D5"/>
    <w:rsid w:val="00AC267F"/>
    <w:rsid w:val="00AC2717"/>
    <w:rsid w:val="00AC27C7"/>
    <w:rsid w:val="00AC29B5"/>
    <w:rsid w:val="00AC2A15"/>
    <w:rsid w:val="00AC2B99"/>
    <w:rsid w:val="00AC2BF1"/>
    <w:rsid w:val="00AC2C2E"/>
    <w:rsid w:val="00AC2E0B"/>
    <w:rsid w:val="00AC3337"/>
    <w:rsid w:val="00AC3621"/>
    <w:rsid w:val="00AC3635"/>
    <w:rsid w:val="00AC3871"/>
    <w:rsid w:val="00AC389A"/>
    <w:rsid w:val="00AC38B4"/>
    <w:rsid w:val="00AC3AAC"/>
    <w:rsid w:val="00AC3C10"/>
    <w:rsid w:val="00AC3C13"/>
    <w:rsid w:val="00AC3CF0"/>
    <w:rsid w:val="00AC3DE9"/>
    <w:rsid w:val="00AC3EA8"/>
    <w:rsid w:val="00AC3EEE"/>
    <w:rsid w:val="00AC3F1E"/>
    <w:rsid w:val="00AC3FC8"/>
    <w:rsid w:val="00AC4032"/>
    <w:rsid w:val="00AC419A"/>
    <w:rsid w:val="00AC423D"/>
    <w:rsid w:val="00AC42C8"/>
    <w:rsid w:val="00AC469F"/>
    <w:rsid w:val="00AC479E"/>
    <w:rsid w:val="00AC47AE"/>
    <w:rsid w:val="00AC4C48"/>
    <w:rsid w:val="00AC4D33"/>
    <w:rsid w:val="00AC4E20"/>
    <w:rsid w:val="00AC4FFE"/>
    <w:rsid w:val="00AC51EC"/>
    <w:rsid w:val="00AC5373"/>
    <w:rsid w:val="00AC54F8"/>
    <w:rsid w:val="00AC5BE5"/>
    <w:rsid w:val="00AC6067"/>
    <w:rsid w:val="00AC6260"/>
    <w:rsid w:val="00AC637D"/>
    <w:rsid w:val="00AC639D"/>
    <w:rsid w:val="00AC6514"/>
    <w:rsid w:val="00AC663C"/>
    <w:rsid w:val="00AC670C"/>
    <w:rsid w:val="00AC68B0"/>
    <w:rsid w:val="00AC6C24"/>
    <w:rsid w:val="00AC6CF9"/>
    <w:rsid w:val="00AC6D8E"/>
    <w:rsid w:val="00AC6E2C"/>
    <w:rsid w:val="00AC71A0"/>
    <w:rsid w:val="00AC732B"/>
    <w:rsid w:val="00AC75AE"/>
    <w:rsid w:val="00AC7B24"/>
    <w:rsid w:val="00AC7B3D"/>
    <w:rsid w:val="00AD00FE"/>
    <w:rsid w:val="00AD0110"/>
    <w:rsid w:val="00AD011C"/>
    <w:rsid w:val="00AD03D7"/>
    <w:rsid w:val="00AD054A"/>
    <w:rsid w:val="00AD05EC"/>
    <w:rsid w:val="00AD06AB"/>
    <w:rsid w:val="00AD06D3"/>
    <w:rsid w:val="00AD06E5"/>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45F"/>
    <w:rsid w:val="00AD24A5"/>
    <w:rsid w:val="00AD2733"/>
    <w:rsid w:val="00AD273E"/>
    <w:rsid w:val="00AD27D8"/>
    <w:rsid w:val="00AD2880"/>
    <w:rsid w:val="00AD2A1A"/>
    <w:rsid w:val="00AD2A35"/>
    <w:rsid w:val="00AD2CC6"/>
    <w:rsid w:val="00AD2EC7"/>
    <w:rsid w:val="00AD2F91"/>
    <w:rsid w:val="00AD3239"/>
    <w:rsid w:val="00AD3489"/>
    <w:rsid w:val="00AD36EA"/>
    <w:rsid w:val="00AD373E"/>
    <w:rsid w:val="00AD3B04"/>
    <w:rsid w:val="00AD3B59"/>
    <w:rsid w:val="00AD3EA6"/>
    <w:rsid w:val="00AD405F"/>
    <w:rsid w:val="00AD4483"/>
    <w:rsid w:val="00AD4A59"/>
    <w:rsid w:val="00AD4A9E"/>
    <w:rsid w:val="00AD4DE1"/>
    <w:rsid w:val="00AD4FBD"/>
    <w:rsid w:val="00AD4FC7"/>
    <w:rsid w:val="00AD4FE8"/>
    <w:rsid w:val="00AD51AE"/>
    <w:rsid w:val="00AD5247"/>
    <w:rsid w:val="00AD52BC"/>
    <w:rsid w:val="00AD5459"/>
    <w:rsid w:val="00AD547E"/>
    <w:rsid w:val="00AD5994"/>
    <w:rsid w:val="00AD5C8E"/>
    <w:rsid w:val="00AD6122"/>
    <w:rsid w:val="00AD6166"/>
    <w:rsid w:val="00AD67E7"/>
    <w:rsid w:val="00AD6961"/>
    <w:rsid w:val="00AD69ED"/>
    <w:rsid w:val="00AD6CF2"/>
    <w:rsid w:val="00AD6DFF"/>
    <w:rsid w:val="00AD72B4"/>
    <w:rsid w:val="00AD7C9B"/>
    <w:rsid w:val="00AD7DBB"/>
    <w:rsid w:val="00AE021B"/>
    <w:rsid w:val="00AE035B"/>
    <w:rsid w:val="00AE0411"/>
    <w:rsid w:val="00AE060A"/>
    <w:rsid w:val="00AE06B9"/>
    <w:rsid w:val="00AE06EC"/>
    <w:rsid w:val="00AE06FA"/>
    <w:rsid w:val="00AE07D9"/>
    <w:rsid w:val="00AE08E2"/>
    <w:rsid w:val="00AE0A43"/>
    <w:rsid w:val="00AE0CAD"/>
    <w:rsid w:val="00AE0ED7"/>
    <w:rsid w:val="00AE0FA3"/>
    <w:rsid w:val="00AE1557"/>
    <w:rsid w:val="00AE1ECE"/>
    <w:rsid w:val="00AE1F06"/>
    <w:rsid w:val="00AE217D"/>
    <w:rsid w:val="00AE2221"/>
    <w:rsid w:val="00AE28B7"/>
    <w:rsid w:val="00AE2A7C"/>
    <w:rsid w:val="00AE2CF9"/>
    <w:rsid w:val="00AE3041"/>
    <w:rsid w:val="00AE306C"/>
    <w:rsid w:val="00AE3438"/>
    <w:rsid w:val="00AE3478"/>
    <w:rsid w:val="00AE36B0"/>
    <w:rsid w:val="00AE3904"/>
    <w:rsid w:val="00AE3946"/>
    <w:rsid w:val="00AE3A3A"/>
    <w:rsid w:val="00AE3B99"/>
    <w:rsid w:val="00AE3E29"/>
    <w:rsid w:val="00AE3E80"/>
    <w:rsid w:val="00AE3ED4"/>
    <w:rsid w:val="00AE406C"/>
    <w:rsid w:val="00AE4255"/>
    <w:rsid w:val="00AE4798"/>
    <w:rsid w:val="00AE4824"/>
    <w:rsid w:val="00AE4A3A"/>
    <w:rsid w:val="00AE4A41"/>
    <w:rsid w:val="00AE4D02"/>
    <w:rsid w:val="00AE4DD3"/>
    <w:rsid w:val="00AE4F3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010"/>
    <w:rsid w:val="00AE780E"/>
    <w:rsid w:val="00AE7909"/>
    <w:rsid w:val="00AE79A6"/>
    <w:rsid w:val="00AE7CD4"/>
    <w:rsid w:val="00AE7EEE"/>
    <w:rsid w:val="00AE7F08"/>
    <w:rsid w:val="00AF0071"/>
    <w:rsid w:val="00AF0B3A"/>
    <w:rsid w:val="00AF0C5E"/>
    <w:rsid w:val="00AF0C7B"/>
    <w:rsid w:val="00AF0EE5"/>
    <w:rsid w:val="00AF0FF5"/>
    <w:rsid w:val="00AF0FF6"/>
    <w:rsid w:val="00AF1240"/>
    <w:rsid w:val="00AF14AC"/>
    <w:rsid w:val="00AF16E9"/>
    <w:rsid w:val="00AF194D"/>
    <w:rsid w:val="00AF1A4A"/>
    <w:rsid w:val="00AF2260"/>
    <w:rsid w:val="00AF2339"/>
    <w:rsid w:val="00AF2461"/>
    <w:rsid w:val="00AF252E"/>
    <w:rsid w:val="00AF29D1"/>
    <w:rsid w:val="00AF2AB6"/>
    <w:rsid w:val="00AF2C4B"/>
    <w:rsid w:val="00AF2C5F"/>
    <w:rsid w:val="00AF2D5C"/>
    <w:rsid w:val="00AF2DBB"/>
    <w:rsid w:val="00AF3027"/>
    <w:rsid w:val="00AF309D"/>
    <w:rsid w:val="00AF312A"/>
    <w:rsid w:val="00AF314E"/>
    <w:rsid w:val="00AF33D2"/>
    <w:rsid w:val="00AF3AFE"/>
    <w:rsid w:val="00AF3EA9"/>
    <w:rsid w:val="00AF3EF5"/>
    <w:rsid w:val="00AF4338"/>
    <w:rsid w:val="00AF4462"/>
    <w:rsid w:val="00AF45E7"/>
    <w:rsid w:val="00AF4659"/>
    <w:rsid w:val="00AF46BC"/>
    <w:rsid w:val="00AF476D"/>
    <w:rsid w:val="00AF4AD3"/>
    <w:rsid w:val="00AF4C01"/>
    <w:rsid w:val="00AF4C2B"/>
    <w:rsid w:val="00AF4C66"/>
    <w:rsid w:val="00AF4DD2"/>
    <w:rsid w:val="00AF4E7C"/>
    <w:rsid w:val="00AF4E7D"/>
    <w:rsid w:val="00AF4EDE"/>
    <w:rsid w:val="00AF5121"/>
    <w:rsid w:val="00AF55C3"/>
    <w:rsid w:val="00AF565C"/>
    <w:rsid w:val="00AF566D"/>
    <w:rsid w:val="00AF5735"/>
    <w:rsid w:val="00AF574A"/>
    <w:rsid w:val="00AF59B3"/>
    <w:rsid w:val="00AF5BD4"/>
    <w:rsid w:val="00AF5D9A"/>
    <w:rsid w:val="00AF5FA0"/>
    <w:rsid w:val="00AF63BB"/>
    <w:rsid w:val="00AF6945"/>
    <w:rsid w:val="00AF7065"/>
    <w:rsid w:val="00AF713F"/>
    <w:rsid w:val="00AF739E"/>
    <w:rsid w:val="00AF73F9"/>
    <w:rsid w:val="00AF7426"/>
    <w:rsid w:val="00AF7593"/>
    <w:rsid w:val="00AF7615"/>
    <w:rsid w:val="00AF7620"/>
    <w:rsid w:val="00AF7647"/>
    <w:rsid w:val="00AF7C0F"/>
    <w:rsid w:val="00AF7D72"/>
    <w:rsid w:val="00AF7DF7"/>
    <w:rsid w:val="00AF7E35"/>
    <w:rsid w:val="00AF7E62"/>
    <w:rsid w:val="00AF7EE3"/>
    <w:rsid w:val="00AF7F8B"/>
    <w:rsid w:val="00B00332"/>
    <w:rsid w:val="00B0044B"/>
    <w:rsid w:val="00B005C8"/>
    <w:rsid w:val="00B005D0"/>
    <w:rsid w:val="00B00A28"/>
    <w:rsid w:val="00B00C32"/>
    <w:rsid w:val="00B00EDE"/>
    <w:rsid w:val="00B00F27"/>
    <w:rsid w:val="00B014C6"/>
    <w:rsid w:val="00B0166C"/>
    <w:rsid w:val="00B01746"/>
    <w:rsid w:val="00B0184F"/>
    <w:rsid w:val="00B01EA3"/>
    <w:rsid w:val="00B01F06"/>
    <w:rsid w:val="00B02164"/>
    <w:rsid w:val="00B02217"/>
    <w:rsid w:val="00B02355"/>
    <w:rsid w:val="00B02466"/>
    <w:rsid w:val="00B0265E"/>
    <w:rsid w:val="00B02976"/>
    <w:rsid w:val="00B02AF6"/>
    <w:rsid w:val="00B02B59"/>
    <w:rsid w:val="00B02FA1"/>
    <w:rsid w:val="00B03443"/>
    <w:rsid w:val="00B036BC"/>
    <w:rsid w:val="00B03A88"/>
    <w:rsid w:val="00B03AC1"/>
    <w:rsid w:val="00B04036"/>
    <w:rsid w:val="00B041CC"/>
    <w:rsid w:val="00B045F6"/>
    <w:rsid w:val="00B04DAA"/>
    <w:rsid w:val="00B0504D"/>
    <w:rsid w:val="00B0519D"/>
    <w:rsid w:val="00B05407"/>
    <w:rsid w:val="00B055B6"/>
    <w:rsid w:val="00B05615"/>
    <w:rsid w:val="00B0585A"/>
    <w:rsid w:val="00B05926"/>
    <w:rsid w:val="00B059B9"/>
    <w:rsid w:val="00B05BD5"/>
    <w:rsid w:val="00B05CB7"/>
    <w:rsid w:val="00B05D41"/>
    <w:rsid w:val="00B05FBE"/>
    <w:rsid w:val="00B061C0"/>
    <w:rsid w:val="00B0648E"/>
    <w:rsid w:val="00B06569"/>
    <w:rsid w:val="00B0666A"/>
    <w:rsid w:val="00B066C5"/>
    <w:rsid w:val="00B06721"/>
    <w:rsid w:val="00B06775"/>
    <w:rsid w:val="00B067E5"/>
    <w:rsid w:val="00B067E7"/>
    <w:rsid w:val="00B06845"/>
    <w:rsid w:val="00B0688A"/>
    <w:rsid w:val="00B0692B"/>
    <w:rsid w:val="00B06B9C"/>
    <w:rsid w:val="00B06D77"/>
    <w:rsid w:val="00B06F25"/>
    <w:rsid w:val="00B06F54"/>
    <w:rsid w:val="00B06F81"/>
    <w:rsid w:val="00B070BB"/>
    <w:rsid w:val="00B07213"/>
    <w:rsid w:val="00B07834"/>
    <w:rsid w:val="00B0785D"/>
    <w:rsid w:val="00B07993"/>
    <w:rsid w:val="00B07B85"/>
    <w:rsid w:val="00B07D88"/>
    <w:rsid w:val="00B07E07"/>
    <w:rsid w:val="00B07E9D"/>
    <w:rsid w:val="00B1016F"/>
    <w:rsid w:val="00B1039D"/>
    <w:rsid w:val="00B104AB"/>
    <w:rsid w:val="00B104D7"/>
    <w:rsid w:val="00B107F3"/>
    <w:rsid w:val="00B109E6"/>
    <w:rsid w:val="00B10C41"/>
    <w:rsid w:val="00B10CA9"/>
    <w:rsid w:val="00B10D03"/>
    <w:rsid w:val="00B10E67"/>
    <w:rsid w:val="00B10EBA"/>
    <w:rsid w:val="00B11337"/>
    <w:rsid w:val="00B11406"/>
    <w:rsid w:val="00B1163D"/>
    <w:rsid w:val="00B1191F"/>
    <w:rsid w:val="00B11A2E"/>
    <w:rsid w:val="00B11D7D"/>
    <w:rsid w:val="00B120B7"/>
    <w:rsid w:val="00B120D4"/>
    <w:rsid w:val="00B12156"/>
    <w:rsid w:val="00B12385"/>
    <w:rsid w:val="00B123DE"/>
    <w:rsid w:val="00B1241C"/>
    <w:rsid w:val="00B124CF"/>
    <w:rsid w:val="00B12569"/>
    <w:rsid w:val="00B12796"/>
    <w:rsid w:val="00B127EA"/>
    <w:rsid w:val="00B129C5"/>
    <w:rsid w:val="00B12C53"/>
    <w:rsid w:val="00B12CE8"/>
    <w:rsid w:val="00B12EF8"/>
    <w:rsid w:val="00B1314E"/>
    <w:rsid w:val="00B132F7"/>
    <w:rsid w:val="00B13441"/>
    <w:rsid w:val="00B1344E"/>
    <w:rsid w:val="00B1390C"/>
    <w:rsid w:val="00B139F1"/>
    <w:rsid w:val="00B13B94"/>
    <w:rsid w:val="00B13DD7"/>
    <w:rsid w:val="00B13E2E"/>
    <w:rsid w:val="00B13F1C"/>
    <w:rsid w:val="00B14125"/>
    <w:rsid w:val="00B145A4"/>
    <w:rsid w:val="00B145AD"/>
    <w:rsid w:val="00B145BC"/>
    <w:rsid w:val="00B14785"/>
    <w:rsid w:val="00B14945"/>
    <w:rsid w:val="00B15036"/>
    <w:rsid w:val="00B15170"/>
    <w:rsid w:val="00B153D4"/>
    <w:rsid w:val="00B15684"/>
    <w:rsid w:val="00B15713"/>
    <w:rsid w:val="00B15964"/>
    <w:rsid w:val="00B15CE1"/>
    <w:rsid w:val="00B15F2F"/>
    <w:rsid w:val="00B160F5"/>
    <w:rsid w:val="00B165E9"/>
    <w:rsid w:val="00B16759"/>
    <w:rsid w:val="00B16B9C"/>
    <w:rsid w:val="00B16C69"/>
    <w:rsid w:val="00B16C83"/>
    <w:rsid w:val="00B16D32"/>
    <w:rsid w:val="00B16D64"/>
    <w:rsid w:val="00B16E24"/>
    <w:rsid w:val="00B16F0A"/>
    <w:rsid w:val="00B171AC"/>
    <w:rsid w:val="00B17212"/>
    <w:rsid w:val="00B1763A"/>
    <w:rsid w:val="00B17687"/>
    <w:rsid w:val="00B17915"/>
    <w:rsid w:val="00B20108"/>
    <w:rsid w:val="00B201A3"/>
    <w:rsid w:val="00B203C5"/>
    <w:rsid w:val="00B2045B"/>
    <w:rsid w:val="00B208FF"/>
    <w:rsid w:val="00B20925"/>
    <w:rsid w:val="00B20962"/>
    <w:rsid w:val="00B209A2"/>
    <w:rsid w:val="00B20A64"/>
    <w:rsid w:val="00B20E57"/>
    <w:rsid w:val="00B21038"/>
    <w:rsid w:val="00B2110C"/>
    <w:rsid w:val="00B212BD"/>
    <w:rsid w:val="00B212E6"/>
    <w:rsid w:val="00B21311"/>
    <w:rsid w:val="00B215B4"/>
    <w:rsid w:val="00B21CBF"/>
    <w:rsid w:val="00B21CE5"/>
    <w:rsid w:val="00B21D2F"/>
    <w:rsid w:val="00B21E14"/>
    <w:rsid w:val="00B21F02"/>
    <w:rsid w:val="00B220F2"/>
    <w:rsid w:val="00B22326"/>
    <w:rsid w:val="00B224BF"/>
    <w:rsid w:val="00B226F5"/>
    <w:rsid w:val="00B22A78"/>
    <w:rsid w:val="00B22A94"/>
    <w:rsid w:val="00B22BD4"/>
    <w:rsid w:val="00B22D6B"/>
    <w:rsid w:val="00B22F57"/>
    <w:rsid w:val="00B22F88"/>
    <w:rsid w:val="00B23115"/>
    <w:rsid w:val="00B23125"/>
    <w:rsid w:val="00B23127"/>
    <w:rsid w:val="00B23172"/>
    <w:rsid w:val="00B23308"/>
    <w:rsid w:val="00B23389"/>
    <w:rsid w:val="00B2340D"/>
    <w:rsid w:val="00B23529"/>
    <w:rsid w:val="00B2352C"/>
    <w:rsid w:val="00B2374C"/>
    <w:rsid w:val="00B2390F"/>
    <w:rsid w:val="00B2399B"/>
    <w:rsid w:val="00B239B0"/>
    <w:rsid w:val="00B239D0"/>
    <w:rsid w:val="00B23C2A"/>
    <w:rsid w:val="00B23C37"/>
    <w:rsid w:val="00B241EB"/>
    <w:rsid w:val="00B241EC"/>
    <w:rsid w:val="00B243EF"/>
    <w:rsid w:val="00B2444B"/>
    <w:rsid w:val="00B244D6"/>
    <w:rsid w:val="00B24761"/>
    <w:rsid w:val="00B24929"/>
    <w:rsid w:val="00B24B12"/>
    <w:rsid w:val="00B24BB5"/>
    <w:rsid w:val="00B24D16"/>
    <w:rsid w:val="00B24D48"/>
    <w:rsid w:val="00B25479"/>
    <w:rsid w:val="00B255E2"/>
    <w:rsid w:val="00B25865"/>
    <w:rsid w:val="00B259EB"/>
    <w:rsid w:val="00B25A7E"/>
    <w:rsid w:val="00B25C7C"/>
    <w:rsid w:val="00B25E85"/>
    <w:rsid w:val="00B260F3"/>
    <w:rsid w:val="00B2622A"/>
    <w:rsid w:val="00B26337"/>
    <w:rsid w:val="00B26380"/>
    <w:rsid w:val="00B26554"/>
    <w:rsid w:val="00B2655B"/>
    <w:rsid w:val="00B26640"/>
    <w:rsid w:val="00B2665A"/>
    <w:rsid w:val="00B26933"/>
    <w:rsid w:val="00B26A24"/>
    <w:rsid w:val="00B26A26"/>
    <w:rsid w:val="00B26BFE"/>
    <w:rsid w:val="00B26DFC"/>
    <w:rsid w:val="00B26EE6"/>
    <w:rsid w:val="00B270B6"/>
    <w:rsid w:val="00B272A6"/>
    <w:rsid w:val="00B273A6"/>
    <w:rsid w:val="00B279F6"/>
    <w:rsid w:val="00B27F61"/>
    <w:rsid w:val="00B301A2"/>
    <w:rsid w:val="00B30273"/>
    <w:rsid w:val="00B30321"/>
    <w:rsid w:val="00B3046A"/>
    <w:rsid w:val="00B30618"/>
    <w:rsid w:val="00B3067B"/>
    <w:rsid w:val="00B3071C"/>
    <w:rsid w:val="00B307C7"/>
    <w:rsid w:val="00B30824"/>
    <w:rsid w:val="00B30C1B"/>
    <w:rsid w:val="00B30C9A"/>
    <w:rsid w:val="00B30E19"/>
    <w:rsid w:val="00B31069"/>
    <w:rsid w:val="00B31569"/>
    <w:rsid w:val="00B3156E"/>
    <w:rsid w:val="00B31591"/>
    <w:rsid w:val="00B316E5"/>
    <w:rsid w:val="00B318E3"/>
    <w:rsid w:val="00B31E3E"/>
    <w:rsid w:val="00B3201C"/>
    <w:rsid w:val="00B324C9"/>
    <w:rsid w:val="00B32670"/>
    <w:rsid w:val="00B327BD"/>
    <w:rsid w:val="00B32834"/>
    <w:rsid w:val="00B32CA9"/>
    <w:rsid w:val="00B330B4"/>
    <w:rsid w:val="00B332B7"/>
    <w:rsid w:val="00B33476"/>
    <w:rsid w:val="00B334C5"/>
    <w:rsid w:val="00B335EC"/>
    <w:rsid w:val="00B3361B"/>
    <w:rsid w:val="00B336A5"/>
    <w:rsid w:val="00B33A48"/>
    <w:rsid w:val="00B33ABC"/>
    <w:rsid w:val="00B33E88"/>
    <w:rsid w:val="00B33F1E"/>
    <w:rsid w:val="00B34084"/>
    <w:rsid w:val="00B341B6"/>
    <w:rsid w:val="00B3432D"/>
    <w:rsid w:val="00B343B9"/>
    <w:rsid w:val="00B34415"/>
    <w:rsid w:val="00B347E5"/>
    <w:rsid w:val="00B3481E"/>
    <w:rsid w:val="00B349E4"/>
    <w:rsid w:val="00B34A06"/>
    <w:rsid w:val="00B3518B"/>
    <w:rsid w:val="00B351B5"/>
    <w:rsid w:val="00B355E1"/>
    <w:rsid w:val="00B356EF"/>
    <w:rsid w:val="00B35A12"/>
    <w:rsid w:val="00B35B5C"/>
    <w:rsid w:val="00B35D5D"/>
    <w:rsid w:val="00B35EF2"/>
    <w:rsid w:val="00B35FCD"/>
    <w:rsid w:val="00B3622B"/>
    <w:rsid w:val="00B36295"/>
    <w:rsid w:val="00B3672D"/>
    <w:rsid w:val="00B36CA0"/>
    <w:rsid w:val="00B36D12"/>
    <w:rsid w:val="00B372A1"/>
    <w:rsid w:val="00B3774B"/>
    <w:rsid w:val="00B378B9"/>
    <w:rsid w:val="00B37986"/>
    <w:rsid w:val="00B3798B"/>
    <w:rsid w:val="00B379F4"/>
    <w:rsid w:val="00B37A73"/>
    <w:rsid w:val="00B37C6B"/>
    <w:rsid w:val="00B37D9F"/>
    <w:rsid w:val="00B37E35"/>
    <w:rsid w:val="00B37E6F"/>
    <w:rsid w:val="00B400AA"/>
    <w:rsid w:val="00B40226"/>
    <w:rsid w:val="00B40257"/>
    <w:rsid w:val="00B40498"/>
    <w:rsid w:val="00B40670"/>
    <w:rsid w:val="00B408A8"/>
    <w:rsid w:val="00B40E6E"/>
    <w:rsid w:val="00B40E99"/>
    <w:rsid w:val="00B40EBA"/>
    <w:rsid w:val="00B41172"/>
    <w:rsid w:val="00B41193"/>
    <w:rsid w:val="00B411B3"/>
    <w:rsid w:val="00B41684"/>
    <w:rsid w:val="00B4168C"/>
    <w:rsid w:val="00B41B7B"/>
    <w:rsid w:val="00B41C42"/>
    <w:rsid w:val="00B41D25"/>
    <w:rsid w:val="00B41F5B"/>
    <w:rsid w:val="00B4225C"/>
    <w:rsid w:val="00B425AA"/>
    <w:rsid w:val="00B427D0"/>
    <w:rsid w:val="00B428CB"/>
    <w:rsid w:val="00B42996"/>
    <w:rsid w:val="00B42A57"/>
    <w:rsid w:val="00B42CF4"/>
    <w:rsid w:val="00B4329E"/>
    <w:rsid w:val="00B43322"/>
    <w:rsid w:val="00B43463"/>
    <w:rsid w:val="00B437B6"/>
    <w:rsid w:val="00B43829"/>
    <w:rsid w:val="00B439D3"/>
    <w:rsid w:val="00B43A42"/>
    <w:rsid w:val="00B43DFD"/>
    <w:rsid w:val="00B441F4"/>
    <w:rsid w:val="00B442CE"/>
    <w:rsid w:val="00B444BE"/>
    <w:rsid w:val="00B444ED"/>
    <w:rsid w:val="00B44506"/>
    <w:rsid w:val="00B45001"/>
    <w:rsid w:val="00B451E5"/>
    <w:rsid w:val="00B45472"/>
    <w:rsid w:val="00B4557B"/>
    <w:rsid w:val="00B456F4"/>
    <w:rsid w:val="00B45775"/>
    <w:rsid w:val="00B45CF0"/>
    <w:rsid w:val="00B45F08"/>
    <w:rsid w:val="00B45F8B"/>
    <w:rsid w:val="00B461E9"/>
    <w:rsid w:val="00B46205"/>
    <w:rsid w:val="00B46696"/>
    <w:rsid w:val="00B466FE"/>
    <w:rsid w:val="00B46B95"/>
    <w:rsid w:val="00B46E49"/>
    <w:rsid w:val="00B46F86"/>
    <w:rsid w:val="00B47036"/>
    <w:rsid w:val="00B4705E"/>
    <w:rsid w:val="00B4710A"/>
    <w:rsid w:val="00B47513"/>
    <w:rsid w:val="00B4777A"/>
    <w:rsid w:val="00B477BB"/>
    <w:rsid w:val="00B477C8"/>
    <w:rsid w:val="00B47974"/>
    <w:rsid w:val="00B4798B"/>
    <w:rsid w:val="00B479B5"/>
    <w:rsid w:val="00B47B75"/>
    <w:rsid w:val="00B47CC5"/>
    <w:rsid w:val="00B501CE"/>
    <w:rsid w:val="00B5029C"/>
    <w:rsid w:val="00B5033D"/>
    <w:rsid w:val="00B5055C"/>
    <w:rsid w:val="00B50688"/>
    <w:rsid w:val="00B506F1"/>
    <w:rsid w:val="00B507BC"/>
    <w:rsid w:val="00B508AF"/>
    <w:rsid w:val="00B5098C"/>
    <w:rsid w:val="00B50A42"/>
    <w:rsid w:val="00B50AE6"/>
    <w:rsid w:val="00B50B25"/>
    <w:rsid w:val="00B50D68"/>
    <w:rsid w:val="00B50F15"/>
    <w:rsid w:val="00B515F2"/>
    <w:rsid w:val="00B516AA"/>
    <w:rsid w:val="00B51759"/>
    <w:rsid w:val="00B5191C"/>
    <w:rsid w:val="00B51BE2"/>
    <w:rsid w:val="00B51CA5"/>
    <w:rsid w:val="00B51DBF"/>
    <w:rsid w:val="00B5211F"/>
    <w:rsid w:val="00B522F9"/>
    <w:rsid w:val="00B525AD"/>
    <w:rsid w:val="00B52873"/>
    <w:rsid w:val="00B5290D"/>
    <w:rsid w:val="00B52C28"/>
    <w:rsid w:val="00B52D72"/>
    <w:rsid w:val="00B52F29"/>
    <w:rsid w:val="00B53021"/>
    <w:rsid w:val="00B530FD"/>
    <w:rsid w:val="00B533C1"/>
    <w:rsid w:val="00B53731"/>
    <w:rsid w:val="00B5395C"/>
    <w:rsid w:val="00B53D62"/>
    <w:rsid w:val="00B53E81"/>
    <w:rsid w:val="00B53FC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55C"/>
    <w:rsid w:val="00B56AB4"/>
    <w:rsid w:val="00B56B93"/>
    <w:rsid w:val="00B56D49"/>
    <w:rsid w:val="00B56E06"/>
    <w:rsid w:val="00B56F38"/>
    <w:rsid w:val="00B57068"/>
    <w:rsid w:val="00B570B0"/>
    <w:rsid w:val="00B570BD"/>
    <w:rsid w:val="00B572F1"/>
    <w:rsid w:val="00B5730E"/>
    <w:rsid w:val="00B57349"/>
    <w:rsid w:val="00B5743C"/>
    <w:rsid w:val="00B5757F"/>
    <w:rsid w:val="00B57618"/>
    <w:rsid w:val="00B576EB"/>
    <w:rsid w:val="00B5771C"/>
    <w:rsid w:val="00B578EB"/>
    <w:rsid w:val="00B579B1"/>
    <w:rsid w:val="00B57D00"/>
    <w:rsid w:val="00B57E04"/>
    <w:rsid w:val="00B60042"/>
    <w:rsid w:val="00B600B3"/>
    <w:rsid w:val="00B600F2"/>
    <w:rsid w:val="00B60191"/>
    <w:rsid w:val="00B608DD"/>
    <w:rsid w:val="00B60A63"/>
    <w:rsid w:val="00B60BC0"/>
    <w:rsid w:val="00B60E3D"/>
    <w:rsid w:val="00B60F54"/>
    <w:rsid w:val="00B612CC"/>
    <w:rsid w:val="00B616A2"/>
    <w:rsid w:val="00B617E2"/>
    <w:rsid w:val="00B619E2"/>
    <w:rsid w:val="00B61C3F"/>
    <w:rsid w:val="00B62066"/>
    <w:rsid w:val="00B620BB"/>
    <w:rsid w:val="00B620D1"/>
    <w:rsid w:val="00B620DC"/>
    <w:rsid w:val="00B622C8"/>
    <w:rsid w:val="00B622CB"/>
    <w:rsid w:val="00B6258C"/>
    <w:rsid w:val="00B62F29"/>
    <w:rsid w:val="00B63126"/>
    <w:rsid w:val="00B6312A"/>
    <w:rsid w:val="00B6332E"/>
    <w:rsid w:val="00B633F7"/>
    <w:rsid w:val="00B63436"/>
    <w:rsid w:val="00B638CF"/>
    <w:rsid w:val="00B63933"/>
    <w:rsid w:val="00B63A70"/>
    <w:rsid w:val="00B63ABB"/>
    <w:rsid w:val="00B63BA8"/>
    <w:rsid w:val="00B63C5A"/>
    <w:rsid w:val="00B64040"/>
    <w:rsid w:val="00B64183"/>
    <w:rsid w:val="00B643AE"/>
    <w:rsid w:val="00B64441"/>
    <w:rsid w:val="00B64452"/>
    <w:rsid w:val="00B6448F"/>
    <w:rsid w:val="00B644A0"/>
    <w:rsid w:val="00B64664"/>
    <w:rsid w:val="00B6467A"/>
    <w:rsid w:val="00B64B9F"/>
    <w:rsid w:val="00B64CBD"/>
    <w:rsid w:val="00B64E14"/>
    <w:rsid w:val="00B651FE"/>
    <w:rsid w:val="00B653B6"/>
    <w:rsid w:val="00B6569C"/>
    <w:rsid w:val="00B65943"/>
    <w:rsid w:val="00B65CE4"/>
    <w:rsid w:val="00B65E4F"/>
    <w:rsid w:val="00B6637D"/>
    <w:rsid w:val="00B66384"/>
    <w:rsid w:val="00B666BE"/>
    <w:rsid w:val="00B66713"/>
    <w:rsid w:val="00B66F74"/>
    <w:rsid w:val="00B67063"/>
    <w:rsid w:val="00B673DC"/>
    <w:rsid w:val="00B67586"/>
    <w:rsid w:val="00B67693"/>
    <w:rsid w:val="00B67813"/>
    <w:rsid w:val="00B67B08"/>
    <w:rsid w:val="00B67B2E"/>
    <w:rsid w:val="00B67B31"/>
    <w:rsid w:val="00B67D53"/>
    <w:rsid w:val="00B70595"/>
    <w:rsid w:val="00B7073B"/>
    <w:rsid w:val="00B70783"/>
    <w:rsid w:val="00B70C56"/>
    <w:rsid w:val="00B70E8F"/>
    <w:rsid w:val="00B711F0"/>
    <w:rsid w:val="00B71284"/>
    <w:rsid w:val="00B713D6"/>
    <w:rsid w:val="00B714AD"/>
    <w:rsid w:val="00B71523"/>
    <w:rsid w:val="00B71571"/>
    <w:rsid w:val="00B71619"/>
    <w:rsid w:val="00B716F4"/>
    <w:rsid w:val="00B717D3"/>
    <w:rsid w:val="00B7186B"/>
    <w:rsid w:val="00B720D9"/>
    <w:rsid w:val="00B7266E"/>
    <w:rsid w:val="00B7292B"/>
    <w:rsid w:val="00B72AC9"/>
    <w:rsid w:val="00B72E28"/>
    <w:rsid w:val="00B72F58"/>
    <w:rsid w:val="00B72FC3"/>
    <w:rsid w:val="00B73151"/>
    <w:rsid w:val="00B731A6"/>
    <w:rsid w:val="00B731F9"/>
    <w:rsid w:val="00B7332D"/>
    <w:rsid w:val="00B7335D"/>
    <w:rsid w:val="00B734C3"/>
    <w:rsid w:val="00B736AA"/>
    <w:rsid w:val="00B739B0"/>
    <w:rsid w:val="00B73A01"/>
    <w:rsid w:val="00B73E7F"/>
    <w:rsid w:val="00B740CF"/>
    <w:rsid w:val="00B74107"/>
    <w:rsid w:val="00B74331"/>
    <w:rsid w:val="00B74360"/>
    <w:rsid w:val="00B74681"/>
    <w:rsid w:val="00B746C0"/>
    <w:rsid w:val="00B74A9E"/>
    <w:rsid w:val="00B74E59"/>
    <w:rsid w:val="00B74F5C"/>
    <w:rsid w:val="00B7527C"/>
    <w:rsid w:val="00B7532B"/>
    <w:rsid w:val="00B757D7"/>
    <w:rsid w:val="00B75926"/>
    <w:rsid w:val="00B75A04"/>
    <w:rsid w:val="00B75B0B"/>
    <w:rsid w:val="00B75B71"/>
    <w:rsid w:val="00B75D38"/>
    <w:rsid w:val="00B75F94"/>
    <w:rsid w:val="00B76056"/>
    <w:rsid w:val="00B76F71"/>
    <w:rsid w:val="00B76FE9"/>
    <w:rsid w:val="00B773BE"/>
    <w:rsid w:val="00B77541"/>
    <w:rsid w:val="00B7760C"/>
    <w:rsid w:val="00B77651"/>
    <w:rsid w:val="00B77708"/>
    <w:rsid w:val="00B7771B"/>
    <w:rsid w:val="00B779E9"/>
    <w:rsid w:val="00B80435"/>
    <w:rsid w:val="00B804A7"/>
    <w:rsid w:val="00B807D2"/>
    <w:rsid w:val="00B808DE"/>
    <w:rsid w:val="00B80952"/>
    <w:rsid w:val="00B811DF"/>
    <w:rsid w:val="00B815B7"/>
    <w:rsid w:val="00B816A9"/>
    <w:rsid w:val="00B817D6"/>
    <w:rsid w:val="00B81816"/>
    <w:rsid w:val="00B818FE"/>
    <w:rsid w:val="00B8198B"/>
    <w:rsid w:val="00B81E7B"/>
    <w:rsid w:val="00B821F0"/>
    <w:rsid w:val="00B82389"/>
    <w:rsid w:val="00B82604"/>
    <w:rsid w:val="00B82664"/>
    <w:rsid w:val="00B829DD"/>
    <w:rsid w:val="00B82A52"/>
    <w:rsid w:val="00B82F5A"/>
    <w:rsid w:val="00B82F7F"/>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C52"/>
    <w:rsid w:val="00B85176"/>
    <w:rsid w:val="00B85415"/>
    <w:rsid w:val="00B85AB1"/>
    <w:rsid w:val="00B85D29"/>
    <w:rsid w:val="00B85F06"/>
    <w:rsid w:val="00B85FB7"/>
    <w:rsid w:val="00B860A3"/>
    <w:rsid w:val="00B8625A"/>
    <w:rsid w:val="00B862D8"/>
    <w:rsid w:val="00B863FD"/>
    <w:rsid w:val="00B865C3"/>
    <w:rsid w:val="00B866CF"/>
    <w:rsid w:val="00B86863"/>
    <w:rsid w:val="00B868A0"/>
    <w:rsid w:val="00B869EA"/>
    <w:rsid w:val="00B86AE9"/>
    <w:rsid w:val="00B86BDD"/>
    <w:rsid w:val="00B86F50"/>
    <w:rsid w:val="00B86F6B"/>
    <w:rsid w:val="00B86FAD"/>
    <w:rsid w:val="00B8700F"/>
    <w:rsid w:val="00B87037"/>
    <w:rsid w:val="00B873BD"/>
    <w:rsid w:val="00B874E2"/>
    <w:rsid w:val="00B875E4"/>
    <w:rsid w:val="00B87712"/>
    <w:rsid w:val="00B87830"/>
    <w:rsid w:val="00B87B48"/>
    <w:rsid w:val="00B87B72"/>
    <w:rsid w:val="00B87EDE"/>
    <w:rsid w:val="00B90351"/>
    <w:rsid w:val="00B90499"/>
    <w:rsid w:val="00B905A0"/>
    <w:rsid w:val="00B90612"/>
    <w:rsid w:val="00B907C9"/>
    <w:rsid w:val="00B9082A"/>
    <w:rsid w:val="00B90A4A"/>
    <w:rsid w:val="00B90B87"/>
    <w:rsid w:val="00B90E61"/>
    <w:rsid w:val="00B90F69"/>
    <w:rsid w:val="00B91197"/>
    <w:rsid w:val="00B91207"/>
    <w:rsid w:val="00B9125D"/>
    <w:rsid w:val="00B91292"/>
    <w:rsid w:val="00B9154F"/>
    <w:rsid w:val="00B91923"/>
    <w:rsid w:val="00B91BFC"/>
    <w:rsid w:val="00B91D7A"/>
    <w:rsid w:val="00B91F9E"/>
    <w:rsid w:val="00B91FC5"/>
    <w:rsid w:val="00B921F0"/>
    <w:rsid w:val="00B92234"/>
    <w:rsid w:val="00B925B4"/>
    <w:rsid w:val="00B92F0B"/>
    <w:rsid w:val="00B930C0"/>
    <w:rsid w:val="00B9335B"/>
    <w:rsid w:val="00B933F3"/>
    <w:rsid w:val="00B9379C"/>
    <w:rsid w:val="00B939F9"/>
    <w:rsid w:val="00B93A73"/>
    <w:rsid w:val="00B93AF4"/>
    <w:rsid w:val="00B93E5D"/>
    <w:rsid w:val="00B93EBE"/>
    <w:rsid w:val="00B93ECD"/>
    <w:rsid w:val="00B940BC"/>
    <w:rsid w:val="00B945A1"/>
    <w:rsid w:val="00B947E0"/>
    <w:rsid w:val="00B94DFA"/>
    <w:rsid w:val="00B94EDC"/>
    <w:rsid w:val="00B94EF3"/>
    <w:rsid w:val="00B94F07"/>
    <w:rsid w:val="00B95062"/>
    <w:rsid w:val="00B951E0"/>
    <w:rsid w:val="00B951EE"/>
    <w:rsid w:val="00B9528A"/>
    <w:rsid w:val="00B953BD"/>
    <w:rsid w:val="00B9549D"/>
    <w:rsid w:val="00B9552E"/>
    <w:rsid w:val="00B95663"/>
    <w:rsid w:val="00B956B6"/>
    <w:rsid w:val="00B9573A"/>
    <w:rsid w:val="00B958A9"/>
    <w:rsid w:val="00B95B5E"/>
    <w:rsid w:val="00B95B85"/>
    <w:rsid w:val="00B9605B"/>
    <w:rsid w:val="00B963F5"/>
    <w:rsid w:val="00B96CF8"/>
    <w:rsid w:val="00B96EB9"/>
    <w:rsid w:val="00B973C4"/>
    <w:rsid w:val="00B977A0"/>
    <w:rsid w:val="00B97BC7"/>
    <w:rsid w:val="00B97E3A"/>
    <w:rsid w:val="00B97ECD"/>
    <w:rsid w:val="00BA01B6"/>
    <w:rsid w:val="00BA067E"/>
    <w:rsid w:val="00BA0772"/>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97"/>
    <w:rsid w:val="00BA25C3"/>
    <w:rsid w:val="00BA2619"/>
    <w:rsid w:val="00BA27E6"/>
    <w:rsid w:val="00BA2B3E"/>
    <w:rsid w:val="00BA2BD2"/>
    <w:rsid w:val="00BA2CC2"/>
    <w:rsid w:val="00BA2E33"/>
    <w:rsid w:val="00BA3134"/>
    <w:rsid w:val="00BA32AE"/>
    <w:rsid w:val="00BA3848"/>
    <w:rsid w:val="00BA3B15"/>
    <w:rsid w:val="00BA3C38"/>
    <w:rsid w:val="00BA3CE3"/>
    <w:rsid w:val="00BA3E9C"/>
    <w:rsid w:val="00BA3F1E"/>
    <w:rsid w:val="00BA3F9E"/>
    <w:rsid w:val="00BA3FA5"/>
    <w:rsid w:val="00BA3FDF"/>
    <w:rsid w:val="00BA410B"/>
    <w:rsid w:val="00BA4826"/>
    <w:rsid w:val="00BA484E"/>
    <w:rsid w:val="00BA4E41"/>
    <w:rsid w:val="00BA50EE"/>
    <w:rsid w:val="00BA5117"/>
    <w:rsid w:val="00BA5186"/>
    <w:rsid w:val="00BA5293"/>
    <w:rsid w:val="00BA529D"/>
    <w:rsid w:val="00BA5333"/>
    <w:rsid w:val="00BA55C4"/>
    <w:rsid w:val="00BA565E"/>
    <w:rsid w:val="00BA56BF"/>
    <w:rsid w:val="00BA5A49"/>
    <w:rsid w:val="00BA5C28"/>
    <w:rsid w:val="00BA5D18"/>
    <w:rsid w:val="00BA5E88"/>
    <w:rsid w:val="00BA5F10"/>
    <w:rsid w:val="00BA6237"/>
    <w:rsid w:val="00BA6498"/>
    <w:rsid w:val="00BA66B6"/>
    <w:rsid w:val="00BA6A6E"/>
    <w:rsid w:val="00BA6AE3"/>
    <w:rsid w:val="00BA6BB0"/>
    <w:rsid w:val="00BA6D77"/>
    <w:rsid w:val="00BA6E91"/>
    <w:rsid w:val="00BA6EB3"/>
    <w:rsid w:val="00BA6FE9"/>
    <w:rsid w:val="00BA7026"/>
    <w:rsid w:val="00BA70A8"/>
    <w:rsid w:val="00BA7489"/>
    <w:rsid w:val="00BA780E"/>
    <w:rsid w:val="00BA7A28"/>
    <w:rsid w:val="00BA7A61"/>
    <w:rsid w:val="00BA7D32"/>
    <w:rsid w:val="00BA7E45"/>
    <w:rsid w:val="00BA7FA3"/>
    <w:rsid w:val="00BB0398"/>
    <w:rsid w:val="00BB0581"/>
    <w:rsid w:val="00BB0644"/>
    <w:rsid w:val="00BB0AEC"/>
    <w:rsid w:val="00BB0CDB"/>
    <w:rsid w:val="00BB0ED2"/>
    <w:rsid w:val="00BB10A0"/>
    <w:rsid w:val="00BB11DF"/>
    <w:rsid w:val="00BB13A5"/>
    <w:rsid w:val="00BB16BC"/>
    <w:rsid w:val="00BB1703"/>
    <w:rsid w:val="00BB176C"/>
    <w:rsid w:val="00BB1812"/>
    <w:rsid w:val="00BB1B88"/>
    <w:rsid w:val="00BB1D9D"/>
    <w:rsid w:val="00BB2263"/>
    <w:rsid w:val="00BB231C"/>
    <w:rsid w:val="00BB252C"/>
    <w:rsid w:val="00BB281B"/>
    <w:rsid w:val="00BB2A5F"/>
    <w:rsid w:val="00BB2C3B"/>
    <w:rsid w:val="00BB2FCB"/>
    <w:rsid w:val="00BB363C"/>
    <w:rsid w:val="00BB395D"/>
    <w:rsid w:val="00BB3AA6"/>
    <w:rsid w:val="00BB3AFD"/>
    <w:rsid w:val="00BB3B64"/>
    <w:rsid w:val="00BB3DA8"/>
    <w:rsid w:val="00BB3DD5"/>
    <w:rsid w:val="00BB40D6"/>
    <w:rsid w:val="00BB4108"/>
    <w:rsid w:val="00BB4557"/>
    <w:rsid w:val="00BB4731"/>
    <w:rsid w:val="00BB4905"/>
    <w:rsid w:val="00BB4DB8"/>
    <w:rsid w:val="00BB4DE4"/>
    <w:rsid w:val="00BB50F9"/>
    <w:rsid w:val="00BB53C6"/>
    <w:rsid w:val="00BB54A2"/>
    <w:rsid w:val="00BB55F7"/>
    <w:rsid w:val="00BB5655"/>
    <w:rsid w:val="00BB59B5"/>
    <w:rsid w:val="00BB59CE"/>
    <w:rsid w:val="00BB5B35"/>
    <w:rsid w:val="00BB601B"/>
    <w:rsid w:val="00BB63AC"/>
    <w:rsid w:val="00BB64A4"/>
    <w:rsid w:val="00BB64D5"/>
    <w:rsid w:val="00BB6520"/>
    <w:rsid w:val="00BB67B1"/>
    <w:rsid w:val="00BB697F"/>
    <w:rsid w:val="00BB6A57"/>
    <w:rsid w:val="00BB6A7D"/>
    <w:rsid w:val="00BB7177"/>
    <w:rsid w:val="00BB7317"/>
    <w:rsid w:val="00BB741E"/>
    <w:rsid w:val="00BB7574"/>
    <w:rsid w:val="00BB77A0"/>
    <w:rsid w:val="00BB780E"/>
    <w:rsid w:val="00BB79CF"/>
    <w:rsid w:val="00BB79F3"/>
    <w:rsid w:val="00BB7C2C"/>
    <w:rsid w:val="00BB7C43"/>
    <w:rsid w:val="00BB7CA6"/>
    <w:rsid w:val="00BB7E90"/>
    <w:rsid w:val="00BC00A0"/>
    <w:rsid w:val="00BC0141"/>
    <w:rsid w:val="00BC0465"/>
    <w:rsid w:val="00BC049A"/>
    <w:rsid w:val="00BC04BC"/>
    <w:rsid w:val="00BC0788"/>
    <w:rsid w:val="00BC0863"/>
    <w:rsid w:val="00BC0A99"/>
    <w:rsid w:val="00BC0B20"/>
    <w:rsid w:val="00BC0B28"/>
    <w:rsid w:val="00BC0C1C"/>
    <w:rsid w:val="00BC0DB0"/>
    <w:rsid w:val="00BC1006"/>
    <w:rsid w:val="00BC1154"/>
    <w:rsid w:val="00BC13A4"/>
    <w:rsid w:val="00BC14D0"/>
    <w:rsid w:val="00BC168E"/>
    <w:rsid w:val="00BC181F"/>
    <w:rsid w:val="00BC193F"/>
    <w:rsid w:val="00BC1C0C"/>
    <w:rsid w:val="00BC1C9F"/>
    <w:rsid w:val="00BC1D8B"/>
    <w:rsid w:val="00BC1DED"/>
    <w:rsid w:val="00BC1F64"/>
    <w:rsid w:val="00BC20F9"/>
    <w:rsid w:val="00BC2201"/>
    <w:rsid w:val="00BC240C"/>
    <w:rsid w:val="00BC241E"/>
    <w:rsid w:val="00BC25A7"/>
    <w:rsid w:val="00BC277B"/>
    <w:rsid w:val="00BC277C"/>
    <w:rsid w:val="00BC28CF"/>
    <w:rsid w:val="00BC2900"/>
    <w:rsid w:val="00BC2D86"/>
    <w:rsid w:val="00BC2F56"/>
    <w:rsid w:val="00BC2FB4"/>
    <w:rsid w:val="00BC3000"/>
    <w:rsid w:val="00BC320B"/>
    <w:rsid w:val="00BC37A2"/>
    <w:rsid w:val="00BC3934"/>
    <w:rsid w:val="00BC3C87"/>
    <w:rsid w:val="00BC3CB9"/>
    <w:rsid w:val="00BC3DCC"/>
    <w:rsid w:val="00BC3E1F"/>
    <w:rsid w:val="00BC3F84"/>
    <w:rsid w:val="00BC3FA0"/>
    <w:rsid w:val="00BC3FE4"/>
    <w:rsid w:val="00BC4298"/>
    <w:rsid w:val="00BC4312"/>
    <w:rsid w:val="00BC4325"/>
    <w:rsid w:val="00BC4326"/>
    <w:rsid w:val="00BC4429"/>
    <w:rsid w:val="00BC4818"/>
    <w:rsid w:val="00BC4831"/>
    <w:rsid w:val="00BC4CD7"/>
    <w:rsid w:val="00BC4F2A"/>
    <w:rsid w:val="00BC53EB"/>
    <w:rsid w:val="00BC55B5"/>
    <w:rsid w:val="00BC5689"/>
    <w:rsid w:val="00BC56D1"/>
    <w:rsid w:val="00BC58B2"/>
    <w:rsid w:val="00BC5A51"/>
    <w:rsid w:val="00BC6073"/>
    <w:rsid w:val="00BC60E9"/>
    <w:rsid w:val="00BC630D"/>
    <w:rsid w:val="00BC651D"/>
    <w:rsid w:val="00BC6632"/>
    <w:rsid w:val="00BC667A"/>
    <w:rsid w:val="00BC66B0"/>
    <w:rsid w:val="00BC6834"/>
    <w:rsid w:val="00BC6864"/>
    <w:rsid w:val="00BC6B1E"/>
    <w:rsid w:val="00BC6ED5"/>
    <w:rsid w:val="00BC703D"/>
    <w:rsid w:val="00BC76DB"/>
    <w:rsid w:val="00BC7837"/>
    <w:rsid w:val="00BC7EF1"/>
    <w:rsid w:val="00BC7FD2"/>
    <w:rsid w:val="00BD00B7"/>
    <w:rsid w:val="00BD03ED"/>
    <w:rsid w:val="00BD04F6"/>
    <w:rsid w:val="00BD055C"/>
    <w:rsid w:val="00BD0623"/>
    <w:rsid w:val="00BD09AA"/>
    <w:rsid w:val="00BD09AC"/>
    <w:rsid w:val="00BD0B0E"/>
    <w:rsid w:val="00BD0DA0"/>
    <w:rsid w:val="00BD0F81"/>
    <w:rsid w:val="00BD1269"/>
    <w:rsid w:val="00BD146F"/>
    <w:rsid w:val="00BD1859"/>
    <w:rsid w:val="00BD19CF"/>
    <w:rsid w:val="00BD1A4C"/>
    <w:rsid w:val="00BD1F1F"/>
    <w:rsid w:val="00BD2081"/>
    <w:rsid w:val="00BD2115"/>
    <w:rsid w:val="00BD2269"/>
    <w:rsid w:val="00BD2318"/>
    <w:rsid w:val="00BD252D"/>
    <w:rsid w:val="00BD2575"/>
    <w:rsid w:val="00BD2A76"/>
    <w:rsid w:val="00BD2B02"/>
    <w:rsid w:val="00BD2B26"/>
    <w:rsid w:val="00BD2BC2"/>
    <w:rsid w:val="00BD2E9E"/>
    <w:rsid w:val="00BD31F4"/>
    <w:rsid w:val="00BD3456"/>
    <w:rsid w:val="00BD34A7"/>
    <w:rsid w:val="00BD36B4"/>
    <w:rsid w:val="00BD379F"/>
    <w:rsid w:val="00BD37C1"/>
    <w:rsid w:val="00BD39B1"/>
    <w:rsid w:val="00BD403D"/>
    <w:rsid w:val="00BD4081"/>
    <w:rsid w:val="00BD4101"/>
    <w:rsid w:val="00BD420C"/>
    <w:rsid w:val="00BD470A"/>
    <w:rsid w:val="00BD482A"/>
    <w:rsid w:val="00BD4D63"/>
    <w:rsid w:val="00BD4FBC"/>
    <w:rsid w:val="00BD5270"/>
    <w:rsid w:val="00BD556B"/>
    <w:rsid w:val="00BD55AF"/>
    <w:rsid w:val="00BD5990"/>
    <w:rsid w:val="00BD59E9"/>
    <w:rsid w:val="00BD5C61"/>
    <w:rsid w:val="00BD5E22"/>
    <w:rsid w:val="00BD607E"/>
    <w:rsid w:val="00BD638D"/>
    <w:rsid w:val="00BD6533"/>
    <w:rsid w:val="00BD66A0"/>
    <w:rsid w:val="00BD6723"/>
    <w:rsid w:val="00BD683E"/>
    <w:rsid w:val="00BD6AF3"/>
    <w:rsid w:val="00BD6BCA"/>
    <w:rsid w:val="00BD6DE3"/>
    <w:rsid w:val="00BD6F91"/>
    <w:rsid w:val="00BD727C"/>
    <w:rsid w:val="00BD72E3"/>
    <w:rsid w:val="00BD7323"/>
    <w:rsid w:val="00BD7563"/>
    <w:rsid w:val="00BD7723"/>
    <w:rsid w:val="00BD7984"/>
    <w:rsid w:val="00BD79F5"/>
    <w:rsid w:val="00BD7CD1"/>
    <w:rsid w:val="00BE01B6"/>
    <w:rsid w:val="00BE06BA"/>
    <w:rsid w:val="00BE080C"/>
    <w:rsid w:val="00BE0CBD"/>
    <w:rsid w:val="00BE112A"/>
    <w:rsid w:val="00BE11A4"/>
    <w:rsid w:val="00BE137B"/>
    <w:rsid w:val="00BE13B0"/>
    <w:rsid w:val="00BE1409"/>
    <w:rsid w:val="00BE1508"/>
    <w:rsid w:val="00BE15FD"/>
    <w:rsid w:val="00BE1961"/>
    <w:rsid w:val="00BE1AE9"/>
    <w:rsid w:val="00BE1C01"/>
    <w:rsid w:val="00BE1C71"/>
    <w:rsid w:val="00BE1C76"/>
    <w:rsid w:val="00BE1D70"/>
    <w:rsid w:val="00BE1E1E"/>
    <w:rsid w:val="00BE1EC4"/>
    <w:rsid w:val="00BE1F4D"/>
    <w:rsid w:val="00BE2263"/>
    <w:rsid w:val="00BE24BC"/>
    <w:rsid w:val="00BE29AD"/>
    <w:rsid w:val="00BE2AEF"/>
    <w:rsid w:val="00BE33F2"/>
    <w:rsid w:val="00BE37B4"/>
    <w:rsid w:val="00BE390E"/>
    <w:rsid w:val="00BE395E"/>
    <w:rsid w:val="00BE3F35"/>
    <w:rsid w:val="00BE3FFF"/>
    <w:rsid w:val="00BE458C"/>
    <w:rsid w:val="00BE47E1"/>
    <w:rsid w:val="00BE4830"/>
    <w:rsid w:val="00BE4981"/>
    <w:rsid w:val="00BE4D09"/>
    <w:rsid w:val="00BE4E35"/>
    <w:rsid w:val="00BE4EB9"/>
    <w:rsid w:val="00BE4F6D"/>
    <w:rsid w:val="00BE51E8"/>
    <w:rsid w:val="00BE537F"/>
    <w:rsid w:val="00BE53A0"/>
    <w:rsid w:val="00BE549B"/>
    <w:rsid w:val="00BE556E"/>
    <w:rsid w:val="00BE55B3"/>
    <w:rsid w:val="00BE56CB"/>
    <w:rsid w:val="00BE5879"/>
    <w:rsid w:val="00BE595C"/>
    <w:rsid w:val="00BE5CF5"/>
    <w:rsid w:val="00BE5F5E"/>
    <w:rsid w:val="00BE607D"/>
    <w:rsid w:val="00BE6226"/>
    <w:rsid w:val="00BE6404"/>
    <w:rsid w:val="00BE654F"/>
    <w:rsid w:val="00BE6912"/>
    <w:rsid w:val="00BE6943"/>
    <w:rsid w:val="00BE6ABD"/>
    <w:rsid w:val="00BE6B5D"/>
    <w:rsid w:val="00BE6D6B"/>
    <w:rsid w:val="00BE6E1F"/>
    <w:rsid w:val="00BE6E86"/>
    <w:rsid w:val="00BE6F8B"/>
    <w:rsid w:val="00BE716F"/>
    <w:rsid w:val="00BE7281"/>
    <w:rsid w:val="00BE733B"/>
    <w:rsid w:val="00BE74D8"/>
    <w:rsid w:val="00BE766C"/>
    <w:rsid w:val="00BE7988"/>
    <w:rsid w:val="00BE7D9F"/>
    <w:rsid w:val="00BF0260"/>
    <w:rsid w:val="00BF02C3"/>
    <w:rsid w:val="00BF0306"/>
    <w:rsid w:val="00BF0406"/>
    <w:rsid w:val="00BF0501"/>
    <w:rsid w:val="00BF056B"/>
    <w:rsid w:val="00BF07FF"/>
    <w:rsid w:val="00BF0DF2"/>
    <w:rsid w:val="00BF1060"/>
    <w:rsid w:val="00BF12AF"/>
    <w:rsid w:val="00BF12D7"/>
    <w:rsid w:val="00BF14B3"/>
    <w:rsid w:val="00BF15C4"/>
    <w:rsid w:val="00BF1898"/>
    <w:rsid w:val="00BF1C06"/>
    <w:rsid w:val="00BF1F88"/>
    <w:rsid w:val="00BF203F"/>
    <w:rsid w:val="00BF2275"/>
    <w:rsid w:val="00BF23D7"/>
    <w:rsid w:val="00BF23F0"/>
    <w:rsid w:val="00BF2416"/>
    <w:rsid w:val="00BF27E9"/>
    <w:rsid w:val="00BF28A4"/>
    <w:rsid w:val="00BF2933"/>
    <w:rsid w:val="00BF2B25"/>
    <w:rsid w:val="00BF2D25"/>
    <w:rsid w:val="00BF2FB6"/>
    <w:rsid w:val="00BF303C"/>
    <w:rsid w:val="00BF3105"/>
    <w:rsid w:val="00BF322E"/>
    <w:rsid w:val="00BF376E"/>
    <w:rsid w:val="00BF39D1"/>
    <w:rsid w:val="00BF3C79"/>
    <w:rsid w:val="00BF3EDC"/>
    <w:rsid w:val="00BF3F7C"/>
    <w:rsid w:val="00BF4214"/>
    <w:rsid w:val="00BF4486"/>
    <w:rsid w:val="00BF4614"/>
    <w:rsid w:val="00BF4628"/>
    <w:rsid w:val="00BF4637"/>
    <w:rsid w:val="00BF4649"/>
    <w:rsid w:val="00BF46BE"/>
    <w:rsid w:val="00BF49B7"/>
    <w:rsid w:val="00BF4ABD"/>
    <w:rsid w:val="00BF4B16"/>
    <w:rsid w:val="00BF4B27"/>
    <w:rsid w:val="00BF4CDD"/>
    <w:rsid w:val="00BF4D68"/>
    <w:rsid w:val="00BF4F34"/>
    <w:rsid w:val="00BF4F72"/>
    <w:rsid w:val="00BF54E3"/>
    <w:rsid w:val="00BF57B4"/>
    <w:rsid w:val="00BF5B59"/>
    <w:rsid w:val="00BF5B89"/>
    <w:rsid w:val="00BF5CB5"/>
    <w:rsid w:val="00BF5D19"/>
    <w:rsid w:val="00BF5E3C"/>
    <w:rsid w:val="00BF6415"/>
    <w:rsid w:val="00BF68D2"/>
    <w:rsid w:val="00BF6901"/>
    <w:rsid w:val="00BF6C93"/>
    <w:rsid w:val="00BF6CC9"/>
    <w:rsid w:val="00BF6F31"/>
    <w:rsid w:val="00BF713A"/>
    <w:rsid w:val="00BF7188"/>
    <w:rsid w:val="00BF722B"/>
    <w:rsid w:val="00BF7DD6"/>
    <w:rsid w:val="00BF7FED"/>
    <w:rsid w:val="00C00250"/>
    <w:rsid w:val="00C006D8"/>
    <w:rsid w:val="00C0099D"/>
    <w:rsid w:val="00C00A98"/>
    <w:rsid w:val="00C00C04"/>
    <w:rsid w:val="00C00CB6"/>
    <w:rsid w:val="00C0107D"/>
    <w:rsid w:val="00C010C8"/>
    <w:rsid w:val="00C015C6"/>
    <w:rsid w:val="00C01709"/>
    <w:rsid w:val="00C01C59"/>
    <w:rsid w:val="00C0205B"/>
    <w:rsid w:val="00C02334"/>
    <w:rsid w:val="00C027EB"/>
    <w:rsid w:val="00C02827"/>
    <w:rsid w:val="00C02A02"/>
    <w:rsid w:val="00C02BD1"/>
    <w:rsid w:val="00C02C4D"/>
    <w:rsid w:val="00C02C54"/>
    <w:rsid w:val="00C02CE1"/>
    <w:rsid w:val="00C02DFB"/>
    <w:rsid w:val="00C02F80"/>
    <w:rsid w:val="00C03005"/>
    <w:rsid w:val="00C03137"/>
    <w:rsid w:val="00C0335F"/>
    <w:rsid w:val="00C03366"/>
    <w:rsid w:val="00C0343B"/>
    <w:rsid w:val="00C038DB"/>
    <w:rsid w:val="00C03A79"/>
    <w:rsid w:val="00C03C6E"/>
    <w:rsid w:val="00C0430B"/>
    <w:rsid w:val="00C04884"/>
    <w:rsid w:val="00C0491E"/>
    <w:rsid w:val="00C0520E"/>
    <w:rsid w:val="00C05492"/>
    <w:rsid w:val="00C056A3"/>
    <w:rsid w:val="00C056A8"/>
    <w:rsid w:val="00C056C7"/>
    <w:rsid w:val="00C056DC"/>
    <w:rsid w:val="00C0577D"/>
    <w:rsid w:val="00C0590D"/>
    <w:rsid w:val="00C059AB"/>
    <w:rsid w:val="00C05A9C"/>
    <w:rsid w:val="00C05B8E"/>
    <w:rsid w:val="00C05CBB"/>
    <w:rsid w:val="00C06098"/>
    <w:rsid w:val="00C06264"/>
    <w:rsid w:val="00C06394"/>
    <w:rsid w:val="00C06468"/>
    <w:rsid w:val="00C06498"/>
    <w:rsid w:val="00C06503"/>
    <w:rsid w:val="00C0693A"/>
    <w:rsid w:val="00C069F8"/>
    <w:rsid w:val="00C06C1D"/>
    <w:rsid w:val="00C07127"/>
    <w:rsid w:val="00C076B9"/>
    <w:rsid w:val="00C077EE"/>
    <w:rsid w:val="00C0795E"/>
    <w:rsid w:val="00C07978"/>
    <w:rsid w:val="00C07B8A"/>
    <w:rsid w:val="00C07BA4"/>
    <w:rsid w:val="00C07F93"/>
    <w:rsid w:val="00C07FF7"/>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BA4"/>
    <w:rsid w:val="00C10CD0"/>
    <w:rsid w:val="00C10DEB"/>
    <w:rsid w:val="00C10E48"/>
    <w:rsid w:val="00C10F0B"/>
    <w:rsid w:val="00C10FF6"/>
    <w:rsid w:val="00C10FF7"/>
    <w:rsid w:val="00C110CA"/>
    <w:rsid w:val="00C1121F"/>
    <w:rsid w:val="00C11339"/>
    <w:rsid w:val="00C113B8"/>
    <w:rsid w:val="00C11595"/>
    <w:rsid w:val="00C118EE"/>
    <w:rsid w:val="00C11A80"/>
    <w:rsid w:val="00C11CF6"/>
    <w:rsid w:val="00C11D24"/>
    <w:rsid w:val="00C11E27"/>
    <w:rsid w:val="00C11EBB"/>
    <w:rsid w:val="00C11EBF"/>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5"/>
    <w:rsid w:val="00C13C98"/>
    <w:rsid w:val="00C13CF0"/>
    <w:rsid w:val="00C13FE3"/>
    <w:rsid w:val="00C14021"/>
    <w:rsid w:val="00C14172"/>
    <w:rsid w:val="00C1422B"/>
    <w:rsid w:val="00C1443B"/>
    <w:rsid w:val="00C14594"/>
    <w:rsid w:val="00C14644"/>
    <w:rsid w:val="00C14AC1"/>
    <w:rsid w:val="00C14FEB"/>
    <w:rsid w:val="00C1508A"/>
    <w:rsid w:val="00C152D5"/>
    <w:rsid w:val="00C15574"/>
    <w:rsid w:val="00C15601"/>
    <w:rsid w:val="00C15783"/>
    <w:rsid w:val="00C15B1B"/>
    <w:rsid w:val="00C15B4A"/>
    <w:rsid w:val="00C16345"/>
    <w:rsid w:val="00C16445"/>
    <w:rsid w:val="00C16556"/>
    <w:rsid w:val="00C16BE7"/>
    <w:rsid w:val="00C17202"/>
    <w:rsid w:val="00C17235"/>
    <w:rsid w:val="00C17273"/>
    <w:rsid w:val="00C1729E"/>
    <w:rsid w:val="00C172D9"/>
    <w:rsid w:val="00C17410"/>
    <w:rsid w:val="00C17641"/>
    <w:rsid w:val="00C1775E"/>
    <w:rsid w:val="00C1792C"/>
    <w:rsid w:val="00C17989"/>
    <w:rsid w:val="00C17994"/>
    <w:rsid w:val="00C17AE0"/>
    <w:rsid w:val="00C17E3F"/>
    <w:rsid w:val="00C17FDA"/>
    <w:rsid w:val="00C2015D"/>
    <w:rsid w:val="00C204F7"/>
    <w:rsid w:val="00C2058C"/>
    <w:rsid w:val="00C206A1"/>
    <w:rsid w:val="00C20A46"/>
    <w:rsid w:val="00C20AEC"/>
    <w:rsid w:val="00C20B12"/>
    <w:rsid w:val="00C20BA8"/>
    <w:rsid w:val="00C20E01"/>
    <w:rsid w:val="00C21296"/>
    <w:rsid w:val="00C212FC"/>
    <w:rsid w:val="00C21A31"/>
    <w:rsid w:val="00C21A34"/>
    <w:rsid w:val="00C21A60"/>
    <w:rsid w:val="00C21E9E"/>
    <w:rsid w:val="00C2204A"/>
    <w:rsid w:val="00C220FC"/>
    <w:rsid w:val="00C2221C"/>
    <w:rsid w:val="00C22301"/>
    <w:rsid w:val="00C22446"/>
    <w:rsid w:val="00C225DD"/>
    <w:rsid w:val="00C227FF"/>
    <w:rsid w:val="00C228F6"/>
    <w:rsid w:val="00C229C9"/>
    <w:rsid w:val="00C22B02"/>
    <w:rsid w:val="00C22DAC"/>
    <w:rsid w:val="00C22FC3"/>
    <w:rsid w:val="00C22FEA"/>
    <w:rsid w:val="00C231C4"/>
    <w:rsid w:val="00C2342B"/>
    <w:rsid w:val="00C2358A"/>
    <w:rsid w:val="00C23B5E"/>
    <w:rsid w:val="00C23FA1"/>
    <w:rsid w:val="00C24115"/>
    <w:rsid w:val="00C24271"/>
    <w:rsid w:val="00C24BC8"/>
    <w:rsid w:val="00C24DBE"/>
    <w:rsid w:val="00C25113"/>
    <w:rsid w:val="00C25681"/>
    <w:rsid w:val="00C2587B"/>
    <w:rsid w:val="00C25C08"/>
    <w:rsid w:val="00C25DE5"/>
    <w:rsid w:val="00C25E74"/>
    <w:rsid w:val="00C25FF6"/>
    <w:rsid w:val="00C2603D"/>
    <w:rsid w:val="00C26306"/>
    <w:rsid w:val="00C2649D"/>
    <w:rsid w:val="00C26520"/>
    <w:rsid w:val="00C265D1"/>
    <w:rsid w:val="00C267D6"/>
    <w:rsid w:val="00C26867"/>
    <w:rsid w:val="00C26B77"/>
    <w:rsid w:val="00C26B88"/>
    <w:rsid w:val="00C26BC1"/>
    <w:rsid w:val="00C26C08"/>
    <w:rsid w:val="00C2711B"/>
    <w:rsid w:val="00C271DE"/>
    <w:rsid w:val="00C272BA"/>
    <w:rsid w:val="00C272D2"/>
    <w:rsid w:val="00C273E2"/>
    <w:rsid w:val="00C274A2"/>
    <w:rsid w:val="00C27738"/>
    <w:rsid w:val="00C27744"/>
    <w:rsid w:val="00C2784D"/>
    <w:rsid w:val="00C279B0"/>
    <w:rsid w:val="00C27A24"/>
    <w:rsid w:val="00C27A50"/>
    <w:rsid w:val="00C27A93"/>
    <w:rsid w:val="00C27DB0"/>
    <w:rsid w:val="00C27E5E"/>
    <w:rsid w:val="00C27F9E"/>
    <w:rsid w:val="00C27FEB"/>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548"/>
    <w:rsid w:val="00C337BF"/>
    <w:rsid w:val="00C337F4"/>
    <w:rsid w:val="00C33924"/>
    <w:rsid w:val="00C33957"/>
    <w:rsid w:val="00C3403E"/>
    <w:rsid w:val="00C341B4"/>
    <w:rsid w:val="00C345AA"/>
    <w:rsid w:val="00C34603"/>
    <w:rsid w:val="00C349D4"/>
    <w:rsid w:val="00C34B94"/>
    <w:rsid w:val="00C35854"/>
    <w:rsid w:val="00C35975"/>
    <w:rsid w:val="00C35C25"/>
    <w:rsid w:val="00C35E69"/>
    <w:rsid w:val="00C35F0E"/>
    <w:rsid w:val="00C35F38"/>
    <w:rsid w:val="00C364D4"/>
    <w:rsid w:val="00C365C3"/>
    <w:rsid w:val="00C365F6"/>
    <w:rsid w:val="00C36700"/>
    <w:rsid w:val="00C36768"/>
    <w:rsid w:val="00C36913"/>
    <w:rsid w:val="00C36D54"/>
    <w:rsid w:val="00C36D5A"/>
    <w:rsid w:val="00C36EA4"/>
    <w:rsid w:val="00C377AA"/>
    <w:rsid w:val="00C3787E"/>
    <w:rsid w:val="00C37894"/>
    <w:rsid w:val="00C37A2C"/>
    <w:rsid w:val="00C37AF4"/>
    <w:rsid w:val="00C37C88"/>
    <w:rsid w:val="00C37D23"/>
    <w:rsid w:val="00C37D37"/>
    <w:rsid w:val="00C37D99"/>
    <w:rsid w:val="00C37F49"/>
    <w:rsid w:val="00C402C4"/>
    <w:rsid w:val="00C40308"/>
    <w:rsid w:val="00C40533"/>
    <w:rsid w:val="00C407C8"/>
    <w:rsid w:val="00C40DCA"/>
    <w:rsid w:val="00C41189"/>
    <w:rsid w:val="00C413A1"/>
    <w:rsid w:val="00C4145A"/>
    <w:rsid w:val="00C41A94"/>
    <w:rsid w:val="00C41B4E"/>
    <w:rsid w:val="00C41BCC"/>
    <w:rsid w:val="00C41C12"/>
    <w:rsid w:val="00C41D46"/>
    <w:rsid w:val="00C41EB1"/>
    <w:rsid w:val="00C42098"/>
    <w:rsid w:val="00C421FA"/>
    <w:rsid w:val="00C4226E"/>
    <w:rsid w:val="00C4289D"/>
    <w:rsid w:val="00C4329C"/>
    <w:rsid w:val="00C432EA"/>
    <w:rsid w:val="00C435CD"/>
    <w:rsid w:val="00C43693"/>
    <w:rsid w:val="00C43AF9"/>
    <w:rsid w:val="00C43B50"/>
    <w:rsid w:val="00C43F77"/>
    <w:rsid w:val="00C43FD8"/>
    <w:rsid w:val="00C44578"/>
    <w:rsid w:val="00C4466C"/>
    <w:rsid w:val="00C44821"/>
    <w:rsid w:val="00C4489E"/>
    <w:rsid w:val="00C44926"/>
    <w:rsid w:val="00C449CE"/>
    <w:rsid w:val="00C44B8D"/>
    <w:rsid w:val="00C44D1D"/>
    <w:rsid w:val="00C45057"/>
    <w:rsid w:val="00C4542B"/>
    <w:rsid w:val="00C45450"/>
    <w:rsid w:val="00C45644"/>
    <w:rsid w:val="00C456BD"/>
    <w:rsid w:val="00C4573B"/>
    <w:rsid w:val="00C457F8"/>
    <w:rsid w:val="00C4596B"/>
    <w:rsid w:val="00C45B29"/>
    <w:rsid w:val="00C45C78"/>
    <w:rsid w:val="00C45EE8"/>
    <w:rsid w:val="00C463D7"/>
    <w:rsid w:val="00C46511"/>
    <w:rsid w:val="00C46747"/>
    <w:rsid w:val="00C4687F"/>
    <w:rsid w:val="00C46888"/>
    <w:rsid w:val="00C469E9"/>
    <w:rsid w:val="00C46D3C"/>
    <w:rsid w:val="00C46D90"/>
    <w:rsid w:val="00C46DEA"/>
    <w:rsid w:val="00C47489"/>
    <w:rsid w:val="00C47689"/>
    <w:rsid w:val="00C4774E"/>
    <w:rsid w:val="00C477F7"/>
    <w:rsid w:val="00C50221"/>
    <w:rsid w:val="00C5023B"/>
    <w:rsid w:val="00C50377"/>
    <w:rsid w:val="00C5038F"/>
    <w:rsid w:val="00C503D4"/>
    <w:rsid w:val="00C5058E"/>
    <w:rsid w:val="00C507DE"/>
    <w:rsid w:val="00C50828"/>
    <w:rsid w:val="00C50B66"/>
    <w:rsid w:val="00C50BC2"/>
    <w:rsid w:val="00C50EFA"/>
    <w:rsid w:val="00C51136"/>
    <w:rsid w:val="00C5142A"/>
    <w:rsid w:val="00C51484"/>
    <w:rsid w:val="00C51634"/>
    <w:rsid w:val="00C517E2"/>
    <w:rsid w:val="00C518DC"/>
    <w:rsid w:val="00C51E24"/>
    <w:rsid w:val="00C51E2D"/>
    <w:rsid w:val="00C51F2C"/>
    <w:rsid w:val="00C521CF"/>
    <w:rsid w:val="00C5220F"/>
    <w:rsid w:val="00C5228E"/>
    <w:rsid w:val="00C52B4D"/>
    <w:rsid w:val="00C52D73"/>
    <w:rsid w:val="00C52E82"/>
    <w:rsid w:val="00C53288"/>
    <w:rsid w:val="00C53456"/>
    <w:rsid w:val="00C5352D"/>
    <w:rsid w:val="00C535BE"/>
    <w:rsid w:val="00C5377C"/>
    <w:rsid w:val="00C537C1"/>
    <w:rsid w:val="00C53844"/>
    <w:rsid w:val="00C539C0"/>
    <w:rsid w:val="00C53B3B"/>
    <w:rsid w:val="00C53B64"/>
    <w:rsid w:val="00C53C9D"/>
    <w:rsid w:val="00C53FC8"/>
    <w:rsid w:val="00C54252"/>
    <w:rsid w:val="00C5439C"/>
    <w:rsid w:val="00C5444F"/>
    <w:rsid w:val="00C54B35"/>
    <w:rsid w:val="00C54F27"/>
    <w:rsid w:val="00C54F75"/>
    <w:rsid w:val="00C5523A"/>
    <w:rsid w:val="00C55406"/>
    <w:rsid w:val="00C5559C"/>
    <w:rsid w:val="00C55897"/>
    <w:rsid w:val="00C5589A"/>
    <w:rsid w:val="00C55B09"/>
    <w:rsid w:val="00C55B5C"/>
    <w:rsid w:val="00C55B65"/>
    <w:rsid w:val="00C564B4"/>
    <w:rsid w:val="00C56707"/>
    <w:rsid w:val="00C56F24"/>
    <w:rsid w:val="00C56F5D"/>
    <w:rsid w:val="00C570AB"/>
    <w:rsid w:val="00C573B4"/>
    <w:rsid w:val="00C573D6"/>
    <w:rsid w:val="00C574F5"/>
    <w:rsid w:val="00C576CB"/>
    <w:rsid w:val="00C57781"/>
    <w:rsid w:val="00C57B31"/>
    <w:rsid w:val="00C60114"/>
    <w:rsid w:val="00C60149"/>
    <w:rsid w:val="00C60443"/>
    <w:rsid w:val="00C604E7"/>
    <w:rsid w:val="00C60751"/>
    <w:rsid w:val="00C60799"/>
    <w:rsid w:val="00C609B7"/>
    <w:rsid w:val="00C60C79"/>
    <w:rsid w:val="00C60E0D"/>
    <w:rsid w:val="00C60FC1"/>
    <w:rsid w:val="00C6101C"/>
    <w:rsid w:val="00C610CF"/>
    <w:rsid w:val="00C6122A"/>
    <w:rsid w:val="00C612B4"/>
    <w:rsid w:val="00C612BC"/>
    <w:rsid w:val="00C614D3"/>
    <w:rsid w:val="00C6179B"/>
    <w:rsid w:val="00C618A7"/>
    <w:rsid w:val="00C61A94"/>
    <w:rsid w:val="00C61D3B"/>
    <w:rsid w:val="00C61EF0"/>
    <w:rsid w:val="00C61F57"/>
    <w:rsid w:val="00C623B3"/>
    <w:rsid w:val="00C62466"/>
    <w:rsid w:val="00C628B6"/>
    <w:rsid w:val="00C629A8"/>
    <w:rsid w:val="00C62BDB"/>
    <w:rsid w:val="00C63238"/>
    <w:rsid w:val="00C635A3"/>
    <w:rsid w:val="00C63605"/>
    <w:rsid w:val="00C63E3D"/>
    <w:rsid w:val="00C63FB7"/>
    <w:rsid w:val="00C64429"/>
    <w:rsid w:val="00C64ABB"/>
    <w:rsid w:val="00C64CF5"/>
    <w:rsid w:val="00C64F1C"/>
    <w:rsid w:val="00C64F35"/>
    <w:rsid w:val="00C650BC"/>
    <w:rsid w:val="00C651E4"/>
    <w:rsid w:val="00C65424"/>
    <w:rsid w:val="00C65620"/>
    <w:rsid w:val="00C658A8"/>
    <w:rsid w:val="00C65A7A"/>
    <w:rsid w:val="00C667A8"/>
    <w:rsid w:val="00C67010"/>
    <w:rsid w:val="00C67236"/>
    <w:rsid w:val="00C67473"/>
    <w:rsid w:val="00C6754D"/>
    <w:rsid w:val="00C679FC"/>
    <w:rsid w:val="00C67F36"/>
    <w:rsid w:val="00C7049C"/>
    <w:rsid w:val="00C70637"/>
    <w:rsid w:val="00C70662"/>
    <w:rsid w:val="00C707A4"/>
    <w:rsid w:val="00C708A0"/>
    <w:rsid w:val="00C70AC9"/>
    <w:rsid w:val="00C70ACE"/>
    <w:rsid w:val="00C70CBB"/>
    <w:rsid w:val="00C70E4D"/>
    <w:rsid w:val="00C70EB0"/>
    <w:rsid w:val="00C71027"/>
    <w:rsid w:val="00C71834"/>
    <w:rsid w:val="00C718D2"/>
    <w:rsid w:val="00C718E5"/>
    <w:rsid w:val="00C71B8E"/>
    <w:rsid w:val="00C71F22"/>
    <w:rsid w:val="00C72288"/>
    <w:rsid w:val="00C722F4"/>
    <w:rsid w:val="00C72446"/>
    <w:rsid w:val="00C72B93"/>
    <w:rsid w:val="00C73118"/>
    <w:rsid w:val="00C734F5"/>
    <w:rsid w:val="00C73529"/>
    <w:rsid w:val="00C73540"/>
    <w:rsid w:val="00C73931"/>
    <w:rsid w:val="00C73962"/>
    <w:rsid w:val="00C73B18"/>
    <w:rsid w:val="00C73BDC"/>
    <w:rsid w:val="00C73C7C"/>
    <w:rsid w:val="00C73CE6"/>
    <w:rsid w:val="00C740E8"/>
    <w:rsid w:val="00C742D6"/>
    <w:rsid w:val="00C7430A"/>
    <w:rsid w:val="00C74402"/>
    <w:rsid w:val="00C7443F"/>
    <w:rsid w:val="00C7488F"/>
    <w:rsid w:val="00C748E0"/>
    <w:rsid w:val="00C74B32"/>
    <w:rsid w:val="00C74B86"/>
    <w:rsid w:val="00C74ECF"/>
    <w:rsid w:val="00C753B5"/>
    <w:rsid w:val="00C754B5"/>
    <w:rsid w:val="00C75538"/>
    <w:rsid w:val="00C75859"/>
    <w:rsid w:val="00C758E8"/>
    <w:rsid w:val="00C758EB"/>
    <w:rsid w:val="00C75A8D"/>
    <w:rsid w:val="00C75F07"/>
    <w:rsid w:val="00C761AB"/>
    <w:rsid w:val="00C76270"/>
    <w:rsid w:val="00C76369"/>
    <w:rsid w:val="00C765FD"/>
    <w:rsid w:val="00C7674B"/>
    <w:rsid w:val="00C76823"/>
    <w:rsid w:val="00C76CB7"/>
    <w:rsid w:val="00C76E68"/>
    <w:rsid w:val="00C76ED4"/>
    <w:rsid w:val="00C76F80"/>
    <w:rsid w:val="00C7736B"/>
    <w:rsid w:val="00C77422"/>
    <w:rsid w:val="00C7742F"/>
    <w:rsid w:val="00C77438"/>
    <w:rsid w:val="00C7746E"/>
    <w:rsid w:val="00C7748C"/>
    <w:rsid w:val="00C774E2"/>
    <w:rsid w:val="00C7756A"/>
    <w:rsid w:val="00C778DB"/>
    <w:rsid w:val="00C77B90"/>
    <w:rsid w:val="00C77E2D"/>
    <w:rsid w:val="00C77F19"/>
    <w:rsid w:val="00C77F9A"/>
    <w:rsid w:val="00C8006D"/>
    <w:rsid w:val="00C8010E"/>
    <w:rsid w:val="00C80241"/>
    <w:rsid w:val="00C80281"/>
    <w:rsid w:val="00C8053E"/>
    <w:rsid w:val="00C8061D"/>
    <w:rsid w:val="00C80772"/>
    <w:rsid w:val="00C807B3"/>
    <w:rsid w:val="00C80D29"/>
    <w:rsid w:val="00C81140"/>
    <w:rsid w:val="00C81193"/>
    <w:rsid w:val="00C812C9"/>
    <w:rsid w:val="00C813C2"/>
    <w:rsid w:val="00C81405"/>
    <w:rsid w:val="00C81522"/>
    <w:rsid w:val="00C8161D"/>
    <w:rsid w:val="00C8168F"/>
    <w:rsid w:val="00C819E0"/>
    <w:rsid w:val="00C81AD5"/>
    <w:rsid w:val="00C81B27"/>
    <w:rsid w:val="00C81BDE"/>
    <w:rsid w:val="00C82069"/>
    <w:rsid w:val="00C8206F"/>
    <w:rsid w:val="00C820C1"/>
    <w:rsid w:val="00C82C01"/>
    <w:rsid w:val="00C82CFD"/>
    <w:rsid w:val="00C82D29"/>
    <w:rsid w:val="00C82D40"/>
    <w:rsid w:val="00C82E7B"/>
    <w:rsid w:val="00C82F4E"/>
    <w:rsid w:val="00C830FD"/>
    <w:rsid w:val="00C838FB"/>
    <w:rsid w:val="00C83A96"/>
    <w:rsid w:val="00C83AF2"/>
    <w:rsid w:val="00C83C2A"/>
    <w:rsid w:val="00C83D7B"/>
    <w:rsid w:val="00C83DBD"/>
    <w:rsid w:val="00C83FAB"/>
    <w:rsid w:val="00C83FC4"/>
    <w:rsid w:val="00C840D2"/>
    <w:rsid w:val="00C84133"/>
    <w:rsid w:val="00C841A5"/>
    <w:rsid w:val="00C841C4"/>
    <w:rsid w:val="00C8439A"/>
    <w:rsid w:val="00C843F3"/>
    <w:rsid w:val="00C8460F"/>
    <w:rsid w:val="00C846E4"/>
    <w:rsid w:val="00C84730"/>
    <w:rsid w:val="00C848B6"/>
    <w:rsid w:val="00C84C86"/>
    <w:rsid w:val="00C84F96"/>
    <w:rsid w:val="00C8509A"/>
    <w:rsid w:val="00C850AB"/>
    <w:rsid w:val="00C850B9"/>
    <w:rsid w:val="00C85286"/>
    <w:rsid w:val="00C85412"/>
    <w:rsid w:val="00C85811"/>
    <w:rsid w:val="00C85A37"/>
    <w:rsid w:val="00C85C6A"/>
    <w:rsid w:val="00C86268"/>
    <w:rsid w:val="00C8634A"/>
    <w:rsid w:val="00C8663F"/>
    <w:rsid w:val="00C86855"/>
    <w:rsid w:val="00C868D0"/>
    <w:rsid w:val="00C86965"/>
    <w:rsid w:val="00C86B2B"/>
    <w:rsid w:val="00C87038"/>
    <w:rsid w:val="00C874B6"/>
    <w:rsid w:val="00C879D9"/>
    <w:rsid w:val="00C87B57"/>
    <w:rsid w:val="00C87C99"/>
    <w:rsid w:val="00C90073"/>
    <w:rsid w:val="00C90232"/>
    <w:rsid w:val="00C90332"/>
    <w:rsid w:val="00C911C3"/>
    <w:rsid w:val="00C91296"/>
    <w:rsid w:val="00C912D7"/>
    <w:rsid w:val="00C91332"/>
    <w:rsid w:val="00C913E5"/>
    <w:rsid w:val="00C91767"/>
    <w:rsid w:val="00C91B04"/>
    <w:rsid w:val="00C91B96"/>
    <w:rsid w:val="00C91E65"/>
    <w:rsid w:val="00C91FBE"/>
    <w:rsid w:val="00C9206F"/>
    <w:rsid w:val="00C92539"/>
    <w:rsid w:val="00C929B3"/>
    <w:rsid w:val="00C92B7E"/>
    <w:rsid w:val="00C92CF9"/>
    <w:rsid w:val="00C92D35"/>
    <w:rsid w:val="00C92F96"/>
    <w:rsid w:val="00C92FA7"/>
    <w:rsid w:val="00C940A2"/>
    <w:rsid w:val="00C9411D"/>
    <w:rsid w:val="00C94129"/>
    <w:rsid w:val="00C941E3"/>
    <w:rsid w:val="00C942A5"/>
    <w:rsid w:val="00C94560"/>
    <w:rsid w:val="00C94585"/>
    <w:rsid w:val="00C9482F"/>
    <w:rsid w:val="00C94C83"/>
    <w:rsid w:val="00C94CD6"/>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587"/>
    <w:rsid w:val="00C97604"/>
    <w:rsid w:val="00C97928"/>
    <w:rsid w:val="00C97938"/>
    <w:rsid w:val="00C97BCF"/>
    <w:rsid w:val="00CA00DA"/>
    <w:rsid w:val="00CA00E3"/>
    <w:rsid w:val="00CA0651"/>
    <w:rsid w:val="00CA06ED"/>
    <w:rsid w:val="00CA09C9"/>
    <w:rsid w:val="00CA0AE4"/>
    <w:rsid w:val="00CA0B62"/>
    <w:rsid w:val="00CA0DAE"/>
    <w:rsid w:val="00CA0F1D"/>
    <w:rsid w:val="00CA0FA0"/>
    <w:rsid w:val="00CA1039"/>
    <w:rsid w:val="00CA14BA"/>
    <w:rsid w:val="00CA16A0"/>
    <w:rsid w:val="00CA170A"/>
    <w:rsid w:val="00CA186C"/>
    <w:rsid w:val="00CA1CF7"/>
    <w:rsid w:val="00CA1FDA"/>
    <w:rsid w:val="00CA2084"/>
    <w:rsid w:val="00CA20D3"/>
    <w:rsid w:val="00CA21B5"/>
    <w:rsid w:val="00CA222B"/>
    <w:rsid w:val="00CA22EB"/>
    <w:rsid w:val="00CA25B9"/>
    <w:rsid w:val="00CA26B7"/>
    <w:rsid w:val="00CA26DC"/>
    <w:rsid w:val="00CA2F63"/>
    <w:rsid w:val="00CA31CA"/>
    <w:rsid w:val="00CA327F"/>
    <w:rsid w:val="00CA389B"/>
    <w:rsid w:val="00CA39D5"/>
    <w:rsid w:val="00CA3A26"/>
    <w:rsid w:val="00CA3A79"/>
    <w:rsid w:val="00CA3AFA"/>
    <w:rsid w:val="00CA3BE2"/>
    <w:rsid w:val="00CA4086"/>
    <w:rsid w:val="00CA41E7"/>
    <w:rsid w:val="00CA42D5"/>
    <w:rsid w:val="00CA4395"/>
    <w:rsid w:val="00CA4429"/>
    <w:rsid w:val="00CA449F"/>
    <w:rsid w:val="00CA46D8"/>
    <w:rsid w:val="00CA48A0"/>
    <w:rsid w:val="00CA4AA5"/>
    <w:rsid w:val="00CA4BD8"/>
    <w:rsid w:val="00CA505B"/>
    <w:rsid w:val="00CA5116"/>
    <w:rsid w:val="00CA519B"/>
    <w:rsid w:val="00CA56BB"/>
    <w:rsid w:val="00CA574D"/>
    <w:rsid w:val="00CA5829"/>
    <w:rsid w:val="00CA5A2E"/>
    <w:rsid w:val="00CA5C84"/>
    <w:rsid w:val="00CA5CB8"/>
    <w:rsid w:val="00CA5E40"/>
    <w:rsid w:val="00CA5E6B"/>
    <w:rsid w:val="00CA5E76"/>
    <w:rsid w:val="00CA6040"/>
    <w:rsid w:val="00CA6075"/>
    <w:rsid w:val="00CA61F1"/>
    <w:rsid w:val="00CA668F"/>
    <w:rsid w:val="00CA669F"/>
    <w:rsid w:val="00CA6ACD"/>
    <w:rsid w:val="00CA6DA0"/>
    <w:rsid w:val="00CA6FA0"/>
    <w:rsid w:val="00CA707C"/>
    <w:rsid w:val="00CA7468"/>
    <w:rsid w:val="00CA758D"/>
    <w:rsid w:val="00CA7B2B"/>
    <w:rsid w:val="00CA7BE5"/>
    <w:rsid w:val="00CA7DC6"/>
    <w:rsid w:val="00CA7E6C"/>
    <w:rsid w:val="00CB01E6"/>
    <w:rsid w:val="00CB0515"/>
    <w:rsid w:val="00CB07EB"/>
    <w:rsid w:val="00CB0840"/>
    <w:rsid w:val="00CB098E"/>
    <w:rsid w:val="00CB0CB7"/>
    <w:rsid w:val="00CB0D08"/>
    <w:rsid w:val="00CB0EDA"/>
    <w:rsid w:val="00CB1145"/>
    <w:rsid w:val="00CB12D0"/>
    <w:rsid w:val="00CB146C"/>
    <w:rsid w:val="00CB1559"/>
    <w:rsid w:val="00CB16C8"/>
    <w:rsid w:val="00CB19DB"/>
    <w:rsid w:val="00CB1A00"/>
    <w:rsid w:val="00CB1A41"/>
    <w:rsid w:val="00CB1A47"/>
    <w:rsid w:val="00CB1A6D"/>
    <w:rsid w:val="00CB1A80"/>
    <w:rsid w:val="00CB1B9A"/>
    <w:rsid w:val="00CB2058"/>
    <w:rsid w:val="00CB20BC"/>
    <w:rsid w:val="00CB2172"/>
    <w:rsid w:val="00CB225F"/>
    <w:rsid w:val="00CB2426"/>
    <w:rsid w:val="00CB2572"/>
    <w:rsid w:val="00CB2740"/>
    <w:rsid w:val="00CB2BEE"/>
    <w:rsid w:val="00CB2F2B"/>
    <w:rsid w:val="00CB32FF"/>
    <w:rsid w:val="00CB34C5"/>
    <w:rsid w:val="00CB3C99"/>
    <w:rsid w:val="00CB3DA9"/>
    <w:rsid w:val="00CB3FC5"/>
    <w:rsid w:val="00CB4137"/>
    <w:rsid w:val="00CB4575"/>
    <w:rsid w:val="00CB457E"/>
    <w:rsid w:val="00CB467D"/>
    <w:rsid w:val="00CB48E1"/>
    <w:rsid w:val="00CB49F9"/>
    <w:rsid w:val="00CB4CD9"/>
    <w:rsid w:val="00CB4D56"/>
    <w:rsid w:val="00CB4F79"/>
    <w:rsid w:val="00CB4FF6"/>
    <w:rsid w:val="00CB507F"/>
    <w:rsid w:val="00CB51B7"/>
    <w:rsid w:val="00CB5474"/>
    <w:rsid w:val="00CB5499"/>
    <w:rsid w:val="00CB5724"/>
    <w:rsid w:val="00CB5B37"/>
    <w:rsid w:val="00CB5C00"/>
    <w:rsid w:val="00CB5E2B"/>
    <w:rsid w:val="00CB5F61"/>
    <w:rsid w:val="00CB61EE"/>
    <w:rsid w:val="00CB63DA"/>
    <w:rsid w:val="00CB6425"/>
    <w:rsid w:val="00CB64D7"/>
    <w:rsid w:val="00CB64E9"/>
    <w:rsid w:val="00CB6797"/>
    <w:rsid w:val="00CB67BF"/>
    <w:rsid w:val="00CB6A5F"/>
    <w:rsid w:val="00CB7110"/>
    <w:rsid w:val="00CB76CD"/>
    <w:rsid w:val="00CB794A"/>
    <w:rsid w:val="00CB79F1"/>
    <w:rsid w:val="00CB7A4E"/>
    <w:rsid w:val="00CB7D53"/>
    <w:rsid w:val="00CC026D"/>
    <w:rsid w:val="00CC02DA"/>
    <w:rsid w:val="00CC0530"/>
    <w:rsid w:val="00CC0647"/>
    <w:rsid w:val="00CC064B"/>
    <w:rsid w:val="00CC075B"/>
    <w:rsid w:val="00CC098C"/>
    <w:rsid w:val="00CC0AFE"/>
    <w:rsid w:val="00CC0DFF"/>
    <w:rsid w:val="00CC0FFA"/>
    <w:rsid w:val="00CC149A"/>
    <w:rsid w:val="00CC1C26"/>
    <w:rsid w:val="00CC1C39"/>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ACB"/>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803"/>
    <w:rsid w:val="00CC5963"/>
    <w:rsid w:val="00CC5DA6"/>
    <w:rsid w:val="00CC5E7E"/>
    <w:rsid w:val="00CC610A"/>
    <w:rsid w:val="00CC61A0"/>
    <w:rsid w:val="00CC63B3"/>
    <w:rsid w:val="00CC65D1"/>
    <w:rsid w:val="00CC695D"/>
    <w:rsid w:val="00CC6BC1"/>
    <w:rsid w:val="00CC7244"/>
    <w:rsid w:val="00CC73F7"/>
    <w:rsid w:val="00CC7509"/>
    <w:rsid w:val="00CC7671"/>
    <w:rsid w:val="00CC791A"/>
    <w:rsid w:val="00CC7A11"/>
    <w:rsid w:val="00CC7EBB"/>
    <w:rsid w:val="00CC7F06"/>
    <w:rsid w:val="00CD0173"/>
    <w:rsid w:val="00CD046E"/>
    <w:rsid w:val="00CD058E"/>
    <w:rsid w:val="00CD08E2"/>
    <w:rsid w:val="00CD0C2E"/>
    <w:rsid w:val="00CD0CB7"/>
    <w:rsid w:val="00CD0DAD"/>
    <w:rsid w:val="00CD0E1D"/>
    <w:rsid w:val="00CD0E90"/>
    <w:rsid w:val="00CD0F16"/>
    <w:rsid w:val="00CD0F19"/>
    <w:rsid w:val="00CD1030"/>
    <w:rsid w:val="00CD109D"/>
    <w:rsid w:val="00CD165C"/>
    <w:rsid w:val="00CD1812"/>
    <w:rsid w:val="00CD1870"/>
    <w:rsid w:val="00CD1C1D"/>
    <w:rsid w:val="00CD1E61"/>
    <w:rsid w:val="00CD1F80"/>
    <w:rsid w:val="00CD203B"/>
    <w:rsid w:val="00CD229B"/>
    <w:rsid w:val="00CD249C"/>
    <w:rsid w:val="00CD2635"/>
    <w:rsid w:val="00CD275A"/>
    <w:rsid w:val="00CD29B7"/>
    <w:rsid w:val="00CD2BE5"/>
    <w:rsid w:val="00CD2CAB"/>
    <w:rsid w:val="00CD2F84"/>
    <w:rsid w:val="00CD30E4"/>
    <w:rsid w:val="00CD31F0"/>
    <w:rsid w:val="00CD3347"/>
    <w:rsid w:val="00CD3556"/>
    <w:rsid w:val="00CD357F"/>
    <w:rsid w:val="00CD35EF"/>
    <w:rsid w:val="00CD3667"/>
    <w:rsid w:val="00CD3913"/>
    <w:rsid w:val="00CD3C37"/>
    <w:rsid w:val="00CD3FB4"/>
    <w:rsid w:val="00CD3FFB"/>
    <w:rsid w:val="00CD44C5"/>
    <w:rsid w:val="00CD4961"/>
    <w:rsid w:val="00CD49AC"/>
    <w:rsid w:val="00CD4B38"/>
    <w:rsid w:val="00CD5741"/>
    <w:rsid w:val="00CD5862"/>
    <w:rsid w:val="00CD5B43"/>
    <w:rsid w:val="00CD5B7A"/>
    <w:rsid w:val="00CD5BA1"/>
    <w:rsid w:val="00CD5FA7"/>
    <w:rsid w:val="00CD6540"/>
    <w:rsid w:val="00CD685F"/>
    <w:rsid w:val="00CD69B4"/>
    <w:rsid w:val="00CD6C09"/>
    <w:rsid w:val="00CD6ED8"/>
    <w:rsid w:val="00CD6FC8"/>
    <w:rsid w:val="00CD7192"/>
    <w:rsid w:val="00CD71C3"/>
    <w:rsid w:val="00CD726B"/>
    <w:rsid w:val="00CD73E8"/>
    <w:rsid w:val="00CD74B0"/>
    <w:rsid w:val="00CD7726"/>
    <w:rsid w:val="00CD7746"/>
    <w:rsid w:val="00CD77D2"/>
    <w:rsid w:val="00CD7B01"/>
    <w:rsid w:val="00CD7C37"/>
    <w:rsid w:val="00CD7C56"/>
    <w:rsid w:val="00CD7CDE"/>
    <w:rsid w:val="00CE0342"/>
    <w:rsid w:val="00CE0A5C"/>
    <w:rsid w:val="00CE0C9A"/>
    <w:rsid w:val="00CE0EF0"/>
    <w:rsid w:val="00CE1161"/>
    <w:rsid w:val="00CE117D"/>
    <w:rsid w:val="00CE1215"/>
    <w:rsid w:val="00CE20DA"/>
    <w:rsid w:val="00CE20EB"/>
    <w:rsid w:val="00CE242F"/>
    <w:rsid w:val="00CE2449"/>
    <w:rsid w:val="00CE275C"/>
    <w:rsid w:val="00CE3040"/>
    <w:rsid w:val="00CE318E"/>
    <w:rsid w:val="00CE33F6"/>
    <w:rsid w:val="00CE342A"/>
    <w:rsid w:val="00CE3634"/>
    <w:rsid w:val="00CE3710"/>
    <w:rsid w:val="00CE39CD"/>
    <w:rsid w:val="00CE3A39"/>
    <w:rsid w:val="00CE3B0E"/>
    <w:rsid w:val="00CE3C0E"/>
    <w:rsid w:val="00CE3D51"/>
    <w:rsid w:val="00CE3D80"/>
    <w:rsid w:val="00CE3EE4"/>
    <w:rsid w:val="00CE3F12"/>
    <w:rsid w:val="00CE415C"/>
    <w:rsid w:val="00CE43A7"/>
    <w:rsid w:val="00CE449E"/>
    <w:rsid w:val="00CE4605"/>
    <w:rsid w:val="00CE46A9"/>
    <w:rsid w:val="00CE49C9"/>
    <w:rsid w:val="00CE4A1F"/>
    <w:rsid w:val="00CE4D8D"/>
    <w:rsid w:val="00CE4F43"/>
    <w:rsid w:val="00CE525C"/>
    <w:rsid w:val="00CE5484"/>
    <w:rsid w:val="00CE573D"/>
    <w:rsid w:val="00CE57DE"/>
    <w:rsid w:val="00CE599D"/>
    <w:rsid w:val="00CE5A8D"/>
    <w:rsid w:val="00CE5B36"/>
    <w:rsid w:val="00CE5BFB"/>
    <w:rsid w:val="00CE5C6F"/>
    <w:rsid w:val="00CE5DBB"/>
    <w:rsid w:val="00CE5E10"/>
    <w:rsid w:val="00CE5E84"/>
    <w:rsid w:val="00CE5ED9"/>
    <w:rsid w:val="00CE6104"/>
    <w:rsid w:val="00CE6251"/>
    <w:rsid w:val="00CE6482"/>
    <w:rsid w:val="00CE6AD2"/>
    <w:rsid w:val="00CE6AFA"/>
    <w:rsid w:val="00CE6B2F"/>
    <w:rsid w:val="00CE6DFC"/>
    <w:rsid w:val="00CE6E62"/>
    <w:rsid w:val="00CE6F74"/>
    <w:rsid w:val="00CE7749"/>
    <w:rsid w:val="00CE7AFB"/>
    <w:rsid w:val="00CE7B1E"/>
    <w:rsid w:val="00CE7BCF"/>
    <w:rsid w:val="00CE7D0E"/>
    <w:rsid w:val="00CE7D95"/>
    <w:rsid w:val="00CF0065"/>
    <w:rsid w:val="00CF02B5"/>
    <w:rsid w:val="00CF0418"/>
    <w:rsid w:val="00CF0691"/>
    <w:rsid w:val="00CF0694"/>
    <w:rsid w:val="00CF0A8C"/>
    <w:rsid w:val="00CF0B5D"/>
    <w:rsid w:val="00CF0CBE"/>
    <w:rsid w:val="00CF0D28"/>
    <w:rsid w:val="00CF1021"/>
    <w:rsid w:val="00CF112F"/>
    <w:rsid w:val="00CF113C"/>
    <w:rsid w:val="00CF13F0"/>
    <w:rsid w:val="00CF1599"/>
    <w:rsid w:val="00CF1AC9"/>
    <w:rsid w:val="00CF1BC2"/>
    <w:rsid w:val="00CF1D2F"/>
    <w:rsid w:val="00CF1E1B"/>
    <w:rsid w:val="00CF2233"/>
    <w:rsid w:val="00CF2402"/>
    <w:rsid w:val="00CF25ED"/>
    <w:rsid w:val="00CF268E"/>
    <w:rsid w:val="00CF2722"/>
    <w:rsid w:val="00CF282C"/>
    <w:rsid w:val="00CF2A6B"/>
    <w:rsid w:val="00CF2C68"/>
    <w:rsid w:val="00CF33CE"/>
    <w:rsid w:val="00CF3413"/>
    <w:rsid w:val="00CF36A8"/>
    <w:rsid w:val="00CF3946"/>
    <w:rsid w:val="00CF3A4D"/>
    <w:rsid w:val="00CF3C90"/>
    <w:rsid w:val="00CF42D5"/>
    <w:rsid w:val="00CF42E1"/>
    <w:rsid w:val="00CF4520"/>
    <w:rsid w:val="00CF48D1"/>
    <w:rsid w:val="00CF4946"/>
    <w:rsid w:val="00CF4970"/>
    <w:rsid w:val="00CF498D"/>
    <w:rsid w:val="00CF4D03"/>
    <w:rsid w:val="00CF4D17"/>
    <w:rsid w:val="00CF4DB3"/>
    <w:rsid w:val="00CF503E"/>
    <w:rsid w:val="00CF5372"/>
    <w:rsid w:val="00CF54BE"/>
    <w:rsid w:val="00CF5505"/>
    <w:rsid w:val="00CF567E"/>
    <w:rsid w:val="00CF59F4"/>
    <w:rsid w:val="00CF5E43"/>
    <w:rsid w:val="00CF5E7B"/>
    <w:rsid w:val="00CF5F45"/>
    <w:rsid w:val="00CF609C"/>
    <w:rsid w:val="00CF60C4"/>
    <w:rsid w:val="00CF60F9"/>
    <w:rsid w:val="00CF61A4"/>
    <w:rsid w:val="00CF61E9"/>
    <w:rsid w:val="00CF64D7"/>
    <w:rsid w:val="00CF6A02"/>
    <w:rsid w:val="00CF6C83"/>
    <w:rsid w:val="00CF6EAA"/>
    <w:rsid w:val="00CF6EEB"/>
    <w:rsid w:val="00CF7344"/>
    <w:rsid w:val="00CF74D5"/>
    <w:rsid w:val="00CF7680"/>
    <w:rsid w:val="00CF783A"/>
    <w:rsid w:val="00CF7A1F"/>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CB4"/>
    <w:rsid w:val="00D00D5C"/>
    <w:rsid w:val="00D00F93"/>
    <w:rsid w:val="00D0171F"/>
    <w:rsid w:val="00D01748"/>
    <w:rsid w:val="00D018F1"/>
    <w:rsid w:val="00D01A04"/>
    <w:rsid w:val="00D01B48"/>
    <w:rsid w:val="00D01BA9"/>
    <w:rsid w:val="00D020AC"/>
    <w:rsid w:val="00D021A4"/>
    <w:rsid w:val="00D02A6E"/>
    <w:rsid w:val="00D02B14"/>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4E"/>
    <w:rsid w:val="00D054D1"/>
    <w:rsid w:val="00D05604"/>
    <w:rsid w:val="00D0560F"/>
    <w:rsid w:val="00D056C7"/>
    <w:rsid w:val="00D056CC"/>
    <w:rsid w:val="00D0577F"/>
    <w:rsid w:val="00D05796"/>
    <w:rsid w:val="00D057B1"/>
    <w:rsid w:val="00D0586B"/>
    <w:rsid w:val="00D05CB7"/>
    <w:rsid w:val="00D05EF0"/>
    <w:rsid w:val="00D05F79"/>
    <w:rsid w:val="00D05FE6"/>
    <w:rsid w:val="00D06215"/>
    <w:rsid w:val="00D0639F"/>
    <w:rsid w:val="00D064B2"/>
    <w:rsid w:val="00D065E1"/>
    <w:rsid w:val="00D06682"/>
    <w:rsid w:val="00D066BE"/>
    <w:rsid w:val="00D068C2"/>
    <w:rsid w:val="00D0699F"/>
    <w:rsid w:val="00D06B5D"/>
    <w:rsid w:val="00D06C6D"/>
    <w:rsid w:val="00D06E12"/>
    <w:rsid w:val="00D06E3D"/>
    <w:rsid w:val="00D06FB8"/>
    <w:rsid w:val="00D0701E"/>
    <w:rsid w:val="00D0719D"/>
    <w:rsid w:val="00D07348"/>
    <w:rsid w:val="00D075F8"/>
    <w:rsid w:val="00D07683"/>
    <w:rsid w:val="00D0782B"/>
    <w:rsid w:val="00D07E6D"/>
    <w:rsid w:val="00D07FCD"/>
    <w:rsid w:val="00D10260"/>
    <w:rsid w:val="00D1033C"/>
    <w:rsid w:val="00D1049E"/>
    <w:rsid w:val="00D1067D"/>
    <w:rsid w:val="00D107C9"/>
    <w:rsid w:val="00D10846"/>
    <w:rsid w:val="00D10A2F"/>
    <w:rsid w:val="00D10C0F"/>
    <w:rsid w:val="00D10E56"/>
    <w:rsid w:val="00D11095"/>
    <w:rsid w:val="00D110C1"/>
    <w:rsid w:val="00D1122A"/>
    <w:rsid w:val="00D1151D"/>
    <w:rsid w:val="00D118C5"/>
    <w:rsid w:val="00D1191B"/>
    <w:rsid w:val="00D11A62"/>
    <w:rsid w:val="00D11CDF"/>
    <w:rsid w:val="00D1250E"/>
    <w:rsid w:val="00D12886"/>
    <w:rsid w:val="00D12924"/>
    <w:rsid w:val="00D129D9"/>
    <w:rsid w:val="00D12DCB"/>
    <w:rsid w:val="00D134F7"/>
    <w:rsid w:val="00D1354A"/>
    <w:rsid w:val="00D13801"/>
    <w:rsid w:val="00D1391D"/>
    <w:rsid w:val="00D13998"/>
    <w:rsid w:val="00D139A8"/>
    <w:rsid w:val="00D139FD"/>
    <w:rsid w:val="00D13A30"/>
    <w:rsid w:val="00D13CAB"/>
    <w:rsid w:val="00D13D3E"/>
    <w:rsid w:val="00D13D6E"/>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9F"/>
    <w:rsid w:val="00D173FD"/>
    <w:rsid w:val="00D17496"/>
    <w:rsid w:val="00D17613"/>
    <w:rsid w:val="00D17677"/>
    <w:rsid w:val="00D176A5"/>
    <w:rsid w:val="00D17F90"/>
    <w:rsid w:val="00D20043"/>
    <w:rsid w:val="00D2037E"/>
    <w:rsid w:val="00D2046C"/>
    <w:rsid w:val="00D2065B"/>
    <w:rsid w:val="00D206AA"/>
    <w:rsid w:val="00D20826"/>
    <w:rsid w:val="00D2087B"/>
    <w:rsid w:val="00D20A17"/>
    <w:rsid w:val="00D20A55"/>
    <w:rsid w:val="00D20BBA"/>
    <w:rsid w:val="00D20D8D"/>
    <w:rsid w:val="00D20E03"/>
    <w:rsid w:val="00D20FE8"/>
    <w:rsid w:val="00D215AB"/>
    <w:rsid w:val="00D21686"/>
    <w:rsid w:val="00D21775"/>
    <w:rsid w:val="00D2186D"/>
    <w:rsid w:val="00D218B5"/>
    <w:rsid w:val="00D21990"/>
    <w:rsid w:val="00D21999"/>
    <w:rsid w:val="00D21A06"/>
    <w:rsid w:val="00D21ADB"/>
    <w:rsid w:val="00D21B54"/>
    <w:rsid w:val="00D21B82"/>
    <w:rsid w:val="00D21BE5"/>
    <w:rsid w:val="00D21C0D"/>
    <w:rsid w:val="00D2204B"/>
    <w:rsid w:val="00D22140"/>
    <w:rsid w:val="00D22239"/>
    <w:rsid w:val="00D223BD"/>
    <w:rsid w:val="00D224B8"/>
    <w:rsid w:val="00D22660"/>
    <w:rsid w:val="00D226B3"/>
    <w:rsid w:val="00D227B3"/>
    <w:rsid w:val="00D22801"/>
    <w:rsid w:val="00D22DAF"/>
    <w:rsid w:val="00D23345"/>
    <w:rsid w:val="00D235DE"/>
    <w:rsid w:val="00D23670"/>
    <w:rsid w:val="00D237CF"/>
    <w:rsid w:val="00D239DF"/>
    <w:rsid w:val="00D23C14"/>
    <w:rsid w:val="00D241D8"/>
    <w:rsid w:val="00D24260"/>
    <w:rsid w:val="00D2458F"/>
    <w:rsid w:val="00D248B1"/>
    <w:rsid w:val="00D248F7"/>
    <w:rsid w:val="00D24C19"/>
    <w:rsid w:val="00D24CC7"/>
    <w:rsid w:val="00D24CD3"/>
    <w:rsid w:val="00D24ECF"/>
    <w:rsid w:val="00D25094"/>
    <w:rsid w:val="00D2513E"/>
    <w:rsid w:val="00D2523A"/>
    <w:rsid w:val="00D253DB"/>
    <w:rsid w:val="00D254D2"/>
    <w:rsid w:val="00D2554A"/>
    <w:rsid w:val="00D2557D"/>
    <w:rsid w:val="00D256B3"/>
    <w:rsid w:val="00D2579A"/>
    <w:rsid w:val="00D258D7"/>
    <w:rsid w:val="00D25B97"/>
    <w:rsid w:val="00D25D34"/>
    <w:rsid w:val="00D26073"/>
    <w:rsid w:val="00D26143"/>
    <w:rsid w:val="00D261D4"/>
    <w:rsid w:val="00D2623B"/>
    <w:rsid w:val="00D26BA0"/>
    <w:rsid w:val="00D26DD0"/>
    <w:rsid w:val="00D26E47"/>
    <w:rsid w:val="00D2702B"/>
    <w:rsid w:val="00D27126"/>
    <w:rsid w:val="00D272DD"/>
    <w:rsid w:val="00D2795E"/>
    <w:rsid w:val="00D27C04"/>
    <w:rsid w:val="00D27D0B"/>
    <w:rsid w:val="00D27E01"/>
    <w:rsid w:val="00D30566"/>
    <w:rsid w:val="00D30616"/>
    <w:rsid w:val="00D30622"/>
    <w:rsid w:val="00D30663"/>
    <w:rsid w:val="00D30897"/>
    <w:rsid w:val="00D30C18"/>
    <w:rsid w:val="00D30E43"/>
    <w:rsid w:val="00D30FF9"/>
    <w:rsid w:val="00D31139"/>
    <w:rsid w:val="00D311F1"/>
    <w:rsid w:val="00D3143B"/>
    <w:rsid w:val="00D31544"/>
    <w:rsid w:val="00D3170C"/>
    <w:rsid w:val="00D31968"/>
    <w:rsid w:val="00D31A29"/>
    <w:rsid w:val="00D31A89"/>
    <w:rsid w:val="00D31B3F"/>
    <w:rsid w:val="00D31F6B"/>
    <w:rsid w:val="00D32219"/>
    <w:rsid w:val="00D322A3"/>
    <w:rsid w:val="00D32371"/>
    <w:rsid w:val="00D3290E"/>
    <w:rsid w:val="00D32992"/>
    <w:rsid w:val="00D32A43"/>
    <w:rsid w:val="00D32C8B"/>
    <w:rsid w:val="00D32CD7"/>
    <w:rsid w:val="00D32D2B"/>
    <w:rsid w:val="00D32E13"/>
    <w:rsid w:val="00D32E20"/>
    <w:rsid w:val="00D32F79"/>
    <w:rsid w:val="00D33131"/>
    <w:rsid w:val="00D3317C"/>
    <w:rsid w:val="00D33226"/>
    <w:rsid w:val="00D33329"/>
    <w:rsid w:val="00D334FD"/>
    <w:rsid w:val="00D33721"/>
    <w:rsid w:val="00D33955"/>
    <w:rsid w:val="00D33B13"/>
    <w:rsid w:val="00D33BA2"/>
    <w:rsid w:val="00D33C60"/>
    <w:rsid w:val="00D34086"/>
    <w:rsid w:val="00D340EA"/>
    <w:rsid w:val="00D341BC"/>
    <w:rsid w:val="00D3420D"/>
    <w:rsid w:val="00D3443A"/>
    <w:rsid w:val="00D34552"/>
    <w:rsid w:val="00D34599"/>
    <w:rsid w:val="00D348AE"/>
    <w:rsid w:val="00D349A7"/>
    <w:rsid w:val="00D34DD6"/>
    <w:rsid w:val="00D34E9E"/>
    <w:rsid w:val="00D34FC5"/>
    <w:rsid w:val="00D35011"/>
    <w:rsid w:val="00D35055"/>
    <w:rsid w:val="00D350DD"/>
    <w:rsid w:val="00D3511D"/>
    <w:rsid w:val="00D353AC"/>
    <w:rsid w:val="00D35619"/>
    <w:rsid w:val="00D35678"/>
    <w:rsid w:val="00D35788"/>
    <w:rsid w:val="00D35A46"/>
    <w:rsid w:val="00D35ABB"/>
    <w:rsid w:val="00D35BED"/>
    <w:rsid w:val="00D35C90"/>
    <w:rsid w:val="00D35D90"/>
    <w:rsid w:val="00D36041"/>
    <w:rsid w:val="00D36111"/>
    <w:rsid w:val="00D362F2"/>
    <w:rsid w:val="00D36795"/>
    <w:rsid w:val="00D367FB"/>
    <w:rsid w:val="00D36A2F"/>
    <w:rsid w:val="00D36A3C"/>
    <w:rsid w:val="00D36B44"/>
    <w:rsid w:val="00D36E2D"/>
    <w:rsid w:val="00D36FE7"/>
    <w:rsid w:val="00D3722C"/>
    <w:rsid w:val="00D374AB"/>
    <w:rsid w:val="00D375C7"/>
    <w:rsid w:val="00D376FA"/>
    <w:rsid w:val="00D378B3"/>
    <w:rsid w:val="00D37CAC"/>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603"/>
    <w:rsid w:val="00D4173A"/>
    <w:rsid w:val="00D41753"/>
    <w:rsid w:val="00D4195D"/>
    <w:rsid w:val="00D41BD4"/>
    <w:rsid w:val="00D425B8"/>
    <w:rsid w:val="00D425B9"/>
    <w:rsid w:val="00D427CD"/>
    <w:rsid w:val="00D427FD"/>
    <w:rsid w:val="00D428E2"/>
    <w:rsid w:val="00D42905"/>
    <w:rsid w:val="00D42919"/>
    <w:rsid w:val="00D42D54"/>
    <w:rsid w:val="00D42DD4"/>
    <w:rsid w:val="00D42DDB"/>
    <w:rsid w:val="00D43147"/>
    <w:rsid w:val="00D43348"/>
    <w:rsid w:val="00D43447"/>
    <w:rsid w:val="00D43778"/>
    <w:rsid w:val="00D43BF8"/>
    <w:rsid w:val="00D43C03"/>
    <w:rsid w:val="00D43FEB"/>
    <w:rsid w:val="00D441E6"/>
    <w:rsid w:val="00D4435D"/>
    <w:rsid w:val="00D44439"/>
    <w:rsid w:val="00D44521"/>
    <w:rsid w:val="00D44936"/>
    <w:rsid w:val="00D44B6B"/>
    <w:rsid w:val="00D452F7"/>
    <w:rsid w:val="00D454B1"/>
    <w:rsid w:val="00D455EE"/>
    <w:rsid w:val="00D45791"/>
    <w:rsid w:val="00D45C84"/>
    <w:rsid w:val="00D46067"/>
    <w:rsid w:val="00D468C8"/>
    <w:rsid w:val="00D46B9B"/>
    <w:rsid w:val="00D471AB"/>
    <w:rsid w:val="00D4725F"/>
    <w:rsid w:val="00D472C5"/>
    <w:rsid w:val="00D47519"/>
    <w:rsid w:val="00D47587"/>
    <w:rsid w:val="00D47ADF"/>
    <w:rsid w:val="00D47B08"/>
    <w:rsid w:val="00D47B54"/>
    <w:rsid w:val="00D47B69"/>
    <w:rsid w:val="00D501EB"/>
    <w:rsid w:val="00D50378"/>
    <w:rsid w:val="00D5047D"/>
    <w:rsid w:val="00D50486"/>
    <w:rsid w:val="00D50792"/>
    <w:rsid w:val="00D50952"/>
    <w:rsid w:val="00D50A2E"/>
    <w:rsid w:val="00D50B8D"/>
    <w:rsid w:val="00D50FA4"/>
    <w:rsid w:val="00D51136"/>
    <w:rsid w:val="00D5121B"/>
    <w:rsid w:val="00D512D1"/>
    <w:rsid w:val="00D513C3"/>
    <w:rsid w:val="00D51492"/>
    <w:rsid w:val="00D5191A"/>
    <w:rsid w:val="00D51920"/>
    <w:rsid w:val="00D5192A"/>
    <w:rsid w:val="00D51AD8"/>
    <w:rsid w:val="00D51C6D"/>
    <w:rsid w:val="00D51D17"/>
    <w:rsid w:val="00D51E4C"/>
    <w:rsid w:val="00D51F28"/>
    <w:rsid w:val="00D52032"/>
    <w:rsid w:val="00D5210D"/>
    <w:rsid w:val="00D523FC"/>
    <w:rsid w:val="00D52692"/>
    <w:rsid w:val="00D527A1"/>
    <w:rsid w:val="00D527F8"/>
    <w:rsid w:val="00D52C95"/>
    <w:rsid w:val="00D52CD2"/>
    <w:rsid w:val="00D531C7"/>
    <w:rsid w:val="00D531FC"/>
    <w:rsid w:val="00D53642"/>
    <w:rsid w:val="00D53A34"/>
    <w:rsid w:val="00D53F1A"/>
    <w:rsid w:val="00D540BF"/>
    <w:rsid w:val="00D540C2"/>
    <w:rsid w:val="00D5444E"/>
    <w:rsid w:val="00D547F0"/>
    <w:rsid w:val="00D5481A"/>
    <w:rsid w:val="00D54C2D"/>
    <w:rsid w:val="00D54D02"/>
    <w:rsid w:val="00D54FF2"/>
    <w:rsid w:val="00D5503A"/>
    <w:rsid w:val="00D55087"/>
    <w:rsid w:val="00D551B0"/>
    <w:rsid w:val="00D552AE"/>
    <w:rsid w:val="00D555C1"/>
    <w:rsid w:val="00D556ED"/>
    <w:rsid w:val="00D5596F"/>
    <w:rsid w:val="00D55A90"/>
    <w:rsid w:val="00D564D4"/>
    <w:rsid w:val="00D564FB"/>
    <w:rsid w:val="00D56718"/>
    <w:rsid w:val="00D56A89"/>
    <w:rsid w:val="00D57A97"/>
    <w:rsid w:val="00D57F6A"/>
    <w:rsid w:val="00D57F70"/>
    <w:rsid w:val="00D60128"/>
    <w:rsid w:val="00D6022E"/>
    <w:rsid w:val="00D6069F"/>
    <w:rsid w:val="00D6083A"/>
    <w:rsid w:val="00D60895"/>
    <w:rsid w:val="00D608BF"/>
    <w:rsid w:val="00D60AAB"/>
    <w:rsid w:val="00D61246"/>
    <w:rsid w:val="00D6167B"/>
    <w:rsid w:val="00D618D5"/>
    <w:rsid w:val="00D61AA6"/>
    <w:rsid w:val="00D61F02"/>
    <w:rsid w:val="00D621A5"/>
    <w:rsid w:val="00D621AE"/>
    <w:rsid w:val="00D622A1"/>
    <w:rsid w:val="00D624B0"/>
    <w:rsid w:val="00D624B8"/>
    <w:rsid w:val="00D624E0"/>
    <w:rsid w:val="00D62582"/>
    <w:rsid w:val="00D625A7"/>
    <w:rsid w:val="00D62707"/>
    <w:rsid w:val="00D62750"/>
    <w:rsid w:val="00D6279B"/>
    <w:rsid w:val="00D627DD"/>
    <w:rsid w:val="00D628E4"/>
    <w:rsid w:val="00D62956"/>
    <w:rsid w:val="00D62975"/>
    <w:rsid w:val="00D62CB0"/>
    <w:rsid w:val="00D62D37"/>
    <w:rsid w:val="00D62DA4"/>
    <w:rsid w:val="00D631A9"/>
    <w:rsid w:val="00D633CB"/>
    <w:rsid w:val="00D6372D"/>
    <w:rsid w:val="00D63A18"/>
    <w:rsid w:val="00D63B60"/>
    <w:rsid w:val="00D640CB"/>
    <w:rsid w:val="00D64348"/>
    <w:rsid w:val="00D6478A"/>
    <w:rsid w:val="00D647D4"/>
    <w:rsid w:val="00D649F9"/>
    <w:rsid w:val="00D64D4F"/>
    <w:rsid w:val="00D6501D"/>
    <w:rsid w:val="00D650B2"/>
    <w:rsid w:val="00D65253"/>
    <w:rsid w:val="00D65328"/>
    <w:rsid w:val="00D6580B"/>
    <w:rsid w:val="00D65858"/>
    <w:rsid w:val="00D65A1D"/>
    <w:rsid w:val="00D65C54"/>
    <w:rsid w:val="00D65E57"/>
    <w:rsid w:val="00D661F6"/>
    <w:rsid w:val="00D6621D"/>
    <w:rsid w:val="00D66377"/>
    <w:rsid w:val="00D665A1"/>
    <w:rsid w:val="00D666BA"/>
    <w:rsid w:val="00D6696B"/>
    <w:rsid w:val="00D6698E"/>
    <w:rsid w:val="00D669F6"/>
    <w:rsid w:val="00D66BEF"/>
    <w:rsid w:val="00D66C60"/>
    <w:rsid w:val="00D66EA7"/>
    <w:rsid w:val="00D671F0"/>
    <w:rsid w:val="00D673E2"/>
    <w:rsid w:val="00D676F3"/>
    <w:rsid w:val="00D67949"/>
    <w:rsid w:val="00D6797F"/>
    <w:rsid w:val="00D67B1B"/>
    <w:rsid w:val="00D67CCA"/>
    <w:rsid w:val="00D70467"/>
    <w:rsid w:val="00D70600"/>
    <w:rsid w:val="00D70649"/>
    <w:rsid w:val="00D706DF"/>
    <w:rsid w:val="00D70832"/>
    <w:rsid w:val="00D70A8F"/>
    <w:rsid w:val="00D70BE6"/>
    <w:rsid w:val="00D70C37"/>
    <w:rsid w:val="00D70C94"/>
    <w:rsid w:val="00D70EDB"/>
    <w:rsid w:val="00D7132A"/>
    <w:rsid w:val="00D713AF"/>
    <w:rsid w:val="00D713F8"/>
    <w:rsid w:val="00D716B4"/>
    <w:rsid w:val="00D71861"/>
    <w:rsid w:val="00D7188A"/>
    <w:rsid w:val="00D718C2"/>
    <w:rsid w:val="00D71DB8"/>
    <w:rsid w:val="00D721FA"/>
    <w:rsid w:val="00D72381"/>
    <w:rsid w:val="00D72983"/>
    <w:rsid w:val="00D72C4F"/>
    <w:rsid w:val="00D72EAD"/>
    <w:rsid w:val="00D72F05"/>
    <w:rsid w:val="00D7303B"/>
    <w:rsid w:val="00D731BD"/>
    <w:rsid w:val="00D733F5"/>
    <w:rsid w:val="00D73941"/>
    <w:rsid w:val="00D73A7B"/>
    <w:rsid w:val="00D73AD9"/>
    <w:rsid w:val="00D73B8D"/>
    <w:rsid w:val="00D73CA9"/>
    <w:rsid w:val="00D7446B"/>
    <w:rsid w:val="00D74734"/>
    <w:rsid w:val="00D747E5"/>
    <w:rsid w:val="00D74B03"/>
    <w:rsid w:val="00D74CF2"/>
    <w:rsid w:val="00D74F0B"/>
    <w:rsid w:val="00D74F32"/>
    <w:rsid w:val="00D75058"/>
    <w:rsid w:val="00D75571"/>
    <w:rsid w:val="00D75653"/>
    <w:rsid w:val="00D757A2"/>
    <w:rsid w:val="00D75D03"/>
    <w:rsid w:val="00D75DB3"/>
    <w:rsid w:val="00D760AC"/>
    <w:rsid w:val="00D761A9"/>
    <w:rsid w:val="00D7641A"/>
    <w:rsid w:val="00D76531"/>
    <w:rsid w:val="00D76637"/>
    <w:rsid w:val="00D76672"/>
    <w:rsid w:val="00D767B9"/>
    <w:rsid w:val="00D767E1"/>
    <w:rsid w:val="00D76A17"/>
    <w:rsid w:val="00D76A38"/>
    <w:rsid w:val="00D76BEA"/>
    <w:rsid w:val="00D76EB1"/>
    <w:rsid w:val="00D7702D"/>
    <w:rsid w:val="00D7718B"/>
    <w:rsid w:val="00D77596"/>
    <w:rsid w:val="00D775BF"/>
    <w:rsid w:val="00D775CA"/>
    <w:rsid w:val="00D77681"/>
    <w:rsid w:val="00D77795"/>
    <w:rsid w:val="00D7789D"/>
    <w:rsid w:val="00D77B58"/>
    <w:rsid w:val="00D77B70"/>
    <w:rsid w:val="00D77D7B"/>
    <w:rsid w:val="00D77E44"/>
    <w:rsid w:val="00D80190"/>
    <w:rsid w:val="00D8044D"/>
    <w:rsid w:val="00D80565"/>
    <w:rsid w:val="00D8071D"/>
    <w:rsid w:val="00D80943"/>
    <w:rsid w:val="00D80BD4"/>
    <w:rsid w:val="00D80CE8"/>
    <w:rsid w:val="00D80F6C"/>
    <w:rsid w:val="00D81042"/>
    <w:rsid w:val="00D81052"/>
    <w:rsid w:val="00D810C4"/>
    <w:rsid w:val="00D81262"/>
    <w:rsid w:val="00D8129C"/>
    <w:rsid w:val="00D8132C"/>
    <w:rsid w:val="00D8178C"/>
    <w:rsid w:val="00D81975"/>
    <w:rsid w:val="00D81B15"/>
    <w:rsid w:val="00D81BA9"/>
    <w:rsid w:val="00D81D21"/>
    <w:rsid w:val="00D81F26"/>
    <w:rsid w:val="00D82227"/>
    <w:rsid w:val="00D826D5"/>
    <w:rsid w:val="00D82BD5"/>
    <w:rsid w:val="00D82E00"/>
    <w:rsid w:val="00D82E74"/>
    <w:rsid w:val="00D8324C"/>
    <w:rsid w:val="00D83301"/>
    <w:rsid w:val="00D839AA"/>
    <w:rsid w:val="00D83BB5"/>
    <w:rsid w:val="00D83D22"/>
    <w:rsid w:val="00D83E2D"/>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C9"/>
    <w:rsid w:val="00D86E2F"/>
    <w:rsid w:val="00D86F87"/>
    <w:rsid w:val="00D871A8"/>
    <w:rsid w:val="00D871B1"/>
    <w:rsid w:val="00D872BD"/>
    <w:rsid w:val="00D876B7"/>
    <w:rsid w:val="00D876C8"/>
    <w:rsid w:val="00D87731"/>
    <w:rsid w:val="00D87A5F"/>
    <w:rsid w:val="00D87CDD"/>
    <w:rsid w:val="00D87CF2"/>
    <w:rsid w:val="00D87E97"/>
    <w:rsid w:val="00D87F10"/>
    <w:rsid w:val="00D87F84"/>
    <w:rsid w:val="00D900B5"/>
    <w:rsid w:val="00D90712"/>
    <w:rsid w:val="00D90A77"/>
    <w:rsid w:val="00D90C1C"/>
    <w:rsid w:val="00D90D53"/>
    <w:rsid w:val="00D90DD9"/>
    <w:rsid w:val="00D90EE6"/>
    <w:rsid w:val="00D90F27"/>
    <w:rsid w:val="00D90F5D"/>
    <w:rsid w:val="00D90FD1"/>
    <w:rsid w:val="00D91089"/>
    <w:rsid w:val="00D910BF"/>
    <w:rsid w:val="00D91281"/>
    <w:rsid w:val="00D9155C"/>
    <w:rsid w:val="00D91722"/>
    <w:rsid w:val="00D918B7"/>
    <w:rsid w:val="00D91AD3"/>
    <w:rsid w:val="00D91B27"/>
    <w:rsid w:val="00D91D98"/>
    <w:rsid w:val="00D91F2C"/>
    <w:rsid w:val="00D922B8"/>
    <w:rsid w:val="00D9257A"/>
    <w:rsid w:val="00D92917"/>
    <w:rsid w:val="00D92B50"/>
    <w:rsid w:val="00D92BD6"/>
    <w:rsid w:val="00D92C42"/>
    <w:rsid w:val="00D92CD7"/>
    <w:rsid w:val="00D92D1A"/>
    <w:rsid w:val="00D92E3D"/>
    <w:rsid w:val="00D930A1"/>
    <w:rsid w:val="00D93167"/>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14E"/>
    <w:rsid w:val="00D95238"/>
    <w:rsid w:val="00D95264"/>
    <w:rsid w:val="00D955D6"/>
    <w:rsid w:val="00D95600"/>
    <w:rsid w:val="00D95C57"/>
    <w:rsid w:val="00D95EE6"/>
    <w:rsid w:val="00D95FB0"/>
    <w:rsid w:val="00D96002"/>
    <w:rsid w:val="00D96317"/>
    <w:rsid w:val="00D96A3D"/>
    <w:rsid w:val="00D96FE0"/>
    <w:rsid w:val="00D9705D"/>
    <w:rsid w:val="00D9755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A1A"/>
    <w:rsid w:val="00DA1C62"/>
    <w:rsid w:val="00DA1E6A"/>
    <w:rsid w:val="00DA1F46"/>
    <w:rsid w:val="00DA2160"/>
    <w:rsid w:val="00DA2270"/>
    <w:rsid w:val="00DA2353"/>
    <w:rsid w:val="00DA2390"/>
    <w:rsid w:val="00DA2639"/>
    <w:rsid w:val="00DA26F3"/>
    <w:rsid w:val="00DA2AA0"/>
    <w:rsid w:val="00DA2D72"/>
    <w:rsid w:val="00DA318C"/>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DB1"/>
    <w:rsid w:val="00DA4E20"/>
    <w:rsid w:val="00DA4E8A"/>
    <w:rsid w:val="00DA4E8D"/>
    <w:rsid w:val="00DA527A"/>
    <w:rsid w:val="00DA52CE"/>
    <w:rsid w:val="00DA54A9"/>
    <w:rsid w:val="00DA59C3"/>
    <w:rsid w:val="00DA6042"/>
    <w:rsid w:val="00DA623A"/>
    <w:rsid w:val="00DA63FA"/>
    <w:rsid w:val="00DA65F4"/>
    <w:rsid w:val="00DA6764"/>
    <w:rsid w:val="00DA683D"/>
    <w:rsid w:val="00DA6848"/>
    <w:rsid w:val="00DA6ABD"/>
    <w:rsid w:val="00DA6B1A"/>
    <w:rsid w:val="00DA6BE0"/>
    <w:rsid w:val="00DA7227"/>
    <w:rsid w:val="00DA7228"/>
    <w:rsid w:val="00DA7279"/>
    <w:rsid w:val="00DA7344"/>
    <w:rsid w:val="00DA73C3"/>
    <w:rsid w:val="00DA7537"/>
    <w:rsid w:val="00DA7857"/>
    <w:rsid w:val="00DA797A"/>
    <w:rsid w:val="00DA79FB"/>
    <w:rsid w:val="00DA7CF0"/>
    <w:rsid w:val="00DB0009"/>
    <w:rsid w:val="00DB0222"/>
    <w:rsid w:val="00DB0319"/>
    <w:rsid w:val="00DB03A4"/>
    <w:rsid w:val="00DB03F1"/>
    <w:rsid w:val="00DB04D3"/>
    <w:rsid w:val="00DB0836"/>
    <w:rsid w:val="00DB0A01"/>
    <w:rsid w:val="00DB0AA0"/>
    <w:rsid w:val="00DB0CB9"/>
    <w:rsid w:val="00DB0DC2"/>
    <w:rsid w:val="00DB0E46"/>
    <w:rsid w:val="00DB0F41"/>
    <w:rsid w:val="00DB10CD"/>
    <w:rsid w:val="00DB1341"/>
    <w:rsid w:val="00DB13AF"/>
    <w:rsid w:val="00DB1539"/>
    <w:rsid w:val="00DB1661"/>
    <w:rsid w:val="00DB16AB"/>
    <w:rsid w:val="00DB17F1"/>
    <w:rsid w:val="00DB1941"/>
    <w:rsid w:val="00DB1D9E"/>
    <w:rsid w:val="00DB1DAB"/>
    <w:rsid w:val="00DB206B"/>
    <w:rsid w:val="00DB2497"/>
    <w:rsid w:val="00DB28C4"/>
    <w:rsid w:val="00DB2D1C"/>
    <w:rsid w:val="00DB30ED"/>
    <w:rsid w:val="00DB31ED"/>
    <w:rsid w:val="00DB36E8"/>
    <w:rsid w:val="00DB37CE"/>
    <w:rsid w:val="00DB3A4A"/>
    <w:rsid w:val="00DB3F70"/>
    <w:rsid w:val="00DB3FB0"/>
    <w:rsid w:val="00DB40D0"/>
    <w:rsid w:val="00DB41DA"/>
    <w:rsid w:val="00DB42E9"/>
    <w:rsid w:val="00DB4424"/>
    <w:rsid w:val="00DB4489"/>
    <w:rsid w:val="00DB4667"/>
    <w:rsid w:val="00DB4894"/>
    <w:rsid w:val="00DB4A11"/>
    <w:rsid w:val="00DB505D"/>
    <w:rsid w:val="00DB5092"/>
    <w:rsid w:val="00DB5216"/>
    <w:rsid w:val="00DB550B"/>
    <w:rsid w:val="00DB5B4E"/>
    <w:rsid w:val="00DB5B65"/>
    <w:rsid w:val="00DB5B70"/>
    <w:rsid w:val="00DB606C"/>
    <w:rsid w:val="00DB6351"/>
    <w:rsid w:val="00DB63BF"/>
    <w:rsid w:val="00DB651A"/>
    <w:rsid w:val="00DB664D"/>
    <w:rsid w:val="00DB6763"/>
    <w:rsid w:val="00DB676A"/>
    <w:rsid w:val="00DB690D"/>
    <w:rsid w:val="00DB6B34"/>
    <w:rsid w:val="00DB6BA6"/>
    <w:rsid w:val="00DB6FC9"/>
    <w:rsid w:val="00DB7055"/>
    <w:rsid w:val="00DB724E"/>
    <w:rsid w:val="00DB739D"/>
    <w:rsid w:val="00DB752A"/>
    <w:rsid w:val="00DB75EB"/>
    <w:rsid w:val="00DB797F"/>
    <w:rsid w:val="00DB7BEF"/>
    <w:rsid w:val="00DC014A"/>
    <w:rsid w:val="00DC017E"/>
    <w:rsid w:val="00DC02DA"/>
    <w:rsid w:val="00DC04C5"/>
    <w:rsid w:val="00DC04EA"/>
    <w:rsid w:val="00DC0817"/>
    <w:rsid w:val="00DC0B99"/>
    <w:rsid w:val="00DC0D73"/>
    <w:rsid w:val="00DC122E"/>
    <w:rsid w:val="00DC15C2"/>
    <w:rsid w:val="00DC1821"/>
    <w:rsid w:val="00DC1856"/>
    <w:rsid w:val="00DC1AB3"/>
    <w:rsid w:val="00DC1BA2"/>
    <w:rsid w:val="00DC1EB6"/>
    <w:rsid w:val="00DC21D1"/>
    <w:rsid w:val="00DC23B9"/>
    <w:rsid w:val="00DC2474"/>
    <w:rsid w:val="00DC24C2"/>
    <w:rsid w:val="00DC24F8"/>
    <w:rsid w:val="00DC26DE"/>
    <w:rsid w:val="00DC2796"/>
    <w:rsid w:val="00DC289D"/>
    <w:rsid w:val="00DC2F59"/>
    <w:rsid w:val="00DC2F5A"/>
    <w:rsid w:val="00DC34F7"/>
    <w:rsid w:val="00DC356B"/>
    <w:rsid w:val="00DC35AA"/>
    <w:rsid w:val="00DC38CB"/>
    <w:rsid w:val="00DC3914"/>
    <w:rsid w:val="00DC3EF1"/>
    <w:rsid w:val="00DC3FB6"/>
    <w:rsid w:val="00DC4150"/>
    <w:rsid w:val="00DC41A1"/>
    <w:rsid w:val="00DC4254"/>
    <w:rsid w:val="00DC432B"/>
    <w:rsid w:val="00DC45AB"/>
    <w:rsid w:val="00DC480A"/>
    <w:rsid w:val="00DC4A67"/>
    <w:rsid w:val="00DC4B10"/>
    <w:rsid w:val="00DC4BEF"/>
    <w:rsid w:val="00DC4D53"/>
    <w:rsid w:val="00DC4F71"/>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51"/>
    <w:rsid w:val="00DC66AD"/>
    <w:rsid w:val="00DC6797"/>
    <w:rsid w:val="00DC6997"/>
    <w:rsid w:val="00DC6F79"/>
    <w:rsid w:val="00DC741A"/>
    <w:rsid w:val="00DC759A"/>
    <w:rsid w:val="00DC768D"/>
    <w:rsid w:val="00DC76EF"/>
    <w:rsid w:val="00DC7B85"/>
    <w:rsid w:val="00DC7EBC"/>
    <w:rsid w:val="00DD0176"/>
    <w:rsid w:val="00DD01FA"/>
    <w:rsid w:val="00DD03E5"/>
    <w:rsid w:val="00DD03F8"/>
    <w:rsid w:val="00DD085B"/>
    <w:rsid w:val="00DD0B7C"/>
    <w:rsid w:val="00DD0DBC"/>
    <w:rsid w:val="00DD137D"/>
    <w:rsid w:val="00DD14B4"/>
    <w:rsid w:val="00DD1831"/>
    <w:rsid w:val="00DD1A55"/>
    <w:rsid w:val="00DD1B3F"/>
    <w:rsid w:val="00DD1B6F"/>
    <w:rsid w:val="00DD1C53"/>
    <w:rsid w:val="00DD1EC8"/>
    <w:rsid w:val="00DD1F1C"/>
    <w:rsid w:val="00DD2680"/>
    <w:rsid w:val="00DD28CF"/>
    <w:rsid w:val="00DD2AA8"/>
    <w:rsid w:val="00DD2AB5"/>
    <w:rsid w:val="00DD2DF4"/>
    <w:rsid w:val="00DD2E34"/>
    <w:rsid w:val="00DD2F87"/>
    <w:rsid w:val="00DD2F95"/>
    <w:rsid w:val="00DD3168"/>
    <w:rsid w:val="00DD375B"/>
    <w:rsid w:val="00DD37E7"/>
    <w:rsid w:val="00DD37F8"/>
    <w:rsid w:val="00DD3D0B"/>
    <w:rsid w:val="00DD46F6"/>
    <w:rsid w:val="00DD4737"/>
    <w:rsid w:val="00DD49CB"/>
    <w:rsid w:val="00DD4F34"/>
    <w:rsid w:val="00DD4F62"/>
    <w:rsid w:val="00DD52AE"/>
    <w:rsid w:val="00DD53A2"/>
    <w:rsid w:val="00DD5AE1"/>
    <w:rsid w:val="00DD5D18"/>
    <w:rsid w:val="00DD5D85"/>
    <w:rsid w:val="00DD5DEB"/>
    <w:rsid w:val="00DD5F74"/>
    <w:rsid w:val="00DD6303"/>
    <w:rsid w:val="00DD65B7"/>
    <w:rsid w:val="00DD66EB"/>
    <w:rsid w:val="00DD6757"/>
    <w:rsid w:val="00DD6762"/>
    <w:rsid w:val="00DD68A4"/>
    <w:rsid w:val="00DD69C4"/>
    <w:rsid w:val="00DD6B29"/>
    <w:rsid w:val="00DD6DBB"/>
    <w:rsid w:val="00DD70AA"/>
    <w:rsid w:val="00DD71DA"/>
    <w:rsid w:val="00DD737E"/>
    <w:rsid w:val="00DD78D1"/>
    <w:rsid w:val="00DD7C23"/>
    <w:rsid w:val="00DD7FA3"/>
    <w:rsid w:val="00DE00D3"/>
    <w:rsid w:val="00DE0433"/>
    <w:rsid w:val="00DE0DD1"/>
    <w:rsid w:val="00DE0FB0"/>
    <w:rsid w:val="00DE1228"/>
    <w:rsid w:val="00DE1256"/>
    <w:rsid w:val="00DE12BB"/>
    <w:rsid w:val="00DE1D90"/>
    <w:rsid w:val="00DE1EEE"/>
    <w:rsid w:val="00DE1F16"/>
    <w:rsid w:val="00DE216B"/>
    <w:rsid w:val="00DE256E"/>
    <w:rsid w:val="00DE267D"/>
    <w:rsid w:val="00DE28E1"/>
    <w:rsid w:val="00DE2C41"/>
    <w:rsid w:val="00DE2C50"/>
    <w:rsid w:val="00DE2D4F"/>
    <w:rsid w:val="00DE3012"/>
    <w:rsid w:val="00DE3116"/>
    <w:rsid w:val="00DE31EF"/>
    <w:rsid w:val="00DE3374"/>
    <w:rsid w:val="00DE37C2"/>
    <w:rsid w:val="00DE3885"/>
    <w:rsid w:val="00DE3B46"/>
    <w:rsid w:val="00DE40EC"/>
    <w:rsid w:val="00DE4188"/>
    <w:rsid w:val="00DE41BC"/>
    <w:rsid w:val="00DE4346"/>
    <w:rsid w:val="00DE4448"/>
    <w:rsid w:val="00DE44BF"/>
    <w:rsid w:val="00DE44E0"/>
    <w:rsid w:val="00DE4521"/>
    <w:rsid w:val="00DE4578"/>
    <w:rsid w:val="00DE4B2F"/>
    <w:rsid w:val="00DE4DA8"/>
    <w:rsid w:val="00DE4E00"/>
    <w:rsid w:val="00DE4F3A"/>
    <w:rsid w:val="00DE4FA6"/>
    <w:rsid w:val="00DE5195"/>
    <w:rsid w:val="00DE5491"/>
    <w:rsid w:val="00DE5688"/>
    <w:rsid w:val="00DE5773"/>
    <w:rsid w:val="00DE5A5C"/>
    <w:rsid w:val="00DE5D7D"/>
    <w:rsid w:val="00DE6097"/>
    <w:rsid w:val="00DE610E"/>
    <w:rsid w:val="00DE6436"/>
    <w:rsid w:val="00DE6C63"/>
    <w:rsid w:val="00DE6D8B"/>
    <w:rsid w:val="00DE6D9F"/>
    <w:rsid w:val="00DE6E19"/>
    <w:rsid w:val="00DE6E8B"/>
    <w:rsid w:val="00DE7001"/>
    <w:rsid w:val="00DE713F"/>
    <w:rsid w:val="00DE720E"/>
    <w:rsid w:val="00DE72B3"/>
    <w:rsid w:val="00DE75E5"/>
    <w:rsid w:val="00DE7AD6"/>
    <w:rsid w:val="00DE7AF9"/>
    <w:rsid w:val="00DE7E78"/>
    <w:rsid w:val="00DE7F4E"/>
    <w:rsid w:val="00DE7FD3"/>
    <w:rsid w:val="00DF0031"/>
    <w:rsid w:val="00DF004B"/>
    <w:rsid w:val="00DF0952"/>
    <w:rsid w:val="00DF0A21"/>
    <w:rsid w:val="00DF0F97"/>
    <w:rsid w:val="00DF1448"/>
    <w:rsid w:val="00DF1639"/>
    <w:rsid w:val="00DF1671"/>
    <w:rsid w:val="00DF1696"/>
    <w:rsid w:val="00DF17EF"/>
    <w:rsid w:val="00DF181B"/>
    <w:rsid w:val="00DF1A3D"/>
    <w:rsid w:val="00DF1CBA"/>
    <w:rsid w:val="00DF1CF8"/>
    <w:rsid w:val="00DF1F06"/>
    <w:rsid w:val="00DF22C2"/>
    <w:rsid w:val="00DF2347"/>
    <w:rsid w:val="00DF2351"/>
    <w:rsid w:val="00DF2601"/>
    <w:rsid w:val="00DF2616"/>
    <w:rsid w:val="00DF2779"/>
    <w:rsid w:val="00DF288E"/>
    <w:rsid w:val="00DF2A33"/>
    <w:rsid w:val="00DF2D3C"/>
    <w:rsid w:val="00DF3615"/>
    <w:rsid w:val="00DF37B6"/>
    <w:rsid w:val="00DF3A06"/>
    <w:rsid w:val="00DF3A55"/>
    <w:rsid w:val="00DF401B"/>
    <w:rsid w:val="00DF40FA"/>
    <w:rsid w:val="00DF434C"/>
    <w:rsid w:val="00DF44A6"/>
    <w:rsid w:val="00DF4A44"/>
    <w:rsid w:val="00DF4A4C"/>
    <w:rsid w:val="00DF4DE1"/>
    <w:rsid w:val="00DF4E26"/>
    <w:rsid w:val="00DF4F5A"/>
    <w:rsid w:val="00DF50FD"/>
    <w:rsid w:val="00DF5291"/>
    <w:rsid w:val="00DF55FD"/>
    <w:rsid w:val="00DF5677"/>
    <w:rsid w:val="00DF569C"/>
    <w:rsid w:val="00DF5A0B"/>
    <w:rsid w:val="00DF5AB0"/>
    <w:rsid w:val="00DF5CD9"/>
    <w:rsid w:val="00DF5EBC"/>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C1D"/>
    <w:rsid w:val="00DF6D02"/>
    <w:rsid w:val="00DF6D24"/>
    <w:rsid w:val="00DF6DFB"/>
    <w:rsid w:val="00DF6FCD"/>
    <w:rsid w:val="00DF7276"/>
    <w:rsid w:val="00DF72F0"/>
    <w:rsid w:val="00DF73C1"/>
    <w:rsid w:val="00DF77FD"/>
    <w:rsid w:val="00DF7B89"/>
    <w:rsid w:val="00DF7F0E"/>
    <w:rsid w:val="00E0053F"/>
    <w:rsid w:val="00E00590"/>
    <w:rsid w:val="00E005C0"/>
    <w:rsid w:val="00E0063C"/>
    <w:rsid w:val="00E00903"/>
    <w:rsid w:val="00E00ADF"/>
    <w:rsid w:val="00E00B56"/>
    <w:rsid w:val="00E00CBB"/>
    <w:rsid w:val="00E00DCB"/>
    <w:rsid w:val="00E00F0C"/>
    <w:rsid w:val="00E00F1E"/>
    <w:rsid w:val="00E01403"/>
    <w:rsid w:val="00E0140F"/>
    <w:rsid w:val="00E01548"/>
    <w:rsid w:val="00E015F5"/>
    <w:rsid w:val="00E01698"/>
    <w:rsid w:val="00E01B6A"/>
    <w:rsid w:val="00E01C0D"/>
    <w:rsid w:val="00E01D16"/>
    <w:rsid w:val="00E020AB"/>
    <w:rsid w:val="00E0216E"/>
    <w:rsid w:val="00E02193"/>
    <w:rsid w:val="00E022C6"/>
    <w:rsid w:val="00E026F9"/>
    <w:rsid w:val="00E0281E"/>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13"/>
    <w:rsid w:val="00E0499F"/>
    <w:rsid w:val="00E04B5A"/>
    <w:rsid w:val="00E050A1"/>
    <w:rsid w:val="00E050C3"/>
    <w:rsid w:val="00E05218"/>
    <w:rsid w:val="00E05241"/>
    <w:rsid w:val="00E0553D"/>
    <w:rsid w:val="00E0594C"/>
    <w:rsid w:val="00E05DAB"/>
    <w:rsid w:val="00E060E8"/>
    <w:rsid w:val="00E06125"/>
    <w:rsid w:val="00E06138"/>
    <w:rsid w:val="00E063C4"/>
    <w:rsid w:val="00E0642E"/>
    <w:rsid w:val="00E0646E"/>
    <w:rsid w:val="00E06AAD"/>
    <w:rsid w:val="00E06B9E"/>
    <w:rsid w:val="00E06C23"/>
    <w:rsid w:val="00E06C85"/>
    <w:rsid w:val="00E06C9C"/>
    <w:rsid w:val="00E06CFD"/>
    <w:rsid w:val="00E06F01"/>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5FE"/>
    <w:rsid w:val="00E12718"/>
    <w:rsid w:val="00E12799"/>
    <w:rsid w:val="00E128A0"/>
    <w:rsid w:val="00E13721"/>
    <w:rsid w:val="00E13C44"/>
    <w:rsid w:val="00E13CBD"/>
    <w:rsid w:val="00E13E6F"/>
    <w:rsid w:val="00E13F2D"/>
    <w:rsid w:val="00E14021"/>
    <w:rsid w:val="00E14119"/>
    <w:rsid w:val="00E14278"/>
    <w:rsid w:val="00E142D8"/>
    <w:rsid w:val="00E1485D"/>
    <w:rsid w:val="00E14EEC"/>
    <w:rsid w:val="00E1504D"/>
    <w:rsid w:val="00E151C4"/>
    <w:rsid w:val="00E154F9"/>
    <w:rsid w:val="00E1569C"/>
    <w:rsid w:val="00E15708"/>
    <w:rsid w:val="00E1576E"/>
    <w:rsid w:val="00E15840"/>
    <w:rsid w:val="00E15C39"/>
    <w:rsid w:val="00E15E1A"/>
    <w:rsid w:val="00E16174"/>
    <w:rsid w:val="00E16336"/>
    <w:rsid w:val="00E16477"/>
    <w:rsid w:val="00E164D3"/>
    <w:rsid w:val="00E164D8"/>
    <w:rsid w:val="00E16743"/>
    <w:rsid w:val="00E168A6"/>
    <w:rsid w:val="00E16A57"/>
    <w:rsid w:val="00E16BC3"/>
    <w:rsid w:val="00E16C4F"/>
    <w:rsid w:val="00E16E76"/>
    <w:rsid w:val="00E16EC3"/>
    <w:rsid w:val="00E16FFC"/>
    <w:rsid w:val="00E171A7"/>
    <w:rsid w:val="00E17207"/>
    <w:rsid w:val="00E17213"/>
    <w:rsid w:val="00E17258"/>
    <w:rsid w:val="00E175EE"/>
    <w:rsid w:val="00E1772D"/>
    <w:rsid w:val="00E17811"/>
    <w:rsid w:val="00E17939"/>
    <w:rsid w:val="00E17AEE"/>
    <w:rsid w:val="00E17C7A"/>
    <w:rsid w:val="00E17C9A"/>
    <w:rsid w:val="00E17ECA"/>
    <w:rsid w:val="00E17FA4"/>
    <w:rsid w:val="00E200E2"/>
    <w:rsid w:val="00E201A8"/>
    <w:rsid w:val="00E20497"/>
    <w:rsid w:val="00E208D8"/>
    <w:rsid w:val="00E211CB"/>
    <w:rsid w:val="00E212F2"/>
    <w:rsid w:val="00E2140F"/>
    <w:rsid w:val="00E214FC"/>
    <w:rsid w:val="00E21695"/>
    <w:rsid w:val="00E21EAC"/>
    <w:rsid w:val="00E2233A"/>
    <w:rsid w:val="00E225A4"/>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99"/>
    <w:rsid w:val="00E24F3C"/>
    <w:rsid w:val="00E25178"/>
    <w:rsid w:val="00E251A9"/>
    <w:rsid w:val="00E25387"/>
    <w:rsid w:val="00E254C0"/>
    <w:rsid w:val="00E25569"/>
    <w:rsid w:val="00E259FE"/>
    <w:rsid w:val="00E25E88"/>
    <w:rsid w:val="00E25F85"/>
    <w:rsid w:val="00E25F91"/>
    <w:rsid w:val="00E264FB"/>
    <w:rsid w:val="00E26661"/>
    <w:rsid w:val="00E26B3A"/>
    <w:rsid w:val="00E26B62"/>
    <w:rsid w:val="00E26D66"/>
    <w:rsid w:val="00E26D7A"/>
    <w:rsid w:val="00E270BD"/>
    <w:rsid w:val="00E2710E"/>
    <w:rsid w:val="00E2719C"/>
    <w:rsid w:val="00E2719D"/>
    <w:rsid w:val="00E27625"/>
    <w:rsid w:val="00E27673"/>
    <w:rsid w:val="00E27C28"/>
    <w:rsid w:val="00E27EF0"/>
    <w:rsid w:val="00E303B1"/>
    <w:rsid w:val="00E30C09"/>
    <w:rsid w:val="00E30C1D"/>
    <w:rsid w:val="00E30E28"/>
    <w:rsid w:val="00E31286"/>
    <w:rsid w:val="00E312A2"/>
    <w:rsid w:val="00E31367"/>
    <w:rsid w:val="00E31ABC"/>
    <w:rsid w:val="00E31DCC"/>
    <w:rsid w:val="00E31E54"/>
    <w:rsid w:val="00E31F08"/>
    <w:rsid w:val="00E32037"/>
    <w:rsid w:val="00E323F9"/>
    <w:rsid w:val="00E325FC"/>
    <w:rsid w:val="00E32823"/>
    <w:rsid w:val="00E32B14"/>
    <w:rsid w:val="00E32C73"/>
    <w:rsid w:val="00E32D81"/>
    <w:rsid w:val="00E32DC5"/>
    <w:rsid w:val="00E33150"/>
    <w:rsid w:val="00E33221"/>
    <w:rsid w:val="00E3349F"/>
    <w:rsid w:val="00E33811"/>
    <w:rsid w:val="00E33BEC"/>
    <w:rsid w:val="00E344E2"/>
    <w:rsid w:val="00E345A5"/>
    <w:rsid w:val="00E3466B"/>
    <w:rsid w:val="00E34712"/>
    <w:rsid w:val="00E34803"/>
    <w:rsid w:val="00E34813"/>
    <w:rsid w:val="00E348DE"/>
    <w:rsid w:val="00E348E1"/>
    <w:rsid w:val="00E34F7E"/>
    <w:rsid w:val="00E35025"/>
    <w:rsid w:val="00E35193"/>
    <w:rsid w:val="00E35537"/>
    <w:rsid w:val="00E35630"/>
    <w:rsid w:val="00E35731"/>
    <w:rsid w:val="00E3579E"/>
    <w:rsid w:val="00E3581E"/>
    <w:rsid w:val="00E35B80"/>
    <w:rsid w:val="00E35BF7"/>
    <w:rsid w:val="00E36026"/>
    <w:rsid w:val="00E36118"/>
    <w:rsid w:val="00E362C6"/>
    <w:rsid w:val="00E364B9"/>
    <w:rsid w:val="00E36584"/>
    <w:rsid w:val="00E36FA2"/>
    <w:rsid w:val="00E371B7"/>
    <w:rsid w:val="00E37633"/>
    <w:rsid w:val="00E37DD2"/>
    <w:rsid w:val="00E37DF8"/>
    <w:rsid w:val="00E37FC3"/>
    <w:rsid w:val="00E403AF"/>
    <w:rsid w:val="00E403ED"/>
    <w:rsid w:val="00E404F8"/>
    <w:rsid w:val="00E40803"/>
    <w:rsid w:val="00E40860"/>
    <w:rsid w:val="00E40ADD"/>
    <w:rsid w:val="00E40BB9"/>
    <w:rsid w:val="00E40E3A"/>
    <w:rsid w:val="00E40F60"/>
    <w:rsid w:val="00E41075"/>
    <w:rsid w:val="00E411C0"/>
    <w:rsid w:val="00E4120B"/>
    <w:rsid w:val="00E41531"/>
    <w:rsid w:val="00E416E9"/>
    <w:rsid w:val="00E41723"/>
    <w:rsid w:val="00E417EC"/>
    <w:rsid w:val="00E41921"/>
    <w:rsid w:val="00E41CF5"/>
    <w:rsid w:val="00E41F80"/>
    <w:rsid w:val="00E422BA"/>
    <w:rsid w:val="00E42494"/>
    <w:rsid w:val="00E42495"/>
    <w:rsid w:val="00E424DB"/>
    <w:rsid w:val="00E425D9"/>
    <w:rsid w:val="00E4281A"/>
    <w:rsid w:val="00E42F76"/>
    <w:rsid w:val="00E42FFA"/>
    <w:rsid w:val="00E4312F"/>
    <w:rsid w:val="00E43195"/>
    <w:rsid w:val="00E4377A"/>
    <w:rsid w:val="00E43ADF"/>
    <w:rsid w:val="00E43D16"/>
    <w:rsid w:val="00E43E6F"/>
    <w:rsid w:val="00E4403F"/>
    <w:rsid w:val="00E44079"/>
    <w:rsid w:val="00E441E6"/>
    <w:rsid w:val="00E44651"/>
    <w:rsid w:val="00E446E5"/>
    <w:rsid w:val="00E446FA"/>
    <w:rsid w:val="00E4480C"/>
    <w:rsid w:val="00E4491A"/>
    <w:rsid w:val="00E4497E"/>
    <w:rsid w:val="00E44A93"/>
    <w:rsid w:val="00E44D6F"/>
    <w:rsid w:val="00E44DEA"/>
    <w:rsid w:val="00E44E9D"/>
    <w:rsid w:val="00E4500A"/>
    <w:rsid w:val="00E450D1"/>
    <w:rsid w:val="00E45103"/>
    <w:rsid w:val="00E4559A"/>
    <w:rsid w:val="00E45627"/>
    <w:rsid w:val="00E456BA"/>
    <w:rsid w:val="00E458F5"/>
    <w:rsid w:val="00E45A5B"/>
    <w:rsid w:val="00E45CB4"/>
    <w:rsid w:val="00E45E2B"/>
    <w:rsid w:val="00E45F22"/>
    <w:rsid w:val="00E460C0"/>
    <w:rsid w:val="00E460F4"/>
    <w:rsid w:val="00E46321"/>
    <w:rsid w:val="00E463CD"/>
    <w:rsid w:val="00E463F5"/>
    <w:rsid w:val="00E464B2"/>
    <w:rsid w:val="00E46708"/>
    <w:rsid w:val="00E4693D"/>
    <w:rsid w:val="00E469C5"/>
    <w:rsid w:val="00E46B8A"/>
    <w:rsid w:val="00E46D64"/>
    <w:rsid w:val="00E46EC7"/>
    <w:rsid w:val="00E47047"/>
    <w:rsid w:val="00E470E5"/>
    <w:rsid w:val="00E47332"/>
    <w:rsid w:val="00E4733E"/>
    <w:rsid w:val="00E47345"/>
    <w:rsid w:val="00E473AC"/>
    <w:rsid w:val="00E47457"/>
    <w:rsid w:val="00E475FE"/>
    <w:rsid w:val="00E4763A"/>
    <w:rsid w:val="00E477D2"/>
    <w:rsid w:val="00E479FF"/>
    <w:rsid w:val="00E47B11"/>
    <w:rsid w:val="00E47D97"/>
    <w:rsid w:val="00E47E2F"/>
    <w:rsid w:val="00E47FF2"/>
    <w:rsid w:val="00E500DC"/>
    <w:rsid w:val="00E50120"/>
    <w:rsid w:val="00E50281"/>
    <w:rsid w:val="00E50303"/>
    <w:rsid w:val="00E5071B"/>
    <w:rsid w:val="00E5093B"/>
    <w:rsid w:val="00E50A61"/>
    <w:rsid w:val="00E50B51"/>
    <w:rsid w:val="00E50C71"/>
    <w:rsid w:val="00E50D4E"/>
    <w:rsid w:val="00E50DEA"/>
    <w:rsid w:val="00E50EEE"/>
    <w:rsid w:val="00E51030"/>
    <w:rsid w:val="00E510DA"/>
    <w:rsid w:val="00E5131A"/>
    <w:rsid w:val="00E515D0"/>
    <w:rsid w:val="00E51AF7"/>
    <w:rsid w:val="00E51DD6"/>
    <w:rsid w:val="00E51F21"/>
    <w:rsid w:val="00E522DA"/>
    <w:rsid w:val="00E5265E"/>
    <w:rsid w:val="00E52BA0"/>
    <w:rsid w:val="00E53066"/>
    <w:rsid w:val="00E53090"/>
    <w:rsid w:val="00E5357D"/>
    <w:rsid w:val="00E5361A"/>
    <w:rsid w:val="00E53A2B"/>
    <w:rsid w:val="00E53C74"/>
    <w:rsid w:val="00E53C7A"/>
    <w:rsid w:val="00E53E95"/>
    <w:rsid w:val="00E541AD"/>
    <w:rsid w:val="00E54425"/>
    <w:rsid w:val="00E548D4"/>
    <w:rsid w:val="00E54C76"/>
    <w:rsid w:val="00E54EAA"/>
    <w:rsid w:val="00E54F9F"/>
    <w:rsid w:val="00E5510A"/>
    <w:rsid w:val="00E55774"/>
    <w:rsid w:val="00E55EAC"/>
    <w:rsid w:val="00E56042"/>
    <w:rsid w:val="00E56299"/>
    <w:rsid w:val="00E564CA"/>
    <w:rsid w:val="00E56535"/>
    <w:rsid w:val="00E565A3"/>
    <w:rsid w:val="00E565F6"/>
    <w:rsid w:val="00E567A9"/>
    <w:rsid w:val="00E569FE"/>
    <w:rsid w:val="00E56AE3"/>
    <w:rsid w:val="00E56AF7"/>
    <w:rsid w:val="00E56E81"/>
    <w:rsid w:val="00E570B6"/>
    <w:rsid w:val="00E57153"/>
    <w:rsid w:val="00E57C4A"/>
    <w:rsid w:val="00E57EFE"/>
    <w:rsid w:val="00E57F82"/>
    <w:rsid w:val="00E6008B"/>
    <w:rsid w:val="00E601E9"/>
    <w:rsid w:val="00E60250"/>
    <w:rsid w:val="00E60291"/>
    <w:rsid w:val="00E60347"/>
    <w:rsid w:val="00E607E7"/>
    <w:rsid w:val="00E609C2"/>
    <w:rsid w:val="00E60AB2"/>
    <w:rsid w:val="00E60C59"/>
    <w:rsid w:val="00E60F8B"/>
    <w:rsid w:val="00E6115B"/>
    <w:rsid w:val="00E6124E"/>
    <w:rsid w:val="00E61316"/>
    <w:rsid w:val="00E6143E"/>
    <w:rsid w:val="00E61563"/>
    <w:rsid w:val="00E61617"/>
    <w:rsid w:val="00E619E5"/>
    <w:rsid w:val="00E61BD0"/>
    <w:rsid w:val="00E61F8F"/>
    <w:rsid w:val="00E62408"/>
    <w:rsid w:val="00E625EB"/>
    <w:rsid w:val="00E626FA"/>
    <w:rsid w:val="00E62886"/>
    <w:rsid w:val="00E62E33"/>
    <w:rsid w:val="00E62EC9"/>
    <w:rsid w:val="00E633F4"/>
    <w:rsid w:val="00E6354C"/>
    <w:rsid w:val="00E6361F"/>
    <w:rsid w:val="00E63671"/>
    <w:rsid w:val="00E6385A"/>
    <w:rsid w:val="00E63AE9"/>
    <w:rsid w:val="00E63F2D"/>
    <w:rsid w:val="00E6400A"/>
    <w:rsid w:val="00E6417F"/>
    <w:rsid w:val="00E6422E"/>
    <w:rsid w:val="00E643F0"/>
    <w:rsid w:val="00E644DC"/>
    <w:rsid w:val="00E646EC"/>
    <w:rsid w:val="00E6486A"/>
    <w:rsid w:val="00E64891"/>
    <w:rsid w:val="00E6492A"/>
    <w:rsid w:val="00E64A85"/>
    <w:rsid w:val="00E650DC"/>
    <w:rsid w:val="00E6535A"/>
    <w:rsid w:val="00E653A0"/>
    <w:rsid w:val="00E65AB9"/>
    <w:rsid w:val="00E65C29"/>
    <w:rsid w:val="00E65E7E"/>
    <w:rsid w:val="00E65F86"/>
    <w:rsid w:val="00E660F7"/>
    <w:rsid w:val="00E663C4"/>
    <w:rsid w:val="00E663C6"/>
    <w:rsid w:val="00E66560"/>
    <w:rsid w:val="00E66A1B"/>
    <w:rsid w:val="00E66E32"/>
    <w:rsid w:val="00E66E37"/>
    <w:rsid w:val="00E66F47"/>
    <w:rsid w:val="00E674A2"/>
    <w:rsid w:val="00E67870"/>
    <w:rsid w:val="00E67E73"/>
    <w:rsid w:val="00E70445"/>
    <w:rsid w:val="00E70614"/>
    <w:rsid w:val="00E70779"/>
    <w:rsid w:val="00E708BD"/>
    <w:rsid w:val="00E70987"/>
    <w:rsid w:val="00E70F49"/>
    <w:rsid w:val="00E70FCB"/>
    <w:rsid w:val="00E710F7"/>
    <w:rsid w:val="00E7138F"/>
    <w:rsid w:val="00E71547"/>
    <w:rsid w:val="00E716C4"/>
    <w:rsid w:val="00E71724"/>
    <w:rsid w:val="00E7199D"/>
    <w:rsid w:val="00E71A26"/>
    <w:rsid w:val="00E71A75"/>
    <w:rsid w:val="00E71AEA"/>
    <w:rsid w:val="00E71C4F"/>
    <w:rsid w:val="00E71D3C"/>
    <w:rsid w:val="00E71E68"/>
    <w:rsid w:val="00E71FEF"/>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00E"/>
    <w:rsid w:val="00E741DA"/>
    <w:rsid w:val="00E741FB"/>
    <w:rsid w:val="00E7421C"/>
    <w:rsid w:val="00E7433D"/>
    <w:rsid w:val="00E743D8"/>
    <w:rsid w:val="00E74447"/>
    <w:rsid w:val="00E7468F"/>
    <w:rsid w:val="00E74723"/>
    <w:rsid w:val="00E7479C"/>
    <w:rsid w:val="00E749FE"/>
    <w:rsid w:val="00E74A79"/>
    <w:rsid w:val="00E74B0B"/>
    <w:rsid w:val="00E74BAA"/>
    <w:rsid w:val="00E74EE4"/>
    <w:rsid w:val="00E750D2"/>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8A2"/>
    <w:rsid w:val="00E77946"/>
    <w:rsid w:val="00E77BF5"/>
    <w:rsid w:val="00E77F54"/>
    <w:rsid w:val="00E77FD5"/>
    <w:rsid w:val="00E8005A"/>
    <w:rsid w:val="00E800AC"/>
    <w:rsid w:val="00E802A5"/>
    <w:rsid w:val="00E80765"/>
    <w:rsid w:val="00E807D4"/>
    <w:rsid w:val="00E80FC9"/>
    <w:rsid w:val="00E811DF"/>
    <w:rsid w:val="00E81247"/>
    <w:rsid w:val="00E8134D"/>
    <w:rsid w:val="00E815BB"/>
    <w:rsid w:val="00E817C6"/>
    <w:rsid w:val="00E81A68"/>
    <w:rsid w:val="00E81C45"/>
    <w:rsid w:val="00E81E1C"/>
    <w:rsid w:val="00E821A3"/>
    <w:rsid w:val="00E82BB2"/>
    <w:rsid w:val="00E82DE4"/>
    <w:rsid w:val="00E83094"/>
    <w:rsid w:val="00E831AA"/>
    <w:rsid w:val="00E8337B"/>
    <w:rsid w:val="00E8367C"/>
    <w:rsid w:val="00E83684"/>
    <w:rsid w:val="00E839F2"/>
    <w:rsid w:val="00E83BBE"/>
    <w:rsid w:val="00E83C49"/>
    <w:rsid w:val="00E841CC"/>
    <w:rsid w:val="00E84333"/>
    <w:rsid w:val="00E84BA2"/>
    <w:rsid w:val="00E84CF7"/>
    <w:rsid w:val="00E84F19"/>
    <w:rsid w:val="00E851CE"/>
    <w:rsid w:val="00E85266"/>
    <w:rsid w:val="00E85298"/>
    <w:rsid w:val="00E85357"/>
    <w:rsid w:val="00E85419"/>
    <w:rsid w:val="00E85510"/>
    <w:rsid w:val="00E85639"/>
    <w:rsid w:val="00E85AA9"/>
    <w:rsid w:val="00E85C19"/>
    <w:rsid w:val="00E861C3"/>
    <w:rsid w:val="00E86480"/>
    <w:rsid w:val="00E86545"/>
    <w:rsid w:val="00E866C7"/>
    <w:rsid w:val="00E866E7"/>
    <w:rsid w:val="00E86B08"/>
    <w:rsid w:val="00E86E5E"/>
    <w:rsid w:val="00E86E92"/>
    <w:rsid w:val="00E87340"/>
    <w:rsid w:val="00E87548"/>
    <w:rsid w:val="00E875F6"/>
    <w:rsid w:val="00E87683"/>
    <w:rsid w:val="00E87731"/>
    <w:rsid w:val="00E87A90"/>
    <w:rsid w:val="00E87D3B"/>
    <w:rsid w:val="00E87D9D"/>
    <w:rsid w:val="00E87F3A"/>
    <w:rsid w:val="00E90216"/>
    <w:rsid w:val="00E90582"/>
    <w:rsid w:val="00E90628"/>
    <w:rsid w:val="00E9071C"/>
    <w:rsid w:val="00E90832"/>
    <w:rsid w:val="00E90845"/>
    <w:rsid w:val="00E90A0A"/>
    <w:rsid w:val="00E90A43"/>
    <w:rsid w:val="00E90A86"/>
    <w:rsid w:val="00E90BFE"/>
    <w:rsid w:val="00E90BFF"/>
    <w:rsid w:val="00E90EEB"/>
    <w:rsid w:val="00E911CD"/>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47B"/>
    <w:rsid w:val="00E94543"/>
    <w:rsid w:val="00E947FB"/>
    <w:rsid w:val="00E94909"/>
    <w:rsid w:val="00E94956"/>
    <w:rsid w:val="00E949B4"/>
    <w:rsid w:val="00E949D6"/>
    <w:rsid w:val="00E94A33"/>
    <w:rsid w:val="00E94BBE"/>
    <w:rsid w:val="00E94D7C"/>
    <w:rsid w:val="00E9504E"/>
    <w:rsid w:val="00E9551A"/>
    <w:rsid w:val="00E955C7"/>
    <w:rsid w:val="00E956C9"/>
    <w:rsid w:val="00E95802"/>
    <w:rsid w:val="00E959B4"/>
    <w:rsid w:val="00E95BB1"/>
    <w:rsid w:val="00E95C05"/>
    <w:rsid w:val="00E95E72"/>
    <w:rsid w:val="00E95F9C"/>
    <w:rsid w:val="00E960CD"/>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F56"/>
    <w:rsid w:val="00E97FD4"/>
    <w:rsid w:val="00EA0030"/>
    <w:rsid w:val="00EA00C4"/>
    <w:rsid w:val="00EA038F"/>
    <w:rsid w:val="00EA04D5"/>
    <w:rsid w:val="00EA058C"/>
    <w:rsid w:val="00EA0760"/>
    <w:rsid w:val="00EA08BE"/>
    <w:rsid w:val="00EA0A60"/>
    <w:rsid w:val="00EA0DB4"/>
    <w:rsid w:val="00EA0E10"/>
    <w:rsid w:val="00EA119C"/>
    <w:rsid w:val="00EA1370"/>
    <w:rsid w:val="00EA156F"/>
    <w:rsid w:val="00EA1613"/>
    <w:rsid w:val="00EA177D"/>
    <w:rsid w:val="00EA19B9"/>
    <w:rsid w:val="00EA1CA1"/>
    <w:rsid w:val="00EA1EE9"/>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F9"/>
    <w:rsid w:val="00EA3292"/>
    <w:rsid w:val="00EA3467"/>
    <w:rsid w:val="00EA3555"/>
    <w:rsid w:val="00EA3769"/>
    <w:rsid w:val="00EA3E5A"/>
    <w:rsid w:val="00EA3E72"/>
    <w:rsid w:val="00EA3F15"/>
    <w:rsid w:val="00EA3F69"/>
    <w:rsid w:val="00EA401D"/>
    <w:rsid w:val="00EA4276"/>
    <w:rsid w:val="00EA42A7"/>
    <w:rsid w:val="00EA4331"/>
    <w:rsid w:val="00EA43D3"/>
    <w:rsid w:val="00EA4415"/>
    <w:rsid w:val="00EA4455"/>
    <w:rsid w:val="00EA451E"/>
    <w:rsid w:val="00EA4539"/>
    <w:rsid w:val="00EA45BD"/>
    <w:rsid w:val="00EA45CD"/>
    <w:rsid w:val="00EA4C22"/>
    <w:rsid w:val="00EA4E8B"/>
    <w:rsid w:val="00EA53C5"/>
    <w:rsid w:val="00EA56D9"/>
    <w:rsid w:val="00EA58D0"/>
    <w:rsid w:val="00EA5BBC"/>
    <w:rsid w:val="00EA5BE2"/>
    <w:rsid w:val="00EA5DAA"/>
    <w:rsid w:val="00EA5E95"/>
    <w:rsid w:val="00EA5EF4"/>
    <w:rsid w:val="00EA5F5B"/>
    <w:rsid w:val="00EA5F99"/>
    <w:rsid w:val="00EA6205"/>
    <w:rsid w:val="00EA638A"/>
    <w:rsid w:val="00EA645B"/>
    <w:rsid w:val="00EA69C6"/>
    <w:rsid w:val="00EA6B0C"/>
    <w:rsid w:val="00EA6C4E"/>
    <w:rsid w:val="00EA7206"/>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8B4"/>
    <w:rsid w:val="00EB1A4F"/>
    <w:rsid w:val="00EB1C0E"/>
    <w:rsid w:val="00EB1E0F"/>
    <w:rsid w:val="00EB1E4A"/>
    <w:rsid w:val="00EB1E70"/>
    <w:rsid w:val="00EB20AE"/>
    <w:rsid w:val="00EB21AD"/>
    <w:rsid w:val="00EB227F"/>
    <w:rsid w:val="00EB236B"/>
    <w:rsid w:val="00EB2413"/>
    <w:rsid w:val="00EB245F"/>
    <w:rsid w:val="00EB26C6"/>
    <w:rsid w:val="00EB2E8B"/>
    <w:rsid w:val="00EB3009"/>
    <w:rsid w:val="00EB305C"/>
    <w:rsid w:val="00EB30B5"/>
    <w:rsid w:val="00EB32F4"/>
    <w:rsid w:val="00EB3375"/>
    <w:rsid w:val="00EB3774"/>
    <w:rsid w:val="00EB3806"/>
    <w:rsid w:val="00EB38A8"/>
    <w:rsid w:val="00EB3B4E"/>
    <w:rsid w:val="00EB3E58"/>
    <w:rsid w:val="00EB3F10"/>
    <w:rsid w:val="00EB4094"/>
    <w:rsid w:val="00EB40A3"/>
    <w:rsid w:val="00EB430F"/>
    <w:rsid w:val="00EB4315"/>
    <w:rsid w:val="00EB4582"/>
    <w:rsid w:val="00EB4658"/>
    <w:rsid w:val="00EB4858"/>
    <w:rsid w:val="00EB4ABF"/>
    <w:rsid w:val="00EB4F78"/>
    <w:rsid w:val="00EB5286"/>
    <w:rsid w:val="00EB5463"/>
    <w:rsid w:val="00EB552B"/>
    <w:rsid w:val="00EB563E"/>
    <w:rsid w:val="00EB56D2"/>
    <w:rsid w:val="00EB57CE"/>
    <w:rsid w:val="00EB5A1A"/>
    <w:rsid w:val="00EB5B07"/>
    <w:rsid w:val="00EB5B67"/>
    <w:rsid w:val="00EB5BA6"/>
    <w:rsid w:val="00EB5EF7"/>
    <w:rsid w:val="00EB6058"/>
    <w:rsid w:val="00EB60C3"/>
    <w:rsid w:val="00EB6278"/>
    <w:rsid w:val="00EB62AD"/>
    <w:rsid w:val="00EB647F"/>
    <w:rsid w:val="00EB6527"/>
    <w:rsid w:val="00EB6632"/>
    <w:rsid w:val="00EB6686"/>
    <w:rsid w:val="00EB6C5F"/>
    <w:rsid w:val="00EB6D0C"/>
    <w:rsid w:val="00EB6E1F"/>
    <w:rsid w:val="00EB7182"/>
    <w:rsid w:val="00EB723B"/>
    <w:rsid w:val="00EB7265"/>
    <w:rsid w:val="00EB7358"/>
    <w:rsid w:val="00EB759A"/>
    <w:rsid w:val="00EB76AF"/>
    <w:rsid w:val="00EB76E4"/>
    <w:rsid w:val="00EB7A4F"/>
    <w:rsid w:val="00EB7BBE"/>
    <w:rsid w:val="00EB7C2E"/>
    <w:rsid w:val="00EC027A"/>
    <w:rsid w:val="00EC030C"/>
    <w:rsid w:val="00EC0644"/>
    <w:rsid w:val="00EC0B40"/>
    <w:rsid w:val="00EC0D31"/>
    <w:rsid w:val="00EC0F39"/>
    <w:rsid w:val="00EC11C7"/>
    <w:rsid w:val="00EC12A8"/>
    <w:rsid w:val="00EC131C"/>
    <w:rsid w:val="00EC14EA"/>
    <w:rsid w:val="00EC17CD"/>
    <w:rsid w:val="00EC1AAF"/>
    <w:rsid w:val="00EC1ABC"/>
    <w:rsid w:val="00EC1B00"/>
    <w:rsid w:val="00EC1EFF"/>
    <w:rsid w:val="00EC2121"/>
    <w:rsid w:val="00EC2316"/>
    <w:rsid w:val="00EC293D"/>
    <w:rsid w:val="00EC2BB1"/>
    <w:rsid w:val="00EC2F14"/>
    <w:rsid w:val="00EC34F9"/>
    <w:rsid w:val="00EC3837"/>
    <w:rsid w:val="00EC3A44"/>
    <w:rsid w:val="00EC3A9F"/>
    <w:rsid w:val="00EC3BA0"/>
    <w:rsid w:val="00EC3C5B"/>
    <w:rsid w:val="00EC3E60"/>
    <w:rsid w:val="00EC3EC3"/>
    <w:rsid w:val="00EC3EFB"/>
    <w:rsid w:val="00EC434D"/>
    <w:rsid w:val="00EC499C"/>
    <w:rsid w:val="00EC4A05"/>
    <w:rsid w:val="00EC4DE0"/>
    <w:rsid w:val="00EC4F77"/>
    <w:rsid w:val="00EC5032"/>
    <w:rsid w:val="00EC50A1"/>
    <w:rsid w:val="00EC50B4"/>
    <w:rsid w:val="00EC50C8"/>
    <w:rsid w:val="00EC5191"/>
    <w:rsid w:val="00EC52AC"/>
    <w:rsid w:val="00EC52C7"/>
    <w:rsid w:val="00EC5423"/>
    <w:rsid w:val="00EC5468"/>
    <w:rsid w:val="00EC5750"/>
    <w:rsid w:val="00EC5880"/>
    <w:rsid w:val="00EC599D"/>
    <w:rsid w:val="00EC5A57"/>
    <w:rsid w:val="00EC5E5B"/>
    <w:rsid w:val="00EC5E67"/>
    <w:rsid w:val="00EC62CB"/>
    <w:rsid w:val="00EC6664"/>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788"/>
    <w:rsid w:val="00ED0A07"/>
    <w:rsid w:val="00ED0CC1"/>
    <w:rsid w:val="00ED0D1C"/>
    <w:rsid w:val="00ED0E05"/>
    <w:rsid w:val="00ED0EAA"/>
    <w:rsid w:val="00ED0F72"/>
    <w:rsid w:val="00ED0FD6"/>
    <w:rsid w:val="00ED10A3"/>
    <w:rsid w:val="00ED11B7"/>
    <w:rsid w:val="00ED1372"/>
    <w:rsid w:val="00ED1771"/>
    <w:rsid w:val="00ED1AC8"/>
    <w:rsid w:val="00ED1B06"/>
    <w:rsid w:val="00ED1C38"/>
    <w:rsid w:val="00ED1C52"/>
    <w:rsid w:val="00ED1CF3"/>
    <w:rsid w:val="00ED223E"/>
    <w:rsid w:val="00ED241B"/>
    <w:rsid w:val="00ED27CD"/>
    <w:rsid w:val="00ED2875"/>
    <w:rsid w:val="00ED2AC6"/>
    <w:rsid w:val="00ED2B46"/>
    <w:rsid w:val="00ED2C5A"/>
    <w:rsid w:val="00ED2F12"/>
    <w:rsid w:val="00ED322A"/>
    <w:rsid w:val="00ED3469"/>
    <w:rsid w:val="00ED357F"/>
    <w:rsid w:val="00ED3790"/>
    <w:rsid w:val="00ED3816"/>
    <w:rsid w:val="00ED387D"/>
    <w:rsid w:val="00ED3BE0"/>
    <w:rsid w:val="00ED3E30"/>
    <w:rsid w:val="00ED40A2"/>
    <w:rsid w:val="00ED40DB"/>
    <w:rsid w:val="00ED40F5"/>
    <w:rsid w:val="00ED4140"/>
    <w:rsid w:val="00ED4742"/>
    <w:rsid w:val="00ED47EB"/>
    <w:rsid w:val="00ED47ED"/>
    <w:rsid w:val="00ED4B4D"/>
    <w:rsid w:val="00ED4D22"/>
    <w:rsid w:val="00ED526C"/>
    <w:rsid w:val="00ED539E"/>
    <w:rsid w:val="00ED54E4"/>
    <w:rsid w:val="00ED5963"/>
    <w:rsid w:val="00ED5A46"/>
    <w:rsid w:val="00ED5B43"/>
    <w:rsid w:val="00ED5C8C"/>
    <w:rsid w:val="00ED5C98"/>
    <w:rsid w:val="00ED5C9A"/>
    <w:rsid w:val="00ED5DE8"/>
    <w:rsid w:val="00ED6162"/>
    <w:rsid w:val="00ED61A4"/>
    <w:rsid w:val="00ED61DA"/>
    <w:rsid w:val="00ED62B7"/>
    <w:rsid w:val="00ED6552"/>
    <w:rsid w:val="00ED6680"/>
    <w:rsid w:val="00ED685E"/>
    <w:rsid w:val="00ED69ED"/>
    <w:rsid w:val="00ED69F0"/>
    <w:rsid w:val="00ED6A10"/>
    <w:rsid w:val="00ED6A4C"/>
    <w:rsid w:val="00ED6A94"/>
    <w:rsid w:val="00ED6B8A"/>
    <w:rsid w:val="00ED6CB7"/>
    <w:rsid w:val="00ED6F71"/>
    <w:rsid w:val="00ED74B6"/>
    <w:rsid w:val="00ED75A2"/>
    <w:rsid w:val="00ED75E7"/>
    <w:rsid w:val="00ED76A0"/>
    <w:rsid w:val="00ED7794"/>
    <w:rsid w:val="00ED77E7"/>
    <w:rsid w:val="00ED7870"/>
    <w:rsid w:val="00ED7A2B"/>
    <w:rsid w:val="00ED7B29"/>
    <w:rsid w:val="00EE01FF"/>
    <w:rsid w:val="00EE024B"/>
    <w:rsid w:val="00EE0494"/>
    <w:rsid w:val="00EE0744"/>
    <w:rsid w:val="00EE07A4"/>
    <w:rsid w:val="00EE07E6"/>
    <w:rsid w:val="00EE090F"/>
    <w:rsid w:val="00EE0960"/>
    <w:rsid w:val="00EE0D58"/>
    <w:rsid w:val="00EE0F4E"/>
    <w:rsid w:val="00EE10E3"/>
    <w:rsid w:val="00EE18D5"/>
    <w:rsid w:val="00EE1A4B"/>
    <w:rsid w:val="00EE1B2D"/>
    <w:rsid w:val="00EE1B85"/>
    <w:rsid w:val="00EE1C26"/>
    <w:rsid w:val="00EE1D4A"/>
    <w:rsid w:val="00EE1E00"/>
    <w:rsid w:val="00EE21DA"/>
    <w:rsid w:val="00EE23A6"/>
    <w:rsid w:val="00EE2603"/>
    <w:rsid w:val="00EE261F"/>
    <w:rsid w:val="00EE27E2"/>
    <w:rsid w:val="00EE27FB"/>
    <w:rsid w:val="00EE303A"/>
    <w:rsid w:val="00EE340F"/>
    <w:rsid w:val="00EE3775"/>
    <w:rsid w:val="00EE37FB"/>
    <w:rsid w:val="00EE397C"/>
    <w:rsid w:val="00EE39DC"/>
    <w:rsid w:val="00EE3B0E"/>
    <w:rsid w:val="00EE3B9A"/>
    <w:rsid w:val="00EE3E9A"/>
    <w:rsid w:val="00EE401B"/>
    <w:rsid w:val="00EE4942"/>
    <w:rsid w:val="00EE4BAB"/>
    <w:rsid w:val="00EE4D12"/>
    <w:rsid w:val="00EE4D28"/>
    <w:rsid w:val="00EE4DC5"/>
    <w:rsid w:val="00EE5094"/>
    <w:rsid w:val="00EE5116"/>
    <w:rsid w:val="00EE5158"/>
    <w:rsid w:val="00EE51C7"/>
    <w:rsid w:val="00EE5299"/>
    <w:rsid w:val="00EE531A"/>
    <w:rsid w:val="00EE5374"/>
    <w:rsid w:val="00EE5556"/>
    <w:rsid w:val="00EE55D4"/>
    <w:rsid w:val="00EE587F"/>
    <w:rsid w:val="00EE5AA7"/>
    <w:rsid w:val="00EE5AFF"/>
    <w:rsid w:val="00EE5B2D"/>
    <w:rsid w:val="00EE5C4E"/>
    <w:rsid w:val="00EE5EEC"/>
    <w:rsid w:val="00EE5EF3"/>
    <w:rsid w:val="00EE608D"/>
    <w:rsid w:val="00EE6DE9"/>
    <w:rsid w:val="00EE6F6B"/>
    <w:rsid w:val="00EE71A4"/>
    <w:rsid w:val="00EE77E8"/>
    <w:rsid w:val="00EE7989"/>
    <w:rsid w:val="00EE7C03"/>
    <w:rsid w:val="00EE7D57"/>
    <w:rsid w:val="00EE7E13"/>
    <w:rsid w:val="00EF0141"/>
    <w:rsid w:val="00EF01B0"/>
    <w:rsid w:val="00EF0329"/>
    <w:rsid w:val="00EF03A7"/>
    <w:rsid w:val="00EF040C"/>
    <w:rsid w:val="00EF097E"/>
    <w:rsid w:val="00EF09A7"/>
    <w:rsid w:val="00EF0A30"/>
    <w:rsid w:val="00EF0E09"/>
    <w:rsid w:val="00EF11F5"/>
    <w:rsid w:val="00EF1238"/>
    <w:rsid w:val="00EF158B"/>
    <w:rsid w:val="00EF16FC"/>
    <w:rsid w:val="00EF17C8"/>
    <w:rsid w:val="00EF1B74"/>
    <w:rsid w:val="00EF23ED"/>
    <w:rsid w:val="00EF2CF0"/>
    <w:rsid w:val="00EF3083"/>
    <w:rsid w:val="00EF312F"/>
    <w:rsid w:val="00EF3207"/>
    <w:rsid w:val="00EF3262"/>
    <w:rsid w:val="00EF3483"/>
    <w:rsid w:val="00EF348C"/>
    <w:rsid w:val="00EF366A"/>
    <w:rsid w:val="00EF37DA"/>
    <w:rsid w:val="00EF3803"/>
    <w:rsid w:val="00EF38D6"/>
    <w:rsid w:val="00EF3A82"/>
    <w:rsid w:val="00EF3B0A"/>
    <w:rsid w:val="00EF3B3B"/>
    <w:rsid w:val="00EF3D28"/>
    <w:rsid w:val="00EF40BF"/>
    <w:rsid w:val="00EF4214"/>
    <w:rsid w:val="00EF4219"/>
    <w:rsid w:val="00EF45BD"/>
    <w:rsid w:val="00EF4C29"/>
    <w:rsid w:val="00EF4C4D"/>
    <w:rsid w:val="00EF4E42"/>
    <w:rsid w:val="00EF4F16"/>
    <w:rsid w:val="00EF4F80"/>
    <w:rsid w:val="00EF4F99"/>
    <w:rsid w:val="00EF528A"/>
    <w:rsid w:val="00EF536D"/>
    <w:rsid w:val="00EF53C2"/>
    <w:rsid w:val="00EF5463"/>
    <w:rsid w:val="00EF5524"/>
    <w:rsid w:val="00EF55E3"/>
    <w:rsid w:val="00EF5868"/>
    <w:rsid w:val="00EF5ADF"/>
    <w:rsid w:val="00EF5C4F"/>
    <w:rsid w:val="00EF5C7E"/>
    <w:rsid w:val="00EF5FF7"/>
    <w:rsid w:val="00EF614C"/>
    <w:rsid w:val="00EF6527"/>
    <w:rsid w:val="00EF6775"/>
    <w:rsid w:val="00EF68AD"/>
    <w:rsid w:val="00EF6A29"/>
    <w:rsid w:val="00EF6A95"/>
    <w:rsid w:val="00EF6DD4"/>
    <w:rsid w:val="00EF6F18"/>
    <w:rsid w:val="00EF75A8"/>
    <w:rsid w:val="00EF75E6"/>
    <w:rsid w:val="00EF7819"/>
    <w:rsid w:val="00EF7993"/>
    <w:rsid w:val="00F00012"/>
    <w:rsid w:val="00F0009A"/>
    <w:rsid w:val="00F0055B"/>
    <w:rsid w:val="00F005F5"/>
    <w:rsid w:val="00F00749"/>
    <w:rsid w:val="00F007A0"/>
    <w:rsid w:val="00F00B42"/>
    <w:rsid w:val="00F00B87"/>
    <w:rsid w:val="00F00CA1"/>
    <w:rsid w:val="00F00D71"/>
    <w:rsid w:val="00F00DA3"/>
    <w:rsid w:val="00F00E62"/>
    <w:rsid w:val="00F0107C"/>
    <w:rsid w:val="00F01171"/>
    <w:rsid w:val="00F01261"/>
    <w:rsid w:val="00F012EF"/>
    <w:rsid w:val="00F01883"/>
    <w:rsid w:val="00F01AF4"/>
    <w:rsid w:val="00F01CC5"/>
    <w:rsid w:val="00F02449"/>
    <w:rsid w:val="00F025CA"/>
    <w:rsid w:val="00F028EE"/>
    <w:rsid w:val="00F02BC0"/>
    <w:rsid w:val="00F0321A"/>
    <w:rsid w:val="00F03260"/>
    <w:rsid w:val="00F03524"/>
    <w:rsid w:val="00F03662"/>
    <w:rsid w:val="00F0384E"/>
    <w:rsid w:val="00F03A95"/>
    <w:rsid w:val="00F03D0D"/>
    <w:rsid w:val="00F03E53"/>
    <w:rsid w:val="00F03F44"/>
    <w:rsid w:val="00F040F2"/>
    <w:rsid w:val="00F0449F"/>
    <w:rsid w:val="00F0453A"/>
    <w:rsid w:val="00F04650"/>
    <w:rsid w:val="00F047F6"/>
    <w:rsid w:val="00F0480B"/>
    <w:rsid w:val="00F04CF4"/>
    <w:rsid w:val="00F04DD3"/>
    <w:rsid w:val="00F05025"/>
    <w:rsid w:val="00F053C4"/>
    <w:rsid w:val="00F0544F"/>
    <w:rsid w:val="00F055F1"/>
    <w:rsid w:val="00F05649"/>
    <w:rsid w:val="00F05BEB"/>
    <w:rsid w:val="00F0606D"/>
    <w:rsid w:val="00F063F3"/>
    <w:rsid w:val="00F06433"/>
    <w:rsid w:val="00F06435"/>
    <w:rsid w:val="00F0653C"/>
    <w:rsid w:val="00F065C3"/>
    <w:rsid w:val="00F06611"/>
    <w:rsid w:val="00F06AAF"/>
    <w:rsid w:val="00F06ABE"/>
    <w:rsid w:val="00F06B75"/>
    <w:rsid w:val="00F06B7A"/>
    <w:rsid w:val="00F06F56"/>
    <w:rsid w:val="00F0716C"/>
    <w:rsid w:val="00F0729A"/>
    <w:rsid w:val="00F072E8"/>
    <w:rsid w:val="00F07418"/>
    <w:rsid w:val="00F0764D"/>
    <w:rsid w:val="00F078B0"/>
    <w:rsid w:val="00F07904"/>
    <w:rsid w:val="00F07A28"/>
    <w:rsid w:val="00F07B1E"/>
    <w:rsid w:val="00F07FE9"/>
    <w:rsid w:val="00F101E7"/>
    <w:rsid w:val="00F104BE"/>
    <w:rsid w:val="00F1051C"/>
    <w:rsid w:val="00F105B3"/>
    <w:rsid w:val="00F10768"/>
    <w:rsid w:val="00F1078F"/>
    <w:rsid w:val="00F108C6"/>
    <w:rsid w:val="00F10A10"/>
    <w:rsid w:val="00F10B9D"/>
    <w:rsid w:val="00F10C3F"/>
    <w:rsid w:val="00F10F2F"/>
    <w:rsid w:val="00F11374"/>
    <w:rsid w:val="00F1154D"/>
    <w:rsid w:val="00F11551"/>
    <w:rsid w:val="00F11651"/>
    <w:rsid w:val="00F119CE"/>
    <w:rsid w:val="00F11A4E"/>
    <w:rsid w:val="00F11DDD"/>
    <w:rsid w:val="00F11DDE"/>
    <w:rsid w:val="00F11EED"/>
    <w:rsid w:val="00F1214C"/>
    <w:rsid w:val="00F1236E"/>
    <w:rsid w:val="00F1241D"/>
    <w:rsid w:val="00F12658"/>
    <w:rsid w:val="00F12676"/>
    <w:rsid w:val="00F12853"/>
    <w:rsid w:val="00F1298C"/>
    <w:rsid w:val="00F12BFE"/>
    <w:rsid w:val="00F12C7A"/>
    <w:rsid w:val="00F12E60"/>
    <w:rsid w:val="00F13167"/>
    <w:rsid w:val="00F13191"/>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D5"/>
    <w:rsid w:val="00F15882"/>
    <w:rsid w:val="00F158B8"/>
    <w:rsid w:val="00F15A15"/>
    <w:rsid w:val="00F15CDE"/>
    <w:rsid w:val="00F15E4F"/>
    <w:rsid w:val="00F15E88"/>
    <w:rsid w:val="00F15EC4"/>
    <w:rsid w:val="00F15EEA"/>
    <w:rsid w:val="00F15EEF"/>
    <w:rsid w:val="00F15FBF"/>
    <w:rsid w:val="00F1608B"/>
    <w:rsid w:val="00F1614D"/>
    <w:rsid w:val="00F166C7"/>
    <w:rsid w:val="00F16813"/>
    <w:rsid w:val="00F168D7"/>
    <w:rsid w:val="00F16987"/>
    <w:rsid w:val="00F16A17"/>
    <w:rsid w:val="00F16F8F"/>
    <w:rsid w:val="00F16FAA"/>
    <w:rsid w:val="00F17142"/>
    <w:rsid w:val="00F17293"/>
    <w:rsid w:val="00F173DB"/>
    <w:rsid w:val="00F1749D"/>
    <w:rsid w:val="00F174A8"/>
    <w:rsid w:val="00F17907"/>
    <w:rsid w:val="00F17B82"/>
    <w:rsid w:val="00F17BA7"/>
    <w:rsid w:val="00F17CF6"/>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5B"/>
    <w:rsid w:val="00F211DB"/>
    <w:rsid w:val="00F21474"/>
    <w:rsid w:val="00F215CE"/>
    <w:rsid w:val="00F21657"/>
    <w:rsid w:val="00F2165F"/>
    <w:rsid w:val="00F21738"/>
    <w:rsid w:val="00F21899"/>
    <w:rsid w:val="00F21E4C"/>
    <w:rsid w:val="00F22114"/>
    <w:rsid w:val="00F22165"/>
    <w:rsid w:val="00F22222"/>
    <w:rsid w:val="00F224E9"/>
    <w:rsid w:val="00F227A3"/>
    <w:rsid w:val="00F22D89"/>
    <w:rsid w:val="00F23117"/>
    <w:rsid w:val="00F2329F"/>
    <w:rsid w:val="00F23590"/>
    <w:rsid w:val="00F23618"/>
    <w:rsid w:val="00F23794"/>
    <w:rsid w:val="00F23827"/>
    <w:rsid w:val="00F23AB0"/>
    <w:rsid w:val="00F23C87"/>
    <w:rsid w:val="00F23CDB"/>
    <w:rsid w:val="00F23E3A"/>
    <w:rsid w:val="00F23F75"/>
    <w:rsid w:val="00F2451D"/>
    <w:rsid w:val="00F246D3"/>
    <w:rsid w:val="00F246E7"/>
    <w:rsid w:val="00F2475D"/>
    <w:rsid w:val="00F2541D"/>
    <w:rsid w:val="00F256F5"/>
    <w:rsid w:val="00F257A8"/>
    <w:rsid w:val="00F257AD"/>
    <w:rsid w:val="00F257C6"/>
    <w:rsid w:val="00F2588A"/>
    <w:rsid w:val="00F25926"/>
    <w:rsid w:val="00F25C49"/>
    <w:rsid w:val="00F26345"/>
    <w:rsid w:val="00F26558"/>
    <w:rsid w:val="00F26659"/>
    <w:rsid w:val="00F2666F"/>
    <w:rsid w:val="00F268F4"/>
    <w:rsid w:val="00F26A41"/>
    <w:rsid w:val="00F26B9F"/>
    <w:rsid w:val="00F26BEF"/>
    <w:rsid w:val="00F26CAA"/>
    <w:rsid w:val="00F26E10"/>
    <w:rsid w:val="00F27271"/>
    <w:rsid w:val="00F273FB"/>
    <w:rsid w:val="00F27427"/>
    <w:rsid w:val="00F274E6"/>
    <w:rsid w:val="00F27792"/>
    <w:rsid w:val="00F27B96"/>
    <w:rsid w:val="00F27C41"/>
    <w:rsid w:val="00F27CD3"/>
    <w:rsid w:val="00F27CD9"/>
    <w:rsid w:val="00F27F73"/>
    <w:rsid w:val="00F302A6"/>
    <w:rsid w:val="00F3045F"/>
    <w:rsid w:val="00F30572"/>
    <w:rsid w:val="00F306AC"/>
    <w:rsid w:val="00F307FB"/>
    <w:rsid w:val="00F308F6"/>
    <w:rsid w:val="00F30A74"/>
    <w:rsid w:val="00F30F22"/>
    <w:rsid w:val="00F311A2"/>
    <w:rsid w:val="00F31382"/>
    <w:rsid w:val="00F31393"/>
    <w:rsid w:val="00F31825"/>
    <w:rsid w:val="00F31A28"/>
    <w:rsid w:val="00F32085"/>
    <w:rsid w:val="00F32554"/>
    <w:rsid w:val="00F32562"/>
    <w:rsid w:val="00F3279C"/>
    <w:rsid w:val="00F3283F"/>
    <w:rsid w:val="00F32A10"/>
    <w:rsid w:val="00F32A3D"/>
    <w:rsid w:val="00F32BE4"/>
    <w:rsid w:val="00F32BFB"/>
    <w:rsid w:val="00F32EA3"/>
    <w:rsid w:val="00F32FB5"/>
    <w:rsid w:val="00F33220"/>
    <w:rsid w:val="00F33221"/>
    <w:rsid w:val="00F337CB"/>
    <w:rsid w:val="00F33888"/>
    <w:rsid w:val="00F33915"/>
    <w:rsid w:val="00F339D8"/>
    <w:rsid w:val="00F33A0B"/>
    <w:rsid w:val="00F33AC4"/>
    <w:rsid w:val="00F33BCE"/>
    <w:rsid w:val="00F34294"/>
    <w:rsid w:val="00F344F4"/>
    <w:rsid w:val="00F34689"/>
    <w:rsid w:val="00F34AE3"/>
    <w:rsid w:val="00F34CAC"/>
    <w:rsid w:val="00F34EF8"/>
    <w:rsid w:val="00F34F29"/>
    <w:rsid w:val="00F350F6"/>
    <w:rsid w:val="00F35282"/>
    <w:rsid w:val="00F35432"/>
    <w:rsid w:val="00F356DF"/>
    <w:rsid w:val="00F358D4"/>
    <w:rsid w:val="00F35E37"/>
    <w:rsid w:val="00F35F08"/>
    <w:rsid w:val="00F35F4D"/>
    <w:rsid w:val="00F360A6"/>
    <w:rsid w:val="00F361B1"/>
    <w:rsid w:val="00F36228"/>
    <w:rsid w:val="00F36250"/>
    <w:rsid w:val="00F36348"/>
    <w:rsid w:val="00F363B2"/>
    <w:rsid w:val="00F36434"/>
    <w:rsid w:val="00F36493"/>
    <w:rsid w:val="00F36EC6"/>
    <w:rsid w:val="00F36EF7"/>
    <w:rsid w:val="00F36FE3"/>
    <w:rsid w:val="00F37188"/>
    <w:rsid w:val="00F37534"/>
    <w:rsid w:val="00F37739"/>
    <w:rsid w:val="00F37ADE"/>
    <w:rsid w:val="00F37B02"/>
    <w:rsid w:val="00F40194"/>
    <w:rsid w:val="00F409D5"/>
    <w:rsid w:val="00F40ABD"/>
    <w:rsid w:val="00F40BA1"/>
    <w:rsid w:val="00F40E3F"/>
    <w:rsid w:val="00F40E4D"/>
    <w:rsid w:val="00F40F38"/>
    <w:rsid w:val="00F41204"/>
    <w:rsid w:val="00F41365"/>
    <w:rsid w:val="00F41410"/>
    <w:rsid w:val="00F41637"/>
    <w:rsid w:val="00F41652"/>
    <w:rsid w:val="00F41EFE"/>
    <w:rsid w:val="00F41F0E"/>
    <w:rsid w:val="00F42017"/>
    <w:rsid w:val="00F4224A"/>
    <w:rsid w:val="00F425CF"/>
    <w:rsid w:val="00F42D63"/>
    <w:rsid w:val="00F42D6E"/>
    <w:rsid w:val="00F43097"/>
    <w:rsid w:val="00F43125"/>
    <w:rsid w:val="00F433AF"/>
    <w:rsid w:val="00F433B2"/>
    <w:rsid w:val="00F433E0"/>
    <w:rsid w:val="00F434BC"/>
    <w:rsid w:val="00F435C8"/>
    <w:rsid w:val="00F43647"/>
    <w:rsid w:val="00F43926"/>
    <w:rsid w:val="00F43AB4"/>
    <w:rsid w:val="00F43F51"/>
    <w:rsid w:val="00F440EE"/>
    <w:rsid w:val="00F442F4"/>
    <w:rsid w:val="00F44428"/>
    <w:rsid w:val="00F44490"/>
    <w:rsid w:val="00F44616"/>
    <w:rsid w:val="00F44889"/>
    <w:rsid w:val="00F44B58"/>
    <w:rsid w:val="00F44D3E"/>
    <w:rsid w:val="00F45095"/>
    <w:rsid w:val="00F45233"/>
    <w:rsid w:val="00F45451"/>
    <w:rsid w:val="00F454D5"/>
    <w:rsid w:val="00F457EC"/>
    <w:rsid w:val="00F457FA"/>
    <w:rsid w:val="00F459BC"/>
    <w:rsid w:val="00F45AE8"/>
    <w:rsid w:val="00F45E03"/>
    <w:rsid w:val="00F464B4"/>
    <w:rsid w:val="00F46526"/>
    <w:rsid w:val="00F466C6"/>
    <w:rsid w:val="00F467F7"/>
    <w:rsid w:val="00F467FA"/>
    <w:rsid w:val="00F46A52"/>
    <w:rsid w:val="00F46B9F"/>
    <w:rsid w:val="00F46BAE"/>
    <w:rsid w:val="00F46D5B"/>
    <w:rsid w:val="00F46D95"/>
    <w:rsid w:val="00F46EBF"/>
    <w:rsid w:val="00F46EE1"/>
    <w:rsid w:val="00F4700D"/>
    <w:rsid w:val="00F471CE"/>
    <w:rsid w:val="00F471EB"/>
    <w:rsid w:val="00F472AA"/>
    <w:rsid w:val="00F47586"/>
    <w:rsid w:val="00F4772A"/>
    <w:rsid w:val="00F47B4F"/>
    <w:rsid w:val="00F47E28"/>
    <w:rsid w:val="00F47E79"/>
    <w:rsid w:val="00F47E8C"/>
    <w:rsid w:val="00F47FE0"/>
    <w:rsid w:val="00F505C7"/>
    <w:rsid w:val="00F506BA"/>
    <w:rsid w:val="00F5084D"/>
    <w:rsid w:val="00F509E8"/>
    <w:rsid w:val="00F50CE5"/>
    <w:rsid w:val="00F50D76"/>
    <w:rsid w:val="00F50E62"/>
    <w:rsid w:val="00F50FB5"/>
    <w:rsid w:val="00F514A0"/>
    <w:rsid w:val="00F5167A"/>
    <w:rsid w:val="00F51682"/>
    <w:rsid w:val="00F51933"/>
    <w:rsid w:val="00F51988"/>
    <w:rsid w:val="00F519D7"/>
    <w:rsid w:val="00F51A31"/>
    <w:rsid w:val="00F51BA9"/>
    <w:rsid w:val="00F520BE"/>
    <w:rsid w:val="00F52155"/>
    <w:rsid w:val="00F521A0"/>
    <w:rsid w:val="00F521AA"/>
    <w:rsid w:val="00F521B9"/>
    <w:rsid w:val="00F52422"/>
    <w:rsid w:val="00F5250B"/>
    <w:rsid w:val="00F525EB"/>
    <w:rsid w:val="00F5276F"/>
    <w:rsid w:val="00F52794"/>
    <w:rsid w:val="00F528F0"/>
    <w:rsid w:val="00F52CE4"/>
    <w:rsid w:val="00F52E0B"/>
    <w:rsid w:val="00F52E85"/>
    <w:rsid w:val="00F52EE7"/>
    <w:rsid w:val="00F53099"/>
    <w:rsid w:val="00F5313A"/>
    <w:rsid w:val="00F5336E"/>
    <w:rsid w:val="00F53479"/>
    <w:rsid w:val="00F537CE"/>
    <w:rsid w:val="00F53864"/>
    <w:rsid w:val="00F53F4B"/>
    <w:rsid w:val="00F5403D"/>
    <w:rsid w:val="00F54950"/>
    <w:rsid w:val="00F549F5"/>
    <w:rsid w:val="00F54AB2"/>
    <w:rsid w:val="00F54D31"/>
    <w:rsid w:val="00F54D45"/>
    <w:rsid w:val="00F5503B"/>
    <w:rsid w:val="00F5514B"/>
    <w:rsid w:val="00F555A8"/>
    <w:rsid w:val="00F556E7"/>
    <w:rsid w:val="00F55720"/>
    <w:rsid w:val="00F55764"/>
    <w:rsid w:val="00F5581B"/>
    <w:rsid w:val="00F559EF"/>
    <w:rsid w:val="00F55FF5"/>
    <w:rsid w:val="00F560EF"/>
    <w:rsid w:val="00F56116"/>
    <w:rsid w:val="00F56197"/>
    <w:rsid w:val="00F5627D"/>
    <w:rsid w:val="00F56A06"/>
    <w:rsid w:val="00F56AAB"/>
    <w:rsid w:val="00F56AB7"/>
    <w:rsid w:val="00F56C0C"/>
    <w:rsid w:val="00F56F0A"/>
    <w:rsid w:val="00F56FA6"/>
    <w:rsid w:val="00F57011"/>
    <w:rsid w:val="00F57028"/>
    <w:rsid w:val="00F57605"/>
    <w:rsid w:val="00F57649"/>
    <w:rsid w:val="00F5774D"/>
    <w:rsid w:val="00F577A5"/>
    <w:rsid w:val="00F57BF1"/>
    <w:rsid w:val="00F57BFD"/>
    <w:rsid w:val="00F57F0C"/>
    <w:rsid w:val="00F602BD"/>
    <w:rsid w:val="00F6031C"/>
    <w:rsid w:val="00F6043A"/>
    <w:rsid w:val="00F60659"/>
    <w:rsid w:val="00F607F4"/>
    <w:rsid w:val="00F60989"/>
    <w:rsid w:val="00F60E8D"/>
    <w:rsid w:val="00F60EAC"/>
    <w:rsid w:val="00F60FC4"/>
    <w:rsid w:val="00F6149C"/>
    <w:rsid w:val="00F6186B"/>
    <w:rsid w:val="00F618F1"/>
    <w:rsid w:val="00F61AF4"/>
    <w:rsid w:val="00F61CF3"/>
    <w:rsid w:val="00F61EF9"/>
    <w:rsid w:val="00F61F0F"/>
    <w:rsid w:val="00F6209E"/>
    <w:rsid w:val="00F621E3"/>
    <w:rsid w:val="00F62392"/>
    <w:rsid w:val="00F62396"/>
    <w:rsid w:val="00F629AA"/>
    <w:rsid w:val="00F629E9"/>
    <w:rsid w:val="00F62A45"/>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5340"/>
    <w:rsid w:val="00F65345"/>
    <w:rsid w:val="00F65584"/>
    <w:rsid w:val="00F65FC8"/>
    <w:rsid w:val="00F6601C"/>
    <w:rsid w:val="00F66074"/>
    <w:rsid w:val="00F662C7"/>
    <w:rsid w:val="00F66626"/>
    <w:rsid w:val="00F66780"/>
    <w:rsid w:val="00F66A12"/>
    <w:rsid w:val="00F66A58"/>
    <w:rsid w:val="00F66B4C"/>
    <w:rsid w:val="00F66D90"/>
    <w:rsid w:val="00F66DF4"/>
    <w:rsid w:val="00F670BD"/>
    <w:rsid w:val="00F671B0"/>
    <w:rsid w:val="00F6733E"/>
    <w:rsid w:val="00F676DA"/>
    <w:rsid w:val="00F6783B"/>
    <w:rsid w:val="00F67C08"/>
    <w:rsid w:val="00F67C57"/>
    <w:rsid w:val="00F67DFF"/>
    <w:rsid w:val="00F70911"/>
    <w:rsid w:val="00F70BC0"/>
    <w:rsid w:val="00F70CBB"/>
    <w:rsid w:val="00F70F19"/>
    <w:rsid w:val="00F7173F"/>
    <w:rsid w:val="00F717CA"/>
    <w:rsid w:val="00F7196F"/>
    <w:rsid w:val="00F71ECC"/>
    <w:rsid w:val="00F72360"/>
    <w:rsid w:val="00F72598"/>
    <w:rsid w:val="00F7293D"/>
    <w:rsid w:val="00F7296A"/>
    <w:rsid w:val="00F72A1E"/>
    <w:rsid w:val="00F72A58"/>
    <w:rsid w:val="00F72A91"/>
    <w:rsid w:val="00F72AB2"/>
    <w:rsid w:val="00F72C24"/>
    <w:rsid w:val="00F731DA"/>
    <w:rsid w:val="00F733B3"/>
    <w:rsid w:val="00F7369D"/>
    <w:rsid w:val="00F7390E"/>
    <w:rsid w:val="00F7393D"/>
    <w:rsid w:val="00F73C06"/>
    <w:rsid w:val="00F73F10"/>
    <w:rsid w:val="00F73F15"/>
    <w:rsid w:val="00F74534"/>
    <w:rsid w:val="00F745A9"/>
    <w:rsid w:val="00F74709"/>
    <w:rsid w:val="00F7475C"/>
    <w:rsid w:val="00F74A9A"/>
    <w:rsid w:val="00F74B74"/>
    <w:rsid w:val="00F74F8B"/>
    <w:rsid w:val="00F751DF"/>
    <w:rsid w:val="00F7587E"/>
    <w:rsid w:val="00F758AA"/>
    <w:rsid w:val="00F75A91"/>
    <w:rsid w:val="00F75D73"/>
    <w:rsid w:val="00F75D8F"/>
    <w:rsid w:val="00F75E9C"/>
    <w:rsid w:val="00F76025"/>
    <w:rsid w:val="00F762A8"/>
    <w:rsid w:val="00F764F0"/>
    <w:rsid w:val="00F76AFF"/>
    <w:rsid w:val="00F76B1C"/>
    <w:rsid w:val="00F76D16"/>
    <w:rsid w:val="00F76FF3"/>
    <w:rsid w:val="00F77148"/>
    <w:rsid w:val="00F77346"/>
    <w:rsid w:val="00F778C0"/>
    <w:rsid w:val="00F77969"/>
    <w:rsid w:val="00F77A11"/>
    <w:rsid w:val="00F77DE0"/>
    <w:rsid w:val="00F800A7"/>
    <w:rsid w:val="00F801B3"/>
    <w:rsid w:val="00F80618"/>
    <w:rsid w:val="00F80827"/>
    <w:rsid w:val="00F80890"/>
    <w:rsid w:val="00F80A3C"/>
    <w:rsid w:val="00F80B7C"/>
    <w:rsid w:val="00F80DC6"/>
    <w:rsid w:val="00F80EA9"/>
    <w:rsid w:val="00F8118A"/>
    <w:rsid w:val="00F81207"/>
    <w:rsid w:val="00F81393"/>
    <w:rsid w:val="00F81601"/>
    <w:rsid w:val="00F8197D"/>
    <w:rsid w:val="00F81CAB"/>
    <w:rsid w:val="00F81E28"/>
    <w:rsid w:val="00F81F35"/>
    <w:rsid w:val="00F81FE4"/>
    <w:rsid w:val="00F8220F"/>
    <w:rsid w:val="00F82371"/>
    <w:rsid w:val="00F825B3"/>
    <w:rsid w:val="00F82685"/>
    <w:rsid w:val="00F82869"/>
    <w:rsid w:val="00F8288B"/>
    <w:rsid w:val="00F8310C"/>
    <w:rsid w:val="00F831EF"/>
    <w:rsid w:val="00F83318"/>
    <w:rsid w:val="00F8369C"/>
    <w:rsid w:val="00F83924"/>
    <w:rsid w:val="00F83C21"/>
    <w:rsid w:val="00F83D7A"/>
    <w:rsid w:val="00F83DA8"/>
    <w:rsid w:val="00F83DE3"/>
    <w:rsid w:val="00F83EEE"/>
    <w:rsid w:val="00F83FB3"/>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E5B"/>
    <w:rsid w:val="00F861B9"/>
    <w:rsid w:val="00F861E5"/>
    <w:rsid w:val="00F8666E"/>
    <w:rsid w:val="00F86812"/>
    <w:rsid w:val="00F86A82"/>
    <w:rsid w:val="00F86AC5"/>
    <w:rsid w:val="00F86D0F"/>
    <w:rsid w:val="00F86E4B"/>
    <w:rsid w:val="00F87159"/>
    <w:rsid w:val="00F871C4"/>
    <w:rsid w:val="00F8720C"/>
    <w:rsid w:val="00F87727"/>
    <w:rsid w:val="00F87A1E"/>
    <w:rsid w:val="00F87AD8"/>
    <w:rsid w:val="00F87C7F"/>
    <w:rsid w:val="00F87E0F"/>
    <w:rsid w:val="00F902FB"/>
    <w:rsid w:val="00F90352"/>
    <w:rsid w:val="00F90833"/>
    <w:rsid w:val="00F90897"/>
    <w:rsid w:val="00F90DA9"/>
    <w:rsid w:val="00F90DFA"/>
    <w:rsid w:val="00F91089"/>
    <w:rsid w:val="00F91102"/>
    <w:rsid w:val="00F91478"/>
    <w:rsid w:val="00F91623"/>
    <w:rsid w:val="00F91897"/>
    <w:rsid w:val="00F91994"/>
    <w:rsid w:val="00F91AEC"/>
    <w:rsid w:val="00F91ECE"/>
    <w:rsid w:val="00F92046"/>
    <w:rsid w:val="00F92358"/>
    <w:rsid w:val="00F927DF"/>
    <w:rsid w:val="00F92944"/>
    <w:rsid w:val="00F9298F"/>
    <w:rsid w:val="00F92A2B"/>
    <w:rsid w:val="00F92BCA"/>
    <w:rsid w:val="00F92FE1"/>
    <w:rsid w:val="00F93093"/>
    <w:rsid w:val="00F93214"/>
    <w:rsid w:val="00F932E1"/>
    <w:rsid w:val="00F934FA"/>
    <w:rsid w:val="00F93565"/>
    <w:rsid w:val="00F936D3"/>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8C4"/>
    <w:rsid w:val="00F95A63"/>
    <w:rsid w:val="00F95B56"/>
    <w:rsid w:val="00F95BC2"/>
    <w:rsid w:val="00F95D08"/>
    <w:rsid w:val="00F95E8E"/>
    <w:rsid w:val="00F95F97"/>
    <w:rsid w:val="00F96122"/>
    <w:rsid w:val="00F96226"/>
    <w:rsid w:val="00F964B8"/>
    <w:rsid w:val="00F96631"/>
    <w:rsid w:val="00F96C81"/>
    <w:rsid w:val="00F96D79"/>
    <w:rsid w:val="00F96D8E"/>
    <w:rsid w:val="00F96FB1"/>
    <w:rsid w:val="00F9734C"/>
    <w:rsid w:val="00F973A2"/>
    <w:rsid w:val="00F97571"/>
    <w:rsid w:val="00F97EA1"/>
    <w:rsid w:val="00F97F46"/>
    <w:rsid w:val="00F97F6A"/>
    <w:rsid w:val="00FA0004"/>
    <w:rsid w:val="00FA0095"/>
    <w:rsid w:val="00FA0379"/>
    <w:rsid w:val="00FA0432"/>
    <w:rsid w:val="00FA0648"/>
    <w:rsid w:val="00FA0760"/>
    <w:rsid w:val="00FA0897"/>
    <w:rsid w:val="00FA08C5"/>
    <w:rsid w:val="00FA0976"/>
    <w:rsid w:val="00FA0C22"/>
    <w:rsid w:val="00FA0C5B"/>
    <w:rsid w:val="00FA0CD8"/>
    <w:rsid w:val="00FA0D0D"/>
    <w:rsid w:val="00FA1078"/>
    <w:rsid w:val="00FA11D3"/>
    <w:rsid w:val="00FA13E0"/>
    <w:rsid w:val="00FA15DF"/>
    <w:rsid w:val="00FA179F"/>
    <w:rsid w:val="00FA18BE"/>
    <w:rsid w:val="00FA1A1B"/>
    <w:rsid w:val="00FA1C03"/>
    <w:rsid w:val="00FA1D5F"/>
    <w:rsid w:val="00FA1DBA"/>
    <w:rsid w:val="00FA214A"/>
    <w:rsid w:val="00FA2538"/>
    <w:rsid w:val="00FA27FD"/>
    <w:rsid w:val="00FA2827"/>
    <w:rsid w:val="00FA2C12"/>
    <w:rsid w:val="00FA2C34"/>
    <w:rsid w:val="00FA4350"/>
    <w:rsid w:val="00FA4650"/>
    <w:rsid w:val="00FA48F8"/>
    <w:rsid w:val="00FA4CF6"/>
    <w:rsid w:val="00FA52C6"/>
    <w:rsid w:val="00FA539E"/>
    <w:rsid w:val="00FA5656"/>
    <w:rsid w:val="00FA5A9F"/>
    <w:rsid w:val="00FA5AB9"/>
    <w:rsid w:val="00FA5D97"/>
    <w:rsid w:val="00FA5EBF"/>
    <w:rsid w:val="00FA5EF9"/>
    <w:rsid w:val="00FA601F"/>
    <w:rsid w:val="00FA609A"/>
    <w:rsid w:val="00FA6143"/>
    <w:rsid w:val="00FA6176"/>
    <w:rsid w:val="00FA6274"/>
    <w:rsid w:val="00FA63C8"/>
    <w:rsid w:val="00FA64CA"/>
    <w:rsid w:val="00FA6A0C"/>
    <w:rsid w:val="00FA6A73"/>
    <w:rsid w:val="00FA6A9D"/>
    <w:rsid w:val="00FA6EC0"/>
    <w:rsid w:val="00FA6F3F"/>
    <w:rsid w:val="00FA7036"/>
    <w:rsid w:val="00FA72F9"/>
    <w:rsid w:val="00FA7755"/>
    <w:rsid w:val="00FA77C5"/>
    <w:rsid w:val="00FA7863"/>
    <w:rsid w:val="00FA7892"/>
    <w:rsid w:val="00FA7896"/>
    <w:rsid w:val="00FA7977"/>
    <w:rsid w:val="00FA7BB0"/>
    <w:rsid w:val="00FA7C2E"/>
    <w:rsid w:val="00FA7C42"/>
    <w:rsid w:val="00FA7D9A"/>
    <w:rsid w:val="00FB010A"/>
    <w:rsid w:val="00FB02E8"/>
    <w:rsid w:val="00FB0679"/>
    <w:rsid w:val="00FB06A6"/>
    <w:rsid w:val="00FB0816"/>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C11"/>
    <w:rsid w:val="00FB3DA8"/>
    <w:rsid w:val="00FB42E8"/>
    <w:rsid w:val="00FB45EC"/>
    <w:rsid w:val="00FB46C3"/>
    <w:rsid w:val="00FB47A0"/>
    <w:rsid w:val="00FB4951"/>
    <w:rsid w:val="00FB4C76"/>
    <w:rsid w:val="00FB5211"/>
    <w:rsid w:val="00FB5843"/>
    <w:rsid w:val="00FB599D"/>
    <w:rsid w:val="00FB5B69"/>
    <w:rsid w:val="00FB5BA2"/>
    <w:rsid w:val="00FB5BD0"/>
    <w:rsid w:val="00FB5E10"/>
    <w:rsid w:val="00FB6184"/>
    <w:rsid w:val="00FB61FA"/>
    <w:rsid w:val="00FB62E6"/>
    <w:rsid w:val="00FB6605"/>
    <w:rsid w:val="00FB6968"/>
    <w:rsid w:val="00FB69E2"/>
    <w:rsid w:val="00FB6AC3"/>
    <w:rsid w:val="00FB6C27"/>
    <w:rsid w:val="00FB6ECB"/>
    <w:rsid w:val="00FB6F12"/>
    <w:rsid w:val="00FB7079"/>
    <w:rsid w:val="00FB7110"/>
    <w:rsid w:val="00FB7201"/>
    <w:rsid w:val="00FB761D"/>
    <w:rsid w:val="00FB77BB"/>
    <w:rsid w:val="00FB7CB7"/>
    <w:rsid w:val="00FB7FCD"/>
    <w:rsid w:val="00FC03FB"/>
    <w:rsid w:val="00FC05CB"/>
    <w:rsid w:val="00FC05D0"/>
    <w:rsid w:val="00FC060B"/>
    <w:rsid w:val="00FC0778"/>
    <w:rsid w:val="00FC07FF"/>
    <w:rsid w:val="00FC08AD"/>
    <w:rsid w:val="00FC0B88"/>
    <w:rsid w:val="00FC0C77"/>
    <w:rsid w:val="00FC0DF1"/>
    <w:rsid w:val="00FC0E73"/>
    <w:rsid w:val="00FC0F19"/>
    <w:rsid w:val="00FC1201"/>
    <w:rsid w:val="00FC125D"/>
    <w:rsid w:val="00FC147A"/>
    <w:rsid w:val="00FC166B"/>
    <w:rsid w:val="00FC18C4"/>
    <w:rsid w:val="00FC1DDC"/>
    <w:rsid w:val="00FC1EFC"/>
    <w:rsid w:val="00FC1F0D"/>
    <w:rsid w:val="00FC2280"/>
    <w:rsid w:val="00FC2774"/>
    <w:rsid w:val="00FC283F"/>
    <w:rsid w:val="00FC29EE"/>
    <w:rsid w:val="00FC2B1D"/>
    <w:rsid w:val="00FC2EE5"/>
    <w:rsid w:val="00FC2F6A"/>
    <w:rsid w:val="00FC33A6"/>
    <w:rsid w:val="00FC378B"/>
    <w:rsid w:val="00FC3970"/>
    <w:rsid w:val="00FC3AEE"/>
    <w:rsid w:val="00FC3B30"/>
    <w:rsid w:val="00FC3B96"/>
    <w:rsid w:val="00FC3BA6"/>
    <w:rsid w:val="00FC3C74"/>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DC3"/>
    <w:rsid w:val="00FC6E97"/>
    <w:rsid w:val="00FC761D"/>
    <w:rsid w:val="00FC785B"/>
    <w:rsid w:val="00FC7A77"/>
    <w:rsid w:val="00FC7B26"/>
    <w:rsid w:val="00FC7C99"/>
    <w:rsid w:val="00FC7D3D"/>
    <w:rsid w:val="00FC7E80"/>
    <w:rsid w:val="00FD0081"/>
    <w:rsid w:val="00FD00A9"/>
    <w:rsid w:val="00FD04E2"/>
    <w:rsid w:val="00FD0553"/>
    <w:rsid w:val="00FD05D9"/>
    <w:rsid w:val="00FD065E"/>
    <w:rsid w:val="00FD071C"/>
    <w:rsid w:val="00FD0B61"/>
    <w:rsid w:val="00FD0D48"/>
    <w:rsid w:val="00FD0F7F"/>
    <w:rsid w:val="00FD11A1"/>
    <w:rsid w:val="00FD12BD"/>
    <w:rsid w:val="00FD1381"/>
    <w:rsid w:val="00FD146A"/>
    <w:rsid w:val="00FD1517"/>
    <w:rsid w:val="00FD1597"/>
    <w:rsid w:val="00FD1806"/>
    <w:rsid w:val="00FD1B00"/>
    <w:rsid w:val="00FD1CA5"/>
    <w:rsid w:val="00FD1D34"/>
    <w:rsid w:val="00FD1E6A"/>
    <w:rsid w:val="00FD1FE9"/>
    <w:rsid w:val="00FD229F"/>
    <w:rsid w:val="00FD2377"/>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773"/>
    <w:rsid w:val="00FD38EE"/>
    <w:rsid w:val="00FD3A21"/>
    <w:rsid w:val="00FD3CE5"/>
    <w:rsid w:val="00FD3E7F"/>
    <w:rsid w:val="00FD41FE"/>
    <w:rsid w:val="00FD43BA"/>
    <w:rsid w:val="00FD44B7"/>
    <w:rsid w:val="00FD468B"/>
    <w:rsid w:val="00FD4A9F"/>
    <w:rsid w:val="00FD4B82"/>
    <w:rsid w:val="00FD4F57"/>
    <w:rsid w:val="00FD532D"/>
    <w:rsid w:val="00FD5660"/>
    <w:rsid w:val="00FD5782"/>
    <w:rsid w:val="00FD59D1"/>
    <w:rsid w:val="00FD5A2A"/>
    <w:rsid w:val="00FD5DE3"/>
    <w:rsid w:val="00FD5E4C"/>
    <w:rsid w:val="00FD5F83"/>
    <w:rsid w:val="00FD6051"/>
    <w:rsid w:val="00FD622C"/>
    <w:rsid w:val="00FD6455"/>
    <w:rsid w:val="00FD6643"/>
    <w:rsid w:val="00FD668A"/>
    <w:rsid w:val="00FD6944"/>
    <w:rsid w:val="00FD6996"/>
    <w:rsid w:val="00FD6BA0"/>
    <w:rsid w:val="00FD6BF4"/>
    <w:rsid w:val="00FD6D20"/>
    <w:rsid w:val="00FD6D76"/>
    <w:rsid w:val="00FD6EE8"/>
    <w:rsid w:val="00FD7163"/>
    <w:rsid w:val="00FD72E6"/>
    <w:rsid w:val="00FD78EE"/>
    <w:rsid w:val="00FE0048"/>
    <w:rsid w:val="00FE03DF"/>
    <w:rsid w:val="00FE056A"/>
    <w:rsid w:val="00FE05BE"/>
    <w:rsid w:val="00FE05FC"/>
    <w:rsid w:val="00FE0759"/>
    <w:rsid w:val="00FE0CB8"/>
    <w:rsid w:val="00FE0D60"/>
    <w:rsid w:val="00FE10D4"/>
    <w:rsid w:val="00FE1140"/>
    <w:rsid w:val="00FE11B3"/>
    <w:rsid w:val="00FE1532"/>
    <w:rsid w:val="00FE15AB"/>
    <w:rsid w:val="00FE1614"/>
    <w:rsid w:val="00FE1827"/>
    <w:rsid w:val="00FE18DF"/>
    <w:rsid w:val="00FE1F72"/>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BCA"/>
    <w:rsid w:val="00FE3C02"/>
    <w:rsid w:val="00FE3C3A"/>
    <w:rsid w:val="00FE3C9F"/>
    <w:rsid w:val="00FE3F18"/>
    <w:rsid w:val="00FE426C"/>
    <w:rsid w:val="00FE42EC"/>
    <w:rsid w:val="00FE4402"/>
    <w:rsid w:val="00FE4674"/>
    <w:rsid w:val="00FE4871"/>
    <w:rsid w:val="00FE4B3E"/>
    <w:rsid w:val="00FE4DF2"/>
    <w:rsid w:val="00FE4E02"/>
    <w:rsid w:val="00FE4FBC"/>
    <w:rsid w:val="00FE5083"/>
    <w:rsid w:val="00FE5144"/>
    <w:rsid w:val="00FE5572"/>
    <w:rsid w:val="00FE5680"/>
    <w:rsid w:val="00FE581B"/>
    <w:rsid w:val="00FE58CA"/>
    <w:rsid w:val="00FE58F2"/>
    <w:rsid w:val="00FE596F"/>
    <w:rsid w:val="00FE599E"/>
    <w:rsid w:val="00FE59D3"/>
    <w:rsid w:val="00FE5B4D"/>
    <w:rsid w:val="00FE5C08"/>
    <w:rsid w:val="00FE5DC9"/>
    <w:rsid w:val="00FE5DF4"/>
    <w:rsid w:val="00FE626D"/>
    <w:rsid w:val="00FE6300"/>
    <w:rsid w:val="00FE642B"/>
    <w:rsid w:val="00FE666B"/>
    <w:rsid w:val="00FE66AB"/>
    <w:rsid w:val="00FE6901"/>
    <w:rsid w:val="00FE6962"/>
    <w:rsid w:val="00FE6F18"/>
    <w:rsid w:val="00FE713E"/>
    <w:rsid w:val="00FE7391"/>
    <w:rsid w:val="00FE753F"/>
    <w:rsid w:val="00FE75B4"/>
    <w:rsid w:val="00FE75CB"/>
    <w:rsid w:val="00FE7819"/>
    <w:rsid w:val="00FE7947"/>
    <w:rsid w:val="00FE7A8B"/>
    <w:rsid w:val="00FE7C70"/>
    <w:rsid w:val="00FE7FEB"/>
    <w:rsid w:val="00FF0004"/>
    <w:rsid w:val="00FF0354"/>
    <w:rsid w:val="00FF03AA"/>
    <w:rsid w:val="00FF0E39"/>
    <w:rsid w:val="00FF1271"/>
    <w:rsid w:val="00FF12A8"/>
    <w:rsid w:val="00FF1589"/>
    <w:rsid w:val="00FF161A"/>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B93"/>
    <w:rsid w:val="00FF3C66"/>
    <w:rsid w:val="00FF3EB8"/>
    <w:rsid w:val="00FF3EE9"/>
    <w:rsid w:val="00FF427F"/>
    <w:rsid w:val="00FF4436"/>
    <w:rsid w:val="00FF468E"/>
    <w:rsid w:val="00FF46D6"/>
    <w:rsid w:val="00FF477F"/>
    <w:rsid w:val="00FF4C9B"/>
    <w:rsid w:val="00FF4EE0"/>
    <w:rsid w:val="00FF5278"/>
    <w:rsid w:val="00FF5BCA"/>
    <w:rsid w:val="00FF5BE3"/>
    <w:rsid w:val="00FF5D2F"/>
    <w:rsid w:val="00FF5E00"/>
    <w:rsid w:val="00FF6041"/>
    <w:rsid w:val="00FF606C"/>
    <w:rsid w:val="00FF60E7"/>
    <w:rsid w:val="00FF6116"/>
    <w:rsid w:val="00FF6256"/>
    <w:rsid w:val="00FF6266"/>
    <w:rsid w:val="00FF6462"/>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uiPriority="99" w:qFormat="1"/>
    <w:lsdException w:name="heading 9" w:uiPriority="99" w:qFormat="1"/>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uiPriority="35" w:qFormat="1"/>
    <w:lsdException w:name="table of figures" w:uiPriority="99"/>
    <w:lsdException w:name="footnote reference" w:uiPriority="99"/>
    <w:lsdException w:name="line number" w:uiPriority="99"/>
    <w:lsdException w:name="endnote text" w:uiPriority="99"/>
    <w:lsdException w:name="List Bullet" w:uiPriority="99"/>
    <w:lsdException w:name="List Number" w:semiHidden="0" w:unhideWhenUsed="0"/>
    <w:lsdException w:name="List 2" w:uiPriority="99"/>
    <w:lsdException w:name="List 4" w:semiHidden="0" w:unhideWhenUsed="0"/>
    <w:lsdException w:name="List 5" w:semiHidden="0" w:unhideWhenUsed="0"/>
    <w:lsdException w:name="List Bullet 2" w:uiPriority="99"/>
    <w:lsdException w:name="Title" w:semiHidden="0" w:unhideWhenUsed="0" w:qFormat="1"/>
    <w:lsdException w:name="Body Text Indent" w:uiPriority="99"/>
    <w:lsdException w:name="List Continue"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3"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qFormat="1"/>
    <w:lsdException w:name="HTML Preformatted"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st3,II,标题 1 Char Char Char Char,标题 1XW,白鹤滩标题 1,TCVN"/>
    <w:basedOn w:val="Normal"/>
    <w:next w:val="Normal"/>
    <w:link w:val="Heading1Char2"/>
    <w:uiPriority w:val="9"/>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 Char,Appendix 1- Titre 4,Heading 4 Char Char,small-head4,heading 4"/>
    <w:basedOn w:val="Normal"/>
    <w:next w:val="Normal"/>
    <w:link w:val="Heading4Char1"/>
    <w:qFormat/>
    <w:rsid w:val="00ED74B6"/>
    <w:pPr>
      <w:keepNext/>
      <w:spacing w:before="240" w:after="60"/>
      <w:outlineLvl w:val="3"/>
    </w:pPr>
    <w:rPr>
      <w:rFonts w:eastAsia="Cordia New" w:cs="Times New Roman"/>
      <w:b/>
      <w:bCs/>
      <w:iCs/>
      <w:sz w:val="28"/>
    </w:rPr>
  </w:style>
  <w:style w:type="paragraph" w:styleId="Heading5">
    <w:name w:val="heading 5"/>
    <w:aliases w:val="BANG,Heading 5 Char,8.1,Titre 5-tableau,Heading 5a,BVI5,RepHead5"/>
    <w:basedOn w:val="Normal"/>
    <w:next w:val="Normal"/>
    <w:link w:val="Heading5Char1"/>
    <w:autoRedefine/>
    <w:qFormat/>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uiPriority w:val="99"/>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uiPriority w:val="99"/>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uiPriority w:val="35"/>
    <w:qFormat/>
    <w:rsid w:val="00AA4C87"/>
    <w:pPr>
      <w:widowControl w:val="0"/>
      <w:tabs>
        <w:tab w:val="left" w:pos="0"/>
        <w:tab w:val="left" w:pos="180"/>
        <w:tab w:val="left" w:pos="6840"/>
      </w:tabs>
      <w:spacing w:before="120"/>
      <w:ind w:right="378" w:firstLine="562"/>
      <w:jc w:val="center"/>
      <w:outlineLvl w:val="2"/>
    </w:pPr>
    <w:rPr>
      <w:rFonts w:eastAsia="Cordia New" w:cs="Times New Roman"/>
      <w:b/>
      <w:iCs/>
      <w:noProof/>
      <w:color w:val="000000"/>
      <w:w w:val="90"/>
      <w:sz w:val="26"/>
      <w:szCs w:val="26"/>
    </w:rPr>
  </w:style>
  <w:style w:type="paragraph" w:customStyle="1" w:styleId="Normal1Char">
    <w:name w:val="Normal1 Char"/>
    <w:basedOn w:val="Normal"/>
    <w:link w:val="Normal1CharChar1"/>
    <w:uiPriority w:val="99"/>
    <w:rsid w:val="00ED74B6"/>
    <w:pPr>
      <w:jc w:val="both"/>
    </w:pPr>
    <w:rPr>
      <w:rFonts w:ascii=".VnTime" w:eastAsia="Cordia New" w:hAnsi=".VnTime" w:cs="Times New Roman"/>
      <w:iCs/>
      <w:sz w:val="26"/>
      <w:szCs w:val="24"/>
      <w:lang w:bidi="ar-SA"/>
    </w:rPr>
  </w:style>
  <w:style w:type="table" w:styleId="TableGrid">
    <w:name w:val="Table Grid"/>
    <w:basedOn w:val="TableNormal"/>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uiPriority w:val="99"/>
    <w:rsid w:val="00201A5D"/>
    <w:rPr>
      <w:rFonts w:ascii="Tahoma" w:eastAsia="Cordia New" w:hAnsi="Tahoma" w:cs="Tahoma"/>
      <w:iCs/>
      <w:sz w:val="16"/>
      <w:szCs w:val="16"/>
    </w:rPr>
  </w:style>
  <w:style w:type="paragraph" w:styleId="Footer">
    <w:name w:val="footer"/>
    <w:aliases w:val="Footer-Even"/>
    <w:basedOn w:val="Normal"/>
    <w:link w:val="FooterChar"/>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1,En-tête client,Header Char Char Char,Header Char Char,g1,g2,g3,g4,g5,g11"/>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Alt+1),heading3,Body Text - Level 2"/>
    <w:basedOn w:val="Normal"/>
    <w:link w:val="BodyTextChar1"/>
    <w:rsid w:val="004139FC"/>
    <w:pPr>
      <w:spacing w:after="120"/>
    </w:pPr>
    <w:rPr>
      <w:rFonts w:eastAsia="Cordia New"/>
      <w:iCs/>
    </w:rPr>
  </w:style>
  <w:style w:type="character" w:customStyle="1" w:styleId="Heading4Char1">
    <w:name w:val="Heading 4 Char1"/>
    <w:aliases w:val=" Char Char,Appendix 1- Titre 4 Char,Heading 4 Char Char Char,small-head4 Char,heading 4 Char"/>
    <w:link w:val="Heading4"/>
    <w:rsid w:val="004C3024"/>
    <w:rPr>
      <w:rFonts w:eastAsia="Cordia New"/>
      <w:b/>
      <w:bCs/>
      <w:iCs/>
      <w:sz w:val="28"/>
      <w:szCs w:val="28"/>
      <w:lang w:val="en-US" w:eastAsia="en-US" w:bidi="th-TH"/>
    </w:rPr>
  </w:style>
  <w:style w:type="paragraph" w:styleId="BodyTextIndent">
    <w:name w:val="Body Text Indent"/>
    <w:basedOn w:val="Normal"/>
    <w:link w:val="BodyTextIndentChar"/>
    <w:uiPriority w:val="99"/>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9F6D35"/>
    <w:pPr>
      <w:tabs>
        <w:tab w:val="right" w:leader="dot" w:pos="9355"/>
      </w:tabs>
      <w:spacing w:line="288" w:lineRule="auto"/>
      <w:jc w:val="both"/>
    </w:pPr>
    <w:rPr>
      <w:rFonts w:cs="Times New Roman"/>
      <w:noProof/>
      <w:color w:val="000000"/>
      <w:sz w:val="26"/>
      <w:lang w:val="cs-CZ"/>
    </w:rPr>
  </w:style>
  <w:style w:type="paragraph" w:styleId="TableofFigures">
    <w:name w:val="table of figures"/>
    <w:aliases w:val="hello"/>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uiPriority w:val="99"/>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uiPriority w:val="99"/>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uiPriority w:val="99"/>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uiPriority w:val="99"/>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uiPriority w:val="99"/>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uiPriority w:val="99"/>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uiPriority w:val="99"/>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uiPriority w:val="99"/>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uiPriority w:val="99"/>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9F6D35"/>
    <w:pPr>
      <w:tabs>
        <w:tab w:val="right" w:leader="dot" w:pos="9345"/>
      </w:tabs>
      <w:spacing w:line="288" w:lineRule="auto"/>
      <w:ind w:left="170"/>
      <w:jc w:val="both"/>
    </w:pPr>
    <w:rPr>
      <w:rFonts w:cs="Times New Roman"/>
      <w:sz w:val="26"/>
      <w:szCs w:val="20"/>
    </w:rPr>
  </w:style>
  <w:style w:type="paragraph" w:styleId="TOC3">
    <w:name w:val="toc 3"/>
    <w:basedOn w:val="Normal"/>
    <w:next w:val="Normal"/>
    <w:autoRedefine/>
    <w:uiPriority w:val="39"/>
    <w:rsid w:val="009F6D35"/>
    <w:pPr>
      <w:tabs>
        <w:tab w:val="left" w:pos="284"/>
        <w:tab w:val="right" w:leader="dot" w:pos="9355"/>
      </w:tabs>
      <w:spacing w:line="288" w:lineRule="auto"/>
      <w:ind w:left="340"/>
      <w:jc w:val="both"/>
    </w:pPr>
    <w:rPr>
      <w:rFonts w:cs="Times New Roman"/>
      <w:noProof/>
      <w:sz w:val="26"/>
      <w:lang w:val="sq-AL"/>
    </w:rPr>
  </w:style>
  <w:style w:type="paragraph" w:styleId="TOC4">
    <w:name w:val="toc 4"/>
    <w:basedOn w:val="Normal"/>
    <w:next w:val="Normal"/>
    <w:autoRedefine/>
    <w:uiPriority w:val="39"/>
    <w:rsid w:val="002C3B9B"/>
    <w:rPr>
      <w:rFonts w:cs="Times New Roman"/>
      <w:sz w:val="26"/>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Title Char Char,Title Char Char Char Char Char Char,Title Char Char Char Char Char Char Char,Title Char Char Char Char Char Char Char Char,Title Char Char Char Char,Title Char Char Char Char Char,HINHH"/>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uiPriority w:val="99"/>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link w:val="Style1Char"/>
    <w:qForma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uiPriority w:val="99"/>
    <w:qForma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List Char,Char2 Char,Char2 Char Char Char Char Char Char Char Char,Char2 Char Char Char Char Char"/>
    <w:basedOn w:val="Normal"/>
    <w:link w:val="ListChar1"/>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uiPriority w:val="99"/>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uiPriority w:val="35"/>
    <w:rsid w:val="004C3024"/>
    <w:rPr>
      <w:rFonts w:eastAsia="Cordia New"/>
      <w:iCs/>
      <w:noProof w:val="0"/>
      <w:color w:val="000000"/>
      <w:sz w:val="26"/>
      <w:szCs w:val="22"/>
      <w:lang w:val="en-US" w:eastAsia="en-US" w:bidi="ar-SA"/>
    </w:rPr>
  </w:style>
  <w:style w:type="paragraph" w:customStyle="1" w:styleId="BodyText21">
    <w:name w:val="Body Text 21"/>
    <w:basedOn w:val="Normal"/>
    <w:autoRedefine/>
    <w:uiPriority w:val="99"/>
    <w:rsid w:val="004C3024"/>
    <w:pPr>
      <w:ind w:right="-108" w:firstLine="18"/>
      <w:jc w:val="both"/>
    </w:pPr>
    <w:rPr>
      <w:rFonts w:cs="Times New Roman"/>
      <w:noProof/>
      <w:color w:val="000000"/>
      <w:sz w:val="26"/>
      <w:szCs w:val="26"/>
      <w:lang w:bidi="ar-SA"/>
    </w:rPr>
  </w:style>
  <w:style w:type="paragraph" w:customStyle="1" w:styleId="abc">
    <w:name w:val="abc"/>
    <w:basedOn w:val="Normal"/>
    <w:uiPriority w:val="99"/>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uiPriority w:val="9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uiPriority w:val="99"/>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uiPriority w:val="99"/>
    <w:rsid w:val="004C3024"/>
    <w:pPr>
      <w:spacing w:before="100" w:beforeAutospacing="1" w:after="100" w:afterAutospacing="1"/>
    </w:pPr>
    <w:rPr>
      <w:rFonts w:cs="Times New Roman"/>
      <w:sz w:val="16"/>
      <w:szCs w:val="16"/>
      <w:lang w:bidi="ar-SA"/>
    </w:rPr>
  </w:style>
  <w:style w:type="paragraph" w:customStyle="1" w:styleId="xl23">
    <w:name w:val="xl23"/>
    <w:basedOn w:val="Normal"/>
    <w:uiPriority w:val="99"/>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
    <w:name w:val="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uiPriority w:val="99"/>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uiPriority w:val="99"/>
    <w:semiHidden/>
    <w:rsid w:val="004C3024"/>
    <w:rPr>
      <w:rFonts w:ascii="Arial" w:hAnsi="Arial"/>
      <w:dstrike w:val="0"/>
      <w:color w:val="auto"/>
      <w:sz w:val="18"/>
      <w:vertAlign w:val="superscript"/>
    </w:rPr>
  </w:style>
  <w:style w:type="paragraph" w:styleId="ListBullet2">
    <w:name w:val="List Bullet 2"/>
    <w:basedOn w:val="Normal"/>
    <w:uiPriority w:val="99"/>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uiPriority w:val="99"/>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uiPriority w:val="99"/>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uiPriority w:val="99"/>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uiPriority w:val="99"/>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uiPriority w:val="99"/>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uiPriority w:val="99"/>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uiPriority w:val="99"/>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uiPriority w:val="99"/>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uiPriority w:val="99"/>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uiPriority w:val="99"/>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uiPriority w:val="99"/>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uiPriority w:val="99"/>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uiPriority w:val="99"/>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uiPriority w:val="99"/>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uiPriority w:val="99"/>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uiPriority w:val="99"/>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uiPriority w:val="99"/>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uiPriority w:val="99"/>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uiPriority w:val="99"/>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uiPriority w:val="99"/>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uiPriority w:val="99"/>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uiPriority w:val="99"/>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uiPriority w:val="99"/>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uiPriority w:val="99"/>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uiPriority w:val="99"/>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uiPriority w:val="99"/>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uiPriority w:val="99"/>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uiPriority w:val="99"/>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uiPriority w:val="99"/>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uiPriority w:val="99"/>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uiPriority w:val="99"/>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uiPriority w:val="99"/>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uiPriority w:val="99"/>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uiPriority w:val="99"/>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uiPriority w:val="99"/>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uiPriority w:val="99"/>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uiPriority w:val="99"/>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uiPriority w:val="99"/>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uiPriority w:val="99"/>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uiPriority w:val="99"/>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uiPriority w:val="99"/>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uiPriority w:val="99"/>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uiPriority w:val="99"/>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uiPriority w:val="99"/>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uiPriority w:val="99"/>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uiPriority w:val="99"/>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H 1 Char1,标题 1 Char Char Char Char Char1,标题 1XW Char1,白鹤滩标题 1 Char1,Heading 1 Char Char Char Char Char Char Char Char Char Char Char Char Char Char,TCVN Char"/>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aliases w:val="STRONG BANG"/>
    <w:uiPriority w:val="22"/>
    <w:qFormat/>
    <w:rsid w:val="004C3024"/>
    <w:rPr>
      <w:rFonts w:eastAsia="Cordia New"/>
      <w:b/>
      <w:bCs/>
      <w:iCs/>
      <w:sz w:val="28"/>
      <w:szCs w:val="28"/>
      <w:lang w:val="vi-VN" w:eastAsia="en-US" w:bidi="ar-SA"/>
    </w:rPr>
  </w:style>
  <w:style w:type="character" w:customStyle="1" w:styleId="Heading4Char">
    <w:name w:val="Heading 4 Char"/>
    <w:aliases w:val="Char1 Char,Heading 4 Char Char Char1,small-head4 Char1,heading 4 Char1"/>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rsid w:val="004C3024"/>
    <w:rPr>
      <w:rFonts w:eastAsia="Cordia New"/>
      <w:iCs/>
      <w:sz w:val="28"/>
    </w:rPr>
  </w:style>
  <w:style w:type="paragraph" w:styleId="CommentSubject">
    <w:name w:val="annotation subject"/>
    <w:basedOn w:val="CommentText"/>
    <w:next w:val="CommentText"/>
    <w:link w:val="CommentSubjectChar"/>
    <w:uiPriority w:val="99"/>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uiPriority w:val="99"/>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uiPriority w:val="99"/>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uiPriority w:val="99"/>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uiPriority w:val="35"/>
    <w:rsid w:val="00AA4C87"/>
    <w:rPr>
      <w:rFonts w:eastAsia="Cordia New"/>
      <w:b/>
      <w:iCs/>
      <w:noProof/>
      <w:color w:val="000000"/>
      <w:w w:val="90"/>
      <w:sz w:val="26"/>
      <w:szCs w:val="26"/>
      <w:lang w:bidi="th-TH"/>
    </w:rPr>
  </w:style>
  <w:style w:type="paragraph" w:customStyle="1" w:styleId="Heading12">
    <w:name w:val="Heading 12"/>
    <w:basedOn w:val="Style1"/>
    <w:autoRedefine/>
    <w:uiPriority w:val="99"/>
    <w:qFormat/>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uiPriority w:val="99"/>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h3 Char,HeadC Char,Char Char8"/>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Title Char Char Char,Title Char Char Char Char Char Char Char1,Title Char Char Char Char Char Char Char Char1,Title Char Char Char Char Char Char Char Char Char,Title Char Char Char Char Char1,HINHH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qFormat/>
    <w:rsid w:val="006F73AA"/>
    <w:pPr>
      <w:tabs>
        <w:tab w:val="right" w:leader="dot" w:pos="9062"/>
      </w:tabs>
    </w:pPr>
    <w:rPr>
      <w:noProof/>
    </w:r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uiPriority w:val="99"/>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noProof/>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uiPriority w:val="99"/>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1 Char,En-tête client Char,Header Char Char Char Char,Header Char Char Char1,g1 Char,g2 Char,g3 Char,g4 Char,g5 Char,g11 Char"/>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uiPriority w:val="99"/>
    <w:rsid w:val="00251E29"/>
    <w:pPr>
      <w:widowControl w:val="0"/>
      <w:jc w:val="both"/>
    </w:pPr>
    <w:rPr>
      <w:rFonts w:eastAsia="MS Mincho" w:cs="Times New Roman"/>
      <w:b/>
      <w:sz w:val="28"/>
      <w:szCs w:val="20"/>
      <w:lang w:bidi="ar-SA"/>
    </w:rPr>
  </w:style>
  <w:style w:type="paragraph" w:customStyle="1" w:styleId="Bang">
    <w:name w:val="Bang"/>
    <w:basedOn w:val="Normal"/>
    <w:autoRedefine/>
    <w:qFormat/>
    <w:rsid w:val="001724E7"/>
    <w:pPr>
      <w:keepNext/>
      <w:tabs>
        <w:tab w:val="right" w:leader="dot" w:pos="9064"/>
        <w:tab w:val="right" w:leader="dot" w:pos="9680"/>
      </w:tabs>
      <w:spacing w:before="60" w:after="60"/>
      <w:ind w:left="-91" w:right="-62"/>
      <w:jc w:val="center"/>
      <w:outlineLvl w:val="0"/>
    </w:pPr>
    <w:rPr>
      <w:b/>
      <w:sz w:val="28"/>
    </w:rPr>
  </w:style>
  <w:style w:type="paragraph" w:customStyle="1" w:styleId="Bang1">
    <w:name w:val="Bang1"/>
    <w:basedOn w:val="Normal"/>
    <w:uiPriority w:val="99"/>
    <w:rsid w:val="0005370C"/>
    <w:rPr>
      <w:spacing w:val="-4"/>
    </w:rPr>
  </w:style>
  <w:style w:type="paragraph" w:customStyle="1" w:styleId="Bng">
    <w:name w:val="Bảng"/>
    <w:basedOn w:val="Normal"/>
    <w:link w:val="BngChar"/>
    <w:autoRedefine/>
    <w:qFormat/>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uiPriority w:val="9"/>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8.1 Char,Titre 5-tableau Char,Heading 5a Char,BVI5 Char,RepHead5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uiPriority w:val="99"/>
    <w:rsid w:val="00816462"/>
    <w:rPr>
      <w:rFonts w:eastAsia="Cordia New" w:cs=".VnArialH"/>
      <w:b/>
      <w:i/>
      <w:iCs/>
      <w:sz w:val="26"/>
      <w:szCs w:val="28"/>
      <w:lang w:val="en-US" w:eastAsia="zh-CN" w:bidi="th-TH"/>
    </w:rPr>
  </w:style>
  <w:style w:type="character" w:customStyle="1" w:styleId="Heading8Char">
    <w:name w:val="Heading 8 Char"/>
    <w:link w:val="Heading8"/>
    <w:uiPriority w:val="99"/>
    <w:rsid w:val="00816462"/>
    <w:rPr>
      <w:rFonts w:eastAsia="Cordia New"/>
      <w:i/>
      <w:iCs/>
      <w:sz w:val="24"/>
      <w:szCs w:val="24"/>
      <w:lang w:val="en-US" w:eastAsia="en-US" w:bidi="th-TH"/>
    </w:rPr>
  </w:style>
  <w:style w:type="character" w:customStyle="1" w:styleId="Heading9Char">
    <w:name w:val="Heading 9 Char"/>
    <w:link w:val="Heading9"/>
    <w:uiPriority w:val="99"/>
    <w:rsid w:val="00816462"/>
    <w:rPr>
      <w:rFonts w:ascii="Arial" w:eastAsia="Cordia New" w:hAnsi="Arial" w:cs="Arial"/>
      <w:iCs/>
      <w:sz w:val="22"/>
      <w:szCs w:val="22"/>
      <w:lang w:val="en-US" w:eastAsia="en-US" w:bidi="th-TH"/>
    </w:rPr>
  </w:style>
  <w:style w:type="character" w:customStyle="1" w:styleId="BodyText3Char">
    <w:name w:val="Body Text 3 Char"/>
    <w:link w:val="BodyText3"/>
    <w:uiPriority w:val="99"/>
    <w:rsid w:val="00816462"/>
    <w:rPr>
      <w:rFonts w:eastAsia="Cordia New" w:cs=".VnArialH"/>
      <w:iCs/>
      <w:noProof/>
      <w:sz w:val="24"/>
      <w:szCs w:val="28"/>
      <w:lang w:val="en-US" w:eastAsia="en-US" w:bidi="th-TH"/>
    </w:rPr>
  </w:style>
  <w:style w:type="character" w:customStyle="1" w:styleId="BodyText2Char">
    <w:name w:val="Body Text 2 Char"/>
    <w:link w:val="BodyText2"/>
    <w:uiPriority w:val="99"/>
    <w:rsid w:val="00816462"/>
    <w:rPr>
      <w:rFonts w:eastAsia="Cordia New" w:cs=".VnArialH"/>
      <w:iCs/>
      <w:sz w:val="24"/>
      <w:szCs w:val="28"/>
      <w:lang w:val="en-US" w:eastAsia="en-US" w:bidi="th-TH"/>
    </w:rPr>
  </w:style>
  <w:style w:type="character" w:customStyle="1" w:styleId="BalloonTextChar">
    <w:name w:val="Balloon Text Char"/>
    <w:link w:val="BalloonText"/>
    <w:uiPriority w:val="99"/>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uiPriority w:val="99"/>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uiPriority w:val="99"/>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uiPriority w:val="99"/>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uiPriority w:val="99"/>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rsid w:val="00816462"/>
    <w:rPr>
      <w:rFonts w:eastAsia="Cordia New" w:cs=".VnArialH"/>
      <w:iCs/>
      <w:sz w:val="28"/>
      <w:szCs w:val="28"/>
      <w:lang w:val="en-US" w:eastAsia="en-US" w:bidi="th-TH"/>
    </w:rPr>
  </w:style>
  <w:style w:type="character" w:customStyle="1" w:styleId="CommentSubjectChar">
    <w:name w:val="Comment Subject Char"/>
    <w:link w:val="CommentSubject"/>
    <w:uiPriority w:val="99"/>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uiPriority w:val="99"/>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List Paragraph1,Picture,Nội dung,chữ trong bảng,Gach -,List Paragraph11,tieu de phu 1,Tiêu đề Bảng-Hình,Nguồn trích dẫn,CAP 2,ADB paragraph numbering,Normal 2,List Paragraph (numbered (a)),List Bullet-OpsManual,References,Title Style 1"/>
    <w:basedOn w:val="Normal"/>
    <w:link w:val="ListParagraphChar"/>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bang0">
    <w:name w:val="bang"/>
    <w:basedOn w:val="Normal"/>
    <w:link w:val="bangChar"/>
    <w:autoRedefine/>
    <w:qFormat/>
    <w:rsid w:val="006E7979"/>
    <w:pPr>
      <w:tabs>
        <w:tab w:val="left" w:pos="0"/>
      </w:tabs>
      <w:spacing w:line="288" w:lineRule="auto"/>
      <w:ind w:firstLine="567"/>
      <w:jc w:val="center"/>
      <w:outlineLvl w:val="0"/>
    </w:pPr>
    <w:rPr>
      <w:b/>
      <w:color w:val="000000" w:themeColor="text1"/>
      <w:spacing w:val="-6"/>
      <w:position w:val="-6"/>
      <w:sz w:val="28"/>
      <w:lang w:val="nl-NL"/>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ind w:left="0" w:right="0"/>
    </w:pPr>
    <w:rPr>
      <w:rFonts w:eastAsia="Cordia New" w:cs="Times New Roman"/>
      <w:iCs/>
      <w:spacing w:val="-4"/>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uiPriority w:val="99"/>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uiPriority w:val="99"/>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uiPriority w:val="99"/>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uiPriority w:val="99"/>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uiPriority w:val="99"/>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bangChar">
    <w:name w:val="bang Char"/>
    <w:link w:val="bang0"/>
    <w:rsid w:val="006E7979"/>
    <w:rPr>
      <w:rFonts w:cs=".VnArialH"/>
      <w:b/>
      <w:color w:val="000000" w:themeColor="text1"/>
      <w:spacing w:val="-6"/>
      <w:position w:val="-6"/>
      <w:sz w:val="28"/>
      <w:szCs w:val="28"/>
      <w:lang w:val="nl-NL" w:bidi="th-TH"/>
    </w:rPr>
  </w:style>
  <w:style w:type="paragraph" w:customStyle="1" w:styleId="NormalVnTime">
    <w:name w:val="Normal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qFormat/>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ListParagraphChar">
    <w:name w:val="List Paragraph Char"/>
    <w:aliases w:val="List Paragraph1 Char,Picture Char,Nội dung Char,chữ trong bảng Char,Gach - Char,List Paragraph11 Char,tieu de phu 1 Char,Tiêu đề Bảng-Hình Char,Nguồn trích dẫn Char,CAP 2 Char,ADB paragraph numbering Char,Normal 2 Char"/>
    <w:link w:val="ListParagraph"/>
    <w:uiPriority w:val="34"/>
    <w:rsid w:val="00A37B94"/>
    <w:rPr>
      <w:sz w:val="26"/>
      <w:szCs w:val="26"/>
    </w:rPr>
  </w:style>
  <w:style w:type="paragraph" w:customStyle="1" w:styleId="Heading4Firstline074cmBefore9ptAfter9pt">
    <w:name w:val="Heading 4 + First line:  0.74 cm Before:  9 pt After:  9 pt"/>
    <w:basedOn w:val="Heading3"/>
    <w:rsid w:val="00A37B94"/>
    <w:pPr>
      <w:numPr>
        <w:ilvl w:val="0"/>
        <w:numId w:val="0"/>
      </w:numPr>
      <w:spacing w:before="180" w:after="180" w:line="264" w:lineRule="auto"/>
      <w:ind w:firstLine="420"/>
      <w:jc w:val="both"/>
    </w:pPr>
    <w:rPr>
      <w:rFonts w:ascii="Times New Roman" w:eastAsia="Times New Roman" w:hAnsi="Times New Roman" w:cs="Times New Roman"/>
      <w:iCs w:val="0"/>
      <w:color w:val="000000" w:themeColor="text1"/>
      <w:spacing w:val="-6"/>
      <w:kern w:val="16"/>
      <w:sz w:val="28"/>
      <w:szCs w:val="20"/>
      <w:lang w:val="de-DE" w:bidi="ar-SA"/>
    </w:rPr>
  </w:style>
  <w:style w:type="character" w:customStyle="1" w:styleId="NormalWebChar">
    <w:name w:val="Normal (Web) Char"/>
    <w:aliases w:val="표준 (웹) Char Char Char,표준 (웹) Char Char1,표준 (웹) Char1"/>
    <w:link w:val="NormalWeb"/>
    <w:uiPriority w:val="99"/>
    <w:rsid w:val="00ED5DE8"/>
    <w:rPr>
      <w:sz w:val="24"/>
      <w:szCs w:val="24"/>
    </w:rPr>
  </w:style>
  <w:style w:type="character" w:customStyle="1" w:styleId="2headlineChar1">
    <w:name w:val="2 headline Char1"/>
    <w:aliases w:val="h Char2,Heading 2 Char Char Char Char2,h2 Char1,MVA2 Char1,Heading 2-A Char2,Appendix 1- Titre 2 Char2,h Char Char1,Heading 2 Char Char Char Char Char1,Heading 2-A Char Char2,Heading 2-A Char Char Char1,bo Char1,Tua2 Char"/>
    <w:rsid w:val="00854EEB"/>
    <w:rPr>
      <w:rFonts w:ascii="Times New Roman Bold" w:eastAsia="Times New Roman" w:hAnsi="Times New Roman Bold"/>
      <w:b/>
      <w:iCs/>
      <w:spacing w:val="-4"/>
      <w:sz w:val="28"/>
      <w:szCs w:val="28"/>
      <w:lang w:val="vi-VN"/>
    </w:rPr>
  </w:style>
  <w:style w:type="character" w:customStyle="1" w:styleId="81Char1">
    <w:name w:val="8.1 Char1"/>
    <w:aliases w:val="Titre 5-tableau Char1,Heading 5a Char1,BVI5 Char1,RepHead5 Char1"/>
    <w:rsid w:val="00854EEB"/>
    <w:rPr>
      <w:rFonts w:eastAsia="Times New Roman" w:cs="Times New Roman"/>
      <w:b/>
      <w:i/>
      <w:iCs/>
      <w:sz w:val="26"/>
      <w:szCs w:val="26"/>
    </w:rPr>
  </w:style>
  <w:style w:type="paragraph" w:customStyle="1" w:styleId="minh-baocao-modau-heading02">
    <w:name w:val="minh-baocao-modau-heading02"/>
    <w:basedOn w:val="Heading2"/>
    <w:next w:val="minh-baocao-normal"/>
    <w:rsid w:val="00854EEB"/>
    <w:pPr>
      <w:numPr>
        <w:ilvl w:val="0"/>
        <w:numId w:val="0"/>
      </w:numPr>
      <w:tabs>
        <w:tab w:val="num" w:pos="360"/>
      </w:tabs>
      <w:spacing w:before="0" w:after="0" w:line="360" w:lineRule="auto"/>
      <w:ind w:firstLine="567"/>
      <w:jc w:val="both"/>
    </w:pPr>
    <w:rPr>
      <w:rFonts w:ascii=".VnTime" w:eastAsia="Times New Roman" w:hAnsi=".VnTime" w:cs="Times New Roman"/>
      <w:b/>
      <w:bCs w:val="0"/>
      <w:i w:val="0"/>
      <w:spacing w:val="-4"/>
      <w:lang w:val="vi-VN" w:bidi="ar-SA"/>
    </w:rPr>
  </w:style>
  <w:style w:type="paragraph" w:customStyle="1" w:styleId="minh-baocao-heading01">
    <w:name w:val="minh-baocao-heading01"/>
    <w:basedOn w:val="Heading1"/>
    <w:next w:val="minh-baocao-normal"/>
    <w:rsid w:val="00854EEB"/>
    <w:pPr>
      <w:numPr>
        <w:numId w:val="7"/>
      </w:numPr>
      <w:tabs>
        <w:tab w:val="clear" w:pos="720"/>
      </w:tabs>
      <w:spacing w:before="0" w:after="240"/>
      <w:jc w:val="center"/>
    </w:pPr>
    <w:rPr>
      <w:rFonts w:ascii=".VnTimeH" w:eastAsia="Times New Roman" w:hAnsi=".VnTimeH" w:cs="Times New Roman"/>
      <w:b w:val="0"/>
      <w:iCs w:val="0"/>
      <w:kern w:val="0"/>
      <w:szCs w:val="24"/>
      <w:lang w:bidi="ar-SA"/>
    </w:rPr>
  </w:style>
  <w:style w:type="paragraph" w:customStyle="1" w:styleId="minh-baocao-chuong03-heading02">
    <w:name w:val="minh-baocao-chuong03-heading02"/>
    <w:basedOn w:val="Heading2"/>
    <w:next w:val="minh-baocao-normal"/>
    <w:rsid w:val="00854EEB"/>
    <w:pPr>
      <w:numPr>
        <w:ilvl w:val="0"/>
        <w:numId w:val="0"/>
      </w:numPr>
      <w:tabs>
        <w:tab w:val="num" w:pos="720"/>
      </w:tabs>
      <w:spacing w:before="0" w:after="0" w:line="360" w:lineRule="auto"/>
      <w:ind w:firstLine="567"/>
      <w:jc w:val="both"/>
    </w:pPr>
    <w:rPr>
      <w:rFonts w:ascii=".VnTime" w:eastAsia="Times New Roman" w:hAnsi=".VnTime" w:cs="Times New Roman"/>
      <w:b/>
      <w:i w:val="0"/>
      <w:spacing w:val="-4"/>
      <w:lang w:val="vi-VN" w:bidi="ar-SA"/>
    </w:rPr>
  </w:style>
  <w:style w:type="paragraph" w:customStyle="1" w:styleId="CharChar1CharChar">
    <w:name w:val="Char Char1 Char Char"/>
    <w:basedOn w:val="Normal"/>
    <w:rsid w:val="00854EEB"/>
    <w:pPr>
      <w:widowControl w:val="0"/>
      <w:jc w:val="both"/>
    </w:pPr>
    <w:rPr>
      <w:rFonts w:ascii="Tahoma" w:eastAsia="SimSun" w:hAnsi="Tahoma" w:cs="Times New Roman"/>
      <w:bCs/>
      <w:kern w:val="2"/>
      <w:szCs w:val="20"/>
      <w:lang w:eastAsia="zh-CN" w:bidi="ar-SA"/>
    </w:rPr>
  </w:style>
  <w:style w:type="paragraph" w:customStyle="1" w:styleId="StyleLinespacingsingle">
    <w:name w:val="Style Line spacing:  single"/>
    <w:basedOn w:val="Normal"/>
    <w:uiPriority w:val="99"/>
    <w:rsid w:val="00854EEB"/>
    <w:pPr>
      <w:spacing w:before="80" w:after="80"/>
      <w:ind w:firstLine="680"/>
      <w:jc w:val="both"/>
    </w:pPr>
    <w:rPr>
      <w:rFonts w:ascii=".VnTime" w:hAnsi=".VnTime" w:cs="Times New Roman"/>
      <w:bCs/>
      <w:sz w:val="28"/>
      <w:szCs w:val="20"/>
      <w:lang w:bidi="ar-SA"/>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854EEB"/>
    <w:rPr>
      <w:rFonts w:ascii="Tahoma" w:eastAsia="SimSun" w:hAnsi="Tahoma"/>
      <w:kern w:val="2"/>
      <w:sz w:val="24"/>
      <w:lang w:eastAsia="zh-CN"/>
    </w:rPr>
  </w:style>
  <w:style w:type="paragraph" w:customStyle="1" w:styleId="List02">
    <w:name w:val="List 02"/>
    <w:basedOn w:val="Normal"/>
    <w:rsid w:val="00854EEB"/>
    <w:pPr>
      <w:numPr>
        <w:numId w:val="8"/>
      </w:numPr>
      <w:spacing w:line="312" w:lineRule="auto"/>
      <w:jc w:val="both"/>
    </w:pPr>
    <w:rPr>
      <w:rFonts w:ascii=".VnTime" w:hAnsi=".VnTime" w:cs="Arial"/>
      <w:bCs/>
      <w:sz w:val="28"/>
      <w:lang w:bidi="ar-SA"/>
    </w:rPr>
  </w:style>
  <w:style w:type="paragraph" w:customStyle="1" w:styleId="CharCharCharChar1CharCharCharChar">
    <w:name w:val="Char Char Char Char1 Char Char Char Char"/>
    <w:basedOn w:val="Normal"/>
    <w:uiPriority w:val="99"/>
    <w:rsid w:val="00854EEB"/>
    <w:pPr>
      <w:widowControl w:val="0"/>
      <w:jc w:val="both"/>
    </w:pPr>
    <w:rPr>
      <w:rFonts w:eastAsia="SimSun" w:cs="Times New Roman"/>
      <w:bCs/>
      <w:kern w:val="2"/>
      <w:szCs w:val="24"/>
      <w:lang w:eastAsia="zh-CN" w:bidi="ar-SA"/>
    </w:rPr>
  </w:style>
  <w:style w:type="character" w:customStyle="1" w:styleId="st">
    <w:name w:val="st"/>
    <w:basedOn w:val="DefaultParagraphFont"/>
    <w:rsid w:val="00854EEB"/>
  </w:style>
  <w:style w:type="paragraph" w:customStyle="1" w:styleId="List-">
    <w:name w:val="List -"/>
    <w:basedOn w:val="Normal"/>
    <w:autoRedefine/>
    <w:uiPriority w:val="99"/>
    <w:rsid w:val="00854EEB"/>
    <w:pPr>
      <w:spacing w:before="120" w:line="288" w:lineRule="auto"/>
      <w:ind w:firstLine="567"/>
      <w:jc w:val="both"/>
    </w:pPr>
    <w:rPr>
      <w:rFonts w:cs="Times New Roman"/>
      <w:bCs/>
      <w:spacing w:val="8"/>
      <w:sz w:val="28"/>
      <w:lang w:val="nl-NL" w:bidi="ar-SA"/>
    </w:rPr>
  </w:style>
  <w:style w:type="paragraph" w:customStyle="1" w:styleId="Text-1">
    <w:name w:val="Text-1"/>
    <w:basedOn w:val="Normal"/>
    <w:rsid w:val="00854EEB"/>
    <w:pPr>
      <w:widowControl w:val="0"/>
      <w:adjustRightInd w:val="0"/>
      <w:spacing w:before="60" w:after="60" w:line="320" w:lineRule="atLeast"/>
      <w:ind w:left="839"/>
      <w:jc w:val="both"/>
    </w:pPr>
    <w:rPr>
      <w:rFonts w:eastAsia="MS Mincho" w:cs="Times New Roman"/>
      <w:bCs/>
      <w:kern w:val="2"/>
      <w:szCs w:val="20"/>
      <w:lang w:eastAsia="ja-JP" w:bidi="ar-SA"/>
    </w:rPr>
  </w:style>
  <w:style w:type="paragraph" w:customStyle="1" w:styleId="Heading41">
    <w:name w:val="Heading 41"/>
    <w:basedOn w:val="Normal"/>
    <w:link w:val="Heading41Char"/>
    <w:rsid w:val="00854EEB"/>
    <w:pPr>
      <w:widowControl w:val="0"/>
      <w:adjustRightInd w:val="0"/>
      <w:spacing w:before="60" w:after="60" w:line="320" w:lineRule="atLeast"/>
      <w:ind w:left="1366" w:hanging="527"/>
      <w:jc w:val="both"/>
      <w:textAlignment w:val="baseline"/>
    </w:pPr>
    <w:rPr>
      <w:rFonts w:ascii=".VnTime" w:hAnsi=".VnTime" w:cs="Times New Roman"/>
      <w:bCs/>
      <w:kern w:val="2"/>
      <w:szCs w:val="24"/>
      <w:lang w:eastAsia="ja-JP" w:bidi="ar-SA"/>
    </w:rPr>
  </w:style>
  <w:style w:type="character" w:customStyle="1" w:styleId="Heading41Char">
    <w:name w:val="Heading 41 Char"/>
    <w:link w:val="Heading41"/>
    <w:rsid w:val="00854EEB"/>
    <w:rPr>
      <w:rFonts w:ascii=".VnTime" w:hAnsi=".VnTime"/>
      <w:bCs/>
      <w:kern w:val="2"/>
      <w:sz w:val="24"/>
      <w:szCs w:val="24"/>
      <w:lang w:eastAsia="ja-JP"/>
    </w:rPr>
  </w:style>
  <w:style w:type="paragraph" w:customStyle="1" w:styleId="A3">
    <w:name w:val="A3"/>
    <w:basedOn w:val="Heading3"/>
    <w:uiPriority w:val="99"/>
    <w:qFormat/>
    <w:rsid w:val="00854EEB"/>
    <w:pPr>
      <w:numPr>
        <w:ilvl w:val="0"/>
        <w:numId w:val="0"/>
      </w:numPr>
      <w:spacing w:before="80" w:after="80" w:line="312" w:lineRule="auto"/>
      <w:ind w:firstLine="680"/>
      <w:jc w:val="both"/>
    </w:pPr>
    <w:rPr>
      <w:rFonts w:ascii="Times New Roman" w:eastAsia="Arial" w:hAnsi="Times New Roman" w:cs="Times New Roman"/>
      <w:bCs w:val="0"/>
      <w:i/>
      <w:noProof/>
      <w:color w:val="000000" w:themeColor="text1"/>
      <w:spacing w:val="-6"/>
      <w:kern w:val="16"/>
      <w:sz w:val="28"/>
      <w:szCs w:val="28"/>
      <w:lang w:val="af-ZA" w:bidi="ar-SA"/>
    </w:rPr>
  </w:style>
  <w:style w:type="paragraph" w:customStyle="1" w:styleId="Stylenormal14ptBoldItalicFirstline127cmBefore">
    <w:name w:val="Style normal + 14 pt Bold Italic First line:  127 cm Before:"/>
    <w:basedOn w:val="Normal2"/>
    <w:next w:val="TOC3"/>
    <w:rsid w:val="00854EEB"/>
    <w:pPr>
      <w:widowControl/>
      <w:tabs>
        <w:tab w:val="left" w:pos="567"/>
      </w:tabs>
      <w:spacing w:before="60" w:after="60" w:line="288" w:lineRule="auto"/>
      <w:ind w:firstLine="720"/>
    </w:pPr>
    <w:rPr>
      <w:rFonts w:eastAsia="Times New Roman"/>
      <w:b/>
      <w:i/>
      <w:color w:val="000000" w:themeColor="text1"/>
      <w:sz w:val="28"/>
      <w:szCs w:val="20"/>
      <w:lang w:val="af-ZA"/>
    </w:rPr>
  </w:style>
  <w:style w:type="paragraph" w:styleId="Index5">
    <w:name w:val="index 5"/>
    <w:basedOn w:val="Normal"/>
    <w:next w:val="Normal"/>
    <w:autoRedefine/>
    <w:rsid w:val="00854EEB"/>
    <w:pPr>
      <w:ind w:left="1200" w:hanging="240"/>
    </w:pPr>
    <w:rPr>
      <w:rFonts w:cs="Times New Roman"/>
      <w:bCs/>
      <w:sz w:val="20"/>
      <w:szCs w:val="20"/>
      <w:lang w:bidi="ar-SA"/>
    </w:rPr>
  </w:style>
  <w:style w:type="paragraph" w:styleId="Index6">
    <w:name w:val="index 6"/>
    <w:basedOn w:val="Normal"/>
    <w:next w:val="Normal"/>
    <w:autoRedefine/>
    <w:rsid w:val="00854EEB"/>
    <w:pPr>
      <w:ind w:left="1440" w:hanging="240"/>
    </w:pPr>
    <w:rPr>
      <w:rFonts w:cs="Times New Roman"/>
      <w:bCs/>
      <w:sz w:val="20"/>
      <w:szCs w:val="20"/>
      <w:lang w:bidi="ar-SA"/>
    </w:rPr>
  </w:style>
  <w:style w:type="paragraph" w:styleId="Index7">
    <w:name w:val="index 7"/>
    <w:basedOn w:val="Normal"/>
    <w:next w:val="Normal"/>
    <w:autoRedefine/>
    <w:rsid w:val="00854EEB"/>
    <w:pPr>
      <w:ind w:left="1680" w:hanging="240"/>
    </w:pPr>
    <w:rPr>
      <w:rFonts w:cs="Times New Roman"/>
      <w:bCs/>
      <w:sz w:val="20"/>
      <w:szCs w:val="20"/>
      <w:lang w:bidi="ar-SA"/>
    </w:rPr>
  </w:style>
  <w:style w:type="paragraph" w:styleId="Index8">
    <w:name w:val="index 8"/>
    <w:basedOn w:val="Normal"/>
    <w:next w:val="Normal"/>
    <w:autoRedefine/>
    <w:rsid w:val="00854EEB"/>
    <w:pPr>
      <w:ind w:left="1920" w:hanging="240"/>
    </w:pPr>
    <w:rPr>
      <w:rFonts w:cs="Times New Roman"/>
      <w:bCs/>
      <w:sz w:val="20"/>
      <w:szCs w:val="20"/>
      <w:lang w:bidi="ar-SA"/>
    </w:rPr>
  </w:style>
  <w:style w:type="paragraph" w:styleId="Index9">
    <w:name w:val="index 9"/>
    <w:basedOn w:val="Normal"/>
    <w:next w:val="Normal"/>
    <w:autoRedefine/>
    <w:rsid w:val="00854EEB"/>
    <w:pPr>
      <w:ind w:left="2160" w:hanging="240"/>
    </w:pPr>
    <w:rPr>
      <w:rFonts w:cs="Times New Roman"/>
      <w:bCs/>
      <w:sz w:val="20"/>
      <w:szCs w:val="20"/>
      <w:lang w:bidi="ar-SA"/>
    </w:rPr>
  </w:style>
  <w:style w:type="paragraph" w:styleId="IndexHeading">
    <w:name w:val="index heading"/>
    <w:basedOn w:val="Normal"/>
    <w:next w:val="Index1"/>
    <w:rsid w:val="00854EEB"/>
    <w:pPr>
      <w:spacing w:before="120" w:after="120"/>
    </w:pPr>
    <w:rPr>
      <w:rFonts w:cs="Times New Roman"/>
      <w:b/>
      <w:i/>
      <w:iCs/>
      <w:sz w:val="20"/>
      <w:szCs w:val="20"/>
      <w:lang w:bidi="ar-SA"/>
    </w:rPr>
  </w:style>
  <w:style w:type="paragraph" w:customStyle="1" w:styleId="font8">
    <w:name w:val="font8"/>
    <w:basedOn w:val="Normal"/>
    <w:uiPriority w:val="99"/>
    <w:rsid w:val="00854EEB"/>
    <w:pPr>
      <w:spacing w:before="100" w:beforeAutospacing="1" w:after="100" w:afterAutospacing="1"/>
    </w:pPr>
    <w:rPr>
      <w:rFonts w:ascii=".VnTime" w:hAnsi=".VnTime" w:cs="Times New Roman"/>
      <w:bCs/>
      <w:szCs w:val="24"/>
      <w:lang w:bidi="ar-SA"/>
    </w:rPr>
  </w:style>
  <w:style w:type="paragraph" w:customStyle="1" w:styleId="font9">
    <w:name w:val="font9"/>
    <w:basedOn w:val="Normal"/>
    <w:uiPriority w:val="99"/>
    <w:rsid w:val="00854EEB"/>
    <w:pPr>
      <w:spacing w:before="100" w:beforeAutospacing="1" w:after="100" w:afterAutospacing="1"/>
    </w:pPr>
    <w:rPr>
      <w:rFonts w:cs="Times New Roman"/>
      <w:bCs/>
      <w:szCs w:val="24"/>
      <w:lang w:bidi="ar-SA"/>
    </w:rPr>
  </w:style>
  <w:style w:type="paragraph" w:customStyle="1" w:styleId="font10">
    <w:name w:val="font10"/>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1">
    <w:name w:val="font11"/>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2">
    <w:name w:val="font12"/>
    <w:basedOn w:val="Normal"/>
    <w:rsid w:val="00854EEB"/>
    <w:pPr>
      <w:spacing w:before="100" w:beforeAutospacing="1" w:after="100" w:afterAutospacing="1"/>
    </w:pPr>
    <w:rPr>
      <w:rFonts w:cs="Times New Roman"/>
      <w:bCs/>
      <w:color w:val="000000"/>
      <w:szCs w:val="24"/>
      <w:lang w:bidi="ar-SA"/>
    </w:rPr>
  </w:style>
  <w:style w:type="paragraph" w:customStyle="1" w:styleId="font13">
    <w:name w:val="font13"/>
    <w:basedOn w:val="Normal"/>
    <w:rsid w:val="00854EEB"/>
    <w:pPr>
      <w:spacing w:before="100" w:beforeAutospacing="1" w:after="100" w:afterAutospacing="1"/>
    </w:pPr>
    <w:rPr>
      <w:rFonts w:cs="Times New Roman"/>
      <w:bCs/>
      <w:sz w:val="26"/>
      <w:szCs w:val="26"/>
      <w:lang w:bidi="ar-SA"/>
    </w:rPr>
  </w:style>
  <w:style w:type="paragraph" w:customStyle="1" w:styleId="font14">
    <w:name w:val="font14"/>
    <w:basedOn w:val="Normal"/>
    <w:rsid w:val="00854EEB"/>
    <w:pPr>
      <w:spacing w:before="100" w:beforeAutospacing="1" w:after="100" w:afterAutospacing="1"/>
    </w:pPr>
    <w:rPr>
      <w:rFonts w:cs="Times New Roman"/>
      <w:bCs/>
      <w:sz w:val="26"/>
      <w:szCs w:val="26"/>
      <w:lang w:bidi="ar-SA"/>
    </w:rPr>
  </w:style>
  <w:style w:type="paragraph" w:customStyle="1" w:styleId="xl124">
    <w:name w:val="xl124"/>
    <w:basedOn w:val="Normal"/>
    <w:rsid w:val="00854EEB"/>
    <w:pPr>
      <w:pBdr>
        <w:left w:val="single" w:sz="4" w:space="0" w:color="auto"/>
        <w:bottom w:val="single" w:sz="4" w:space="0" w:color="auto"/>
        <w:right w:val="single" w:sz="4" w:space="0" w:color="auto"/>
      </w:pBdr>
      <w:spacing w:before="100" w:beforeAutospacing="1" w:after="100" w:afterAutospacing="1"/>
    </w:pPr>
    <w:rPr>
      <w:rFonts w:cs="Times New Roman"/>
      <w:bCs/>
      <w:szCs w:val="24"/>
      <w:lang w:bidi="ar-SA"/>
    </w:rPr>
  </w:style>
  <w:style w:type="paragraph" w:customStyle="1" w:styleId="xl125">
    <w:name w:val="xl125"/>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bCs/>
      <w:szCs w:val="24"/>
      <w:lang w:bidi="ar-SA"/>
    </w:rPr>
  </w:style>
  <w:style w:type="paragraph" w:customStyle="1" w:styleId="xl126">
    <w:name w:val="xl12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7">
    <w:name w:val="xl127"/>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8">
    <w:name w:val="xl128"/>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VnTime" w:hAnsi=".VnTime" w:cs="Times New Roman"/>
      <w:b/>
      <w:sz w:val="26"/>
      <w:szCs w:val="26"/>
      <w:lang w:bidi="ar-SA"/>
    </w:rPr>
  </w:style>
  <w:style w:type="paragraph" w:customStyle="1" w:styleId="xl129">
    <w:name w:val="xl129"/>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VnTime" w:hAnsi=".VnTime" w:cs="Times New Roman"/>
      <w:b/>
      <w:sz w:val="26"/>
      <w:szCs w:val="26"/>
      <w:lang w:bidi="ar-SA"/>
    </w:rPr>
  </w:style>
  <w:style w:type="paragraph" w:customStyle="1" w:styleId="xl130">
    <w:name w:val="xl130"/>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1">
    <w:name w:val="xl131"/>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2">
    <w:name w:val="xl132"/>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
      <w:sz w:val="22"/>
      <w:szCs w:val="22"/>
      <w:lang w:bidi="ar-SA"/>
    </w:rPr>
  </w:style>
  <w:style w:type="paragraph" w:customStyle="1" w:styleId="xl133">
    <w:name w:val="xl133"/>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Cs w:val="24"/>
      <w:lang w:bidi="ar-SA"/>
    </w:rPr>
  </w:style>
  <w:style w:type="paragraph" w:customStyle="1" w:styleId="xl134">
    <w:name w:val="xl134"/>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5">
    <w:name w:val="xl135"/>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6">
    <w:name w:val="xl136"/>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7">
    <w:name w:val="xl137"/>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8">
    <w:name w:val="xl138"/>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39">
    <w:name w:val="xl13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0">
    <w:name w:val="xl14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1">
    <w:name w:val="xl14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2">
    <w:name w:val="xl142"/>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3">
    <w:name w:val="xl14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4">
    <w:name w:val="xl14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5">
    <w:name w:val="xl145"/>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6">
    <w:name w:val="xl14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7">
    <w:name w:val="xl14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8">
    <w:name w:val="xl148"/>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9">
    <w:name w:val="xl149"/>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50">
    <w:name w:val="xl150"/>
    <w:basedOn w:val="Normal"/>
    <w:rsid w:val="00854EEB"/>
    <w:pPr>
      <w:pBdr>
        <w:top w:val="single" w:sz="4" w:space="0" w:color="auto"/>
      </w:pBdr>
      <w:spacing w:before="100" w:beforeAutospacing="1" w:after="100" w:afterAutospacing="1"/>
      <w:jc w:val="both"/>
      <w:textAlignment w:val="center"/>
    </w:pPr>
    <w:rPr>
      <w:rFonts w:ascii=".VnTime" w:hAnsi=".VnTime" w:cs="Times New Roman"/>
      <w:bCs/>
      <w:sz w:val="26"/>
      <w:szCs w:val="26"/>
      <w:lang w:bidi="ar-SA"/>
    </w:rPr>
  </w:style>
  <w:style w:type="paragraph" w:customStyle="1" w:styleId="xl151">
    <w:name w:val="xl15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2">
    <w:name w:val="xl152"/>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3">
    <w:name w:val="xl15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54">
    <w:name w:val="xl154"/>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55">
    <w:name w:val="xl155"/>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6">
    <w:name w:val="xl156"/>
    <w:basedOn w:val="Normal"/>
    <w:rsid w:val="00854EEB"/>
    <w:pPr>
      <w:spacing w:before="100" w:beforeAutospacing="1" w:after="100" w:afterAutospacing="1"/>
      <w:jc w:val="center"/>
      <w:textAlignment w:val="center"/>
    </w:pPr>
    <w:rPr>
      <w:rFonts w:ascii=".VnTime" w:hAnsi=".VnTime" w:cs="Times New Roman"/>
      <w:b/>
      <w:bCs/>
      <w:szCs w:val="24"/>
      <w:lang w:bidi="ar-SA"/>
    </w:rPr>
  </w:style>
  <w:style w:type="paragraph" w:customStyle="1" w:styleId="xl157">
    <w:name w:val="xl157"/>
    <w:basedOn w:val="Normal"/>
    <w:rsid w:val="00854EEB"/>
    <w:pPr>
      <w:spacing w:before="100" w:beforeAutospacing="1" w:after="100" w:afterAutospacing="1"/>
      <w:jc w:val="both"/>
      <w:textAlignment w:val="center"/>
    </w:pPr>
    <w:rPr>
      <w:rFonts w:ascii=".VnTime" w:hAnsi=".VnTime" w:cs="Times New Roman"/>
      <w:sz w:val="26"/>
      <w:szCs w:val="26"/>
      <w:lang w:bidi="ar-SA"/>
    </w:rPr>
  </w:style>
  <w:style w:type="paragraph" w:customStyle="1" w:styleId="xl158">
    <w:name w:val="xl158"/>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 w:val="26"/>
      <w:szCs w:val="26"/>
      <w:lang w:bidi="ar-SA"/>
    </w:rPr>
  </w:style>
  <w:style w:type="paragraph" w:customStyle="1" w:styleId="xl159">
    <w:name w:val="xl15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Cs w:val="24"/>
      <w:lang w:bidi="ar-SA"/>
    </w:rPr>
  </w:style>
  <w:style w:type="paragraph" w:customStyle="1" w:styleId="xl160">
    <w:name w:val="xl160"/>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1">
    <w:name w:val="xl161"/>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2">
    <w:name w:val="xl162"/>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3">
    <w:name w:val="xl163"/>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4">
    <w:name w:val="xl164"/>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5">
    <w:name w:val="xl16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66">
    <w:name w:val="xl16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6"/>
      <w:szCs w:val="26"/>
      <w:lang w:bidi="ar-SA"/>
    </w:rPr>
  </w:style>
  <w:style w:type="paragraph" w:customStyle="1" w:styleId="xl167">
    <w:name w:val="xl16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8">
    <w:name w:val="xl168"/>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9">
    <w:name w:val="xl16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6"/>
      <w:szCs w:val="26"/>
      <w:lang w:bidi="ar-SA"/>
    </w:rPr>
  </w:style>
  <w:style w:type="paragraph" w:customStyle="1" w:styleId="xl170">
    <w:name w:val="xl170"/>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71">
    <w:name w:val="xl17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2">
    <w:name w:val="xl172"/>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3">
    <w:name w:val="xl173"/>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4">
    <w:name w:val="xl17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5">
    <w:name w:val="xl17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76">
    <w:name w:val="xl17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77">
    <w:name w:val="xl177"/>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customStyle="1" w:styleId="xl178">
    <w:name w:val="xl178"/>
    <w:basedOn w:val="Normal"/>
    <w:rsid w:val="00854EEB"/>
    <w:pPr>
      <w:pBdr>
        <w:bottom w:val="single" w:sz="4" w:space="0" w:color="auto"/>
      </w:pBdr>
      <w:spacing w:before="100" w:beforeAutospacing="1" w:after="100" w:afterAutospacing="1"/>
      <w:jc w:val="right"/>
    </w:pPr>
    <w:rPr>
      <w:rFonts w:ascii=".VnTime" w:hAnsi=".VnTime" w:cs="Times New Roman"/>
      <w:i/>
      <w:iCs/>
      <w:sz w:val="28"/>
      <w:lang w:bidi="ar-SA"/>
    </w:rPr>
  </w:style>
  <w:style w:type="paragraph" w:customStyle="1" w:styleId="xl179">
    <w:name w:val="xl17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0">
    <w:name w:val="xl18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1">
    <w:name w:val="xl18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2">
    <w:name w:val="xl182"/>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styleId="TOCHeading">
    <w:name w:val="TOC Heading"/>
    <w:basedOn w:val="Heading1"/>
    <w:next w:val="Normal"/>
    <w:uiPriority w:val="39"/>
    <w:qFormat/>
    <w:rsid w:val="00854EEB"/>
    <w:pPr>
      <w:keepLines/>
      <w:numPr>
        <w:numId w:val="0"/>
      </w:numPr>
      <w:spacing w:before="480" w:after="0" w:line="276" w:lineRule="auto"/>
      <w:outlineLvl w:val="9"/>
    </w:pPr>
    <w:rPr>
      <w:rFonts w:ascii="Cambria" w:eastAsia="Times New Roman" w:hAnsi="Cambria" w:cs="Times New Roman"/>
      <w:iCs w:val="0"/>
      <w:color w:val="365F91"/>
      <w:kern w:val="0"/>
      <w:sz w:val="28"/>
      <w:szCs w:val="28"/>
      <w:lang w:bidi="ar-SA"/>
    </w:rPr>
  </w:style>
  <w:style w:type="character" w:customStyle="1" w:styleId="TitleChar1">
    <w:name w:val="Title Char1"/>
    <w:rsid w:val="00854EEB"/>
    <w:rPr>
      <w:rFonts w:ascii=".VnTimeH" w:hAnsi=".VnTimeH"/>
      <w:sz w:val="28"/>
      <w:lang w:val="en-US" w:eastAsia="en-US" w:bidi="ar-SA"/>
    </w:rPr>
  </w:style>
  <w:style w:type="paragraph" w:customStyle="1" w:styleId="vanban">
    <w:name w:val="van ban"/>
    <w:basedOn w:val="BodyTextIndent"/>
    <w:rsid w:val="00854EEB"/>
    <w:pPr>
      <w:spacing w:before="120" w:line="240" w:lineRule="auto"/>
      <w:ind w:left="0" w:firstLine="624"/>
    </w:pPr>
    <w:rPr>
      <w:rFonts w:ascii=".VnTime" w:eastAsia="Times New Roman" w:hAnsi=".VnTime" w:cs="Times New Roman"/>
      <w:iCs w:val="0"/>
      <w:sz w:val="26"/>
      <w:szCs w:val="20"/>
      <w:lang w:bidi="ar-SA"/>
    </w:rPr>
  </w:style>
  <w:style w:type="paragraph" w:customStyle="1" w:styleId="Ta">
    <w:name w:val="Ta"/>
    <w:basedOn w:val="Bang"/>
    <w:uiPriority w:val="99"/>
    <w:rsid w:val="00854EEB"/>
    <w:pPr>
      <w:tabs>
        <w:tab w:val="clear" w:pos="9064"/>
        <w:tab w:val="clear" w:pos="9680"/>
      </w:tabs>
      <w:spacing w:before="240"/>
      <w:ind w:left="0" w:right="0"/>
    </w:pPr>
    <w:rPr>
      <w:rFonts w:cs="Times New Roman"/>
      <w:b w:val="0"/>
      <w:bCs/>
      <w:i/>
      <w:kern w:val="32"/>
      <w:sz w:val="26"/>
      <w:szCs w:val="26"/>
      <w:lang w:bidi="ar-SA"/>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54EEB"/>
    <w:pPr>
      <w:widowControl w:val="0"/>
      <w:jc w:val="both"/>
    </w:pPr>
    <w:rPr>
      <w:rFonts w:eastAsia="SimSun" w:cs="Times New Roman"/>
      <w:kern w:val="2"/>
      <w:sz w:val="21"/>
      <w:szCs w:val="24"/>
      <w:lang w:eastAsia="zh-CN" w:bidi="ar-SA"/>
    </w:rPr>
  </w:style>
  <w:style w:type="numbering" w:customStyle="1" w:styleId="NoList1">
    <w:name w:val="No List1"/>
    <w:next w:val="NoList"/>
    <w:uiPriority w:val="99"/>
    <w:semiHidden/>
    <w:unhideWhenUsed/>
    <w:rsid w:val="00854EEB"/>
  </w:style>
  <w:style w:type="character" w:customStyle="1" w:styleId="BngChar">
    <w:name w:val="Bảng Char"/>
    <w:link w:val="Bng"/>
    <w:rsid w:val="00854EEB"/>
    <w:rPr>
      <w:rFonts w:cs=".VnArialH"/>
      <w:spacing w:val="-4"/>
      <w:sz w:val="24"/>
      <w:szCs w:val="28"/>
      <w:lang w:bidi="th-TH"/>
    </w:rPr>
  </w:style>
  <w:style w:type="table" w:customStyle="1" w:styleId="TableGrid10">
    <w:name w:val="Table Grid1"/>
    <w:basedOn w:val="TableNormal"/>
    <w:next w:val="TableGrid"/>
    <w:rsid w:val="00854EEB"/>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1">
    <w:name w:val="Normal21"/>
    <w:basedOn w:val="Normal"/>
    <w:qFormat/>
    <w:rsid w:val="00854EEB"/>
    <w:pPr>
      <w:widowControl w:val="0"/>
      <w:spacing w:before="120" w:line="288" w:lineRule="auto"/>
      <w:ind w:firstLine="720"/>
      <w:jc w:val="both"/>
    </w:pPr>
    <w:rPr>
      <w:rFonts w:cs="Times New Roman"/>
      <w:sz w:val="28"/>
      <w:szCs w:val="26"/>
      <w:lang w:bidi="ar-SA"/>
    </w:rPr>
  </w:style>
  <w:style w:type="paragraph" w:customStyle="1" w:styleId="Normal3">
    <w:name w:val="Normal3"/>
    <w:basedOn w:val="Normal"/>
    <w:rsid w:val="00854EEB"/>
    <w:pPr>
      <w:widowControl w:val="0"/>
      <w:spacing w:before="120" w:line="288" w:lineRule="auto"/>
      <w:ind w:firstLine="720"/>
      <w:jc w:val="both"/>
    </w:pPr>
    <w:rPr>
      <w:rFonts w:cs="Times New Roman"/>
      <w:sz w:val="28"/>
      <w:szCs w:val="26"/>
      <w:lang w:bidi="ar-SA"/>
    </w:rPr>
  </w:style>
  <w:style w:type="paragraph" w:customStyle="1" w:styleId="Normal4">
    <w:name w:val="Normal4"/>
    <w:basedOn w:val="Normal"/>
    <w:rsid w:val="00854EEB"/>
    <w:pPr>
      <w:widowControl w:val="0"/>
      <w:spacing w:before="120" w:line="288" w:lineRule="auto"/>
      <w:ind w:firstLine="720"/>
      <w:jc w:val="both"/>
    </w:pPr>
    <w:rPr>
      <w:rFonts w:cs="Times New Roman"/>
      <w:sz w:val="28"/>
      <w:szCs w:val="26"/>
      <w:lang w:bidi="ar-SA"/>
    </w:rPr>
  </w:style>
  <w:style w:type="paragraph" w:customStyle="1" w:styleId="l10">
    <w:name w:val="l1"/>
    <w:basedOn w:val="Heading12"/>
    <w:qFormat/>
    <w:rsid w:val="00854EEB"/>
    <w:pPr>
      <w:spacing w:before="120" w:after="120" w:line="240" w:lineRule="auto"/>
      <w:ind w:firstLine="619"/>
      <w:jc w:val="both"/>
    </w:pPr>
    <w:rPr>
      <w:rFonts w:ascii="Times New Roman Bold" w:hAnsi="Times New Roman Bold"/>
      <w:b/>
      <w:bCs/>
      <w:iCs/>
      <w:caps/>
      <w:color w:val="auto"/>
      <w:lang w:val="vi-VN"/>
    </w:rPr>
  </w:style>
  <w:style w:type="paragraph" w:customStyle="1" w:styleId="l20">
    <w:name w:val="l2"/>
    <w:basedOn w:val="Heading2"/>
    <w:qFormat/>
    <w:rsid w:val="00854EEB"/>
    <w:pPr>
      <w:numPr>
        <w:ilvl w:val="0"/>
        <w:numId w:val="0"/>
      </w:numPr>
      <w:spacing w:before="0" w:after="0" w:line="360" w:lineRule="auto"/>
      <w:ind w:firstLine="567"/>
      <w:jc w:val="center"/>
    </w:pPr>
    <w:rPr>
      <w:rFonts w:ascii="Times New Roman Bold" w:eastAsia="Arial" w:hAnsi="Times New Roman Bold" w:cs="Times New Roman"/>
      <w:b/>
      <w:bCs w:val="0"/>
      <w:i w:val="0"/>
      <w:spacing w:val="-4"/>
      <w:lang w:val="vi-VN" w:bidi="ar-SA"/>
    </w:rPr>
  </w:style>
  <w:style w:type="paragraph" w:customStyle="1" w:styleId="l3">
    <w:name w:val="l3"/>
    <w:basedOn w:val="Normal"/>
    <w:qFormat/>
    <w:rsid w:val="00854EEB"/>
    <w:pPr>
      <w:keepNext/>
      <w:keepLines/>
      <w:spacing w:before="120" w:after="120"/>
      <w:ind w:firstLine="567"/>
      <w:jc w:val="both"/>
      <w:outlineLvl w:val="2"/>
    </w:pPr>
    <w:rPr>
      <w:rFonts w:ascii="Times New Roman Bold Italic" w:hAnsi="Times New Roman Bold Italic" w:cs="Times New Roman"/>
      <w:sz w:val="28"/>
      <w:lang w:bidi="ar-SA"/>
    </w:rPr>
  </w:style>
  <w:style w:type="paragraph" w:customStyle="1" w:styleId="Bn">
    <w:name w:val="Bn"/>
    <w:basedOn w:val="l3"/>
    <w:qFormat/>
    <w:rsid w:val="00854EEB"/>
    <w:rPr>
      <w:rFonts w:eastAsia="Arial"/>
    </w:rPr>
  </w:style>
  <w:style w:type="character" w:customStyle="1" w:styleId="apple-converted-space">
    <w:name w:val="apple-converted-space"/>
    <w:rsid w:val="00854EEB"/>
  </w:style>
  <w:style w:type="paragraph" w:customStyle="1" w:styleId="DMBang">
    <w:name w:val="DMBang"/>
    <w:link w:val="DMBangChar"/>
    <w:qFormat/>
    <w:rsid w:val="00854EEB"/>
    <w:pPr>
      <w:spacing w:before="120" w:after="120" w:line="312" w:lineRule="auto"/>
      <w:jc w:val="center"/>
    </w:pPr>
    <w:rPr>
      <w:rFonts w:ascii="Times New Roman Bold" w:hAnsi="Times New Roman Bold"/>
      <w:b/>
      <w:color w:val="000000"/>
      <w:sz w:val="28"/>
      <w:szCs w:val="32"/>
    </w:rPr>
  </w:style>
  <w:style w:type="character" w:customStyle="1" w:styleId="DMBangChar">
    <w:name w:val="DMBang Char"/>
    <w:link w:val="DMBang"/>
    <w:rsid w:val="00854EEB"/>
    <w:rPr>
      <w:rFonts w:ascii="Times New Roman Bold" w:hAnsi="Times New Roman Bold"/>
      <w:b/>
      <w:color w:val="000000"/>
      <w:sz w:val="28"/>
      <w:szCs w:val="32"/>
    </w:rPr>
  </w:style>
  <w:style w:type="paragraph" w:customStyle="1" w:styleId="Vinhst2">
    <w:name w:val="Vinh st2"/>
    <w:basedOn w:val="BodyTextIndent"/>
    <w:link w:val="Vinhst2Char"/>
    <w:qFormat/>
    <w:rsid w:val="00854EEB"/>
    <w:pPr>
      <w:spacing w:after="120" w:line="264" w:lineRule="auto"/>
      <w:ind w:left="0" w:firstLine="567"/>
    </w:pPr>
    <w:rPr>
      <w:rFonts w:eastAsia="Times New Roman" w:cs="Times New Roman"/>
      <w:iCs w:val="0"/>
      <w:sz w:val="28"/>
      <w:szCs w:val="20"/>
      <w:lang w:bidi="ar-SA"/>
    </w:rPr>
  </w:style>
  <w:style w:type="character" w:customStyle="1" w:styleId="Vinhst2Char">
    <w:name w:val="Vinh st2 Char"/>
    <w:link w:val="Vinhst2"/>
    <w:rsid w:val="00854EEB"/>
    <w:rPr>
      <w:sz w:val="28"/>
    </w:rPr>
  </w:style>
  <w:style w:type="paragraph" w:customStyle="1" w:styleId="VnhSt">
    <w:name w:val="Vnh St"/>
    <w:basedOn w:val="Title"/>
    <w:link w:val="VnhStChar"/>
    <w:qFormat/>
    <w:rsid w:val="00854EEB"/>
    <w:pPr>
      <w:spacing w:line="264" w:lineRule="auto"/>
      <w:ind w:firstLine="567"/>
      <w:jc w:val="both"/>
    </w:pPr>
    <w:rPr>
      <w:rFonts w:ascii="Times New Roman" w:eastAsia="Times New Roman" w:hAnsi="Times New Roman" w:cs="Times New Roman"/>
      <w:b w:val="0"/>
      <w:bCs/>
      <w:iCs w:val="0"/>
      <w:lang w:val="pt-BR" w:eastAsia="en-US" w:bidi="ar-SA"/>
    </w:rPr>
  </w:style>
  <w:style w:type="character" w:customStyle="1" w:styleId="VnhStChar">
    <w:name w:val="Vnh St Char"/>
    <w:link w:val="VnhSt"/>
    <w:rsid w:val="00854EEB"/>
    <w:rPr>
      <w:bCs/>
      <w:sz w:val="28"/>
      <w:szCs w:val="28"/>
      <w:lang w:val="pt-BR"/>
    </w:rPr>
  </w:style>
  <w:style w:type="character" w:customStyle="1" w:styleId="bangKSChar">
    <w:name w:val="bang KS Char"/>
    <w:link w:val="bangKS"/>
    <w:locked/>
    <w:rsid w:val="00854EEB"/>
    <w:rPr>
      <w:i/>
      <w:sz w:val="26"/>
      <w:szCs w:val="24"/>
      <w:lang w:val="pl-PL"/>
    </w:rPr>
  </w:style>
  <w:style w:type="paragraph" w:customStyle="1" w:styleId="bangKS">
    <w:name w:val="bang KS"/>
    <w:basedOn w:val="Normal"/>
    <w:link w:val="bangKSChar"/>
    <w:rsid w:val="00854EEB"/>
    <w:pPr>
      <w:widowControl w:val="0"/>
      <w:spacing w:before="120" w:after="120" w:line="312" w:lineRule="auto"/>
      <w:jc w:val="center"/>
    </w:pPr>
    <w:rPr>
      <w:rFonts w:cs="Times New Roman"/>
      <w:i/>
      <w:sz w:val="26"/>
      <w:szCs w:val="24"/>
      <w:lang w:val="pl-PL" w:bidi="ar-SA"/>
    </w:rPr>
  </w:style>
  <w:style w:type="paragraph" w:customStyle="1" w:styleId="DOANVAN">
    <w:name w:val="DOAN VAN"/>
    <w:basedOn w:val="NormalWeb"/>
    <w:link w:val="DOANVANChar"/>
    <w:autoRedefine/>
    <w:rsid w:val="00854EEB"/>
    <w:pPr>
      <w:spacing w:before="40" w:beforeAutospacing="0" w:after="40" w:afterAutospacing="0" w:line="312" w:lineRule="auto"/>
      <w:ind w:firstLine="567"/>
      <w:jc w:val="both"/>
    </w:pPr>
    <w:rPr>
      <w:bCs/>
      <w:color w:val="0000FF"/>
      <w:spacing w:val="-4"/>
      <w:sz w:val="28"/>
      <w:szCs w:val="28"/>
    </w:rPr>
  </w:style>
  <w:style w:type="character" w:customStyle="1" w:styleId="DOANVANChar">
    <w:name w:val="DOAN VAN Char"/>
    <w:link w:val="DOANVAN"/>
    <w:rsid w:val="00854EEB"/>
    <w:rPr>
      <w:bCs/>
      <w:color w:val="0000FF"/>
      <w:spacing w:val="-4"/>
      <w:sz w:val="28"/>
      <w:szCs w:val="28"/>
    </w:rPr>
  </w:style>
  <w:style w:type="paragraph" w:customStyle="1" w:styleId="NoSpacing1">
    <w:name w:val="No Spacing1"/>
    <w:aliases w:val="No Spacing2,st2,No Spacing11,No Spacing111,No Spacing21,Không Dãn cách,No Spacing1111"/>
    <w:basedOn w:val="Normal"/>
    <w:next w:val="Normal"/>
    <w:uiPriority w:val="1"/>
    <w:qFormat/>
    <w:rsid w:val="00854EEB"/>
    <w:pPr>
      <w:keepNext/>
      <w:keepLines/>
      <w:spacing w:before="120" w:after="120" w:line="276" w:lineRule="auto"/>
      <w:outlineLvl w:val="8"/>
    </w:pPr>
    <w:rPr>
      <w:rFonts w:cs="Times New Roman"/>
      <w:b/>
      <w:sz w:val="26"/>
      <w:szCs w:val="26"/>
      <w:lang w:bidi="en-US"/>
    </w:rPr>
  </w:style>
  <w:style w:type="character" w:customStyle="1" w:styleId="Style1Char">
    <w:name w:val="Style1 Char"/>
    <w:link w:val="Style1"/>
    <w:rsid w:val="00854EEB"/>
    <w:rPr>
      <w:rFonts w:ascii="Book Antiqua" w:eastAsia="Cordia New" w:hAnsi="Book Antiqua" w:cs=".VnArialH"/>
      <w:iCs/>
      <w:sz w:val="22"/>
      <w:lang w:bidi="th-TH"/>
    </w:rPr>
  </w:style>
  <w:style w:type="paragraph" w:customStyle="1" w:styleId="Caption1">
    <w:name w:val="Caption1"/>
    <w:basedOn w:val="Normal"/>
    <w:next w:val="Normal"/>
    <w:rsid w:val="00854EEB"/>
    <w:pPr>
      <w:tabs>
        <w:tab w:val="left" w:pos="567"/>
      </w:tabs>
      <w:spacing w:after="200" w:line="276" w:lineRule="auto"/>
      <w:jc w:val="both"/>
    </w:pPr>
    <w:rPr>
      <w:rFonts w:cs="Times New Roman"/>
      <w:sz w:val="28"/>
      <w:szCs w:val="20"/>
      <w:lang w:bidi="ar-SA"/>
    </w:rPr>
  </w:style>
  <w:style w:type="paragraph" w:styleId="TableofAuthorities">
    <w:name w:val="table of authorities"/>
    <w:basedOn w:val="Normal"/>
    <w:next w:val="Normal"/>
    <w:autoRedefine/>
    <w:rsid w:val="00854EEB"/>
    <w:pPr>
      <w:numPr>
        <w:numId w:val="9"/>
      </w:numPr>
      <w:spacing w:before="120" w:after="120" w:line="276" w:lineRule="auto"/>
    </w:pPr>
    <w:rPr>
      <w:rFonts w:cs="Times New Roman"/>
      <w:sz w:val="28"/>
      <w:lang w:bidi="ar-SA"/>
    </w:rPr>
  </w:style>
  <w:style w:type="paragraph" w:styleId="Subtitle">
    <w:name w:val="Subtitle"/>
    <w:basedOn w:val="Normal"/>
    <w:next w:val="Normal"/>
    <w:link w:val="SubtitleChar"/>
    <w:uiPriority w:val="99"/>
    <w:qFormat/>
    <w:rsid w:val="00854EEB"/>
    <w:pPr>
      <w:numPr>
        <w:ilvl w:val="1"/>
      </w:numPr>
      <w:spacing w:after="200" w:line="276" w:lineRule="auto"/>
    </w:pPr>
    <w:rPr>
      <w:rFonts w:ascii="Cambria" w:hAnsi="Cambria" w:cs="Times New Roman"/>
      <w:i/>
      <w:iCs/>
      <w:color w:val="4F81BD"/>
      <w:spacing w:val="15"/>
      <w:szCs w:val="24"/>
      <w:lang w:bidi="ar-SA"/>
    </w:rPr>
  </w:style>
  <w:style w:type="character" w:customStyle="1" w:styleId="SubtitleChar">
    <w:name w:val="Subtitle Char"/>
    <w:basedOn w:val="DefaultParagraphFont"/>
    <w:link w:val="Subtitle"/>
    <w:uiPriority w:val="99"/>
    <w:rsid w:val="00854EEB"/>
    <w:rPr>
      <w:rFonts w:ascii="Cambria" w:hAnsi="Cambria"/>
      <w:i/>
      <w:iCs/>
      <w:color w:val="4F81BD"/>
      <w:spacing w:val="15"/>
      <w:sz w:val="24"/>
      <w:szCs w:val="24"/>
    </w:rPr>
  </w:style>
  <w:style w:type="paragraph" w:styleId="Quote">
    <w:name w:val="Quote"/>
    <w:basedOn w:val="Normal"/>
    <w:next w:val="Normal"/>
    <w:link w:val="QuoteChar"/>
    <w:uiPriority w:val="29"/>
    <w:qFormat/>
    <w:rsid w:val="00854EEB"/>
    <w:pPr>
      <w:spacing w:after="200" w:line="276" w:lineRule="auto"/>
    </w:pPr>
    <w:rPr>
      <w:rFonts w:cs="Times New Roman"/>
      <w:i/>
      <w:iCs/>
      <w:color w:val="000000"/>
      <w:sz w:val="20"/>
      <w:szCs w:val="20"/>
      <w:lang w:bidi="ar-SA"/>
    </w:rPr>
  </w:style>
  <w:style w:type="character" w:customStyle="1" w:styleId="QuoteChar">
    <w:name w:val="Quote Char"/>
    <w:basedOn w:val="DefaultParagraphFont"/>
    <w:link w:val="Quote"/>
    <w:uiPriority w:val="29"/>
    <w:rsid w:val="00854EEB"/>
    <w:rPr>
      <w:i/>
      <w:iCs/>
      <w:color w:val="000000"/>
    </w:rPr>
  </w:style>
  <w:style w:type="paragraph" w:styleId="IntenseQuote">
    <w:name w:val="Intense Quote"/>
    <w:basedOn w:val="Normal"/>
    <w:next w:val="Normal"/>
    <w:link w:val="IntenseQuoteChar"/>
    <w:uiPriority w:val="30"/>
    <w:qFormat/>
    <w:rsid w:val="00854EEB"/>
    <w:pPr>
      <w:pBdr>
        <w:bottom w:val="single" w:sz="4" w:space="4" w:color="4F81BD"/>
      </w:pBdr>
      <w:spacing w:before="200" w:after="280" w:line="276" w:lineRule="auto"/>
      <w:ind w:left="936" w:right="936"/>
    </w:pPr>
    <w:rPr>
      <w:rFonts w:cs="Times New Roman"/>
      <w:b/>
      <w:bCs/>
      <w:i/>
      <w:iCs/>
      <w:color w:val="4F81BD"/>
      <w:sz w:val="20"/>
      <w:szCs w:val="20"/>
      <w:lang w:bidi="ar-SA"/>
    </w:rPr>
  </w:style>
  <w:style w:type="character" w:customStyle="1" w:styleId="IntenseQuoteChar">
    <w:name w:val="Intense Quote Char"/>
    <w:basedOn w:val="DefaultParagraphFont"/>
    <w:link w:val="IntenseQuote"/>
    <w:uiPriority w:val="30"/>
    <w:rsid w:val="00854EEB"/>
    <w:rPr>
      <w:b/>
      <w:bCs/>
      <w:i/>
      <w:iCs/>
      <w:color w:val="4F81BD"/>
    </w:rPr>
  </w:style>
  <w:style w:type="character" w:styleId="SubtleEmphasis">
    <w:name w:val="Subtle Emphasis"/>
    <w:uiPriority w:val="19"/>
    <w:qFormat/>
    <w:rsid w:val="00854EEB"/>
    <w:rPr>
      <w:i/>
      <w:iCs/>
      <w:color w:val="808080"/>
    </w:rPr>
  </w:style>
  <w:style w:type="character" w:styleId="IntenseEmphasis">
    <w:name w:val="Intense Emphasis"/>
    <w:uiPriority w:val="21"/>
    <w:qFormat/>
    <w:rsid w:val="00854EEB"/>
    <w:rPr>
      <w:b/>
      <w:bCs/>
      <w:i/>
      <w:iCs/>
      <w:color w:val="4F81BD"/>
    </w:rPr>
  </w:style>
  <w:style w:type="character" w:styleId="SubtleReference">
    <w:name w:val="Subtle Reference"/>
    <w:uiPriority w:val="31"/>
    <w:qFormat/>
    <w:rsid w:val="00854EEB"/>
    <w:rPr>
      <w:smallCaps/>
      <w:color w:val="C0504D"/>
      <w:u w:val="single"/>
    </w:rPr>
  </w:style>
  <w:style w:type="character" w:styleId="IntenseReference">
    <w:name w:val="Intense Reference"/>
    <w:uiPriority w:val="32"/>
    <w:qFormat/>
    <w:rsid w:val="00854EEB"/>
    <w:rPr>
      <w:b/>
      <w:bCs/>
      <w:smallCaps/>
      <w:color w:val="C0504D"/>
      <w:spacing w:val="5"/>
      <w:u w:val="single"/>
    </w:rPr>
  </w:style>
  <w:style w:type="character" w:styleId="BookTitle">
    <w:name w:val="Book Title"/>
    <w:uiPriority w:val="33"/>
    <w:qFormat/>
    <w:rsid w:val="00854EEB"/>
    <w:rPr>
      <w:b/>
      <w:bCs/>
      <w:smallCaps/>
      <w:spacing w:val="5"/>
    </w:rPr>
  </w:style>
  <w:style w:type="character" w:customStyle="1" w:styleId="apple-style-span">
    <w:name w:val="apple-style-span"/>
    <w:basedOn w:val="DefaultParagraphFont"/>
    <w:rsid w:val="00854EEB"/>
  </w:style>
  <w:style w:type="paragraph" w:customStyle="1" w:styleId="StyleHeading3BlackBefore0pt">
    <w:name w:val="Style Heading 3 + Black Before:  0 pt"/>
    <w:basedOn w:val="Heading3"/>
    <w:rsid w:val="00854EEB"/>
    <w:pPr>
      <w:keepLines/>
      <w:numPr>
        <w:numId w:val="0"/>
      </w:numPr>
      <w:tabs>
        <w:tab w:val="num" w:pos="990"/>
      </w:tabs>
      <w:spacing w:before="0" w:after="0" w:line="276" w:lineRule="auto"/>
      <w:ind w:left="1225" w:hanging="505"/>
    </w:pPr>
    <w:rPr>
      <w:rFonts w:ascii="Times New Roman" w:eastAsia="Times New Roman" w:hAnsi="Times New Roman" w:cs="Times New Roman"/>
      <w:bCs w:val="0"/>
      <w:color w:val="000000"/>
      <w:spacing w:val="-6"/>
      <w:kern w:val="16"/>
      <w:sz w:val="28"/>
      <w:szCs w:val="20"/>
      <w:lang w:val="af-ZA" w:bidi="ar-SA"/>
    </w:rPr>
  </w:style>
  <w:style w:type="paragraph" w:customStyle="1" w:styleId="CharCharCharCharCharCharCharCharCharChar">
    <w:name w:val="Char Char Char Char Char Char Char Char Char Char"/>
    <w:basedOn w:val="Normal"/>
    <w:rsid w:val="00854EEB"/>
    <w:pPr>
      <w:spacing w:after="160" w:line="240" w:lineRule="exact"/>
    </w:pPr>
    <w:rPr>
      <w:rFonts w:ascii="Tahoma" w:hAnsi="Tahoma" w:cs="Tahoma"/>
      <w:sz w:val="20"/>
      <w:szCs w:val="20"/>
      <w:lang w:bidi="ar-SA"/>
    </w:rPr>
  </w:style>
  <w:style w:type="paragraph" w:customStyle="1" w:styleId="CharCharCharCharCharCharCharCharChar1Char">
    <w:name w:val="Char Char Char Char Char Char Char Char Char1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CharCharCharChar9">
    <w:name w:val="Char Char Char Char9"/>
    <w:basedOn w:val="Normal"/>
    <w:rsid w:val="00854EEB"/>
    <w:pPr>
      <w:pageBreakBefore/>
      <w:spacing w:before="100" w:beforeAutospacing="1" w:after="100" w:afterAutospacing="1"/>
      <w:jc w:val="both"/>
    </w:pPr>
    <w:rPr>
      <w:rFonts w:ascii="Tahoma" w:hAnsi="Tahoma" w:cs="Times New Roman"/>
      <w:sz w:val="20"/>
      <w:szCs w:val="20"/>
      <w:lang w:bidi="ar-SA"/>
    </w:rPr>
  </w:style>
  <w:style w:type="paragraph" w:customStyle="1" w:styleId="minh-baocao-chuong05-heading0401">
    <w:name w:val="minh-baocao-chuong05-heading04.01"/>
    <w:basedOn w:val="minh-baocao-normal"/>
    <w:next w:val="minh-baocao-normal"/>
    <w:uiPriority w:val="99"/>
    <w:rsid w:val="00854EEB"/>
    <w:pPr>
      <w:tabs>
        <w:tab w:val="num" w:pos="1647"/>
      </w:tabs>
      <w:spacing w:before="60" w:after="60" w:line="288" w:lineRule="auto"/>
    </w:pPr>
    <w:rPr>
      <w:rFonts w:eastAsia="Times New Roman"/>
      <w:bCs w:val="0"/>
      <w:i/>
      <w:lang w:val="en-US"/>
    </w:rPr>
  </w:style>
  <w:style w:type="paragraph" w:customStyle="1" w:styleId="anh-">
    <w:name w:val="anh -"/>
    <w:basedOn w:val="Normal"/>
    <w:link w:val="anh-Char"/>
    <w:rsid w:val="00854EEB"/>
    <w:pPr>
      <w:numPr>
        <w:numId w:val="10"/>
      </w:numPr>
      <w:spacing w:after="120"/>
      <w:jc w:val="both"/>
    </w:pPr>
    <w:rPr>
      <w:rFonts w:cs="Times New Roman"/>
      <w:noProof/>
      <w:sz w:val="26"/>
      <w:szCs w:val="26"/>
      <w:lang w:val="vi-VN" w:bidi="ar-SA"/>
    </w:rPr>
  </w:style>
  <w:style w:type="character" w:customStyle="1" w:styleId="anh-Char">
    <w:name w:val="anh - Char"/>
    <w:link w:val="anh-"/>
    <w:rsid w:val="00854EEB"/>
    <w:rPr>
      <w:noProof/>
      <w:sz w:val="26"/>
      <w:szCs w:val="26"/>
      <w:lang w:val="vi-VN"/>
    </w:rPr>
  </w:style>
  <w:style w:type="paragraph" w:styleId="HTMLPreformatted">
    <w:name w:val="HTML Preformatted"/>
    <w:basedOn w:val="Normal"/>
    <w:link w:val="HTMLPreformattedChar"/>
    <w:uiPriority w:val="99"/>
    <w:unhideWhenUsed/>
    <w:rsid w:val="00854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bidi="ar-SA"/>
    </w:rPr>
  </w:style>
  <w:style w:type="character" w:customStyle="1" w:styleId="HTMLPreformattedChar">
    <w:name w:val="HTML Preformatted Char"/>
    <w:basedOn w:val="DefaultParagraphFont"/>
    <w:link w:val="HTMLPreformatted"/>
    <w:uiPriority w:val="99"/>
    <w:rsid w:val="00854EEB"/>
    <w:rPr>
      <w:rFonts w:ascii="Courier New" w:hAnsi="Courier New"/>
    </w:rPr>
  </w:style>
  <w:style w:type="character" w:styleId="HTMLTypewriter">
    <w:name w:val="HTML Typewriter"/>
    <w:unhideWhenUsed/>
    <w:rsid w:val="00854EEB"/>
    <w:rPr>
      <w:rFonts w:ascii="Courier New" w:eastAsia="Times New Roman" w:hAnsi="Courier New" w:cs="Courier New" w:hint="default"/>
      <w:sz w:val="20"/>
      <w:szCs w:val="20"/>
    </w:rPr>
  </w:style>
  <w:style w:type="character" w:customStyle="1" w:styleId="HeaderChar1">
    <w:name w:val="Header Char1"/>
    <w:aliases w:val="MyHeader Char1,En-tête client Char1"/>
    <w:basedOn w:val="DefaultParagraphFont"/>
    <w:semiHidden/>
    <w:rsid w:val="00854EEB"/>
    <w:rPr>
      <w:rFonts w:ascii=".VnTime" w:eastAsia="Times New Roman" w:hAnsi=".VnTime"/>
      <w:bCs/>
      <w:iCs/>
      <w:color w:val="000000"/>
      <w:kern w:val="16"/>
      <w:sz w:val="28"/>
      <w:szCs w:val="28"/>
      <w:lang w:val="en-US" w:eastAsia="en-US"/>
    </w:rPr>
  </w:style>
  <w:style w:type="paragraph" w:styleId="EndnoteText">
    <w:name w:val="endnote text"/>
    <w:basedOn w:val="Normal"/>
    <w:link w:val="EndnoteTextChar"/>
    <w:uiPriority w:val="99"/>
    <w:unhideWhenUsed/>
    <w:rsid w:val="00854EEB"/>
    <w:rPr>
      <w:rFonts w:ascii=".VnTime" w:hAnsi=".VnTime" w:cs="Times New Roman"/>
      <w:bCs/>
      <w:iCs/>
      <w:color w:val="000000"/>
      <w:kern w:val="16"/>
      <w:sz w:val="20"/>
      <w:szCs w:val="20"/>
      <w:lang w:bidi="ar-SA"/>
    </w:rPr>
  </w:style>
  <w:style w:type="character" w:customStyle="1" w:styleId="EndnoteTextChar">
    <w:name w:val="Endnote Text Char"/>
    <w:basedOn w:val="DefaultParagraphFont"/>
    <w:link w:val="EndnoteText"/>
    <w:uiPriority w:val="99"/>
    <w:rsid w:val="00854EEB"/>
    <w:rPr>
      <w:rFonts w:ascii=".VnTime" w:hAnsi=".VnTime"/>
      <w:bCs/>
      <w:iCs/>
      <w:color w:val="000000"/>
      <w:kern w:val="16"/>
    </w:rPr>
  </w:style>
  <w:style w:type="character" w:customStyle="1" w:styleId="ListChar1">
    <w:name w:val="List Char1"/>
    <w:aliases w:val="List 01 Char,01 Char,List Char Char,Char2 Char Char,Char2 Char Char Char Char Char Char Char Char Char,Char2 Char Char Char Char Char Char"/>
    <w:link w:val="List"/>
    <w:locked/>
    <w:rsid w:val="00854EEB"/>
    <w:rPr>
      <w:rFonts w:cs=".VnArialH"/>
      <w:sz w:val="24"/>
      <w:szCs w:val="28"/>
      <w:lang w:bidi="th-TH"/>
    </w:rPr>
  </w:style>
  <w:style w:type="paragraph" w:styleId="PlainText">
    <w:name w:val="Plain Text"/>
    <w:basedOn w:val="Normal"/>
    <w:link w:val="PlainTextChar"/>
    <w:unhideWhenUsed/>
    <w:rsid w:val="00854EEB"/>
    <w:rPr>
      <w:rFonts w:ascii="Courier New" w:hAnsi="Courier New" w:cs="Times New Roman"/>
      <w:sz w:val="20"/>
      <w:szCs w:val="20"/>
      <w:lang w:bidi="ar-SA"/>
    </w:rPr>
  </w:style>
  <w:style w:type="character" w:customStyle="1" w:styleId="PlainTextChar">
    <w:name w:val="Plain Text Char"/>
    <w:basedOn w:val="DefaultParagraphFont"/>
    <w:link w:val="PlainText"/>
    <w:rsid w:val="00854EEB"/>
    <w:rPr>
      <w:rFonts w:ascii="Courier New" w:hAnsi="Courier New"/>
    </w:rPr>
  </w:style>
  <w:style w:type="paragraph" w:customStyle="1" w:styleId="10">
    <w:name w:val="1"/>
    <w:basedOn w:val="Footer"/>
    <w:rsid w:val="00854EEB"/>
    <w:pPr>
      <w:spacing w:before="80" w:line="360" w:lineRule="auto"/>
      <w:ind w:right="27" w:firstLine="536"/>
      <w:jc w:val="center"/>
    </w:pPr>
    <w:rPr>
      <w:rFonts w:ascii=".VnTimeH" w:eastAsia="Times New Roman" w:hAnsi=".VnTimeH" w:cs="Arial"/>
      <w:b/>
      <w:iCs w:val="0"/>
      <w:sz w:val="32"/>
      <w:szCs w:val="36"/>
      <w:lang w:val="en-US" w:bidi="ar-SA"/>
    </w:rPr>
  </w:style>
  <w:style w:type="paragraph" w:customStyle="1" w:styleId="1-1">
    <w:name w:val="1-1"/>
    <w:basedOn w:val="Normal"/>
    <w:rsid w:val="00854EEB"/>
    <w:pPr>
      <w:spacing w:line="312" w:lineRule="auto"/>
      <w:jc w:val="both"/>
    </w:pPr>
    <w:rPr>
      <w:rFonts w:ascii=".VnTime" w:hAnsi=".VnTime" w:cs="Arial"/>
      <w:b/>
      <w:color w:val="000000"/>
      <w:sz w:val="28"/>
      <w:szCs w:val="26"/>
      <w:lang w:bidi="ar-SA"/>
    </w:rPr>
  </w:style>
  <w:style w:type="paragraph" w:customStyle="1" w:styleId="1-1-1">
    <w:name w:val="1-1-1"/>
    <w:basedOn w:val="BodyTextIndent"/>
    <w:rsid w:val="00854EEB"/>
    <w:pPr>
      <w:spacing w:before="120" w:after="120"/>
      <w:ind w:left="0"/>
    </w:pPr>
    <w:rPr>
      <w:rFonts w:ascii=".VnTime" w:eastAsia="Times New Roman" w:hAnsi=".VnTime" w:cs="Arial"/>
      <w:b/>
      <w:iCs w:val="0"/>
      <w:color w:val="000000"/>
      <w:sz w:val="28"/>
      <w:lang w:bidi="ar-SA"/>
    </w:rPr>
  </w:style>
  <w:style w:type="paragraph" w:customStyle="1" w:styleId="1-1-1-1">
    <w:name w:val="1-1-1-1"/>
    <w:basedOn w:val="1-1-1"/>
    <w:uiPriority w:val="99"/>
    <w:rsid w:val="00854EEB"/>
    <w:rPr>
      <w:i/>
    </w:rPr>
  </w:style>
  <w:style w:type="paragraph" w:customStyle="1" w:styleId="CharCharCharCharChar1">
    <w:name w:val="Char Char Char Char Char1"/>
    <w:basedOn w:val="Normal"/>
    <w:uiPriority w:val="99"/>
    <w:rsid w:val="00854EEB"/>
    <w:pPr>
      <w:widowControl w:val="0"/>
      <w:jc w:val="both"/>
    </w:pPr>
    <w:rPr>
      <w:rFonts w:ascii=".VnTime" w:eastAsia=".VnTime" w:hAnsi=".VnTime" w:cs="Times New Roman"/>
      <w:b/>
      <w:bCs/>
      <w:color w:val="008000"/>
      <w:sz w:val="26"/>
      <w:szCs w:val="26"/>
      <w:lang w:val="fr-FR" w:bidi="ar-SA"/>
    </w:rPr>
  </w:style>
  <w:style w:type="paragraph" w:customStyle="1" w:styleId="Table-tittle">
    <w:name w:val="Table-tittle"/>
    <w:basedOn w:val="Normal"/>
    <w:next w:val="Normal"/>
    <w:uiPriority w:val="99"/>
    <w:rsid w:val="00854EEB"/>
    <w:pPr>
      <w:spacing w:line="312" w:lineRule="auto"/>
      <w:jc w:val="center"/>
    </w:pPr>
    <w:rPr>
      <w:rFonts w:cs="Times New Roman"/>
      <w:b/>
      <w:sz w:val="28"/>
      <w:lang w:bidi="ar-SA"/>
    </w:rPr>
  </w:style>
  <w:style w:type="paragraph" w:customStyle="1" w:styleId="normal-p">
    <w:name w:val="normal-p"/>
    <w:basedOn w:val="Normal"/>
    <w:uiPriority w:val="99"/>
    <w:rsid w:val="00854EEB"/>
    <w:pPr>
      <w:spacing w:before="100" w:beforeAutospacing="1" w:after="100" w:afterAutospacing="1"/>
    </w:pPr>
    <w:rPr>
      <w:rFonts w:cs="Times New Roman"/>
      <w:szCs w:val="24"/>
      <w:lang w:bidi="ar-SA"/>
    </w:rPr>
  </w:style>
  <w:style w:type="paragraph" w:customStyle="1" w:styleId="d">
    <w:name w:val="d"/>
    <w:basedOn w:val="Normal"/>
    <w:uiPriority w:val="99"/>
    <w:rsid w:val="00854EEB"/>
    <w:pPr>
      <w:spacing w:before="120" w:after="80"/>
      <w:ind w:firstLine="567"/>
      <w:jc w:val="both"/>
    </w:pPr>
    <w:rPr>
      <w:rFonts w:ascii="VNtimes new roman" w:hAnsi="VNtimes new roman" w:cs="Times New Roman"/>
      <w:color w:val="000000"/>
      <w:sz w:val="28"/>
      <w:szCs w:val="20"/>
      <w:lang w:val="en-GB" w:bidi="ar-SA"/>
    </w:rPr>
  </w:style>
  <w:style w:type="paragraph" w:customStyle="1" w:styleId="mn">
    <w:name w:val="mn"/>
    <w:basedOn w:val="Normal"/>
    <w:uiPriority w:val="99"/>
    <w:rsid w:val="00854EEB"/>
    <w:pPr>
      <w:spacing w:before="80" w:after="80"/>
      <w:ind w:firstLine="510"/>
      <w:jc w:val="both"/>
    </w:pPr>
    <w:rPr>
      <w:rFonts w:ascii="VNtimes new roman" w:hAnsi="VNtimes new roman" w:cs="Times New Roman"/>
      <w:b/>
      <w:color w:val="000000"/>
      <w:sz w:val="28"/>
      <w:szCs w:val="20"/>
      <w:lang w:val="en-GB" w:bidi="ar-SA"/>
    </w:rPr>
  </w:style>
  <w:style w:type="paragraph" w:customStyle="1" w:styleId="Body">
    <w:name w:val="Body"/>
    <w:basedOn w:val="Normal"/>
    <w:uiPriority w:val="99"/>
    <w:rsid w:val="00854EEB"/>
    <w:pPr>
      <w:tabs>
        <w:tab w:val="left" w:pos="-1440"/>
        <w:tab w:val="left" w:pos="-720"/>
        <w:tab w:val="left" w:pos="0"/>
        <w:tab w:val="left" w:pos="313"/>
        <w:tab w:val="left" w:pos="720"/>
      </w:tabs>
      <w:spacing w:before="120" w:after="60" w:line="300" w:lineRule="exact"/>
      <w:jc w:val="both"/>
    </w:pPr>
    <w:rPr>
      <w:rFonts w:ascii="VNI-Aptima" w:hAnsi="VNI-Aptima" w:cs="Times New Roman"/>
      <w:szCs w:val="20"/>
      <w:lang w:val="en-GB" w:bidi="ar-SA"/>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Hinh">
    <w:name w:val="Hinh"/>
    <w:basedOn w:val="Normal"/>
    <w:uiPriority w:val="99"/>
    <w:qFormat/>
    <w:rsid w:val="00854EEB"/>
    <w:pPr>
      <w:spacing w:before="60" w:after="60" w:line="264" w:lineRule="auto"/>
      <w:jc w:val="center"/>
    </w:pPr>
    <w:rPr>
      <w:rFonts w:cs="Times New Roman"/>
      <w:b/>
      <w:i/>
      <w:szCs w:val="24"/>
      <w:lang w:bidi="ar-SA"/>
    </w:rPr>
  </w:style>
  <w:style w:type="character" w:customStyle="1" w:styleId="S2Char">
    <w:name w:val="S2 Char"/>
    <w:link w:val="S2"/>
    <w:locked/>
    <w:rsid w:val="00854EEB"/>
    <w:rPr>
      <w:b/>
      <w:sz w:val="26"/>
      <w:szCs w:val="26"/>
    </w:rPr>
  </w:style>
  <w:style w:type="paragraph" w:customStyle="1" w:styleId="S2">
    <w:name w:val="S2"/>
    <w:basedOn w:val="Normal"/>
    <w:link w:val="S2Char"/>
    <w:rsid w:val="00854EEB"/>
    <w:pPr>
      <w:spacing w:before="120" w:after="120" w:line="300" w:lineRule="auto"/>
      <w:jc w:val="both"/>
    </w:pPr>
    <w:rPr>
      <w:rFonts w:cs="Times New Roman"/>
      <w:b/>
      <w:sz w:val="26"/>
      <w:szCs w:val="26"/>
      <w:lang w:bidi="ar-SA"/>
    </w:rPr>
  </w:style>
  <w:style w:type="paragraph" w:customStyle="1" w:styleId="A4">
    <w:name w:val="A4"/>
    <w:basedOn w:val="Heading1"/>
    <w:uiPriority w:val="99"/>
    <w:rsid w:val="00854EEB"/>
    <w:pPr>
      <w:numPr>
        <w:numId w:val="0"/>
      </w:numPr>
      <w:spacing w:before="120" w:after="120" w:line="312" w:lineRule="auto"/>
      <w:jc w:val="both"/>
    </w:pPr>
    <w:rPr>
      <w:rFonts w:ascii=".VnTime" w:eastAsia="Times New Roman" w:hAnsi=".VnTime" w:cs="Times New Roman"/>
      <w:kern w:val="0"/>
      <w:sz w:val="26"/>
      <w:szCs w:val="26"/>
      <w:lang w:val="fr-FR" w:bidi="ar-SA"/>
    </w:rPr>
  </w:style>
  <w:style w:type="paragraph" w:customStyle="1" w:styleId="S3">
    <w:name w:val="S3"/>
    <w:basedOn w:val="S2"/>
    <w:uiPriority w:val="99"/>
    <w:rsid w:val="00854EEB"/>
  </w:style>
  <w:style w:type="paragraph" w:customStyle="1" w:styleId="canchinh">
    <w:name w:val="canchinh"/>
    <w:basedOn w:val="Normal"/>
    <w:uiPriority w:val="99"/>
    <w:rsid w:val="00854EEB"/>
    <w:pPr>
      <w:spacing w:before="120" w:after="60" w:line="312" w:lineRule="auto"/>
      <w:ind w:firstLine="741"/>
      <w:jc w:val="both"/>
    </w:pPr>
    <w:rPr>
      <w:rFonts w:cs="Times New Roman"/>
      <w:color w:val="000000"/>
      <w:sz w:val="26"/>
      <w:szCs w:val="20"/>
      <w:lang w:bidi="ar-SA"/>
    </w:rPr>
  </w:style>
  <w:style w:type="paragraph" w:customStyle="1" w:styleId="S">
    <w:name w:val="S"/>
    <w:basedOn w:val="Normal"/>
    <w:uiPriority w:val="99"/>
    <w:rsid w:val="00854EEB"/>
    <w:pPr>
      <w:keepNext/>
      <w:tabs>
        <w:tab w:val="left" w:pos="3780"/>
        <w:tab w:val="center" w:pos="4536"/>
      </w:tabs>
      <w:spacing w:line="288" w:lineRule="auto"/>
      <w:jc w:val="center"/>
      <w:outlineLvl w:val="0"/>
    </w:pPr>
    <w:rPr>
      <w:rFonts w:cs="Times New Roman"/>
      <w:b/>
      <w:bCs/>
      <w:kern w:val="32"/>
      <w:sz w:val="28"/>
      <w:lang w:val="pt-BR" w:bidi="ar-SA"/>
    </w:rPr>
  </w:style>
  <w:style w:type="paragraph" w:customStyle="1" w:styleId="Titnho">
    <w:name w:val="Tit nho"/>
    <w:basedOn w:val="Normal"/>
    <w:uiPriority w:val="99"/>
    <w:rsid w:val="00854EEB"/>
    <w:pPr>
      <w:spacing w:before="120" w:after="120" w:line="360" w:lineRule="auto"/>
      <w:jc w:val="both"/>
    </w:pPr>
    <w:rPr>
      <w:rFonts w:ascii=".VnTime" w:hAnsi=".VnTime" w:cs="Times New Roman"/>
      <w:b/>
      <w:sz w:val="28"/>
      <w:szCs w:val="20"/>
      <w:lang w:bidi="ar-SA"/>
    </w:rPr>
  </w:style>
  <w:style w:type="paragraph" w:customStyle="1" w:styleId="Congthuc">
    <w:name w:val="Cong thuc"/>
    <w:basedOn w:val="Normal"/>
    <w:uiPriority w:val="99"/>
    <w:rsid w:val="00854EEB"/>
    <w:pPr>
      <w:jc w:val="both"/>
    </w:pPr>
    <w:rPr>
      <w:rFonts w:ascii=".VnTime" w:hAnsi=".VnTime" w:cs="Times New Roman"/>
      <w:sz w:val="28"/>
      <w:szCs w:val="20"/>
      <w:lang w:bidi="ar-SA"/>
    </w:rPr>
  </w:style>
  <w:style w:type="character" w:customStyle="1" w:styleId="TenbangChar0">
    <w:name w:val="Ten bang Char"/>
    <w:link w:val="Tenbang0"/>
    <w:locked/>
    <w:rsid w:val="00854EEB"/>
    <w:rPr>
      <w:rFonts w:ascii=".VnTime" w:hAnsi=".VnTime"/>
      <w:b/>
      <w:snapToGrid w:val="0"/>
      <w:color w:val="000000"/>
      <w:sz w:val="28"/>
      <w:szCs w:val="28"/>
    </w:rPr>
  </w:style>
  <w:style w:type="paragraph" w:customStyle="1" w:styleId="Tenbang0">
    <w:name w:val="Ten bang"/>
    <w:basedOn w:val="Heading4"/>
    <w:link w:val="TenbangChar0"/>
    <w:rsid w:val="00854EEB"/>
    <w:pPr>
      <w:snapToGrid w:val="0"/>
      <w:spacing w:before="120" w:after="0"/>
      <w:jc w:val="center"/>
    </w:pPr>
    <w:rPr>
      <w:rFonts w:ascii=".VnTime" w:eastAsia="Times New Roman" w:hAnsi=".VnTime"/>
      <w:bCs w:val="0"/>
      <w:iCs w:val="0"/>
      <w:snapToGrid w:val="0"/>
      <w:color w:val="000000"/>
      <w:lang w:bidi="ar-SA"/>
    </w:rPr>
  </w:style>
  <w:style w:type="character" w:customStyle="1" w:styleId="ChuthuongChar">
    <w:name w:val="Chu thuong Char"/>
    <w:link w:val="Chuthuong"/>
    <w:locked/>
    <w:rsid w:val="00854EEB"/>
    <w:rPr>
      <w:color w:val="7030A0"/>
      <w:spacing w:val="-8"/>
      <w:sz w:val="24"/>
      <w:szCs w:val="26"/>
      <w:lang w:val="cs-CZ"/>
    </w:rPr>
  </w:style>
  <w:style w:type="paragraph" w:customStyle="1" w:styleId="Chuthuong">
    <w:name w:val="Chu thuong"/>
    <w:basedOn w:val="Normal"/>
    <w:link w:val="ChuthuongChar"/>
    <w:autoRedefine/>
    <w:rsid w:val="00854EEB"/>
    <w:pPr>
      <w:spacing w:line="312" w:lineRule="auto"/>
      <w:jc w:val="both"/>
    </w:pPr>
    <w:rPr>
      <w:rFonts w:cs="Times New Roman"/>
      <w:color w:val="7030A0"/>
      <w:spacing w:val="-8"/>
      <w:szCs w:val="26"/>
      <w:lang w:val="cs-CZ" w:bidi="ar-SA"/>
    </w:rPr>
  </w:style>
  <w:style w:type="paragraph" w:customStyle="1" w:styleId="Heading30">
    <w:name w:val="Heading3"/>
    <w:basedOn w:val="Heading2"/>
    <w:uiPriority w:val="99"/>
    <w:rsid w:val="00854EEB"/>
    <w:pPr>
      <w:widowControl w:val="0"/>
      <w:numPr>
        <w:ilvl w:val="0"/>
        <w:numId w:val="0"/>
      </w:numPr>
      <w:spacing w:before="120" w:after="0" w:line="300" w:lineRule="auto"/>
      <w:jc w:val="center"/>
    </w:pPr>
    <w:rPr>
      <w:rFonts w:ascii="Times New Roman Bold" w:eastAsia="Times New Roman" w:hAnsi="Times New Roman Bold" w:cs="Times New Roman"/>
      <w:b/>
      <w:i w:val="0"/>
      <w:iCs w:val="0"/>
      <w:spacing w:val="-4"/>
      <w:lang w:val="vi-VN" w:bidi="ar-SA"/>
    </w:rPr>
  </w:style>
  <w:style w:type="paragraph" w:customStyle="1" w:styleId="CharChar2Char">
    <w:name w:val="Char Char2 Char"/>
    <w:basedOn w:val="Normal"/>
    <w:next w:val="Normal"/>
    <w:uiPriority w:val="99"/>
    <w:rsid w:val="00854EEB"/>
    <w:pPr>
      <w:widowControl w:val="0"/>
      <w:spacing w:before="120" w:after="120"/>
      <w:ind w:left="851"/>
      <w:jc w:val="both"/>
    </w:pPr>
    <w:rPr>
      <w:rFonts w:cs="Times New Roman"/>
      <w:sz w:val="26"/>
      <w:szCs w:val="26"/>
      <w:lang w:bidi="ar-SA"/>
    </w:rPr>
  </w:style>
  <w:style w:type="paragraph" w:customStyle="1" w:styleId="StyleJustifiedFirstline05cmBefore6ptLinespacing">
    <w:name w:val="Style Justified First line:  0.5 cm Before:  6 pt Line spacing:"/>
    <w:basedOn w:val="Normal"/>
    <w:uiPriority w:val="99"/>
    <w:rsid w:val="00854EEB"/>
    <w:pPr>
      <w:spacing w:before="120" w:line="300" w:lineRule="auto"/>
      <w:ind w:firstLine="284"/>
      <w:jc w:val="both"/>
    </w:pPr>
    <w:rPr>
      <w:rFonts w:cs="Times New Roman"/>
      <w:bCs/>
      <w:noProof/>
      <w:sz w:val="26"/>
      <w:szCs w:val="20"/>
      <w:lang w:val="vi-VN" w:bidi="ar-SA"/>
    </w:rPr>
  </w:style>
  <w:style w:type="paragraph" w:customStyle="1" w:styleId="StyleHeading2BoldNotItalicBlackJustifiedBefore12p">
    <w:name w:val="Style Heading 2 + Bold Not Italic Black Justified Before:  12 p"/>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iCs w:val="0"/>
      <w:color w:val="000000"/>
      <w:spacing w:val="-4"/>
      <w:szCs w:val="20"/>
      <w:lang w:bidi="ar-SA"/>
    </w:rPr>
  </w:style>
  <w:style w:type="paragraph" w:customStyle="1" w:styleId="StyleHeading2NotBold">
    <w:name w:val="Style Heading 2 + Not Bold"/>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bCs w:val="0"/>
      <w:i w:val="0"/>
      <w:iCs w:val="0"/>
      <w:spacing w:val="-4"/>
      <w:lang w:bidi="ar-SA"/>
    </w:rPr>
  </w:style>
  <w:style w:type="paragraph" w:customStyle="1" w:styleId="StyleHeading3NotBold">
    <w:name w:val="Style Heading 3 + Not Bold"/>
    <w:basedOn w:val="Heading3"/>
    <w:uiPriority w:val="99"/>
    <w:rsid w:val="00854EEB"/>
    <w:pPr>
      <w:numPr>
        <w:ilvl w:val="0"/>
        <w:numId w:val="0"/>
      </w:numPr>
      <w:tabs>
        <w:tab w:val="left" w:pos="567"/>
      </w:tabs>
      <w:spacing w:before="180" w:after="180" w:line="264" w:lineRule="auto"/>
      <w:ind w:right="-176"/>
      <w:jc w:val="both"/>
    </w:pPr>
    <w:rPr>
      <w:rFonts w:ascii="Times New Roman" w:eastAsia="Times New Roman" w:hAnsi="Times New Roman" w:cs="Times New Roman"/>
      <w:color w:val="000000" w:themeColor="text1"/>
      <w:spacing w:val="-6"/>
      <w:kern w:val="16"/>
      <w:sz w:val="28"/>
      <w:szCs w:val="28"/>
      <w:lang w:val="de-DE" w:bidi="ar-SA"/>
    </w:rPr>
  </w:style>
  <w:style w:type="paragraph" w:customStyle="1" w:styleId="StyleHeading4NotBold">
    <w:name w:val="Style Heading 4 + Not Bold"/>
    <w:basedOn w:val="Heading4"/>
    <w:uiPriority w:val="99"/>
    <w:rsid w:val="00854EEB"/>
    <w:pPr>
      <w:suppressAutoHyphens/>
      <w:spacing w:before="180" w:after="180" w:line="264" w:lineRule="auto"/>
      <w:ind w:firstLine="420"/>
      <w:jc w:val="both"/>
    </w:pPr>
    <w:rPr>
      <w:rFonts w:eastAsia="Times New Roman"/>
      <w:bCs w:val="0"/>
      <w:iCs w:val="0"/>
      <w:color w:val="000000"/>
      <w:lang w:eastAsia="ar-SA" w:bidi="ar-SA"/>
    </w:rPr>
  </w:style>
  <w:style w:type="paragraph" w:customStyle="1" w:styleId="StyleHeading6NotItalic">
    <w:name w:val="Style Heading 6 + Not Italic"/>
    <w:basedOn w:val="Heading6"/>
    <w:uiPriority w:val="99"/>
    <w:rsid w:val="00854EEB"/>
    <w:pPr>
      <w:suppressAutoHyphens/>
      <w:autoSpaceDE/>
      <w:autoSpaceDN/>
      <w:adjustRightInd/>
      <w:spacing w:before="180" w:after="180" w:line="264" w:lineRule="auto"/>
      <w:ind w:firstLine="567"/>
      <w:jc w:val="both"/>
    </w:pPr>
    <w:rPr>
      <w:rFonts w:eastAsia="Times New Roman" w:cs="Times New Roman"/>
      <w:i/>
      <w:iCs w:val="0"/>
      <w:sz w:val="28"/>
      <w:szCs w:val="28"/>
      <w:lang w:eastAsia="ar-SA" w:bidi="ar-SA"/>
    </w:rPr>
  </w:style>
  <w:style w:type="paragraph" w:customStyle="1" w:styleId="banghinh">
    <w:name w:val="banghinh"/>
    <w:basedOn w:val="Normal"/>
    <w:autoRedefine/>
    <w:uiPriority w:val="99"/>
    <w:rsid w:val="00854EEB"/>
    <w:pPr>
      <w:tabs>
        <w:tab w:val="left" w:pos="567"/>
      </w:tabs>
      <w:spacing w:before="80" w:after="80" w:line="288" w:lineRule="auto"/>
      <w:jc w:val="center"/>
    </w:pPr>
    <w:rPr>
      <w:rFonts w:cs="Times New Roman"/>
      <w:i/>
      <w:sz w:val="26"/>
      <w:lang w:val="vi-VN" w:bidi="ar-SA"/>
    </w:rPr>
  </w:style>
  <w:style w:type="paragraph" w:customStyle="1" w:styleId="Heading4Firstline0">
    <w:name w:val="Heading 4 + First line:  0"/>
    <w:aliases w:val="74 cm Before:  9 pt After:  9 pt"/>
    <w:basedOn w:val="Heading4"/>
    <w:uiPriority w:val="99"/>
    <w:rsid w:val="00854EEB"/>
    <w:pPr>
      <w:spacing w:before="180" w:after="180" w:line="264" w:lineRule="auto"/>
      <w:ind w:firstLine="420"/>
    </w:pPr>
    <w:rPr>
      <w:rFonts w:eastAsia="Times New Roman"/>
      <w:b w:val="0"/>
      <w:bCs w:val="0"/>
      <w:iCs w:val="0"/>
      <w:noProof/>
      <w:lang w:bidi="ar-SA"/>
    </w:rPr>
  </w:style>
  <w:style w:type="paragraph" w:customStyle="1" w:styleId="StyleHeading2BoldNotItalicBlackJustifiedBefore12p1">
    <w:name w:val="Style Heading 2 + Bold Not Italic Black Justified Before:  12 p.1"/>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i w:val="0"/>
      <w:iCs w:val="0"/>
      <w:color w:val="000000"/>
      <w:spacing w:val="-4"/>
      <w:szCs w:val="20"/>
      <w:lang w:bidi="ar-SA"/>
    </w:rPr>
  </w:style>
  <w:style w:type="paragraph" w:customStyle="1" w:styleId="tru">
    <w:name w:val="tru"/>
    <w:basedOn w:val="Normal"/>
    <w:uiPriority w:val="99"/>
    <w:rsid w:val="00854EEB"/>
    <w:pPr>
      <w:tabs>
        <w:tab w:val="num" w:pos="1440"/>
      </w:tabs>
      <w:spacing w:before="120"/>
      <w:ind w:left="357" w:hanging="357"/>
      <w:jc w:val="both"/>
    </w:pPr>
    <w:rPr>
      <w:rFonts w:ascii=".VnTime" w:hAnsi=".VnTime" w:cs="Times New Roman"/>
      <w:sz w:val="28"/>
      <w:szCs w:val="20"/>
      <w:lang w:bidi="ar-SA"/>
    </w:rPr>
  </w:style>
  <w:style w:type="paragraph" w:customStyle="1" w:styleId="a1">
    <w:name w:val="a1"/>
    <w:basedOn w:val="Normal"/>
    <w:uiPriority w:val="99"/>
    <w:rsid w:val="00854EEB"/>
    <w:pPr>
      <w:spacing w:before="360"/>
      <w:jc w:val="both"/>
    </w:pPr>
    <w:rPr>
      <w:rFonts w:ascii=".VnArialH" w:hAnsi=".VnArialH" w:cs="Times New Roman"/>
      <w:b/>
      <w:sz w:val="28"/>
      <w:szCs w:val="20"/>
      <w:lang w:bidi="ar-SA"/>
    </w:rPr>
  </w:style>
  <w:style w:type="paragraph" w:customStyle="1" w:styleId="a2">
    <w:name w:val="a2"/>
    <w:basedOn w:val="Normal"/>
    <w:uiPriority w:val="99"/>
    <w:rsid w:val="00854EEB"/>
    <w:pPr>
      <w:spacing w:before="240"/>
      <w:ind w:left="709" w:hanging="709"/>
      <w:jc w:val="both"/>
    </w:pPr>
    <w:rPr>
      <w:rFonts w:ascii=".VnArialH" w:hAnsi=".VnArialH" w:cs="Times New Roman"/>
      <w:b/>
      <w:szCs w:val="20"/>
      <w:lang w:bidi="ar-SA"/>
    </w:rPr>
  </w:style>
  <w:style w:type="paragraph" w:customStyle="1" w:styleId="cong">
    <w:name w:val="cong"/>
    <w:basedOn w:val="Normal"/>
    <w:uiPriority w:val="99"/>
    <w:rsid w:val="00854EEB"/>
    <w:pPr>
      <w:tabs>
        <w:tab w:val="num" w:pos="1440"/>
      </w:tabs>
      <w:spacing w:before="120"/>
      <w:ind w:left="567" w:hanging="272"/>
      <w:jc w:val="both"/>
    </w:pPr>
    <w:rPr>
      <w:rFonts w:ascii=".VnTime" w:hAnsi=".VnTime" w:cs="Times New Roman"/>
      <w:sz w:val="28"/>
      <w:szCs w:val="20"/>
      <w:lang w:bidi="ar-SA"/>
    </w:rPr>
  </w:style>
  <w:style w:type="paragraph" w:customStyle="1" w:styleId="ListTable">
    <w:name w:val="ListTable"/>
    <w:basedOn w:val="Normal"/>
    <w:uiPriority w:val="99"/>
    <w:rsid w:val="00854EEB"/>
    <w:pPr>
      <w:spacing w:before="120" w:after="60" w:line="360" w:lineRule="auto"/>
      <w:jc w:val="center"/>
    </w:pPr>
    <w:rPr>
      <w:rFonts w:cs="Times New Roman"/>
      <w:sz w:val="26"/>
      <w:szCs w:val="20"/>
      <w:lang w:bidi="ar-SA"/>
    </w:rPr>
  </w:style>
  <w:style w:type="paragraph" w:customStyle="1" w:styleId="Table">
    <w:name w:val="Table"/>
    <w:basedOn w:val="Heading2"/>
    <w:autoRedefine/>
    <w:uiPriority w:val="99"/>
    <w:rsid w:val="00854EEB"/>
    <w:pPr>
      <w:widowControl w:val="0"/>
      <w:numPr>
        <w:ilvl w:val="0"/>
        <w:numId w:val="0"/>
      </w:numPr>
      <w:spacing w:before="120" w:after="120" w:line="320" w:lineRule="exact"/>
      <w:ind w:left="360"/>
      <w:jc w:val="center"/>
    </w:pPr>
    <w:rPr>
      <w:rFonts w:ascii="Times New Roman Bold" w:eastAsia="Times New Roman" w:hAnsi="Times New Roman Bold" w:cs="Times New Roman"/>
      <w:noProof/>
      <w:spacing w:val="-4"/>
      <w:lang w:bidi="ar-SA"/>
    </w:rPr>
  </w:style>
  <w:style w:type="paragraph" w:customStyle="1" w:styleId="Mucnho1">
    <w:name w:val="Mucnho1"/>
    <w:basedOn w:val="Normal"/>
    <w:autoRedefine/>
    <w:uiPriority w:val="99"/>
    <w:rsid w:val="00854EEB"/>
    <w:pPr>
      <w:widowControl w:val="0"/>
      <w:tabs>
        <w:tab w:val="num" w:pos="360"/>
      </w:tabs>
      <w:spacing w:before="120" w:after="120" w:line="320" w:lineRule="exact"/>
      <w:ind w:hanging="360"/>
      <w:jc w:val="both"/>
    </w:pPr>
    <w:rPr>
      <w:rFonts w:ascii="Times New Roman Bold" w:hAnsi="Times New Roman Bold" w:cs="Times New Roman"/>
      <w:b/>
      <w:i/>
      <w:color w:val="0000FF"/>
      <w:sz w:val="26"/>
      <w:szCs w:val="26"/>
      <w:lang w:bidi="ar-SA"/>
    </w:rPr>
  </w:style>
  <w:style w:type="paragraph" w:customStyle="1" w:styleId="tenchuong0">
    <w:name w:val="tenchuong"/>
    <w:basedOn w:val="Normal"/>
    <w:autoRedefine/>
    <w:uiPriority w:val="99"/>
    <w:rsid w:val="00854EEB"/>
    <w:pPr>
      <w:widowControl w:val="0"/>
      <w:tabs>
        <w:tab w:val="num" w:pos="1800"/>
      </w:tabs>
      <w:spacing w:before="120" w:after="120" w:line="320" w:lineRule="exact"/>
      <w:ind w:left="390" w:hanging="360"/>
      <w:jc w:val="center"/>
    </w:pPr>
    <w:rPr>
      <w:rFonts w:ascii="Times New Roman Bold" w:hAnsi="Times New Roman Bold" w:cs="Times New Roman"/>
      <w:caps/>
      <w:color w:val="0000FF"/>
      <w:sz w:val="26"/>
      <w:szCs w:val="26"/>
      <w:lang w:bidi="ar-SA"/>
    </w:rPr>
  </w:style>
  <w:style w:type="paragraph" w:customStyle="1" w:styleId="muclon">
    <w:name w:val="muclon"/>
    <w:basedOn w:val="Heading2"/>
    <w:autoRedefine/>
    <w:uiPriority w:val="99"/>
    <w:rsid w:val="00854EEB"/>
    <w:pPr>
      <w:widowControl w:val="0"/>
      <w:numPr>
        <w:ilvl w:val="0"/>
        <w:numId w:val="0"/>
      </w:numPr>
      <w:tabs>
        <w:tab w:val="num" w:pos="1800"/>
      </w:tabs>
      <w:spacing w:before="120" w:after="120" w:line="320" w:lineRule="exact"/>
      <w:ind w:left="720" w:hanging="720"/>
    </w:pPr>
    <w:rPr>
      <w:rFonts w:ascii="Times New Roman Bold" w:eastAsia="Times New Roman" w:hAnsi="Times New Roman Bold" w:cs="Times New Roman"/>
      <w:b/>
      <w:bCs w:val="0"/>
      <w:i w:val="0"/>
      <w:iCs w:val="0"/>
      <w:color w:val="0000FF"/>
      <w:spacing w:val="-4"/>
      <w:sz w:val="26"/>
      <w:szCs w:val="26"/>
      <w:lang w:bidi="ar-SA"/>
    </w:rPr>
  </w:style>
  <w:style w:type="paragraph" w:customStyle="1" w:styleId="mucnho">
    <w:name w:val="mucnho"/>
    <w:basedOn w:val="Heading3"/>
    <w:autoRedefine/>
    <w:uiPriority w:val="99"/>
    <w:rsid w:val="00854EEB"/>
    <w:pPr>
      <w:numPr>
        <w:ilvl w:val="0"/>
        <w:numId w:val="0"/>
      </w:numPr>
      <w:tabs>
        <w:tab w:val="num" w:pos="1800"/>
      </w:tabs>
      <w:spacing w:before="120" w:after="120" w:line="320" w:lineRule="exact"/>
      <w:ind w:left="780"/>
      <w:jc w:val="both"/>
    </w:pPr>
    <w:rPr>
      <w:rFonts w:ascii="Times New Roman Bold" w:eastAsia="Times New Roman" w:hAnsi="Times New Roman Bold" w:cs="Times New Roman"/>
      <w:i/>
      <w:noProof/>
      <w:color w:val="0000FF"/>
      <w:spacing w:val="-6"/>
      <w:kern w:val="16"/>
      <w:szCs w:val="20"/>
      <w:lang w:bidi="ar-SA"/>
    </w:rPr>
  </w:style>
  <w:style w:type="paragraph" w:customStyle="1" w:styleId="lietke">
    <w:name w:val="lietke"/>
    <w:basedOn w:val="Normal"/>
    <w:autoRedefine/>
    <w:uiPriority w:val="99"/>
    <w:rsid w:val="00854EEB"/>
    <w:pPr>
      <w:widowControl w:val="0"/>
      <w:spacing w:before="120" w:after="120" w:line="320" w:lineRule="exact"/>
      <w:ind w:left="567" w:hanging="170"/>
      <w:jc w:val="both"/>
    </w:pPr>
    <w:rPr>
      <w:rFonts w:cs="Times New Roman"/>
      <w:color w:val="0000FF"/>
      <w:sz w:val="26"/>
      <w:szCs w:val="26"/>
      <w:lang w:bidi="ar-SA"/>
    </w:rPr>
  </w:style>
  <w:style w:type="paragraph" w:customStyle="1" w:styleId="sobang">
    <w:name w:val="sobang"/>
    <w:basedOn w:val="Normal"/>
    <w:uiPriority w:val="99"/>
    <w:semiHidden/>
    <w:rsid w:val="00854EEB"/>
    <w:pPr>
      <w:widowControl w:val="0"/>
      <w:tabs>
        <w:tab w:val="num" w:pos="0"/>
      </w:tabs>
      <w:spacing w:before="120" w:after="120" w:line="320" w:lineRule="exact"/>
      <w:jc w:val="right"/>
    </w:pPr>
    <w:rPr>
      <w:rFonts w:cs="Times New Roman"/>
      <w:color w:val="0000FF"/>
      <w:sz w:val="26"/>
      <w:szCs w:val="26"/>
      <w:lang w:bidi="ar-SA"/>
    </w:rPr>
  </w:style>
  <w:style w:type="paragraph" w:customStyle="1" w:styleId="Hth">
    <w:name w:val="Hthị"/>
    <w:basedOn w:val="Normal"/>
    <w:autoRedefine/>
    <w:uiPriority w:val="99"/>
    <w:rsid w:val="00854EEB"/>
    <w:pPr>
      <w:widowControl w:val="0"/>
      <w:spacing w:before="120" w:after="120" w:line="320" w:lineRule="exact"/>
      <w:ind w:firstLine="720"/>
      <w:jc w:val="both"/>
    </w:pPr>
    <w:rPr>
      <w:rFonts w:cs="Times New Roman"/>
      <w:color w:val="0000FF"/>
      <w:sz w:val="26"/>
      <w:szCs w:val="26"/>
      <w:lang w:bidi="ar-SA"/>
    </w:rPr>
  </w:style>
  <w:style w:type="character" w:customStyle="1" w:styleId="2Char">
    <w:name w:val="2 Char"/>
    <w:link w:val="2"/>
    <w:locked/>
    <w:rsid w:val="00854EEB"/>
    <w:rPr>
      <w:b/>
      <w:bCs/>
      <w:color w:val="000000"/>
      <w:sz w:val="24"/>
      <w:szCs w:val="24"/>
    </w:rPr>
  </w:style>
  <w:style w:type="paragraph" w:customStyle="1" w:styleId="2">
    <w:name w:val="2"/>
    <w:basedOn w:val="BodyTextIndent"/>
    <w:link w:val="2Char"/>
    <w:rsid w:val="00854EEB"/>
    <w:pPr>
      <w:spacing w:before="120" w:after="120" w:line="240" w:lineRule="auto"/>
      <w:ind w:left="851" w:hanging="851"/>
    </w:pPr>
    <w:rPr>
      <w:rFonts w:eastAsia="Times New Roman" w:cs="Times New Roman"/>
      <w:b/>
      <w:bCs/>
      <w:iCs w:val="0"/>
      <w:color w:val="000000"/>
      <w:szCs w:val="24"/>
      <w:lang w:bidi="ar-SA"/>
    </w:rPr>
  </w:style>
  <w:style w:type="paragraph" w:customStyle="1" w:styleId="tenbang1">
    <w:name w:val="tenbang"/>
    <w:basedOn w:val="Normal"/>
    <w:uiPriority w:val="99"/>
    <w:rsid w:val="00854EEB"/>
    <w:pPr>
      <w:spacing w:before="120" w:after="120"/>
    </w:pPr>
    <w:rPr>
      <w:rFonts w:ascii="VNI-Times" w:hAnsi="VNI-Times" w:cs="Times New Roman"/>
      <w:b/>
      <w:szCs w:val="24"/>
      <w:lang w:bidi="ar-SA"/>
    </w:rPr>
  </w:style>
  <w:style w:type="paragraph" w:customStyle="1" w:styleId="thuong">
    <w:name w:val="thuong"/>
    <w:basedOn w:val="Normal"/>
    <w:uiPriority w:val="99"/>
    <w:rsid w:val="00854EEB"/>
    <w:pPr>
      <w:spacing w:before="120" w:after="120"/>
      <w:jc w:val="both"/>
    </w:pPr>
    <w:rPr>
      <w:rFonts w:ascii="VNI-Times" w:hAnsi="VNI-Times" w:cs="Times New Roman"/>
      <w:szCs w:val="24"/>
      <w:lang w:bidi="ar-SA"/>
    </w:rPr>
  </w:style>
  <w:style w:type="paragraph" w:customStyle="1" w:styleId="a">
    <w:name w:val="(文字) (文字)"/>
    <w:basedOn w:val="Normal"/>
    <w:uiPriority w:val="99"/>
    <w:rsid w:val="00854EEB"/>
    <w:pPr>
      <w:spacing w:after="160" w:line="240" w:lineRule="exact"/>
    </w:pPr>
    <w:rPr>
      <w:rFonts w:ascii=".VnArial" w:hAnsi=".VnArial" w:cs=".VnArial"/>
      <w:sz w:val="20"/>
      <w:szCs w:val="20"/>
      <w:lang w:bidi="ar-SA"/>
    </w:rPr>
  </w:style>
  <w:style w:type="paragraph" w:customStyle="1" w:styleId="DANH">
    <w:name w:val="DANH"/>
    <w:basedOn w:val="Normal"/>
    <w:uiPriority w:val="99"/>
    <w:rsid w:val="00854EEB"/>
    <w:pPr>
      <w:keepLines/>
      <w:spacing w:before="120" w:after="120"/>
      <w:ind w:left="851"/>
      <w:jc w:val="both"/>
    </w:pPr>
    <w:rPr>
      <w:rFonts w:cs="Times New Roman"/>
      <w:szCs w:val="24"/>
      <w:lang w:bidi="ar-SA"/>
    </w:rPr>
  </w:style>
  <w:style w:type="character" w:customStyle="1" w:styleId="Style2CharChar1">
    <w:name w:val="Style2 Char Char1"/>
    <w:basedOn w:val="ListChar1"/>
    <w:link w:val="Style2Char"/>
    <w:locked/>
    <w:rsid w:val="00854EEB"/>
    <w:rPr>
      <w:rFonts w:cs=".VnArialH"/>
      <w:sz w:val="24"/>
      <w:szCs w:val="28"/>
      <w:lang w:bidi="th-TH"/>
    </w:rPr>
  </w:style>
  <w:style w:type="paragraph" w:customStyle="1" w:styleId="Style2Char">
    <w:name w:val="Style2 Char"/>
    <w:basedOn w:val="List"/>
    <w:link w:val="Style2CharChar1"/>
    <w:autoRedefine/>
    <w:rsid w:val="00854EEB"/>
    <w:pPr>
      <w:tabs>
        <w:tab w:val="num" w:pos="1040"/>
      </w:tabs>
      <w:adjustRightInd w:val="0"/>
      <w:spacing w:before="120" w:after="120" w:line="360" w:lineRule="exact"/>
      <w:ind w:left="1040"/>
      <w:jc w:val="both"/>
    </w:pPr>
  </w:style>
  <w:style w:type="character" w:customStyle="1" w:styleId="Style3-thanhChar">
    <w:name w:val="Style3 - thanh Char"/>
    <w:link w:val="Style3-thanh"/>
    <w:locked/>
    <w:rsid w:val="00854EEB"/>
    <w:rPr>
      <w:iCs/>
      <w:sz w:val="26"/>
      <w:szCs w:val="26"/>
      <w:lang w:eastAsia="zh-CN"/>
    </w:rPr>
  </w:style>
  <w:style w:type="paragraph" w:customStyle="1" w:styleId="Style3-thanh">
    <w:name w:val="Style3 - thanh"/>
    <w:basedOn w:val="Normal"/>
    <w:link w:val="Style3-thanhChar"/>
    <w:rsid w:val="00854EEB"/>
    <w:pPr>
      <w:tabs>
        <w:tab w:val="num" w:pos="1287"/>
        <w:tab w:val="left" w:pos="1491"/>
      </w:tabs>
      <w:spacing w:before="120" w:after="240"/>
      <w:ind w:left="1287" w:hanging="360"/>
      <w:jc w:val="both"/>
    </w:pPr>
    <w:rPr>
      <w:rFonts w:cs="Times New Roman"/>
      <w:iCs/>
      <w:sz w:val="26"/>
      <w:szCs w:val="26"/>
      <w:lang w:eastAsia="zh-CN" w:bidi="ar-SA"/>
    </w:rPr>
  </w:style>
  <w:style w:type="character" w:customStyle="1" w:styleId="StyleplChar">
    <w:name w:val="Style pl Char"/>
    <w:link w:val="Stylepl"/>
    <w:locked/>
    <w:rsid w:val="00854EEB"/>
    <w:rPr>
      <w:spacing w:val="-6"/>
      <w:sz w:val="26"/>
    </w:rPr>
  </w:style>
  <w:style w:type="paragraph" w:customStyle="1" w:styleId="Stylepl">
    <w:name w:val="Style pl"/>
    <w:basedOn w:val="Normal"/>
    <w:link w:val="StyleplChar"/>
    <w:autoRedefine/>
    <w:rsid w:val="00854EEB"/>
    <w:pPr>
      <w:tabs>
        <w:tab w:val="left" w:pos="1134"/>
      </w:tabs>
      <w:spacing w:before="60" w:after="60" w:line="360" w:lineRule="exact"/>
      <w:ind w:left="1135" w:hanging="284"/>
      <w:jc w:val="both"/>
    </w:pPr>
    <w:rPr>
      <w:rFonts w:cs="Times New Roman"/>
      <w:spacing w:val="-6"/>
      <w:sz w:val="26"/>
      <w:szCs w:val="20"/>
      <w:lang w:bidi="ar-SA"/>
    </w:rPr>
  </w:style>
  <w:style w:type="paragraph" w:customStyle="1" w:styleId="StyleHeading5Heading5CharCharCharBefore6ptAfter0">
    <w:name w:val="Style Heading 5Heading 5 CharChar Char + Before:  6 pt After:  0"/>
    <w:basedOn w:val="Heading5"/>
    <w:uiPriority w:val="99"/>
    <w:rsid w:val="00854EEB"/>
    <w:pPr>
      <w:keepNext w:val="0"/>
      <w:widowControl w:val="0"/>
      <w:tabs>
        <w:tab w:val="clear" w:pos="626"/>
        <w:tab w:val="num" w:pos="851"/>
      </w:tabs>
      <w:adjustRightInd w:val="0"/>
      <w:spacing w:line="240" w:lineRule="auto"/>
      <w:ind w:left="851" w:hanging="851"/>
      <w:jc w:val="both"/>
    </w:pPr>
    <w:rPr>
      <w:rFonts w:eastAsia="Times New Roman" w:cs="Times New Roman"/>
      <w:b/>
      <w:lang w:bidi="ar-SA"/>
    </w:rPr>
  </w:style>
  <w:style w:type="character" w:customStyle="1" w:styleId="Style2CharCharCharChar2">
    <w:name w:val="Style2 Char Char Char Char2"/>
    <w:link w:val="Style2CharChar"/>
    <w:locked/>
    <w:rsid w:val="00854EEB"/>
    <w:rPr>
      <w:iCs/>
      <w:color w:val="000000"/>
      <w:spacing w:val="-4"/>
      <w:sz w:val="28"/>
      <w:szCs w:val="28"/>
      <w:lang w:val="fr-FR" w:eastAsia="zh-CN"/>
    </w:rPr>
  </w:style>
  <w:style w:type="paragraph" w:customStyle="1" w:styleId="Style2CharChar">
    <w:name w:val="Style2 Char Char"/>
    <w:basedOn w:val="List"/>
    <w:link w:val="Style2CharCharCharChar2"/>
    <w:autoRedefine/>
    <w:rsid w:val="00854EEB"/>
    <w:pPr>
      <w:tabs>
        <w:tab w:val="left" w:pos="357"/>
        <w:tab w:val="num" w:pos="720"/>
      </w:tabs>
      <w:spacing w:before="120" w:after="120" w:line="288" w:lineRule="auto"/>
      <w:ind w:left="720"/>
      <w:jc w:val="both"/>
    </w:pPr>
    <w:rPr>
      <w:rFonts w:cs="Times New Roman"/>
      <w:iCs/>
      <w:color w:val="000000"/>
      <w:spacing w:val="-4"/>
      <w:sz w:val="28"/>
      <w:lang w:val="fr-FR" w:eastAsia="zh-CN" w:bidi="ar-SA"/>
    </w:rPr>
  </w:style>
  <w:style w:type="paragraph" w:customStyle="1" w:styleId="cotgiua">
    <w:name w:val="cot giua"/>
    <w:basedOn w:val="Normal"/>
    <w:autoRedefine/>
    <w:uiPriority w:val="99"/>
    <w:rsid w:val="00854EEB"/>
    <w:pPr>
      <w:widowControl w:val="0"/>
      <w:adjustRightInd w:val="0"/>
      <w:ind w:left="153" w:hanging="153"/>
      <w:jc w:val="center"/>
    </w:pPr>
    <w:rPr>
      <w:rFonts w:cs="Times New Roman"/>
      <w:szCs w:val="24"/>
      <w:lang w:val="fr-FR" w:bidi="ar-SA"/>
    </w:rPr>
  </w:style>
  <w:style w:type="paragraph" w:customStyle="1" w:styleId="Cotc">
    <w:name w:val="Cot c"/>
    <w:basedOn w:val="Normal"/>
    <w:autoRedefine/>
    <w:uiPriority w:val="99"/>
    <w:rsid w:val="00854EEB"/>
    <w:pPr>
      <w:widowControl w:val="0"/>
      <w:adjustRightInd w:val="0"/>
      <w:spacing w:line="360" w:lineRule="exact"/>
      <w:ind w:left="57"/>
      <w:jc w:val="center"/>
    </w:pPr>
    <w:rPr>
      <w:rFonts w:cs="Times New Roman"/>
      <w:sz w:val="26"/>
      <w:szCs w:val="24"/>
      <w:lang w:bidi="ar-SA"/>
    </w:rPr>
  </w:style>
  <w:style w:type="character" w:customStyle="1" w:styleId="MUCCONCAP2Char">
    <w:name w:val="MUC CON CAP 2 Char"/>
    <w:link w:val="MUCCONCAP2"/>
    <w:locked/>
    <w:rsid w:val="00854EEB"/>
    <w:rPr>
      <w:sz w:val="24"/>
      <w:szCs w:val="24"/>
    </w:rPr>
  </w:style>
  <w:style w:type="paragraph" w:customStyle="1" w:styleId="MUCCONCAP2">
    <w:name w:val="MUC CON CAP 2"/>
    <w:basedOn w:val="Normal"/>
    <w:link w:val="MUCCONCAP2Char"/>
    <w:rsid w:val="00854EEB"/>
    <w:pPr>
      <w:tabs>
        <w:tab w:val="num" w:pos="720"/>
      </w:tabs>
      <w:ind w:left="720" w:hanging="360"/>
    </w:pPr>
    <w:rPr>
      <w:rFonts w:cs="Times New Roman"/>
      <w:szCs w:val="24"/>
      <w:lang w:bidi="ar-SA"/>
    </w:rPr>
  </w:style>
  <w:style w:type="paragraph" w:customStyle="1" w:styleId="ndieund">
    <w:name w:val="ndieund"/>
    <w:basedOn w:val="Normal"/>
    <w:uiPriority w:val="99"/>
    <w:rsid w:val="00854EEB"/>
    <w:pPr>
      <w:spacing w:after="120"/>
      <w:ind w:firstLine="720"/>
      <w:jc w:val="both"/>
    </w:pPr>
    <w:rPr>
      <w:rFonts w:ascii=".VnTime" w:hAnsi=".VnTime" w:cs="Times New Roman"/>
      <w:sz w:val="28"/>
      <w:szCs w:val="24"/>
      <w:lang w:bidi="ar-SA"/>
    </w:rPr>
  </w:style>
  <w:style w:type="paragraph" w:customStyle="1" w:styleId="hinh0">
    <w:name w:val="hinh"/>
    <w:basedOn w:val="Normal"/>
    <w:qFormat/>
    <w:rsid w:val="00854EEB"/>
    <w:pPr>
      <w:spacing w:beforeLines="60" w:afterLines="60"/>
      <w:jc w:val="center"/>
    </w:pPr>
    <w:rPr>
      <w:rFonts w:eastAsia="MS Mincho" w:cs="Times New Roman"/>
      <w:b/>
      <w:i/>
      <w:sz w:val="26"/>
      <w:szCs w:val="26"/>
      <w:lang w:bidi="ar-SA"/>
    </w:rPr>
  </w:style>
  <w:style w:type="paragraph" w:customStyle="1" w:styleId="-">
    <w:name w:val="-"/>
    <w:basedOn w:val="Normal"/>
    <w:uiPriority w:val="99"/>
    <w:rsid w:val="00854EEB"/>
    <w:pPr>
      <w:tabs>
        <w:tab w:val="center" w:pos="4320"/>
        <w:tab w:val="right" w:pos="8640"/>
      </w:tabs>
      <w:spacing w:before="40" w:after="40"/>
      <w:ind w:firstLine="284"/>
      <w:jc w:val="both"/>
    </w:pPr>
    <w:rPr>
      <w:rFonts w:cs="Times New Roman"/>
      <w:sz w:val="28"/>
      <w:szCs w:val="24"/>
      <w:lang w:bidi="ar-SA"/>
    </w:rPr>
  </w:style>
  <w:style w:type="character" w:customStyle="1" w:styleId="chuChar1">
    <w:name w:val="chu Char1"/>
    <w:link w:val="chu"/>
    <w:locked/>
    <w:rsid w:val="00854EEB"/>
    <w:rPr>
      <w:szCs w:val="24"/>
    </w:rPr>
  </w:style>
  <w:style w:type="paragraph" w:customStyle="1" w:styleId="chu">
    <w:name w:val="chu"/>
    <w:basedOn w:val="Header"/>
    <w:link w:val="chuChar1"/>
    <w:rsid w:val="00854EEB"/>
    <w:pPr>
      <w:spacing w:before="40" w:after="40"/>
      <w:ind w:firstLine="567"/>
      <w:jc w:val="both"/>
    </w:pPr>
    <w:rPr>
      <w:rFonts w:eastAsia="Times New Roman" w:cs="Times New Roman"/>
      <w:iCs w:val="0"/>
      <w:sz w:val="20"/>
      <w:szCs w:val="24"/>
      <w:lang w:val="en-US" w:bidi="ar-SA"/>
    </w:rPr>
  </w:style>
  <w:style w:type="character" w:customStyle="1" w:styleId="3Char">
    <w:name w:val="3 Char"/>
    <w:link w:val="3"/>
    <w:locked/>
    <w:rsid w:val="00854EEB"/>
    <w:rPr>
      <w:bCs/>
      <w:sz w:val="28"/>
      <w:szCs w:val="28"/>
      <w:lang w:val="nb-NO"/>
    </w:rPr>
  </w:style>
  <w:style w:type="paragraph" w:customStyle="1" w:styleId="3">
    <w:name w:val="3"/>
    <w:link w:val="3Char"/>
    <w:autoRedefine/>
    <w:rsid w:val="00854EEB"/>
    <w:pPr>
      <w:widowControl w:val="0"/>
      <w:spacing w:line="312" w:lineRule="auto"/>
      <w:ind w:firstLine="432"/>
      <w:jc w:val="both"/>
    </w:pPr>
    <w:rPr>
      <w:bCs/>
      <w:sz w:val="28"/>
      <w:szCs w:val="28"/>
      <w:lang w:val="nb-NO"/>
    </w:rPr>
  </w:style>
  <w:style w:type="character" w:customStyle="1" w:styleId="4Char">
    <w:name w:val="4 Char"/>
    <w:link w:val="4"/>
    <w:locked/>
    <w:rsid w:val="00854EEB"/>
    <w:rPr>
      <w:rFonts w:ascii=".VnTime" w:hAnsi=".VnTime"/>
      <w:b/>
      <w:bCs/>
      <w:i/>
      <w:color w:val="800080"/>
      <w:sz w:val="28"/>
      <w:szCs w:val="28"/>
      <w:lang w:val="da-DK"/>
    </w:rPr>
  </w:style>
  <w:style w:type="paragraph" w:customStyle="1" w:styleId="4">
    <w:name w:val="4"/>
    <w:basedOn w:val="Normal"/>
    <w:link w:val="4Char"/>
    <w:autoRedefine/>
    <w:rsid w:val="00854EEB"/>
    <w:pPr>
      <w:spacing w:line="288" w:lineRule="auto"/>
      <w:ind w:firstLine="741"/>
      <w:jc w:val="both"/>
    </w:pPr>
    <w:rPr>
      <w:rFonts w:ascii=".VnTime" w:hAnsi=".VnTime" w:cs="Times New Roman"/>
      <w:b/>
      <w:bCs/>
      <w:i/>
      <w:color w:val="800080"/>
      <w:sz w:val="28"/>
      <w:lang w:val="da-DK" w:bidi="ar-SA"/>
    </w:rPr>
  </w:style>
  <w:style w:type="paragraph" w:customStyle="1" w:styleId="11">
    <w:name w:val="1"/>
    <w:basedOn w:val="Normal"/>
    <w:uiPriority w:val="99"/>
    <w:rsid w:val="00854EEB"/>
    <w:pPr>
      <w:spacing w:before="80" w:after="80"/>
      <w:ind w:firstLine="425"/>
      <w:jc w:val="both"/>
    </w:pPr>
    <w:rPr>
      <w:rFonts w:cs="Times New Roman"/>
      <w:i/>
      <w:sz w:val="28"/>
      <w:lang w:val="fr-FR" w:bidi="ar-SA"/>
    </w:rPr>
  </w:style>
  <w:style w:type="paragraph" w:customStyle="1" w:styleId="Char1CharCharChar">
    <w:name w:val="Char1 Char Char Char"/>
    <w:autoRedefine/>
    <w:uiPriority w:val="99"/>
    <w:semiHidden/>
    <w:rsid w:val="00854EEB"/>
    <w:pPr>
      <w:tabs>
        <w:tab w:val="left" w:pos="1152"/>
      </w:tabs>
      <w:spacing w:before="120" w:after="120" w:line="312" w:lineRule="auto"/>
    </w:pPr>
    <w:rPr>
      <w:rFonts w:ascii="Arial" w:hAnsi="Arial" w:cs="Arial"/>
      <w:sz w:val="26"/>
      <w:szCs w:val="26"/>
    </w:rPr>
  </w:style>
  <w:style w:type="paragraph" w:customStyle="1" w:styleId="CharCharCharCharCharCharCharCharChar">
    <w:name w:val="Char Char Char Char Char Char Char Char Char"/>
    <w:basedOn w:val="Normal"/>
    <w:uiPriority w:val="99"/>
    <w:rsid w:val="00854EEB"/>
    <w:pPr>
      <w:spacing w:after="160" w:line="240" w:lineRule="exact"/>
    </w:pPr>
    <w:rPr>
      <w:rFonts w:ascii="Verdana" w:hAnsi="Verdana" w:cs="Times New Roman"/>
      <w:sz w:val="20"/>
      <w:szCs w:val="20"/>
      <w:lang w:bidi="ar-SA"/>
    </w:rPr>
  </w:style>
  <w:style w:type="paragraph" w:customStyle="1" w:styleId="gachdong">
    <w:name w:val="gach dong"/>
    <w:basedOn w:val="Chuthuong"/>
    <w:autoRedefine/>
    <w:uiPriority w:val="99"/>
    <w:rsid w:val="00854EEB"/>
    <w:pPr>
      <w:tabs>
        <w:tab w:val="num" w:pos="1080"/>
      </w:tabs>
      <w:spacing w:after="120"/>
      <w:ind w:left="1080" w:hanging="480"/>
    </w:pPr>
    <w:rPr>
      <w:noProof/>
      <w:szCs w:val="20"/>
      <w:lang w:val="pt-BR"/>
    </w:rPr>
  </w:style>
  <w:style w:type="paragraph" w:customStyle="1" w:styleId="Ghichu">
    <w:name w:val="Ghi chu"/>
    <w:basedOn w:val="Chuthuong"/>
    <w:next w:val="Chuthuong"/>
    <w:autoRedefine/>
    <w:uiPriority w:val="99"/>
    <w:rsid w:val="00854EEB"/>
    <w:pPr>
      <w:tabs>
        <w:tab w:val="left" w:pos="600"/>
        <w:tab w:val="num" w:pos="720"/>
      </w:tabs>
      <w:ind w:left="600"/>
    </w:pPr>
    <w:rPr>
      <w:i/>
      <w:noProof/>
      <w:szCs w:val="20"/>
      <w:lang w:val="pt-BR"/>
    </w:rPr>
  </w:style>
  <w:style w:type="paragraph" w:customStyle="1" w:styleId="gachdong1">
    <w:name w:val="gach dong 1"/>
    <w:basedOn w:val="gachdong"/>
    <w:autoRedefine/>
    <w:uiPriority w:val="99"/>
    <w:rsid w:val="00854EEB"/>
    <w:pPr>
      <w:tabs>
        <w:tab w:val="clear" w:pos="1080"/>
      </w:tabs>
      <w:spacing w:after="0"/>
      <w:ind w:left="0" w:firstLine="720"/>
    </w:pPr>
    <w:rPr>
      <w:spacing w:val="-4"/>
      <w:sz w:val="28"/>
      <w:szCs w:val="28"/>
      <w:lang w:val="en-US"/>
    </w:rPr>
  </w:style>
  <w:style w:type="character" w:customStyle="1" w:styleId="ChudamChar">
    <w:name w:val="Chu dam Char"/>
    <w:link w:val="Chudam"/>
    <w:locked/>
    <w:rsid w:val="00854EEB"/>
    <w:rPr>
      <w:b/>
      <w:bCs/>
      <w:noProof/>
      <w:sz w:val="24"/>
      <w:lang w:val="pt-BR"/>
    </w:rPr>
  </w:style>
  <w:style w:type="paragraph" w:customStyle="1" w:styleId="Chudam">
    <w:name w:val="Chu dam"/>
    <w:basedOn w:val="Tenbang0"/>
    <w:next w:val="Chuthuong"/>
    <w:link w:val="ChudamChar"/>
    <w:autoRedefine/>
    <w:rsid w:val="00854EEB"/>
    <w:pPr>
      <w:keepNext w:val="0"/>
      <w:tabs>
        <w:tab w:val="left" w:pos="600"/>
        <w:tab w:val="num" w:pos="1800"/>
      </w:tabs>
      <w:snapToGrid/>
      <w:spacing w:after="120" w:line="312" w:lineRule="auto"/>
      <w:ind w:left="600"/>
      <w:jc w:val="both"/>
      <w:outlineLvl w:val="9"/>
    </w:pPr>
    <w:rPr>
      <w:rFonts w:ascii="Times New Roman" w:hAnsi="Times New Roman"/>
      <w:bCs/>
      <w:noProof/>
      <w:snapToGrid/>
      <w:color w:val="auto"/>
      <w:sz w:val="24"/>
      <w:szCs w:val="20"/>
      <w:lang w:val="pt-BR"/>
    </w:rPr>
  </w:style>
  <w:style w:type="paragraph" w:customStyle="1" w:styleId="a0">
    <w:name w:val="a"/>
    <w:basedOn w:val="10"/>
    <w:uiPriority w:val="99"/>
    <w:rsid w:val="00854EEB"/>
    <w:pPr>
      <w:tabs>
        <w:tab w:val="clear" w:pos="4320"/>
        <w:tab w:val="clear" w:pos="8640"/>
        <w:tab w:val="left" w:pos="540"/>
      </w:tabs>
      <w:spacing w:before="60" w:after="60" w:line="240" w:lineRule="auto"/>
      <w:ind w:right="0" w:firstLine="0"/>
    </w:pPr>
    <w:rPr>
      <w:rFonts w:ascii="Times New Roman" w:hAnsi="Times New Roman" w:cs="Times New Roman"/>
      <w:sz w:val="26"/>
      <w:szCs w:val="26"/>
    </w:rPr>
  </w:style>
  <w:style w:type="paragraph" w:customStyle="1" w:styleId="Char1CharCharCharCharCharCharCharCharCharCharCharCharCharCharCharChar1CharChar2">
    <w:name w:val="Char1 Char Char Char Char Char Char Char Char Char Char Char Char Char Char Char Char1 Char Char2"/>
    <w:basedOn w:val="Normal"/>
    <w:uiPriority w:val="99"/>
    <w:rsid w:val="00854EEB"/>
    <w:pPr>
      <w:widowControl w:val="0"/>
      <w:jc w:val="both"/>
    </w:pPr>
    <w:rPr>
      <w:rFonts w:cs="Times New Roman"/>
      <w:kern w:val="2"/>
      <w:szCs w:val="24"/>
      <w:lang w:eastAsia="zh-CN" w:bidi="ar-SA"/>
    </w:rPr>
  </w:style>
  <w:style w:type="paragraph" w:customStyle="1" w:styleId="CharCharCharCharChar11">
    <w:name w:val="Char Char Char Char Char11"/>
    <w:basedOn w:val="Normal"/>
    <w:uiPriority w:val="99"/>
    <w:rsid w:val="00854EEB"/>
    <w:pPr>
      <w:widowControl w:val="0"/>
      <w:jc w:val="both"/>
    </w:pPr>
    <w:rPr>
      <w:rFonts w:cs="Times New Roman"/>
      <w:b/>
      <w:bCs/>
      <w:color w:val="008000"/>
      <w:sz w:val="26"/>
      <w:szCs w:val="26"/>
      <w:lang w:val="fr-FR" w:bidi="ar-SA"/>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rsid w:val="00854EEB"/>
    <w:pPr>
      <w:widowControl w:val="0"/>
      <w:jc w:val="both"/>
    </w:pPr>
    <w:rPr>
      <w:rFonts w:cs="Times New Roman"/>
      <w:kern w:val="2"/>
      <w:sz w:val="21"/>
      <w:szCs w:val="21"/>
      <w:lang w:eastAsia="zh-CN" w:bidi="ar-SA"/>
    </w:rPr>
  </w:style>
  <w:style w:type="paragraph" w:customStyle="1" w:styleId="12">
    <w:name w:val="(文字) (文字)1"/>
    <w:basedOn w:val="Normal"/>
    <w:uiPriority w:val="99"/>
    <w:rsid w:val="00854EEB"/>
    <w:pPr>
      <w:spacing w:after="160" w:line="240" w:lineRule="exact"/>
    </w:pPr>
    <w:rPr>
      <w:rFonts w:ascii="Arial" w:hAnsi="Arial" w:cs="Arial"/>
      <w:sz w:val="20"/>
      <w:szCs w:val="20"/>
      <w:lang w:bidi="ar-SA"/>
    </w:rPr>
  </w:style>
  <w:style w:type="paragraph" w:customStyle="1" w:styleId="m4">
    <w:name w:val="m4"/>
    <w:basedOn w:val="Heading4"/>
    <w:uiPriority w:val="99"/>
    <w:rsid w:val="00854EEB"/>
    <w:pPr>
      <w:spacing w:line="288" w:lineRule="auto"/>
      <w:ind w:firstLine="432"/>
      <w:jc w:val="both"/>
    </w:pPr>
    <w:rPr>
      <w:rFonts w:eastAsia="Times New Roman"/>
      <w:i/>
      <w:iCs w:val="0"/>
      <w:sz w:val="24"/>
      <w:szCs w:val="20"/>
      <w:lang w:bidi="ar-SA"/>
    </w:rPr>
  </w:style>
  <w:style w:type="character" w:customStyle="1" w:styleId="tt2Char">
    <w:name w:val="tt2 Char"/>
    <w:link w:val="tt2"/>
    <w:locked/>
    <w:rsid w:val="00854EEB"/>
    <w:rPr>
      <w:b/>
      <w:bCs/>
      <w:i/>
      <w:iCs/>
      <w:noProof/>
      <w:sz w:val="28"/>
      <w:szCs w:val="28"/>
      <w:lang w:val="cs-CZ"/>
    </w:rPr>
  </w:style>
  <w:style w:type="paragraph" w:customStyle="1" w:styleId="tt2">
    <w:name w:val="tt2"/>
    <w:basedOn w:val="TOC2"/>
    <w:link w:val="tt2Char"/>
    <w:autoRedefine/>
    <w:rsid w:val="00854EEB"/>
    <w:pPr>
      <w:tabs>
        <w:tab w:val="right" w:leader="dot" w:pos="9072"/>
      </w:tabs>
      <w:spacing w:line="312" w:lineRule="auto"/>
      <w:ind w:right="-81" w:firstLine="284"/>
      <w:jc w:val="center"/>
    </w:pPr>
    <w:rPr>
      <w:b/>
      <w:bCs/>
      <w:i/>
      <w:iCs/>
      <w:smallCaps/>
      <w:noProof/>
      <w:sz w:val="28"/>
      <w:szCs w:val="28"/>
      <w:lang w:val="cs-CZ" w:bidi="ar-SA"/>
    </w:rPr>
  </w:style>
  <w:style w:type="character" w:customStyle="1" w:styleId="chuthuongChar0">
    <w:name w:val="chu thuong Char"/>
    <w:link w:val="chuthuong0"/>
    <w:locked/>
    <w:rsid w:val="00854EEB"/>
    <w:rPr>
      <w:rFonts w:ascii="Arial" w:hAnsi="Arial" w:cs="Arial"/>
      <w:noProof/>
      <w:color w:val="800080"/>
      <w:sz w:val="24"/>
    </w:rPr>
  </w:style>
  <w:style w:type="paragraph" w:customStyle="1" w:styleId="chuthuong0">
    <w:name w:val="chu thuong"/>
    <w:link w:val="chuthuongChar0"/>
    <w:rsid w:val="00854EEB"/>
    <w:pPr>
      <w:spacing w:before="240" w:line="312" w:lineRule="auto"/>
      <w:ind w:left="1418"/>
      <w:jc w:val="both"/>
    </w:pPr>
    <w:rPr>
      <w:rFonts w:ascii="Arial" w:hAnsi="Arial" w:cs="Arial"/>
      <w:noProof/>
      <w:color w:val="800080"/>
      <w:sz w:val="24"/>
    </w:rPr>
  </w:style>
  <w:style w:type="paragraph" w:customStyle="1" w:styleId="QB21">
    <w:name w:val="QB 2.1"/>
    <w:autoRedefine/>
    <w:uiPriority w:val="99"/>
    <w:rsid w:val="00854EEB"/>
    <w:pPr>
      <w:tabs>
        <w:tab w:val="num" w:pos="840"/>
        <w:tab w:val="num" w:pos="1440"/>
      </w:tabs>
      <w:spacing w:before="120" w:line="312" w:lineRule="auto"/>
      <w:ind w:left="840" w:hanging="840"/>
      <w:jc w:val="both"/>
    </w:pPr>
    <w:rPr>
      <w:rFonts w:cs="Arial"/>
      <w:b/>
      <w:bCs/>
      <w:sz w:val="32"/>
      <w:szCs w:val="24"/>
      <w:u w:val="single"/>
    </w:rPr>
  </w:style>
  <w:style w:type="paragraph" w:customStyle="1" w:styleId="Demucnho">
    <w:name w:val="Demucnho"/>
    <w:basedOn w:val="Normal"/>
    <w:uiPriority w:val="99"/>
    <w:rsid w:val="00854EEB"/>
    <w:pPr>
      <w:spacing w:before="240" w:line="312" w:lineRule="auto"/>
    </w:pPr>
    <w:rPr>
      <w:rFonts w:ascii="Arial" w:hAnsi="Arial" w:cs="Times New Roman"/>
      <w:b/>
      <w:spacing w:val="2"/>
      <w:szCs w:val="20"/>
      <w:lang w:bidi="ar-SA"/>
    </w:rPr>
  </w:style>
  <w:style w:type="character" w:customStyle="1" w:styleId="heading3Char0">
    <w:name w:val="heading3 Char"/>
    <w:locked/>
    <w:rsid w:val="00854EEB"/>
    <w:rPr>
      <w:bCs/>
      <w:iCs/>
      <w:kern w:val="16"/>
      <w:sz w:val="28"/>
      <w:szCs w:val="28"/>
      <w:lang w:val="pt-BR" w:eastAsia="zh-CN"/>
    </w:rPr>
  </w:style>
  <w:style w:type="paragraph" w:customStyle="1" w:styleId="VV0">
    <w:name w:val="VV0"/>
    <w:basedOn w:val="Normal"/>
    <w:uiPriority w:val="99"/>
    <w:rsid w:val="00854EEB"/>
    <w:pPr>
      <w:spacing w:before="60" w:after="60" w:line="288" w:lineRule="auto"/>
      <w:jc w:val="center"/>
    </w:pPr>
    <w:rPr>
      <w:rFonts w:eastAsia="Calibri" w:cs="Times New Roman"/>
      <w:b/>
      <w:sz w:val="32"/>
      <w:szCs w:val="32"/>
      <w:lang w:val="pt-BR" w:bidi="ar-SA"/>
    </w:rPr>
  </w:style>
  <w:style w:type="paragraph" w:customStyle="1" w:styleId="cp2">
    <w:name w:val="câp 2"/>
    <w:basedOn w:val="Normal"/>
    <w:uiPriority w:val="99"/>
    <w:rsid w:val="00854EEB"/>
    <w:pPr>
      <w:tabs>
        <w:tab w:val="num" w:pos="1440"/>
      </w:tabs>
      <w:spacing w:line="360" w:lineRule="auto"/>
      <w:ind w:left="1440" w:hanging="360"/>
      <w:jc w:val="both"/>
      <w:outlineLvl w:val="1"/>
    </w:pPr>
    <w:rPr>
      <w:rFonts w:cs="Times New Roman"/>
      <w:b/>
      <w:sz w:val="26"/>
      <w:szCs w:val="26"/>
      <w:lang w:val="pt-BR" w:bidi="ar-SA"/>
    </w:rPr>
  </w:style>
  <w:style w:type="paragraph" w:customStyle="1" w:styleId="StyleHeading2Heading2CharBVI2Heading2-BVIRepHead2smal-hea">
    <w:name w:val="Style Heading 2Heading 2 CharBVI2Heading 2-BVIRepHead2smal-hea"/>
    <w:basedOn w:val="Heading2"/>
    <w:uiPriority w:val="99"/>
    <w:rsid w:val="00854EEB"/>
    <w:pPr>
      <w:numPr>
        <w:ilvl w:val="0"/>
        <w:numId w:val="0"/>
      </w:numPr>
      <w:spacing w:before="120" w:after="120"/>
    </w:pPr>
    <w:rPr>
      <w:rFonts w:ascii="Times New Roman Bold" w:eastAsia="Times New Roman" w:hAnsi="Times New Roman Bold" w:cs="Times New Roman"/>
      <w:b/>
      <w:i w:val="0"/>
      <w:iCs w:val="0"/>
      <w:spacing w:val="-4"/>
      <w:sz w:val="26"/>
      <w:szCs w:val="20"/>
      <w:lang w:bidi="ar-SA"/>
    </w:rPr>
  </w:style>
  <w:style w:type="character" w:customStyle="1" w:styleId="BinhthuongChar">
    <w:name w:val="Binhthuong Char"/>
    <w:link w:val="Binhthuong"/>
    <w:locked/>
    <w:rsid w:val="00854EEB"/>
    <w:rPr>
      <w:sz w:val="24"/>
    </w:rPr>
  </w:style>
  <w:style w:type="paragraph" w:customStyle="1" w:styleId="Binhthuong">
    <w:name w:val="Binhthuong"/>
    <w:basedOn w:val="Normal"/>
    <w:link w:val="BinhthuongChar"/>
    <w:rsid w:val="00854EEB"/>
    <w:pPr>
      <w:spacing w:before="120"/>
      <w:ind w:firstLine="420"/>
      <w:jc w:val="both"/>
    </w:pPr>
    <w:rPr>
      <w:rFonts w:cs="Times New Roman"/>
      <w:szCs w:val="20"/>
      <w:lang w:bidi="ar-SA"/>
    </w:rPr>
  </w:style>
  <w:style w:type="character" w:customStyle="1" w:styleId="aNormalChar">
    <w:name w:val="aNormal Char"/>
    <w:link w:val="aNormal"/>
    <w:locked/>
    <w:rsid w:val="00854EEB"/>
    <w:rPr>
      <w:rFonts w:ascii=".VnTime" w:hAnsi=".VnTime"/>
      <w:sz w:val="26"/>
    </w:rPr>
  </w:style>
  <w:style w:type="paragraph" w:customStyle="1" w:styleId="aNormal">
    <w:name w:val="aNormal"/>
    <w:basedOn w:val="Normal"/>
    <w:link w:val="aNormalChar"/>
    <w:qFormat/>
    <w:rsid w:val="00854EEB"/>
    <w:pPr>
      <w:widowControl w:val="0"/>
      <w:spacing w:before="60" w:after="60" w:line="312" w:lineRule="auto"/>
      <w:ind w:firstLine="720"/>
      <w:jc w:val="both"/>
    </w:pPr>
    <w:rPr>
      <w:rFonts w:ascii=".VnTime" w:hAnsi=".VnTime" w:cs="Times New Roman"/>
      <w:sz w:val="26"/>
      <w:szCs w:val="20"/>
      <w:lang w:bidi="ar-SA"/>
    </w:rPr>
  </w:style>
  <w:style w:type="paragraph" w:customStyle="1" w:styleId="Lb1">
    <w:name w:val="Lb1"/>
    <w:uiPriority w:val="99"/>
    <w:rsid w:val="00854EEB"/>
    <w:pPr>
      <w:numPr>
        <w:numId w:val="11"/>
      </w:numPr>
      <w:tabs>
        <w:tab w:val="left" w:pos="300"/>
      </w:tabs>
      <w:spacing w:after="100"/>
    </w:pPr>
    <w:rPr>
      <w:sz w:val="21"/>
    </w:rPr>
  </w:style>
  <w:style w:type="paragraph" w:customStyle="1" w:styleId="Lb2Tpf">
    <w:name w:val="Lb2Tpf"/>
    <w:basedOn w:val="Normal"/>
    <w:uiPriority w:val="99"/>
    <w:rsid w:val="00854EEB"/>
    <w:pPr>
      <w:numPr>
        <w:ilvl w:val="1"/>
        <w:numId w:val="11"/>
      </w:numPr>
      <w:tabs>
        <w:tab w:val="left" w:pos="480"/>
        <w:tab w:val="left" w:pos="540"/>
      </w:tabs>
      <w:spacing w:before="20" w:after="60" w:line="240" w:lineRule="exact"/>
      <w:ind w:left="480" w:hanging="240"/>
    </w:pPr>
    <w:rPr>
      <w:rFonts w:cs="Times New Roman"/>
      <w:sz w:val="19"/>
      <w:szCs w:val="20"/>
      <w:lang w:bidi="ar-SA"/>
    </w:rPr>
  </w:style>
  <w:style w:type="paragraph" w:customStyle="1" w:styleId="LbP">
    <w:name w:val="LbP"/>
    <w:next w:val="Normal"/>
    <w:uiPriority w:val="99"/>
    <w:rsid w:val="00854EEB"/>
    <w:pPr>
      <w:numPr>
        <w:ilvl w:val="2"/>
        <w:numId w:val="11"/>
      </w:numPr>
      <w:spacing w:after="100" w:line="240" w:lineRule="exact"/>
      <w:ind w:left="0" w:firstLine="0"/>
    </w:pPr>
    <w:rPr>
      <w:sz w:val="21"/>
    </w:rPr>
  </w:style>
  <w:style w:type="paragraph" w:customStyle="1" w:styleId="Le">
    <w:name w:val="Le"/>
    <w:next w:val="Normal"/>
    <w:uiPriority w:val="99"/>
    <w:rsid w:val="00854EEB"/>
    <w:pPr>
      <w:numPr>
        <w:ilvl w:val="3"/>
        <w:numId w:val="11"/>
      </w:numPr>
      <w:spacing w:line="160" w:lineRule="exact"/>
      <w:ind w:left="0" w:firstLine="0"/>
      <w:jc w:val="right"/>
    </w:pPr>
    <w:rPr>
      <w:sz w:val="16"/>
    </w:rPr>
  </w:style>
  <w:style w:type="paragraph" w:customStyle="1" w:styleId="Leh">
    <w:name w:val="Leh"/>
    <w:next w:val="Normal"/>
    <w:uiPriority w:val="99"/>
    <w:rsid w:val="00854EEB"/>
    <w:pPr>
      <w:numPr>
        <w:ilvl w:val="4"/>
        <w:numId w:val="11"/>
      </w:numPr>
      <w:tabs>
        <w:tab w:val="num" w:pos="1440"/>
      </w:tabs>
      <w:spacing w:line="80" w:lineRule="exact"/>
      <w:ind w:left="1440" w:hanging="360"/>
      <w:jc w:val="right"/>
    </w:pPr>
    <w:rPr>
      <w:sz w:val="12"/>
    </w:rPr>
  </w:style>
  <w:style w:type="paragraph" w:customStyle="1" w:styleId="StyleLb1Justified">
    <w:name w:val="Style Lb1 + Justified"/>
    <w:basedOn w:val="Lb1"/>
    <w:uiPriority w:val="99"/>
    <w:rsid w:val="00854EEB"/>
    <w:pPr>
      <w:jc w:val="both"/>
    </w:pPr>
    <w:rPr>
      <w:sz w:val="24"/>
    </w:rPr>
  </w:style>
  <w:style w:type="paragraph" w:customStyle="1" w:styleId="StyleLb1125ptJustified">
    <w:name w:val="Style Lb1 + 12.5 pt Justified"/>
    <w:basedOn w:val="Lb1"/>
    <w:uiPriority w:val="99"/>
    <w:rsid w:val="00854EEB"/>
    <w:pPr>
      <w:jc w:val="both"/>
    </w:pPr>
    <w:rPr>
      <w:sz w:val="24"/>
    </w:rPr>
  </w:style>
  <w:style w:type="paragraph" w:customStyle="1" w:styleId="Muc20">
    <w:name w:val="Muc 2"/>
    <w:basedOn w:val="Normal"/>
    <w:uiPriority w:val="99"/>
    <w:rsid w:val="00854EEB"/>
    <w:pPr>
      <w:tabs>
        <w:tab w:val="num" w:pos="2040"/>
      </w:tabs>
      <w:spacing w:before="120" w:line="360" w:lineRule="auto"/>
      <w:ind w:left="2040" w:hanging="360"/>
      <w:jc w:val="both"/>
    </w:pPr>
    <w:rPr>
      <w:rFonts w:ascii="Arial" w:hAnsi="Arial" w:cs="Times New Roman"/>
      <w:b/>
      <w:sz w:val="28"/>
      <w:lang w:bidi="ar-SA"/>
    </w:rPr>
  </w:style>
  <w:style w:type="paragraph" w:customStyle="1" w:styleId="Muc30">
    <w:name w:val="Muc 3"/>
    <w:basedOn w:val="Muc20"/>
    <w:uiPriority w:val="99"/>
    <w:rsid w:val="00854EEB"/>
    <w:pPr>
      <w:numPr>
        <w:ilvl w:val="2"/>
      </w:numPr>
      <w:tabs>
        <w:tab w:val="num" w:pos="2040"/>
        <w:tab w:val="num" w:pos="2760"/>
      </w:tabs>
      <w:ind w:left="1080" w:hanging="360"/>
    </w:pPr>
  </w:style>
  <w:style w:type="paragraph" w:customStyle="1" w:styleId="Muc4">
    <w:name w:val="Muc 4"/>
    <w:basedOn w:val="Muc30"/>
    <w:uiPriority w:val="99"/>
    <w:rsid w:val="00854EEB"/>
    <w:pPr>
      <w:numPr>
        <w:ilvl w:val="3"/>
      </w:numPr>
      <w:tabs>
        <w:tab w:val="num" w:pos="2040"/>
        <w:tab w:val="num" w:pos="3480"/>
      </w:tabs>
      <w:ind w:left="1440" w:hanging="360"/>
    </w:pPr>
  </w:style>
  <w:style w:type="paragraph" w:customStyle="1" w:styleId="Muc5">
    <w:name w:val="Muc 5"/>
    <w:basedOn w:val="Muc4"/>
    <w:uiPriority w:val="99"/>
    <w:rsid w:val="00854EEB"/>
    <w:pPr>
      <w:numPr>
        <w:ilvl w:val="4"/>
      </w:numPr>
      <w:tabs>
        <w:tab w:val="num" w:pos="2040"/>
        <w:tab w:val="num" w:pos="4200"/>
      </w:tabs>
      <w:ind w:left="4200" w:hanging="360"/>
    </w:pPr>
    <w:rPr>
      <w:rFonts w:cs="Arial"/>
    </w:rPr>
  </w:style>
  <w:style w:type="paragraph" w:customStyle="1" w:styleId="StyleLb1125pt">
    <w:name w:val="Style Lb1 + 12.5 pt"/>
    <w:basedOn w:val="Lb1"/>
    <w:uiPriority w:val="99"/>
    <w:rsid w:val="00854EEB"/>
    <w:pPr>
      <w:numPr>
        <w:numId w:val="0"/>
      </w:numPr>
      <w:tabs>
        <w:tab w:val="num" w:pos="1440"/>
      </w:tabs>
      <w:ind w:left="1440" w:hanging="360"/>
    </w:pPr>
    <w:rPr>
      <w:rFonts w:ascii="Arial" w:hAnsi="Arial"/>
      <w:sz w:val="24"/>
    </w:rPr>
  </w:style>
  <w:style w:type="paragraph" w:customStyle="1" w:styleId="Chutrongbang">
    <w:name w:val="Chu trong bang"/>
    <w:basedOn w:val="Normal"/>
    <w:uiPriority w:val="99"/>
    <w:rsid w:val="00854EEB"/>
    <w:pPr>
      <w:tabs>
        <w:tab w:val="left" w:pos="0"/>
      </w:tabs>
      <w:snapToGrid w:val="0"/>
      <w:spacing w:before="120"/>
      <w:jc w:val="center"/>
    </w:pPr>
    <w:rPr>
      <w:rFonts w:ascii=".VnTime" w:hAnsi=".VnTime" w:cs="Times New Roman"/>
      <w:color w:val="000000"/>
      <w:sz w:val="22"/>
      <w:szCs w:val="22"/>
      <w:lang w:bidi="ar-SA"/>
    </w:rPr>
  </w:style>
  <w:style w:type="paragraph" w:customStyle="1" w:styleId="Normalbullet2">
    <w:name w:val="Normal bullet 2"/>
    <w:basedOn w:val="Normal"/>
    <w:autoRedefine/>
    <w:uiPriority w:val="99"/>
    <w:rsid w:val="00854EEB"/>
    <w:pPr>
      <w:widowControl w:val="0"/>
      <w:tabs>
        <w:tab w:val="left" w:pos="567"/>
      </w:tabs>
      <w:spacing w:before="120" w:line="360" w:lineRule="auto"/>
      <w:ind w:firstLine="284"/>
      <w:jc w:val="both"/>
    </w:pPr>
    <w:rPr>
      <w:rFonts w:ascii=".VnTime" w:hAnsi=".VnTime" w:cs="Times New Roman"/>
      <w:spacing w:val="-6"/>
      <w:sz w:val="28"/>
      <w:lang w:val="en-GB" w:bidi="ar-SA"/>
    </w:rPr>
  </w:style>
  <w:style w:type="paragraph" w:customStyle="1" w:styleId="chnghing">
    <w:name w:val="ch÷ nghiªng"/>
    <w:basedOn w:val="Normal"/>
    <w:uiPriority w:val="99"/>
    <w:rsid w:val="00854EEB"/>
    <w:pPr>
      <w:tabs>
        <w:tab w:val="left" w:pos="709"/>
      </w:tabs>
      <w:snapToGrid w:val="0"/>
      <w:spacing w:before="120" w:after="60"/>
      <w:jc w:val="both"/>
    </w:pPr>
    <w:rPr>
      <w:rFonts w:ascii=".VnTime" w:hAnsi=".VnTime" w:cs="Times New Roman"/>
      <w:b/>
      <w:color w:val="000000"/>
      <w:sz w:val="26"/>
      <w:szCs w:val="20"/>
      <w:lang w:bidi="ar-SA"/>
    </w:rPr>
  </w:style>
  <w:style w:type="paragraph" w:customStyle="1" w:styleId="Bng0">
    <w:name w:val="B¶ng"/>
    <w:basedOn w:val="Normal"/>
    <w:autoRedefine/>
    <w:uiPriority w:val="99"/>
    <w:rsid w:val="00854EEB"/>
    <w:pPr>
      <w:widowControl w:val="0"/>
      <w:spacing w:line="312" w:lineRule="auto"/>
      <w:jc w:val="center"/>
    </w:pPr>
    <w:rPr>
      <w:rFonts w:cs="Times New Roman"/>
      <w:b/>
      <w:i/>
      <w:sz w:val="28"/>
      <w:lang w:val="nl-NL" w:bidi="ar-SA"/>
    </w:rPr>
  </w:style>
  <w:style w:type="paragraph" w:customStyle="1" w:styleId="StyleD">
    <w:name w:val="StyleD"/>
    <w:basedOn w:val="Normal"/>
    <w:uiPriority w:val="99"/>
    <w:rsid w:val="00854EEB"/>
    <w:pPr>
      <w:snapToGrid w:val="0"/>
      <w:spacing w:before="40" w:after="40" w:line="400" w:lineRule="exact"/>
      <w:jc w:val="both"/>
    </w:pPr>
    <w:rPr>
      <w:rFonts w:ascii=".VnArial" w:hAnsi=".VnArial" w:cs="Times New Roman"/>
      <w:color w:val="000000"/>
      <w:szCs w:val="20"/>
      <w:lang w:bidi="ar-SA"/>
    </w:rPr>
  </w:style>
  <w:style w:type="paragraph" w:customStyle="1" w:styleId="Body2">
    <w:name w:val="Body 2"/>
    <w:basedOn w:val="Normal"/>
    <w:next w:val="Normal"/>
    <w:uiPriority w:val="99"/>
    <w:rsid w:val="00854EEB"/>
    <w:pPr>
      <w:widowControl w:val="0"/>
      <w:autoSpaceDE w:val="0"/>
      <w:autoSpaceDN w:val="0"/>
      <w:adjustRightInd w:val="0"/>
      <w:spacing w:before="120"/>
    </w:pPr>
    <w:rPr>
      <w:rFonts w:ascii="Arial" w:hAnsi="Arial" w:cs="Times New Roman"/>
      <w:sz w:val="20"/>
      <w:szCs w:val="26"/>
      <w:lang w:bidi="ar-SA"/>
    </w:rPr>
  </w:style>
  <w:style w:type="paragraph" w:customStyle="1" w:styleId="content">
    <w:name w:val="content"/>
    <w:basedOn w:val="Normal"/>
    <w:uiPriority w:val="99"/>
    <w:rsid w:val="00854EEB"/>
    <w:pPr>
      <w:spacing w:before="100" w:beforeAutospacing="1" w:after="100" w:afterAutospacing="1"/>
    </w:pPr>
    <w:rPr>
      <w:rFonts w:cs="Times New Roman"/>
      <w:szCs w:val="24"/>
      <w:lang w:bidi="ar-SA"/>
    </w:rPr>
  </w:style>
  <w:style w:type="paragraph" w:customStyle="1" w:styleId="1CharCharCharChar">
    <w:name w:val="1 Char Char Char Char"/>
    <w:basedOn w:val="DocumentMap"/>
    <w:autoRedefine/>
    <w:uiPriority w:val="99"/>
    <w:rsid w:val="00854EEB"/>
    <w:pPr>
      <w:widowControl w:val="0"/>
      <w:jc w:val="both"/>
    </w:pPr>
    <w:rPr>
      <w:rFonts w:eastAsia="SimSun" w:cs="Times New Roman"/>
      <w:iCs w:val="0"/>
      <w:kern w:val="2"/>
      <w:sz w:val="24"/>
      <w:szCs w:val="24"/>
      <w:lang w:eastAsia="zh-CN" w:bidi="ar-SA"/>
    </w:rPr>
  </w:style>
  <w:style w:type="character" w:customStyle="1" w:styleId="Style6Char">
    <w:name w:val="Style6 Char"/>
    <w:link w:val="Style6"/>
    <w:locked/>
    <w:rsid w:val="00854EEB"/>
    <w:rPr>
      <w:rFonts w:ascii=".VnTime" w:hAnsi=".VnTime"/>
      <w:sz w:val="27"/>
    </w:rPr>
  </w:style>
  <w:style w:type="paragraph" w:customStyle="1" w:styleId="Style6">
    <w:name w:val="Style6"/>
    <w:basedOn w:val="Normal"/>
    <w:link w:val="Style6Char"/>
    <w:qFormat/>
    <w:rsid w:val="00854EEB"/>
    <w:pPr>
      <w:tabs>
        <w:tab w:val="left" w:pos="709"/>
      </w:tabs>
      <w:spacing w:before="100" w:line="288" w:lineRule="auto"/>
      <w:jc w:val="both"/>
    </w:pPr>
    <w:rPr>
      <w:rFonts w:ascii=".VnTime" w:hAnsi=".VnTime" w:cs="Times New Roman"/>
      <w:sz w:val="27"/>
      <w:szCs w:val="20"/>
      <w:lang w:bidi="ar-SA"/>
    </w:rPr>
  </w:style>
  <w:style w:type="paragraph" w:customStyle="1" w:styleId="Dauthoi">
    <w:name w:val="Dau thoi"/>
    <w:basedOn w:val="Header"/>
    <w:autoRedefine/>
    <w:uiPriority w:val="99"/>
    <w:rsid w:val="00854EEB"/>
    <w:pPr>
      <w:numPr>
        <w:numId w:val="12"/>
      </w:numPr>
      <w:tabs>
        <w:tab w:val="clear" w:pos="4320"/>
        <w:tab w:val="clear" w:pos="8640"/>
        <w:tab w:val="right" w:pos="340"/>
      </w:tabs>
      <w:spacing w:before="120" w:after="120" w:line="300" w:lineRule="atLeast"/>
      <w:jc w:val="both"/>
    </w:pPr>
    <w:rPr>
      <w:rFonts w:ascii=".VnTime" w:eastAsia="Calibri" w:hAnsi=".VnTime" w:cs="Times New Roman"/>
      <w:i/>
      <w:iCs w:val="0"/>
      <w:color w:val="000000"/>
      <w:sz w:val="26"/>
      <w:lang w:val="en-GB" w:eastAsia="zh-CN" w:bidi="ar-SA"/>
    </w:rPr>
  </w:style>
  <w:style w:type="paragraph" w:customStyle="1" w:styleId="BoldItalics">
    <w:name w:val="Bold/Italics"/>
    <w:basedOn w:val="Normal"/>
    <w:next w:val="Normal"/>
    <w:uiPriority w:val="99"/>
    <w:rsid w:val="00854EEB"/>
    <w:pPr>
      <w:keepNext/>
      <w:keepLines/>
      <w:overflowPunct w:val="0"/>
      <w:autoSpaceDE w:val="0"/>
      <w:autoSpaceDN w:val="0"/>
      <w:adjustRightInd w:val="0"/>
      <w:spacing w:after="113"/>
      <w:ind w:left="851" w:right="-108"/>
      <w:jc w:val="both"/>
    </w:pPr>
    <w:rPr>
      <w:rFonts w:ascii="Arial" w:hAnsi="Arial" w:cs="Times New Roman"/>
      <w:b/>
      <w:bCs/>
      <w:i/>
      <w:iCs/>
      <w:sz w:val="22"/>
      <w:szCs w:val="20"/>
      <w:lang w:val="en-AU" w:bidi="ar-SA"/>
    </w:rPr>
  </w:style>
  <w:style w:type="character" w:customStyle="1" w:styleId="BanghieuChar">
    <w:name w:val="Banghieu Char"/>
    <w:link w:val="Banghieu"/>
    <w:locked/>
    <w:rsid w:val="00854EEB"/>
    <w:rPr>
      <w:i/>
      <w:sz w:val="24"/>
      <w:szCs w:val="24"/>
      <w:lang w:val="en-GB"/>
    </w:rPr>
  </w:style>
  <w:style w:type="paragraph" w:customStyle="1" w:styleId="Banghieu">
    <w:name w:val="Banghieu"/>
    <w:basedOn w:val="Normal"/>
    <w:link w:val="BanghieuChar"/>
    <w:rsid w:val="00854EEB"/>
    <w:pPr>
      <w:tabs>
        <w:tab w:val="center" w:pos="4320"/>
      </w:tabs>
      <w:suppressAutoHyphens/>
      <w:spacing w:before="240" w:after="120"/>
      <w:jc w:val="center"/>
    </w:pPr>
    <w:rPr>
      <w:rFonts w:cs="Times New Roman"/>
      <w:i/>
      <w:szCs w:val="24"/>
      <w:lang w:val="en-GB" w:bidi="ar-SA"/>
    </w:rPr>
  </w:style>
  <w:style w:type="paragraph" w:customStyle="1" w:styleId="bH1">
    <w:name w:val="bH1"/>
    <w:basedOn w:val="Normal"/>
    <w:uiPriority w:val="99"/>
    <w:rsid w:val="00854EEB"/>
    <w:pPr>
      <w:widowControl w:val="0"/>
      <w:spacing w:before="40" w:after="40" w:line="312" w:lineRule="auto"/>
      <w:ind w:left="1920" w:hanging="360"/>
      <w:jc w:val="both"/>
    </w:pPr>
    <w:rPr>
      <w:rFonts w:ascii=".VnTime" w:hAnsi=".VnTime" w:cs="Times New Roman"/>
      <w:sz w:val="26"/>
      <w:szCs w:val="20"/>
      <w:lang w:bidi="ar-SA"/>
    </w:rPr>
  </w:style>
  <w:style w:type="paragraph" w:customStyle="1" w:styleId="aAbc">
    <w:name w:val="aAbc"/>
    <w:basedOn w:val="aNormal"/>
    <w:uiPriority w:val="99"/>
    <w:rsid w:val="00854EEB"/>
    <w:pPr>
      <w:tabs>
        <w:tab w:val="num" w:pos="360"/>
      </w:tabs>
    </w:pPr>
    <w:rPr>
      <w:b/>
      <w:bCs/>
    </w:rPr>
  </w:style>
  <w:style w:type="character" w:customStyle="1" w:styleId="HAChar">
    <w:name w:val="HA Char"/>
    <w:link w:val="HA"/>
    <w:locked/>
    <w:rsid w:val="00854EEB"/>
    <w:rPr>
      <w:iCs/>
      <w:spacing w:val="-4"/>
      <w:sz w:val="26"/>
      <w:szCs w:val="26"/>
      <w:lang w:val="af-ZA"/>
    </w:rPr>
  </w:style>
  <w:style w:type="paragraph" w:customStyle="1" w:styleId="HA">
    <w:name w:val="HA"/>
    <w:basedOn w:val="Heading3"/>
    <w:link w:val="HAChar"/>
    <w:rsid w:val="00854EEB"/>
    <w:pPr>
      <w:keepNext w:val="0"/>
      <w:numPr>
        <w:ilvl w:val="0"/>
        <w:numId w:val="0"/>
      </w:numPr>
      <w:spacing w:before="0" w:after="0"/>
      <w:ind w:firstLine="720"/>
      <w:jc w:val="both"/>
      <w:outlineLvl w:val="9"/>
    </w:pPr>
    <w:rPr>
      <w:rFonts w:ascii="Times New Roman" w:eastAsia="Times New Roman" w:hAnsi="Times New Roman" w:cs="Times New Roman"/>
      <w:b w:val="0"/>
      <w:bCs w:val="0"/>
      <w:spacing w:val="-4"/>
      <w:lang w:val="af-ZA" w:bidi="ar-SA"/>
    </w:rPr>
  </w:style>
  <w:style w:type="character" w:customStyle="1" w:styleId="a4Char">
    <w:name w:val="a4 Char"/>
    <w:link w:val="a40"/>
    <w:locked/>
    <w:rsid w:val="00854EEB"/>
    <w:rPr>
      <w:iCs/>
      <w:spacing w:val="-4"/>
      <w:sz w:val="26"/>
      <w:szCs w:val="26"/>
    </w:rPr>
  </w:style>
  <w:style w:type="paragraph" w:customStyle="1" w:styleId="a40">
    <w:name w:val="a4"/>
    <w:basedOn w:val="Normal"/>
    <w:link w:val="a4Char"/>
    <w:qFormat/>
    <w:rsid w:val="00854EEB"/>
    <w:pPr>
      <w:spacing w:line="288" w:lineRule="auto"/>
      <w:ind w:firstLine="720"/>
      <w:jc w:val="both"/>
    </w:pPr>
    <w:rPr>
      <w:rFonts w:cs="Times New Roman"/>
      <w:iCs/>
      <w:spacing w:val="-4"/>
      <w:sz w:val="26"/>
      <w:szCs w:val="26"/>
      <w:lang w:bidi="ar-SA"/>
    </w:rPr>
  </w:style>
  <w:style w:type="character" w:customStyle="1" w:styleId="HBChar">
    <w:name w:val="HB Char"/>
    <w:link w:val="HB"/>
    <w:locked/>
    <w:rsid w:val="00854EEB"/>
    <w:rPr>
      <w:b/>
      <w:bCs/>
      <w:i/>
      <w:kern w:val="32"/>
      <w:sz w:val="26"/>
      <w:szCs w:val="26"/>
      <w:lang w:val="af-ZA"/>
    </w:rPr>
  </w:style>
  <w:style w:type="paragraph" w:customStyle="1" w:styleId="HB">
    <w:name w:val="HB"/>
    <w:basedOn w:val="Heading1"/>
    <w:link w:val="HBChar"/>
    <w:rsid w:val="00854EEB"/>
    <w:pPr>
      <w:numPr>
        <w:numId w:val="0"/>
      </w:numPr>
      <w:tabs>
        <w:tab w:val="num" w:pos="360"/>
      </w:tabs>
      <w:jc w:val="center"/>
    </w:pPr>
    <w:rPr>
      <w:rFonts w:ascii="Times New Roman" w:eastAsia="Times New Roman" w:hAnsi="Times New Roman" w:cs="Times New Roman"/>
      <w:i/>
      <w:iCs w:val="0"/>
      <w:sz w:val="26"/>
      <w:szCs w:val="26"/>
      <w:lang w:val="af-ZA" w:bidi="ar-SA"/>
    </w:rPr>
  </w:style>
  <w:style w:type="paragraph" w:customStyle="1" w:styleId="Noidung1">
    <w:name w:val="Noi dung"/>
    <w:basedOn w:val="Normal"/>
    <w:uiPriority w:val="99"/>
    <w:rsid w:val="00854EEB"/>
    <w:pPr>
      <w:spacing w:before="60" w:after="60"/>
      <w:ind w:firstLine="851"/>
      <w:jc w:val="both"/>
    </w:pPr>
    <w:rPr>
      <w:rFonts w:ascii="VNVogue" w:hAnsi="VNVogue" w:cs="Times New Roman"/>
      <w:szCs w:val="20"/>
      <w:lang w:bidi="ar-SA"/>
    </w:rPr>
  </w:style>
  <w:style w:type="paragraph" w:customStyle="1" w:styleId="minh-baocao-chuong05-heading0402">
    <w:name w:val="minh-baocao-chuong05-heading04.02"/>
    <w:basedOn w:val="minh-baocao-normal"/>
    <w:next w:val="minh-baocao-normal"/>
    <w:uiPriority w:val="99"/>
    <w:rsid w:val="00854EEB"/>
    <w:pPr>
      <w:spacing w:before="60" w:after="60" w:line="288" w:lineRule="auto"/>
      <w:ind w:left="1920" w:hanging="360"/>
    </w:pPr>
    <w:rPr>
      <w:rFonts w:eastAsia="Calibri"/>
      <w:i/>
      <w:lang w:val="en-US"/>
    </w:rPr>
  </w:style>
  <w:style w:type="character" w:customStyle="1" w:styleId="ContentChar">
    <w:name w:val="Content Char"/>
    <w:link w:val="Content0"/>
    <w:locked/>
    <w:rsid w:val="00854EEB"/>
    <w:rPr>
      <w:sz w:val="28"/>
      <w:szCs w:val="28"/>
    </w:rPr>
  </w:style>
  <w:style w:type="paragraph" w:customStyle="1" w:styleId="Content0">
    <w:name w:val="Content"/>
    <w:basedOn w:val="Normal"/>
    <w:link w:val="ContentChar"/>
    <w:rsid w:val="00854EEB"/>
    <w:pPr>
      <w:spacing w:before="120" w:line="288" w:lineRule="auto"/>
      <w:jc w:val="both"/>
    </w:pPr>
    <w:rPr>
      <w:rFonts w:cs="Times New Roman"/>
      <w:sz w:val="28"/>
      <w:lang w:bidi="ar-SA"/>
    </w:rPr>
  </w:style>
  <w:style w:type="paragraph" w:customStyle="1" w:styleId="156">
    <w:name w:val="156"/>
    <w:basedOn w:val="Normal"/>
    <w:uiPriority w:val="99"/>
    <w:rsid w:val="00854EEB"/>
    <w:pPr>
      <w:tabs>
        <w:tab w:val="left" w:pos="1272"/>
      </w:tabs>
      <w:spacing w:before="120" w:after="120" w:line="300" w:lineRule="exact"/>
      <w:jc w:val="center"/>
    </w:pPr>
    <w:rPr>
      <w:rFonts w:ascii=".VnTime" w:hAnsi=".VnTime" w:cs="Times New Roman"/>
      <w:b/>
      <w:sz w:val="28"/>
      <w:lang w:val="pt-BR" w:bidi="ar-SA"/>
    </w:rPr>
  </w:style>
  <w:style w:type="paragraph" w:customStyle="1" w:styleId="q3">
    <w:name w:val="q3"/>
    <w:basedOn w:val="Normal"/>
    <w:uiPriority w:val="99"/>
    <w:semiHidden/>
    <w:rsid w:val="00854EEB"/>
    <w:pPr>
      <w:spacing w:before="120" w:after="120" w:line="360" w:lineRule="exact"/>
      <w:jc w:val="both"/>
    </w:pPr>
    <w:rPr>
      <w:rFonts w:ascii=".VnTime" w:hAnsi=".VnTime" w:cs="Times New Roman"/>
      <w:b/>
      <w:sz w:val="28"/>
      <w:lang w:val="pt-BR" w:bidi="ar-SA"/>
    </w:rPr>
  </w:style>
  <w:style w:type="paragraph" w:customStyle="1" w:styleId="02">
    <w:name w:val="02"/>
    <w:basedOn w:val="Normal"/>
    <w:uiPriority w:val="99"/>
    <w:rsid w:val="00854EEB"/>
    <w:pPr>
      <w:spacing w:before="40" w:after="40" w:line="288" w:lineRule="auto"/>
    </w:pPr>
    <w:rPr>
      <w:rFonts w:cs="Times New Roman"/>
      <w:b/>
      <w:szCs w:val="20"/>
      <w:lang w:bidi="ar-SA"/>
    </w:rPr>
  </w:style>
  <w:style w:type="paragraph" w:customStyle="1" w:styleId="Tenchuong1">
    <w:name w:val="Ten chuong"/>
    <w:uiPriority w:val="99"/>
    <w:rsid w:val="00854EEB"/>
    <w:pPr>
      <w:keepNext/>
      <w:tabs>
        <w:tab w:val="num" w:pos="720"/>
      </w:tabs>
      <w:spacing w:before="60" w:after="60"/>
      <w:jc w:val="center"/>
    </w:pPr>
    <w:rPr>
      <w:rFonts w:ascii="Arial" w:hAnsi="Arial"/>
      <w:b/>
      <w:sz w:val="24"/>
    </w:rPr>
  </w:style>
  <w:style w:type="paragraph" w:customStyle="1" w:styleId="List0">
    <w:name w:val="List +"/>
    <w:basedOn w:val="Normal"/>
    <w:uiPriority w:val="99"/>
    <w:rsid w:val="00854EEB"/>
    <w:pPr>
      <w:widowControl w:val="0"/>
      <w:tabs>
        <w:tab w:val="num" w:pos="538"/>
        <w:tab w:val="num" w:pos="720"/>
      </w:tabs>
      <w:spacing w:after="60"/>
      <w:ind w:left="538" w:hanging="396"/>
      <w:jc w:val="both"/>
    </w:pPr>
    <w:rPr>
      <w:rFonts w:cs="Times New Roman"/>
      <w:szCs w:val="20"/>
      <w:lang w:bidi="ar-SA"/>
    </w:rPr>
  </w:style>
  <w:style w:type="paragraph" w:customStyle="1" w:styleId="font0">
    <w:name w:val="font0"/>
    <w:basedOn w:val="Normal"/>
    <w:uiPriority w:val="99"/>
    <w:rsid w:val="00854EEB"/>
    <w:pPr>
      <w:spacing w:before="100" w:beforeAutospacing="1" w:after="100" w:afterAutospacing="1"/>
    </w:pPr>
    <w:rPr>
      <w:rFonts w:ascii="Arial" w:hAnsi="Arial" w:cs="Arial"/>
      <w:sz w:val="20"/>
      <w:szCs w:val="20"/>
      <w:lang w:bidi="ar-SA"/>
    </w:rPr>
  </w:style>
  <w:style w:type="paragraph" w:customStyle="1" w:styleId="font1">
    <w:name w:val="font1"/>
    <w:basedOn w:val="Normal"/>
    <w:uiPriority w:val="99"/>
    <w:rsid w:val="00854EEB"/>
    <w:pPr>
      <w:spacing w:before="100" w:beforeAutospacing="1" w:after="100" w:afterAutospacing="1"/>
    </w:pPr>
    <w:rPr>
      <w:rFonts w:cs="Times New Roman"/>
      <w:sz w:val="20"/>
      <w:szCs w:val="20"/>
      <w:lang w:bidi="ar-SA"/>
    </w:rPr>
  </w:style>
  <w:style w:type="paragraph" w:customStyle="1" w:styleId="td3">
    <w:name w:val="td3"/>
    <w:basedOn w:val="Normal"/>
    <w:uiPriority w:val="99"/>
    <w:rsid w:val="00854EEB"/>
    <w:pPr>
      <w:widowControl w:val="0"/>
      <w:overflowPunct w:val="0"/>
      <w:autoSpaceDE w:val="0"/>
      <w:autoSpaceDN w:val="0"/>
      <w:adjustRightInd w:val="0"/>
      <w:jc w:val="both"/>
    </w:pPr>
    <w:rPr>
      <w:rFonts w:cs="Times New Roman"/>
      <w:color w:val="0000FF"/>
      <w:sz w:val="28"/>
      <w:szCs w:val="20"/>
      <w:lang w:bidi="ar-SA"/>
    </w:rPr>
  </w:style>
  <w:style w:type="paragraph" w:customStyle="1" w:styleId="VDnoidung">
    <w:name w:val="VDnoidung"/>
    <w:basedOn w:val="ListBullet2"/>
    <w:uiPriority w:val="99"/>
    <w:rsid w:val="00854EEB"/>
    <w:pPr>
      <w:widowControl w:val="0"/>
      <w:overflowPunct/>
      <w:autoSpaceDE/>
      <w:autoSpaceDN/>
      <w:adjustRightInd/>
      <w:spacing w:after="120" w:line="288" w:lineRule="auto"/>
      <w:ind w:left="0" w:firstLine="720"/>
      <w:jc w:val="both"/>
      <w:textAlignment w:val="auto"/>
    </w:pPr>
    <w:rPr>
      <w:rFonts w:ascii="Times New Roman" w:hAnsi="Times New Roman"/>
      <w:spacing w:val="-6"/>
      <w:sz w:val="26"/>
      <w:szCs w:val="26"/>
      <w:lang w:val="pt-BR"/>
    </w:rPr>
  </w:style>
  <w:style w:type="paragraph" w:customStyle="1" w:styleId="contentblack">
    <w:name w:val="contentblack"/>
    <w:basedOn w:val="Normal"/>
    <w:uiPriority w:val="99"/>
    <w:rsid w:val="00854EEB"/>
    <w:pPr>
      <w:spacing w:before="100" w:beforeAutospacing="1" w:after="100" w:afterAutospacing="1"/>
    </w:pPr>
    <w:rPr>
      <w:rFonts w:cs="Times New Roman"/>
      <w:szCs w:val="24"/>
      <w:lang w:bidi="ar-SA"/>
    </w:rPr>
  </w:style>
  <w:style w:type="character" w:customStyle="1" w:styleId="ABANGChar">
    <w:name w:val="A.BANG Char"/>
    <w:link w:val="ABANG"/>
    <w:locked/>
    <w:rsid w:val="00854EEB"/>
    <w:rPr>
      <w:bCs/>
      <w:i/>
      <w:iCs/>
      <w:sz w:val="26"/>
      <w:szCs w:val="26"/>
    </w:rPr>
  </w:style>
  <w:style w:type="paragraph" w:customStyle="1" w:styleId="ABANG">
    <w:name w:val="A.BANG"/>
    <w:basedOn w:val="Normal"/>
    <w:link w:val="ABANGChar"/>
    <w:qFormat/>
    <w:rsid w:val="00854EEB"/>
    <w:pPr>
      <w:spacing w:line="288" w:lineRule="auto"/>
      <w:jc w:val="center"/>
      <w:outlineLvl w:val="0"/>
    </w:pPr>
    <w:rPr>
      <w:rFonts w:cs="Times New Roman"/>
      <w:bCs/>
      <w:i/>
      <w:iCs/>
      <w:sz w:val="26"/>
      <w:szCs w:val="26"/>
      <w:lang w:bidi="ar-SA"/>
    </w:rPr>
  </w:style>
  <w:style w:type="paragraph" w:customStyle="1" w:styleId="S4">
    <w:name w:val="S4"/>
    <w:basedOn w:val="Normal"/>
    <w:autoRedefine/>
    <w:uiPriority w:val="99"/>
    <w:rsid w:val="00854EEB"/>
    <w:pPr>
      <w:spacing w:before="60" w:after="60" w:line="320" w:lineRule="exact"/>
      <w:ind w:firstLine="567"/>
    </w:pPr>
    <w:rPr>
      <w:rFonts w:cs="Times New Roman"/>
      <w:b/>
      <w:bCs/>
      <w:i/>
      <w:sz w:val="26"/>
      <w:szCs w:val="24"/>
      <w:lang w:val="pt-BR" w:bidi="ar-SA"/>
    </w:rPr>
  </w:style>
  <w:style w:type="paragraph" w:customStyle="1" w:styleId="BANG11">
    <w:name w:val="BANG1"/>
    <w:basedOn w:val="Normal"/>
    <w:uiPriority w:val="99"/>
    <w:qFormat/>
    <w:rsid w:val="00854EEB"/>
    <w:pPr>
      <w:spacing w:before="60" w:after="60" w:line="340" w:lineRule="exact"/>
      <w:jc w:val="center"/>
    </w:pPr>
    <w:rPr>
      <w:rFonts w:eastAsia="Calibri" w:cs="Times New Roman"/>
      <w:i/>
      <w:sz w:val="26"/>
      <w:szCs w:val="26"/>
      <w:lang w:bidi="ar-SA"/>
    </w:rPr>
  </w:style>
  <w:style w:type="paragraph" w:customStyle="1" w:styleId="sthao">
    <w:name w:val="sthao"/>
    <w:basedOn w:val="Normal"/>
    <w:autoRedefine/>
    <w:uiPriority w:val="99"/>
    <w:rsid w:val="00854EEB"/>
    <w:pPr>
      <w:spacing w:before="80" w:after="80"/>
    </w:pPr>
    <w:rPr>
      <w:rFonts w:ascii=".VnTimeH" w:hAnsi=".VnTimeH" w:cs="Times New Roman"/>
      <w:b/>
      <w:color w:val="000000"/>
      <w:sz w:val="28"/>
      <w:lang w:bidi="ar-SA"/>
    </w:rPr>
  </w:style>
  <w:style w:type="character" w:customStyle="1" w:styleId="Style1-Char">
    <w:name w:val="Style1- Char"/>
    <w:link w:val="Style1-"/>
    <w:uiPriority w:val="99"/>
    <w:locked/>
    <w:rsid w:val="00854EEB"/>
    <w:rPr>
      <w:sz w:val="26"/>
    </w:rPr>
  </w:style>
  <w:style w:type="paragraph" w:customStyle="1" w:styleId="Style1-">
    <w:name w:val="Style1-"/>
    <w:basedOn w:val="Normal"/>
    <w:link w:val="Style1-Char"/>
    <w:uiPriority w:val="99"/>
    <w:qFormat/>
    <w:rsid w:val="00854EEB"/>
    <w:pPr>
      <w:numPr>
        <w:numId w:val="13"/>
      </w:numPr>
      <w:tabs>
        <w:tab w:val="left" w:pos="567"/>
      </w:tabs>
      <w:spacing w:before="60" w:after="60" w:line="300" w:lineRule="exact"/>
      <w:jc w:val="both"/>
    </w:pPr>
    <w:rPr>
      <w:rFonts w:cs="Times New Roman"/>
      <w:sz w:val="26"/>
      <w:szCs w:val="20"/>
      <w:lang w:bidi="ar-SA"/>
    </w:rPr>
  </w:style>
  <w:style w:type="paragraph" w:customStyle="1" w:styleId="Hinhchi">
    <w:name w:val="Hinh chi"/>
    <w:basedOn w:val="Normal"/>
    <w:uiPriority w:val="99"/>
    <w:rsid w:val="00854EEB"/>
    <w:pPr>
      <w:keepNext/>
      <w:spacing w:before="120" w:after="120"/>
      <w:jc w:val="center"/>
      <w:outlineLvl w:val="2"/>
    </w:pPr>
    <w:rPr>
      <w:rFonts w:cs="Arial"/>
      <w:i/>
      <w:sz w:val="26"/>
      <w:szCs w:val="26"/>
      <w:lang w:val="vi-VN" w:bidi="ar-SA"/>
    </w:rPr>
  </w:style>
  <w:style w:type="paragraph" w:customStyle="1" w:styleId="vn3">
    <w:name w:val="vn_3"/>
    <w:basedOn w:val="Normal"/>
    <w:uiPriority w:val="99"/>
    <w:rsid w:val="00854EEB"/>
    <w:pPr>
      <w:spacing w:before="100" w:beforeAutospacing="1" w:after="100" w:afterAutospacing="1"/>
    </w:pPr>
    <w:rPr>
      <w:rFonts w:cs="Times New Roman"/>
      <w:szCs w:val="24"/>
      <w:lang w:bidi="ar-SA"/>
    </w:rPr>
  </w:style>
  <w:style w:type="paragraph" w:customStyle="1" w:styleId="z3">
    <w:name w:val="z3"/>
    <w:basedOn w:val="Normal"/>
    <w:uiPriority w:val="99"/>
    <w:qFormat/>
    <w:rsid w:val="00854EEB"/>
    <w:pPr>
      <w:tabs>
        <w:tab w:val="left" w:pos="990"/>
      </w:tabs>
      <w:spacing w:before="120" w:after="120"/>
      <w:ind w:firstLine="720"/>
      <w:jc w:val="both"/>
    </w:pPr>
    <w:rPr>
      <w:rFonts w:eastAsia="Calibri" w:cs="Times New Roman"/>
      <w:b/>
      <w:i/>
      <w:spacing w:val="-6"/>
      <w:sz w:val="26"/>
      <w:szCs w:val="26"/>
      <w:lang w:bidi="ar-SA"/>
    </w:rPr>
  </w:style>
  <w:style w:type="character" w:styleId="EndnoteReference">
    <w:name w:val="endnote reference"/>
    <w:unhideWhenUsed/>
    <w:rsid w:val="00854EEB"/>
    <w:rPr>
      <w:vertAlign w:val="superscript"/>
    </w:rPr>
  </w:style>
  <w:style w:type="character" w:customStyle="1" w:styleId="Heading4Char2">
    <w:name w:val="Heading 4 Char2"/>
    <w:aliases w:val="Heading 4 Char Char Char2,small-head4 Char2,heading 4 Char2,Appendix 1- Titre 4 Char2"/>
    <w:basedOn w:val="DefaultParagraphFont"/>
    <w:semiHidden/>
    <w:locked/>
    <w:rsid w:val="00854EEB"/>
    <w:rPr>
      <w:rFonts w:eastAsia="Times New Roman"/>
      <w:b/>
      <w:bCs/>
      <w:sz w:val="28"/>
      <w:szCs w:val="28"/>
      <w:lang w:val="en-US" w:eastAsia="en-US"/>
    </w:rPr>
  </w:style>
  <w:style w:type="character" w:customStyle="1" w:styleId="Heading3Char2">
    <w:name w:val="Heading 3 Char2"/>
    <w:aliases w:val="Char Char3"/>
    <w:uiPriority w:val="99"/>
    <w:semiHidden/>
    <w:locked/>
    <w:rsid w:val="00854EEB"/>
    <w:rPr>
      <w:rFonts w:eastAsia="Times New Roman"/>
      <w:b/>
      <w:bCs/>
      <w:color w:val="008000"/>
      <w:sz w:val="26"/>
      <w:szCs w:val="26"/>
      <w:lang w:val="fr-FR" w:eastAsia="en-US"/>
    </w:rPr>
  </w:style>
  <w:style w:type="character" w:customStyle="1" w:styleId="Heading6Char1">
    <w:name w:val="Heading 6 Char1"/>
    <w:semiHidden/>
    <w:locked/>
    <w:rsid w:val="00854EEB"/>
    <w:rPr>
      <w:rFonts w:eastAsia="Times New Roman"/>
      <w:b/>
      <w:bCs/>
      <w:sz w:val="32"/>
      <w:szCs w:val="28"/>
      <w:lang w:val="en-US" w:eastAsia="en-US"/>
    </w:rPr>
  </w:style>
  <w:style w:type="character" w:customStyle="1" w:styleId="FooterChar1">
    <w:name w:val="Footer Char1"/>
    <w:locked/>
    <w:rsid w:val="00854EEB"/>
    <w:rPr>
      <w:rFonts w:ascii=".VnTime" w:eastAsia="Times New Roman" w:hAnsi=".VnTime"/>
      <w:bCs/>
      <w:iCs/>
      <w:color w:val="000000"/>
      <w:kern w:val="16"/>
      <w:sz w:val="28"/>
      <w:szCs w:val="28"/>
      <w:lang w:val="en-US" w:eastAsia="en-US"/>
    </w:rPr>
  </w:style>
  <w:style w:type="character" w:customStyle="1" w:styleId="CharChar14">
    <w:name w:val="Char Char14"/>
    <w:rsid w:val="00854EEB"/>
    <w:rPr>
      <w:rFonts w:ascii=".VnTime" w:eastAsia="Times New Roman" w:hAnsi=".VnTime" w:cs=".VnTime" w:hint="default"/>
      <w:b/>
      <w:bCs/>
      <w:sz w:val="28"/>
      <w:szCs w:val="28"/>
      <w:lang w:eastAsia="zh-TW"/>
    </w:rPr>
  </w:style>
  <w:style w:type="character" w:customStyle="1" w:styleId="CharChar21">
    <w:name w:val="Char Char21"/>
    <w:rsid w:val="00854EEB"/>
    <w:rPr>
      <w:rFonts w:ascii=".VnTimeH" w:hAnsi=".VnTimeH" w:cs=".VnTimeH" w:hint="default"/>
      <w:b/>
      <w:bCs/>
      <w:sz w:val="28"/>
      <w:szCs w:val="28"/>
      <w:lang w:val="en-US" w:eastAsia="en-US"/>
    </w:rPr>
  </w:style>
  <w:style w:type="character" w:customStyle="1" w:styleId="normal-h">
    <w:name w:val="normal-h"/>
    <w:basedOn w:val="DefaultParagraphFont"/>
    <w:rsid w:val="00854EEB"/>
  </w:style>
  <w:style w:type="character" w:customStyle="1" w:styleId="nolink">
    <w:name w:val="nolink"/>
    <w:rsid w:val="00854EEB"/>
    <w:rPr>
      <w:color w:val="333333"/>
    </w:rPr>
  </w:style>
  <w:style w:type="character" w:customStyle="1" w:styleId="MTEquationSection">
    <w:name w:val="MTEquationSection"/>
    <w:rsid w:val="00854EEB"/>
    <w:rPr>
      <w:rFonts w:ascii="Times New Roman" w:hAnsi="Times New Roman" w:cs="Times New Roman" w:hint="default"/>
      <w:b/>
      <w:bCs w:val="0"/>
      <w:vanish/>
      <w:webHidden w:val="0"/>
      <w:color w:val="FF0000"/>
      <w:specVanish w:val="0"/>
    </w:rPr>
  </w:style>
  <w:style w:type="character" w:customStyle="1" w:styleId="CharChar2">
    <w:name w:val="Char Char2"/>
    <w:locked/>
    <w:rsid w:val="00854EEB"/>
    <w:rPr>
      <w:rFonts w:ascii="Times New Roman" w:hAnsi="Times New Roman" w:cs="Times New Roman" w:hint="default"/>
      <w:color w:val="000000"/>
      <w:kern w:val="16"/>
      <w:sz w:val="28"/>
      <w:szCs w:val="28"/>
      <w:lang w:val="en-US" w:eastAsia="en-US"/>
    </w:rPr>
  </w:style>
  <w:style w:type="character" w:customStyle="1" w:styleId="StyleHeading6NotItalicChar">
    <w:name w:val="Style Heading 6 + Not Italic Char"/>
    <w:rsid w:val="00854EEB"/>
    <w:rPr>
      <w:i/>
      <w:iCs w:val="0"/>
      <w:color w:val="000000"/>
      <w:sz w:val="28"/>
      <w:szCs w:val="28"/>
      <w:lang w:val="en-US" w:eastAsia="ar-SA" w:bidi="ar-SA"/>
    </w:rPr>
  </w:style>
  <w:style w:type="character" w:customStyle="1" w:styleId="Heading4CharCharCharChar1">
    <w:name w:val="Heading 4 Char Char Char Char1"/>
    <w:rsid w:val="00854EEB"/>
    <w:rPr>
      <w:rFonts w:ascii="VnArial" w:hAnsi="VnArial" w:hint="default"/>
      <w:i/>
      <w:iCs w:val="0"/>
      <w:sz w:val="26"/>
      <w:lang w:val="en-US" w:eastAsia="en-US" w:bidi="ar-SA"/>
    </w:rPr>
  </w:style>
  <w:style w:type="character" w:customStyle="1" w:styleId="BodyTextCharCharCharCharCharCharCharCharCharCharCharCharCharCharCharCharCharChar1">
    <w:name w:val="Body Text Char Char Char Char Char Char Char Char Char Char Char Char Char Char Char Char Char Char1"/>
    <w:aliases w:val="Body Text Char Char Char Char Char Char Char Char Char Char Char Char Char Char Char Char Char Char Char Char Char Char Char1,Body Text Char Char1"/>
    <w:rsid w:val="00854EEB"/>
    <w:rPr>
      <w:rFonts w:ascii="VNI-Times" w:hAnsi="VNI-Times" w:hint="default"/>
      <w:color w:val="000000"/>
      <w:sz w:val="26"/>
      <w:szCs w:val="24"/>
      <w:lang w:val="en-US" w:eastAsia="ar-SA" w:bidi="ar-SA"/>
    </w:rPr>
  </w:style>
  <w:style w:type="character" w:customStyle="1" w:styleId="WW8Num11z0">
    <w:name w:val="WW8Num11z0"/>
    <w:rsid w:val="00854EEB"/>
    <w:rPr>
      <w:rFonts w:ascii="Wingdings" w:hAnsi="Wingdings" w:hint="default"/>
    </w:rPr>
  </w:style>
  <w:style w:type="character" w:customStyle="1" w:styleId="gachChar">
    <w:name w:val="gach Char"/>
    <w:rsid w:val="00854EEB"/>
    <w:rPr>
      <w:sz w:val="28"/>
      <w:szCs w:val="28"/>
      <w:lang w:val="en-US" w:eastAsia="en-US" w:bidi="ar-SA"/>
    </w:rPr>
  </w:style>
  <w:style w:type="character" w:customStyle="1" w:styleId="grame">
    <w:name w:val="grame"/>
    <w:basedOn w:val="DefaultParagraphFont"/>
    <w:rsid w:val="00854EEB"/>
  </w:style>
  <w:style w:type="character" w:customStyle="1" w:styleId="Heading1CharCharCharCharCharCharCharCharCharCharCharCharCharCharChar">
    <w:name w:val="Heading 1 Char Char Char Char Char Char Char Char Char Char Char Char Char Char Char"/>
    <w:rsid w:val="00854EEB"/>
    <w:rPr>
      <w:caps/>
      <w:sz w:val="32"/>
      <w:szCs w:val="24"/>
      <w:lang w:val="en-GB" w:eastAsia="en-US" w:bidi="ar-SA"/>
    </w:rPr>
  </w:style>
  <w:style w:type="character" w:customStyle="1" w:styleId="List2CharChar">
    <w:name w:val="List 2 Char Char"/>
    <w:rsid w:val="00854EEB"/>
    <w:rPr>
      <w:noProof/>
      <w:color w:val="000000"/>
      <w:sz w:val="26"/>
      <w:szCs w:val="26"/>
      <w:lang w:val="en-US" w:eastAsia="en-US" w:bidi="ar-SA"/>
    </w:rPr>
  </w:style>
  <w:style w:type="character" w:customStyle="1" w:styleId="gi">
    <w:name w:val="gi"/>
    <w:basedOn w:val="DefaultParagraphFont"/>
    <w:rsid w:val="00854EEB"/>
  </w:style>
  <w:style w:type="character" w:customStyle="1" w:styleId="gt-icon-text1">
    <w:name w:val="gt-icon-text1"/>
    <w:basedOn w:val="DefaultParagraphFont"/>
    <w:rsid w:val="00854EEB"/>
  </w:style>
  <w:style w:type="character" w:customStyle="1" w:styleId="hps">
    <w:name w:val="hps"/>
    <w:basedOn w:val="DefaultParagraphFont"/>
    <w:rsid w:val="00854EEB"/>
  </w:style>
  <w:style w:type="character" w:customStyle="1" w:styleId="CharChar22">
    <w:name w:val="Char Char22"/>
    <w:locked/>
    <w:rsid w:val="00854EEB"/>
    <w:rPr>
      <w:rFonts w:ascii=".VnTime" w:hAnsi=".VnTime" w:cs=".VnTime" w:hint="default"/>
      <w:color w:val="000000"/>
      <w:kern w:val="16"/>
      <w:sz w:val="28"/>
      <w:szCs w:val="28"/>
      <w:lang w:val="en-US" w:eastAsia="en-US"/>
    </w:rPr>
  </w:style>
  <w:style w:type="character" w:customStyle="1" w:styleId="CharChar31">
    <w:name w:val="Char Char31"/>
    <w:locked/>
    <w:rsid w:val="00854EEB"/>
    <w:rPr>
      <w:sz w:val="24"/>
      <w:szCs w:val="24"/>
      <w:lang w:val="pt-BR" w:eastAsia="en-US"/>
    </w:rPr>
  </w:style>
  <w:style w:type="character" w:customStyle="1" w:styleId="CharChar61">
    <w:name w:val="Char Char61"/>
    <w:rsid w:val="00854EEB"/>
    <w:rPr>
      <w:b/>
      <w:bCs/>
      <w:lang w:val="en-US" w:eastAsia="en-US"/>
    </w:rPr>
  </w:style>
  <w:style w:type="character" w:customStyle="1" w:styleId="CharChar7">
    <w:name w:val="Char Char7"/>
    <w:rsid w:val="00854EEB"/>
    <w:rPr>
      <w:b/>
      <w:bCs/>
      <w:sz w:val="26"/>
      <w:szCs w:val="26"/>
      <w:lang w:val="en-GB"/>
    </w:rPr>
  </w:style>
  <w:style w:type="character" w:customStyle="1" w:styleId="CharChar23">
    <w:name w:val="Char Char23"/>
    <w:locked/>
    <w:rsid w:val="00854EEB"/>
    <w:rPr>
      <w:rFonts w:ascii="Times New Roman" w:hAnsi="Times New Roman" w:cs="Times New Roman" w:hint="default"/>
      <w:color w:val="000000"/>
      <w:kern w:val="16"/>
      <w:sz w:val="28"/>
      <w:szCs w:val="28"/>
      <w:lang w:val="en-US" w:eastAsia="en-US"/>
    </w:rPr>
  </w:style>
  <w:style w:type="character" w:customStyle="1" w:styleId="CharChar32">
    <w:name w:val="Char Char32"/>
    <w:locked/>
    <w:rsid w:val="00854EEB"/>
    <w:rPr>
      <w:sz w:val="24"/>
      <w:szCs w:val="24"/>
      <w:lang w:val="pt-BR" w:eastAsia="en-US"/>
    </w:rPr>
  </w:style>
  <w:style w:type="character" w:customStyle="1" w:styleId="CharChar62">
    <w:name w:val="Char Char62"/>
    <w:rsid w:val="00854EEB"/>
    <w:rPr>
      <w:b/>
      <w:bCs/>
      <w:lang w:val="en-US" w:eastAsia="en-US"/>
    </w:rPr>
  </w:style>
  <w:style w:type="character" w:customStyle="1" w:styleId="CharChar141">
    <w:name w:val="Char Char141"/>
    <w:rsid w:val="00854EEB"/>
    <w:rPr>
      <w:rFonts w:ascii="Times New Roman" w:eastAsia="Times New Roman" w:hAnsi="Times New Roman" w:cs="Times New Roman" w:hint="default"/>
      <w:b/>
      <w:bCs/>
      <w:sz w:val="28"/>
      <w:szCs w:val="28"/>
      <w:lang w:eastAsia="zh-TW"/>
    </w:rPr>
  </w:style>
  <w:style w:type="character" w:customStyle="1" w:styleId="CharChar211">
    <w:name w:val="Char Char211"/>
    <w:rsid w:val="00854EEB"/>
    <w:rPr>
      <w:rFonts w:ascii="Times New Roman" w:hAnsi="Times New Roman" w:cs="Times New Roman" w:hint="default"/>
      <w:b/>
      <w:bCs/>
      <w:sz w:val="28"/>
      <w:szCs w:val="28"/>
      <w:lang w:val="en-US" w:eastAsia="en-US"/>
    </w:rPr>
  </w:style>
  <w:style w:type="character" w:customStyle="1" w:styleId="CharChar91">
    <w:name w:val="Char Char91"/>
    <w:locked/>
    <w:rsid w:val="00854EEB"/>
    <w:rPr>
      <w:rFonts w:ascii="Times New Roman" w:hAnsi="Times New Roman" w:cs="Times New Roman" w:hint="default"/>
      <w:b/>
      <w:bCs/>
      <w:sz w:val="28"/>
      <w:szCs w:val="28"/>
    </w:rPr>
  </w:style>
  <w:style w:type="character" w:customStyle="1" w:styleId="toctoggle">
    <w:name w:val="toctoggle"/>
    <w:basedOn w:val="DefaultParagraphFont"/>
    <w:rsid w:val="00854EEB"/>
  </w:style>
  <w:style w:type="character" w:customStyle="1" w:styleId="tocnumber">
    <w:name w:val="tocnumber"/>
    <w:basedOn w:val="DefaultParagraphFont"/>
    <w:rsid w:val="00854EEB"/>
  </w:style>
  <w:style w:type="character" w:customStyle="1" w:styleId="toctext">
    <w:name w:val="toctext"/>
    <w:basedOn w:val="DefaultParagraphFont"/>
    <w:rsid w:val="00854EEB"/>
  </w:style>
  <w:style w:type="character" w:customStyle="1" w:styleId="mw-headline">
    <w:name w:val="mw-headline"/>
    <w:basedOn w:val="DefaultParagraphFont"/>
    <w:rsid w:val="00854EEB"/>
  </w:style>
  <w:style w:type="character" w:customStyle="1" w:styleId="mw-editsection">
    <w:name w:val="mw-editsection"/>
    <w:basedOn w:val="DefaultParagraphFont"/>
    <w:rsid w:val="00854EEB"/>
  </w:style>
  <w:style w:type="character" w:customStyle="1" w:styleId="mw-editsection-bracket">
    <w:name w:val="mw-editsection-bracket"/>
    <w:basedOn w:val="DefaultParagraphFont"/>
    <w:rsid w:val="00854EEB"/>
  </w:style>
  <w:style w:type="character" w:customStyle="1" w:styleId="mw-editsection-divider">
    <w:name w:val="mw-editsection-divider"/>
    <w:basedOn w:val="DefaultParagraphFont"/>
    <w:rsid w:val="00854EEB"/>
  </w:style>
  <w:style w:type="character" w:customStyle="1" w:styleId="reference-text">
    <w:name w:val="reference-text"/>
    <w:basedOn w:val="DefaultParagraphFont"/>
    <w:rsid w:val="00854EEB"/>
  </w:style>
  <w:style w:type="character" w:customStyle="1" w:styleId="citationweb">
    <w:name w:val="citation web"/>
    <w:basedOn w:val="DefaultParagraphFont"/>
    <w:rsid w:val="00854EEB"/>
  </w:style>
  <w:style w:type="character" w:customStyle="1" w:styleId="renderable-component-textrenderable-component-text-not-line">
    <w:name w:val="renderable-component-text renderable-component-text-not-line"/>
    <w:basedOn w:val="DefaultParagraphFont"/>
    <w:rsid w:val="00854EEB"/>
  </w:style>
  <w:style w:type="character" w:customStyle="1" w:styleId="renderable-component-textrenderable-component-text-not-linerenderable-component-bold">
    <w:name w:val="renderable-component-text renderable-component-text-not-line renderable-component-bold"/>
    <w:basedOn w:val="DefaultParagraphFont"/>
    <w:rsid w:val="00854EEB"/>
  </w:style>
  <w:style w:type="character" w:customStyle="1" w:styleId="f1s1c0l0w0r0">
    <w:name w:val="f1 s1 c0 l0 w0 r0"/>
    <w:basedOn w:val="DefaultParagraphFont"/>
    <w:rsid w:val="00854EEB"/>
  </w:style>
  <w:style w:type="character" w:customStyle="1" w:styleId="f2">
    <w:name w:val="f2"/>
    <w:basedOn w:val="DefaultParagraphFont"/>
    <w:rsid w:val="00854EEB"/>
  </w:style>
  <w:style w:type="character" w:customStyle="1" w:styleId="f2s1c0l0w0r0">
    <w:name w:val="f2 s1 c0 l0 w0 r0"/>
    <w:rsid w:val="00854EEB"/>
  </w:style>
  <w:style w:type="character" w:customStyle="1" w:styleId="CharChar10">
    <w:name w:val="Char Char10"/>
    <w:rsid w:val="00854EEB"/>
    <w:rPr>
      <w:rFonts w:ascii="Arial" w:hAnsi="Arial" w:cs="Arial" w:hint="default"/>
      <w:b/>
      <w:bCs/>
      <w:kern w:val="32"/>
      <w:sz w:val="32"/>
      <w:szCs w:val="32"/>
      <w:lang w:val="en-US" w:eastAsia="en-US" w:bidi="ar-SA"/>
    </w:rPr>
  </w:style>
  <w:style w:type="character" w:customStyle="1" w:styleId="Heading3CharCharChar">
    <w:name w:val="Heading 3 Char Char Char"/>
    <w:rsid w:val="00854EEB"/>
    <w:rPr>
      <w:rFonts w:ascii=".VnArial" w:hAnsi=".VnArial" w:cs="Arial" w:hint="default"/>
      <w:b/>
      <w:bCs w:val="0"/>
      <w:iCs/>
      <w:sz w:val="26"/>
      <w:lang w:val="en-US" w:eastAsia="en-US" w:bidi="ar-SA"/>
    </w:rPr>
  </w:style>
  <w:style w:type="character" w:customStyle="1" w:styleId="rya">
    <w:name w:val="rya"/>
    <w:rsid w:val="00854EEB"/>
  </w:style>
  <w:style w:type="character" w:customStyle="1" w:styleId="Heading3121CharChar">
    <w:name w:val="Heading 31.2.1 Char Char"/>
    <w:locked/>
    <w:rsid w:val="00854EEB"/>
    <w:rPr>
      <w:sz w:val="28"/>
      <w:szCs w:val="28"/>
      <w:lang w:val="pl-PL" w:bidi="ar-SA"/>
    </w:rPr>
  </w:style>
  <w:style w:type="character" w:customStyle="1" w:styleId="CharChar17">
    <w:name w:val="Char Char17"/>
    <w:semiHidden/>
    <w:rsid w:val="00854EEB"/>
    <w:rPr>
      <w:rFonts w:ascii=".VnTime" w:hAnsi=".VnTime" w:cs="Arial" w:hint="default"/>
      <w:sz w:val="28"/>
      <w:szCs w:val="28"/>
      <w:lang w:val="en-US" w:eastAsia="en-US" w:bidi="ar-SA"/>
    </w:rPr>
  </w:style>
  <w:style w:type="character" w:customStyle="1" w:styleId="CharChar18">
    <w:name w:val="Char Char18"/>
    <w:rsid w:val="00854EEB"/>
    <w:rPr>
      <w:rFonts w:ascii=".VnTime" w:hAnsi=".VnTime" w:hint="default"/>
      <w:bCs/>
      <w:iCs/>
      <w:color w:val="000000"/>
      <w:kern w:val="16"/>
      <w:sz w:val="28"/>
      <w:szCs w:val="28"/>
      <w:lang w:val="en-US" w:eastAsia="en-US" w:bidi="ar-SA"/>
    </w:rPr>
  </w:style>
  <w:style w:type="character" w:customStyle="1" w:styleId="CharChar16">
    <w:name w:val="Char Char16"/>
    <w:rsid w:val="00854EEB"/>
    <w:rPr>
      <w:rFonts w:ascii=".VnTime" w:hAnsi=".VnTime" w:cs="Arial" w:hint="default"/>
      <w:sz w:val="28"/>
      <w:szCs w:val="28"/>
    </w:rPr>
  </w:style>
  <w:style w:type="character" w:customStyle="1" w:styleId="vn8">
    <w:name w:val="vn_8"/>
    <w:rsid w:val="00854EEB"/>
  </w:style>
  <w:style w:type="table" w:styleId="TableColumns4">
    <w:name w:val="Table Columns 4"/>
    <w:basedOn w:val="TableNormal"/>
    <w:unhideWhenUsed/>
    <w:rsid w:val="00854EEB"/>
    <w:rPr>
      <w:rFonts w:eastAsia="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Professional">
    <w:name w:val="Table Professional"/>
    <w:basedOn w:val="TableNormal"/>
    <w:unhideWhenUsed/>
    <w:rsid w:val="00854EEB"/>
    <w:pPr>
      <w:spacing w:before="120" w:after="120" w:line="288" w:lineRule="auto"/>
      <w:ind w:firstLine="432"/>
      <w:jc w:val="both"/>
    </w:pPr>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Heading4NotBoldChar">
    <w:name w:val="Style Heading 4 + Not Bold Char"/>
    <w:basedOn w:val="DefaultParagraphFont"/>
    <w:rsid w:val="00854EEB"/>
    <w:rPr>
      <w:rFonts w:ascii="Cambria" w:eastAsia="Times New Roman" w:hAnsi="Cambria" w:cs="Times New Roman" w:hint="default"/>
      <w:b/>
      <w:bCs w:val="0"/>
      <w:i/>
      <w:iCs w:val="0"/>
      <w:color w:val="000000"/>
      <w:kern w:val="16"/>
      <w:sz w:val="28"/>
      <w:szCs w:val="28"/>
      <w:lang w:val="en-US" w:eastAsia="ar-SA" w:bidi="ar-SA"/>
    </w:rPr>
  </w:style>
  <w:style w:type="character" w:styleId="LineNumber">
    <w:name w:val="line number"/>
    <w:basedOn w:val="DefaultParagraphFont"/>
    <w:uiPriority w:val="99"/>
    <w:unhideWhenUsed/>
    <w:rsid w:val="00854EEB"/>
  </w:style>
  <w:style w:type="character" w:customStyle="1" w:styleId="s3uucc">
    <w:name w:val="s3uucc"/>
    <w:basedOn w:val="DefaultParagraphFont"/>
    <w:rsid w:val="00854EEB"/>
  </w:style>
  <w:style w:type="character" w:customStyle="1" w:styleId="Bodytext20">
    <w:name w:val="Body text (2)_"/>
    <w:link w:val="Bodytext23"/>
    <w:locked/>
    <w:rsid w:val="00854EEB"/>
    <w:rPr>
      <w:sz w:val="28"/>
      <w:szCs w:val="28"/>
      <w:shd w:val="clear" w:color="auto" w:fill="FFFFFF"/>
    </w:rPr>
  </w:style>
  <w:style w:type="paragraph" w:customStyle="1" w:styleId="Bodytext23">
    <w:name w:val="Body text (2)"/>
    <w:basedOn w:val="Normal"/>
    <w:link w:val="Bodytext20"/>
    <w:rsid w:val="00854EEB"/>
    <w:pPr>
      <w:widowControl w:val="0"/>
      <w:shd w:val="clear" w:color="auto" w:fill="FFFFFF"/>
      <w:spacing w:line="518" w:lineRule="exact"/>
      <w:jc w:val="center"/>
    </w:pPr>
    <w:rPr>
      <w:rFonts w:cs="Times New Roman"/>
      <w:sz w:val="28"/>
      <w:shd w:val="clear" w:color="auto" w:fill="FFFFFF"/>
      <w:lang w:bidi="ar-SA"/>
    </w:rPr>
  </w:style>
  <w:style w:type="paragraph" w:customStyle="1" w:styleId="minh-baocao-chuong04-heading0302">
    <w:name w:val="minh-baocao-chuong04-heading03.02"/>
    <w:basedOn w:val="minh-baocao-normal"/>
    <w:next w:val="minh-baocao-normal"/>
    <w:rsid w:val="000012F5"/>
    <w:pPr>
      <w:numPr>
        <w:numId w:val="14"/>
      </w:numPr>
      <w:spacing w:line="312" w:lineRule="auto"/>
    </w:pPr>
    <w:rPr>
      <w:rFonts w:eastAsia="Times New Roman"/>
      <w:b/>
      <w:bCs w:val="0"/>
      <w:i/>
    </w:rPr>
  </w:style>
  <w:style w:type="paragraph" w:customStyle="1" w:styleId="Normal5">
    <w:name w:val="Normal5"/>
    <w:basedOn w:val="Normal"/>
    <w:qFormat/>
    <w:rsid w:val="007872B2"/>
    <w:pPr>
      <w:widowControl w:val="0"/>
      <w:spacing w:before="120" w:after="120" w:line="288" w:lineRule="auto"/>
      <w:jc w:val="both"/>
    </w:pPr>
    <w:rPr>
      <w:rFonts w:eastAsia="MS Mincho" w:cs="Times New Roman"/>
      <w:b/>
      <w:sz w:val="26"/>
      <w:szCs w:val="26"/>
      <w:lang w:bidi="ar-SA"/>
    </w:rPr>
  </w:style>
  <w:style w:type="paragraph" w:customStyle="1" w:styleId="Gachdaudong">
    <w:name w:val="Gach dau dong"/>
    <w:basedOn w:val="Normal"/>
    <w:qFormat/>
    <w:rsid w:val="00CA5CB8"/>
    <w:pPr>
      <w:numPr>
        <w:numId w:val="15"/>
      </w:numPr>
      <w:spacing w:before="60" w:after="60"/>
    </w:pPr>
    <w:rPr>
      <w:rFonts w:eastAsia="Calibri" w:cs="Times New Roman"/>
      <w:szCs w:val="22"/>
      <w:lang w:bidi="ar-SA"/>
    </w:rPr>
  </w:style>
  <w:style w:type="paragraph" w:customStyle="1" w:styleId="gchudng">
    <w:name w:val="gạchđầudòng"/>
    <w:basedOn w:val="Normal"/>
    <w:qFormat/>
    <w:rsid w:val="00CA5CB8"/>
    <w:pPr>
      <w:numPr>
        <w:numId w:val="16"/>
      </w:numPr>
      <w:spacing w:before="120"/>
      <w:ind w:left="0" w:right="-1" w:firstLine="567"/>
      <w:jc w:val="both"/>
    </w:pPr>
    <w:rPr>
      <w:rFonts w:cs="Times New Roman"/>
      <w:sz w:val="20"/>
      <w:lang w:bidi="ar-SA"/>
    </w:rPr>
  </w:style>
  <w:style w:type="paragraph" w:customStyle="1" w:styleId="Normal6">
    <w:name w:val="Normal6"/>
    <w:basedOn w:val="Normal"/>
    <w:rsid w:val="00A731EA"/>
    <w:pPr>
      <w:widowControl w:val="0"/>
      <w:spacing w:before="120"/>
      <w:jc w:val="both"/>
    </w:pPr>
    <w:rPr>
      <w:rFonts w:eastAsia="Calibri" w:cs="Times New Roman"/>
      <w:sz w:val="26"/>
      <w:szCs w:val="26"/>
      <w:lang w:bidi="ar-SA"/>
    </w:rPr>
  </w:style>
  <w:style w:type="paragraph" w:customStyle="1" w:styleId="hinhKS">
    <w:name w:val="hinh KS"/>
    <w:basedOn w:val="Normal"/>
    <w:rsid w:val="0021658C"/>
    <w:pPr>
      <w:widowControl w:val="0"/>
      <w:spacing w:before="120" w:after="120" w:line="312" w:lineRule="auto"/>
      <w:jc w:val="center"/>
    </w:pPr>
    <w:rPr>
      <w:rFonts w:cs="Times New Roman"/>
      <w:i/>
      <w:sz w:val="26"/>
      <w:szCs w:val="24"/>
      <w:lang w:val="vi-VN" w:bidi="ar-SA"/>
    </w:rPr>
  </w:style>
  <w:style w:type="paragraph" w:customStyle="1" w:styleId="Normal7">
    <w:name w:val="Normal7"/>
    <w:basedOn w:val="Normal"/>
    <w:rsid w:val="00951496"/>
    <w:pPr>
      <w:widowControl w:val="0"/>
      <w:spacing w:before="120"/>
      <w:jc w:val="both"/>
    </w:pPr>
    <w:rPr>
      <w:rFonts w:eastAsia="Calibri" w:cs="Times New Roman"/>
      <w:sz w:val="26"/>
      <w:szCs w:val="26"/>
      <w:lang w:bidi="ar-SA"/>
    </w:rPr>
  </w:style>
  <w:style w:type="paragraph" w:customStyle="1" w:styleId="0CHUONG">
    <w:name w:val="0 CHUONG"/>
    <w:basedOn w:val="Heading1"/>
    <w:qFormat/>
    <w:rsid w:val="00B67B2E"/>
    <w:pPr>
      <w:numPr>
        <w:numId w:val="0"/>
      </w:numPr>
      <w:spacing w:before="120" w:after="0"/>
      <w:jc w:val="center"/>
    </w:pPr>
    <w:rPr>
      <w:rFonts w:ascii="Times New Roman" w:hAnsi="Times New Roman" w:cs="Times New Roman"/>
      <w:sz w:val="28"/>
      <w:szCs w:val="28"/>
      <w:lang w:val="vi-VN"/>
    </w:rPr>
  </w:style>
  <w:style w:type="paragraph" w:customStyle="1" w:styleId="1MUC1">
    <w:name w:val="1 MUC 1"/>
    <w:basedOn w:val="Normal"/>
    <w:qFormat/>
    <w:rsid w:val="00B67B2E"/>
    <w:pPr>
      <w:spacing w:before="120"/>
      <w:jc w:val="both"/>
      <w:outlineLvl w:val="0"/>
    </w:pPr>
    <w:rPr>
      <w:rFonts w:cs="Times New Roman"/>
      <w:b/>
      <w:sz w:val="28"/>
      <w:lang w:val="vi-VN"/>
    </w:rPr>
  </w:style>
  <w:style w:type="paragraph" w:customStyle="1" w:styleId="2MUC2">
    <w:name w:val="2 MUC 2"/>
    <w:basedOn w:val="Normal"/>
    <w:qFormat/>
    <w:rsid w:val="00B67B2E"/>
    <w:pPr>
      <w:spacing w:before="120"/>
      <w:jc w:val="both"/>
      <w:outlineLvl w:val="0"/>
    </w:pPr>
    <w:rPr>
      <w:rFonts w:cs="Times New Roman"/>
      <w:b/>
      <w:sz w:val="28"/>
      <w:lang w:val="vi-VN"/>
    </w:rPr>
  </w:style>
  <w:style w:type="paragraph" w:customStyle="1" w:styleId="3MUC3">
    <w:name w:val="3 MUC 3"/>
    <w:basedOn w:val="Normal"/>
    <w:qFormat/>
    <w:rsid w:val="00B67B2E"/>
    <w:pPr>
      <w:spacing w:before="120"/>
      <w:ind w:firstLine="567"/>
      <w:jc w:val="both"/>
    </w:pPr>
    <w:rPr>
      <w:rFonts w:eastAsia="Arial"/>
      <w:b/>
      <w:sz w:val="28"/>
    </w:rPr>
  </w:style>
  <w:style w:type="paragraph" w:customStyle="1" w:styleId="4MUC4">
    <w:name w:val="4 MUC 4"/>
    <w:basedOn w:val="Normal"/>
    <w:qFormat/>
    <w:rsid w:val="00B67B2E"/>
    <w:pPr>
      <w:spacing w:before="120"/>
      <w:ind w:firstLine="567"/>
      <w:jc w:val="both"/>
    </w:pPr>
    <w:rPr>
      <w:b/>
      <w:i/>
      <w:sz w:val="28"/>
    </w:rPr>
  </w:style>
  <w:style w:type="paragraph" w:customStyle="1" w:styleId="5MUC5">
    <w:name w:val="5 MUC 5"/>
    <w:basedOn w:val="Normal"/>
    <w:qFormat/>
    <w:rsid w:val="00B67B2E"/>
    <w:pPr>
      <w:widowControl w:val="0"/>
      <w:spacing w:before="120"/>
      <w:ind w:firstLine="567"/>
      <w:jc w:val="both"/>
    </w:pPr>
    <w:rPr>
      <w:i/>
      <w:sz w:val="28"/>
      <w:lang w:val="it-IT"/>
    </w:rPr>
  </w:style>
  <w:style w:type="paragraph" w:customStyle="1" w:styleId="6HINH">
    <w:name w:val="6 HINH"/>
    <w:basedOn w:val="Normal"/>
    <w:qFormat/>
    <w:rsid w:val="00B67B2E"/>
    <w:pPr>
      <w:spacing w:before="120"/>
      <w:jc w:val="center"/>
    </w:pPr>
    <w:rPr>
      <w:rFonts w:eastAsia="Arial"/>
      <w:b/>
      <w:sz w:val="26"/>
      <w:lang w:val="vi-VN"/>
    </w:rPr>
  </w:style>
  <w:style w:type="paragraph" w:customStyle="1" w:styleId="7NDBANG">
    <w:name w:val="7 ND BANG"/>
    <w:basedOn w:val="ListParagraph"/>
    <w:qFormat/>
    <w:rsid w:val="00B67B2E"/>
    <w:pPr>
      <w:widowControl w:val="0"/>
      <w:tabs>
        <w:tab w:val="left" w:pos="0"/>
      </w:tabs>
      <w:spacing w:before="0" w:after="0" w:line="240" w:lineRule="auto"/>
      <w:ind w:left="0"/>
    </w:pPr>
    <w:rPr>
      <w:szCs w:val="28"/>
      <w:lang w:val="pt-BR"/>
    </w:rPr>
  </w:style>
  <w:style w:type="paragraph" w:customStyle="1" w:styleId="8bang">
    <w:name w:val="8 bang"/>
    <w:basedOn w:val="ListParagraph"/>
    <w:qFormat/>
    <w:rsid w:val="001650DF"/>
    <w:pPr>
      <w:widowControl w:val="0"/>
      <w:tabs>
        <w:tab w:val="left" w:pos="0"/>
      </w:tabs>
      <w:spacing w:after="0" w:line="240" w:lineRule="auto"/>
      <w:ind w:left="0"/>
      <w:jc w:val="center"/>
    </w:pPr>
    <w:rPr>
      <w:b/>
      <w:szCs w:val="28"/>
      <w:lang w:val="pt-BR"/>
    </w:rPr>
  </w:style>
  <w:style w:type="paragraph" w:customStyle="1" w:styleId="9head">
    <w:name w:val="9 head"/>
    <w:basedOn w:val="Footer"/>
    <w:qFormat/>
    <w:rsid w:val="001650DF"/>
    <w:pPr>
      <w:tabs>
        <w:tab w:val="clear" w:pos="8640"/>
        <w:tab w:val="right" w:pos="14040"/>
      </w:tabs>
      <w:jc w:val="both"/>
    </w:pPr>
    <w:rPr>
      <w:i/>
      <w:szCs w:val="24"/>
      <w:lang w:val="en-US"/>
    </w:rPr>
  </w:style>
  <w:style w:type="paragraph" w:customStyle="1" w:styleId="10NGUON">
    <w:name w:val="10 NGUON"/>
    <w:basedOn w:val="Normal"/>
    <w:qFormat/>
    <w:rsid w:val="001650DF"/>
    <w:pPr>
      <w:jc w:val="right"/>
    </w:pPr>
    <w:rPr>
      <w:rFonts w:cs="Times New Roman"/>
      <w:i/>
      <w:spacing w:val="-6"/>
    </w:rPr>
  </w:style>
  <w:style w:type="paragraph" w:customStyle="1" w:styleId="11NOIDUNG">
    <w:name w:val="11 NOI DUNG"/>
    <w:basedOn w:val="Normal"/>
    <w:qFormat/>
    <w:rsid w:val="00CA5E40"/>
    <w:pPr>
      <w:widowControl w:val="0"/>
      <w:tabs>
        <w:tab w:val="left" w:pos="540"/>
      </w:tabs>
      <w:spacing w:before="120"/>
      <w:ind w:firstLine="567"/>
      <w:jc w:val="both"/>
    </w:pPr>
    <w:rPr>
      <w:sz w:val="28"/>
    </w:rPr>
  </w:style>
  <w:style w:type="paragraph" w:customStyle="1" w:styleId="-bac3">
    <w:name w:val="- bac 3"/>
    <w:basedOn w:val="Normal"/>
    <w:uiPriority w:val="99"/>
    <w:qFormat/>
    <w:rsid w:val="0055164B"/>
    <w:pPr>
      <w:tabs>
        <w:tab w:val="center" w:pos="4320"/>
        <w:tab w:val="right" w:pos="8640"/>
      </w:tabs>
      <w:spacing w:before="60" w:line="340" w:lineRule="exact"/>
      <w:jc w:val="both"/>
    </w:pPr>
    <w:rPr>
      <w:rFonts w:cs="Times New Roman"/>
      <w:b/>
      <w:i/>
      <w:sz w:val="26"/>
      <w:szCs w:val="24"/>
      <w:lang w:bidi="ar-SA"/>
    </w:rPr>
  </w:style>
  <w:style w:type="paragraph" w:customStyle="1" w:styleId="-BangHinh">
    <w:name w:val="- Bang Hinh"/>
    <w:basedOn w:val="Normal"/>
    <w:next w:val="Normal"/>
    <w:autoRedefine/>
    <w:rsid w:val="0055164B"/>
    <w:pPr>
      <w:spacing w:before="120"/>
      <w:jc w:val="center"/>
    </w:pPr>
    <w:rPr>
      <w:rFonts w:eastAsia="Calibri" w:cs="Times New Roman"/>
      <w:b/>
      <w:bCs/>
      <w:noProof/>
      <w:color w:val="FF0000"/>
      <w:spacing w:val="-4"/>
      <w:sz w:val="26"/>
      <w:szCs w:val="26"/>
      <w:lang w:val="it-IT" w:bidi="ar-SA"/>
    </w:rPr>
  </w:style>
  <w:style w:type="paragraph" w:customStyle="1" w:styleId="c4">
    <w:name w:val="c4"/>
    <w:basedOn w:val="Normal"/>
    <w:uiPriority w:val="99"/>
    <w:qFormat/>
    <w:rsid w:val="004E01FA"/>
    <w:pPr>
      <w:spacing w:before="120" w:after="120" w:line="340" w:lineRule="exact"/>
      <w:jc w:val="both"/>
    </w:pPr>
    <w:rPr>
      <w:rFonts w:cs="Times New Roman"/>
      <w:b/>
      <w:bCs/>
      <w:i/>
      <w:iCs/>
      <w:sz w:val="28"/>
      <w:szCs w:val="24"/>
      <w:lang w:bidi="ar-SA"/>
    </w:rPr>
  </w:style>
  <w:style w:type="paragraph" w:customStyle="1" w:styleId="c3">
    <w:name w:val="c3"/>
    <w:basedOn w:val="Normal"/>
    <w:uiPriority w:val="99"/>
    <w:qFormat/>
    <w:rsid w:val="00D37CAC"/>
    <w:pPr>
      <w:spacing w:before="120" w:after="120" w:line="340" w:lineRule="exact"/>
      <w:jc w:val="both"/>
    </w:pPr>
    <w:rPr>
      <w:rFonts w:cs="Times New Roman"/>
      <w:b/>
      <w:bCs/>
      <w:sz w:val="28"/>
      <w:szCs w:val="24"/>
      <w:lang w:bidi="ar-SA"/>
    </w:rPr>
  </w:style>
  <w:style w:type="paragraph" w:customStyle="1" w:styleId="t33">
    <w:name w:val="t33"/>
    <w:basedOn w:val="Normal"/>
    <w:qFormat/>
    <w:rsid w:val="00C60799"/>
    <w:pPr>
      <w:spacing w:before="120" w:after="120" w:line="340" w:lineRule="exact"/>
      <w:jc w:val="both"/>
    </w:pPr>
    <w:rPr>
      <w:rFonts w:ascii=".VnTime" w:hAnsi=".VnTime" w:cs="Times New Roman"/>
      <w:b/>
      <w:bCs/>
      <w:sz w:val="28"/>
      <w:szCs w:val="24"/>
      <w:lang w:bidi="ar-SA"/>
    </w:rPr>
  </w:style>
  <w:style w:type="paragraph" w:customStyle="1" w:styleId="-bac2">
    <w:name w:val="- bac 2"/>
    <w:basedOn w:val="Normal"/>
    <w:uiPriority w:val="99"/>
    <w:qFormat/>
    <w:rsid w:val="001C3308"/>
    <w:pPr>
      <w:tabs>
        <w:tab w:val="center" w:pos="4320"/>
        <w:tab w:val="right" w:pos="8640"/>
      </w:tabs>
      <w:spacing w:before="60" w:line="340" w:lineRule="exact"/>
      <w:jc w:val="both"/>
    </w:pPr>
    <w:rPr>
      <w:rFonts w:cs="Times New Roman"/>
      <w:b/>
      <w:sz w:val="26"/>
      <w:szCs w:val="20"/>
      <w:lang w:bidi="ar-SA"/>
    </w:rPr>
  </w:style>
  <w:style w:type="character" w:customStyle="1" w:styleId="VLText1">
    <w:name w:val="VL_Text 1"/>
    <w:rsid w:val="006B17F3"/>
    <w:rPr>
      <w:rFonts w:ascii="Times New Roman" w:hAnsi="Times New Roman"/>
      <w:bdr w:val="none" w:sz="0" w:space="0" w:color="auto"/>
    </w:rPr>
  </w:style>
  <w:style w:type="paragraph" w:customStyle="1" w:styleId="xl1789">
    <w:name w:val="xl1789"/>
    <w:basedOn w:val="Normal"/>
    <w:rsid w:val="00FA601F"/>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cs="Times New Roman"/>
      <w:color w:val="000000"/>
      <w:szCs w:val="24"/>
      <w:lang w:bidi="ar-SA"/>
    </w:rPr>
  </w:style>
  <w:style w:type="paragraph" w:customStyle="1" w:styleId="Bangbieu">
    <w:name w:val="Bang bieu"/>
    <w:basedOn w:val="Heading5"/>
    <w:rsid w:val="001A0EDE"/>
    <w:pPr>
      <w:keepNext w:val="0"/>
      <w:numPr>
        <w:numId w:val="17"/>
      </w:numPr>
      <w:spacing w:before="0" w:line="336" w:lineRule="auto"/>
    </w:pPr>
    <w:rPr>
      <w:rFonts w:eastAsia="Times New Roman" w:cs="Times New Roman"/>
      <w:bCs/>
      <w:i/>
      <w:sz w:val="27"/>
      <w:szCs w:val="27"/>
      <w:lang w:val="fr-FR" w:bidi="ar-SA"/>
    </w:rPr>
  </w:style>
  <w:style w:type="paragraph" w:customStyle="1" w:styleId="11MUC2">
    <w:name w:val="1.1 MUC2"/>
    <w:basedOn w:val="Heading3"/>
    <w:qFormat/>
    <w:rsid w:val="001A0EDE"/>
    <w:pPr>
      <w:keepNext w:val="0"/>
      <w:widowControl w:val="0"/>
      <w:numPr>
        <w:ilvl w:val="0"/>
        <w:numId w:val="0"/>
      </w:numPr>
      <w:shd w:val="clear" w:color="auto" w:fill="FFFFFF"/>
      <w:spacing w:before="120" w:after="0"/>
      <w:ind w:firstLine="567"/>
      <w:jc w:val="both"/>
    </w:pPr>
    <w:rPr>
      <w:rFonts w:ascii="Times New Roman" w:eastAsia="Times New Roman" w:hAnsi="Times New Roman" w:cs="Times New Roman"/>
      <w:iCs w:val="0"/>
      <w:sz w:val="28"/>
      <w:szCs w:val="28"/>
      <w:lang w:val="sv-SE" w:bidi="ar-SA"/>
    </w:rPr>
  </w:style>
  <w:style w:type="paragraph" w:customStyle="1" w:styleId="1NOIDUNG">
    <w:name w:val="1.NOIDUNG"/>
    <w:basedOn w:val="Normal"/>
    <w:qFormat/>
    <w:rsid w:val="001A0EDE"/>
    <w:pPr>
      <w:widowControl w:val="0"/>
      <w:shd w:val="clear" w:color="auto" w:fill="FFFFFF"/>
      <w:spacing w:before="120"/>
      <w:ind w:firstLine="567"/>
      <w:jc w:val="both"/>
    </w:pPr>
    <w:rPr>
      <w:rFonts w:cs="Times New Roman"/>
      <w:sz w:val="28"/>
      <w:lang w:val="vi-VN" w:bidi="ar-SA"/>
    </w:rPr>
  </w:style>
  <w:style w:type="paragraph" w:styleId="Salutation">
    <w:name w:val="Salutation"/>
    <w:basedOn w:val="Normal"/>
    <w:next w:val="Normal"/>
    <w:link w:val="SalutationChar"/>
    <w:rsid w:val="000B56BE"/>
    <w:rPr>
      <w:rFonts w:eastAsia="MS Mincho" w:cs="Times New Roman"/>
      <w:b/>
      <w:sz w:val="28"/>
      <w:lang w:bidi="ar-SA"/>
    </w:rPr>
  </w:style>
  <w:style w:type="character" w:customStyle="1" w:styleId="SalutationChar">
    <w:name w:val="Salutation Char"/>
    <w:basedOn w:val="DefaultParagraphFont"/>
    <w:link w:val="Salutation"/>
    <w:rsid w:val="000B56BE"/>
    <w:rPr>
      <w:rFonts w:eastAsia="MS Mincho"/>
      <w:b/>
      <w:sz w:val="28"/>
      <w:szCs w:val="28"/>
    </w:rPr>
  </w:style>
  <w:style w:type="paragraph" w:customStyle="1" w:styleId="Normal8">
    <w:name w:val="Normal8"/>
    <w:basedOn w:val="Normal"/>
    <w:rsid w:val="0071011D"/>
    <w:pPr>
      <w:widowControl w:val="0"/>
      <w:spacing w:before="120"/>
      <w:jc w:val="both"/>
    </w:pPr>
    <w:rPr>
      <w:rFonts w:eastAsia="MS Mincho" w:cs="Times New Roman"/>
      <w:b/>
      <w:szCs w:val="20"/>
      <w:lang w:bidi="ar-SA"/>
    </w:rPr>
  </w:style>
  <w:style w:type="paragraph" w:customStyle="1" w:styleId="Normal9">
    <w:name w:val="Normal9"/>
    <w:basedOn w:val="Normal"/>
    <w:rsid w:val="00505EAE"/>
    <w:pPr>
      <w:widowControl w:val="0"/>
      <w:spacing w:before="120"/>
      <w:jc w:val="both"/>
    </w:pPr>
    <w:rPr>
      <w:rFonts w:eastAsia="MS Mincho" w:cs="Times New Roman"/>
      <w:b/>
      <w:szCs w:val="20"/>
      <w:lang w:bidi="ar-SA"/>
    </w:rPr>
  </w:style>
  <w:style w:type="paragraph" w:customStyle="1" w:styleId="Indexgachdaudong">
    <w:name w:val="Index (gach dau dong)"/>
    <w:basedOn w:val="Index1"/>
    <w:next w:val="Index1"/>
    <w:autoRedefine/>
    <w:rsid w:val="00C51F2C"/>
    <w:pPr>
      <w:widowControl w:val="0"/>
      <w:tabs>
        <w:tab w:val="clear" w:pos="1620"/>
        <w:tab w:val="left" w:pos="504"/>
      </w:tabs>
      <w:spacing w:before="60" w:after="60" w:line="240" w:lineRule="auto"/>
      <w:ind w:firstLine="0"/>
      <w:jc w:val="both"/>
    </w:pPr>
    <w:rPr>
      <w:rFonts w:cs="Times New Roman"/>
      <w:bCs/>
      <w:iCs/>
      <w:szCs w:val="26"/>
      <w:lang w:val="de-DE" w:bidi="ar-SA"/>
    </w:rPr>
  </w:style>
  <w:style w:type="paragraph" w:customStyle="1" w:styleId="TableIn">
    <w:name w:val="Table In"/>
    <w:basedOn w:val="Normal"/>
    <w:link w:val="TableInChar"/>
    <w:qFormat/>
    <w:rsid w:val="007B1039"/>
    <w:pPr>
      <w:widowControl w:val="0"/>
      <w:numPr>
        <w:ilvl w:val="12"/>
      </w:numPr>
      <w:spacing w:before="20" w:after="20"/>
      <w:jc w:val="center"/>
    </w:pPr>
    <w:rPr>
      <w:rFonts w:cs="Times New Roman"/>
      <w:sz w:val="26"/>
      <w:szCs w:val="26"/>
      <w:lang w:bidi="ar-SA"/>
    </w:rPr>
  </w:style>
  <w:style w:type="character" w:customStyle="1" w:styleId="TableInChar">
    <w:name w:val="Table In Char"/>
    <w:basedOn w:val="DefaultParagraphFont"/>
    <w:link w:val="TableIn"/>
    <w:rsid w:val="007B1039"/>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uiPriority="99" w:qFormat="1"/>
    <w:lsdException w:name="heading 9" w:uiPriority="99" w:qFormat="1"/>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uiPriority="35" w:qFormat="1"/>
    <w:lsdException w:name="table of figures" w:uiPriority="99"/>
    <w:lsdException w:name="footnote reference" w:uiPriority="99"/>
    <w:lsdException w:name="line number" w:uiPriority="99"/>
    <w:lsdException w:name="endnote text" w:uiPriority="99"/>
    <w:lsdException w:name="List Bullet" w:uiPriority="99"/>
    <w:lsdException w:name="List Number" w:semiHidden="0" w:unhideWhenUsed="0"/>
    <w:lsdException w:name="List 2" w:uiPriority="99"/>
    <w:lsdException w:name="List 4" w:semiHidden="0" w:unhideWhenUsed="0"/>
    <w:lsdException w:name="List 5" w:semiHidden="0" w:unhideWhenUsed="0"/>
    <w:lsdException w:name="List Bullet 2" w:uiPriority="99"/>
    <w:lsdException w:name="Title" w:semiHidden="0" w:unhideWhenUsed="0" w:qFormat="1"/>
    <w:lsdException w:name="Body Text Indent" w:uiPriority="99"/>
    <w:lsdException w:name="List Continue"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3"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qFormat="1"/>
    <w:lsdException w:name="HTML Preformatted"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st3,II,标题 1 Char Char Char Char,标题 1XW,白鹤滩标题 1,TCVN"/>
    <w:basedOn w:val="Normal"/>
    <w:next w:val="Normal"/>
    <w:link w:val="Heading1Char2"/>
    <w:uiPriority w:val="9"/>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 Char,Appendix 1- Titre 4,Heading 4 Char Char,small-head4,heading 4"/>
    <w:basedOn w:val="Normal"/>
    <w:next w:val="Normal"/>
    <w:link w:val="Heading4Char1"/>
    <w:qFormat/>
    <w:rsid w:val="00ED74B6"/>
    <w:pPr>
      <w:keepNext/>
      <w:spacing w:before="240" w:after="60"/>
      <w:outlineLvl w:val="3"/>
    </w:pPr>
    <w:rPr>
      <w:rFonts w:eastAsia="Cordia New" w:cs="Times New Roman"/>
      <w:b/>
      <w:bCs/>
      <w:iCs/>
      <w:sz w:val="28"/>
    </w:rPr>
  </w:style>
  <w:style w:type="paragraph" w:styleId="Heading5">
    <w:name w:val="heading 5"/>
    <w:aliases w:val="BANG,Heading 5 Char,8.1,Titre 5-tableau,Heading 5a,BVI5,RepHead5"/>
    <w:basedOn w:val="Normal"/>
    <w:next w:val="Normal"/>
    <w:link w:val="Heading5Char1"/>
    <w:autoRedefine/>
    <w:qFormat/>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uiPriority w:val="99"/>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uiPriority w:val="99"/>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uiPriority w:val="35"/>
    <w:qFormat/>
    <w:rsid w:val="00AA4C87"/>
    <w:pPr>
      <w:widowControl w:val="0"/>
      <w:tabs>
        <w:tab w:val="left" w:pos="0"/>
        <w:tab w:val="left" w:pos="180"/>
        <w:tab w:val="left" w:pos="6840"/>
      </w:tabs>
      <w:spacing w:before="120"/>
      <w:ind w:right="378" w:firstLine="562"/>
      <w:jc w:val="center"/>
      <w:outlineLvl w:val="2"/>
    </w:pPr>
    <w:rPr>
      <w:rFonts w:eastAsia="Cordia New" w:cs="Times New Roman"/>
      <w:b/>
      <w:iCs/>
      <w:noProof/>
      <w:color w:val="000000"/>
      <w:w w:val="90"/>
      <w:sz w:val="26"/>
      <w:szCs w:val="26"/>
    </w:rPr>
  </w:style>
  <w:style w:type="paragraph" w:customStyle="1" w:styleId="Normal1Char">
    <w:name w:val="Normal1 Char"/>
    <w:basedOn w:val="Normal"/>
    <w:link w:val="Normal1CharChar1"/>
    <w:uiPriority w:val="99"/>
    <w:rsid w:val="00ED74B6"/>
    <w:pPr>
      <w:jc w:val="both"/>
    </w:pPr>
    <w:rPr>
      <w:rFonts w:ascii=".VnTime" w:eastAsia="Cordia New" w:hAnsi=".VnTime" w:cs="Times New Roman"/>
      <w:iCs/>
      <w:sz w:val="26"/>
      <w:szCs w:val="24"/>
      <w:lang w:bidi="ar-SA"/>
    </w:rPr>
  </w:style>
  <w:style w:type="table" w:styleId="TableGrid">
    <w:name w:val="Table Grid"/>
    <w:basedOn w:val="TableNormal"/>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uiPriority w:val="99"/>
    <w:rsid w:val="00201A5D"/>
    <w:rPr>
      <w:rFonts w:ascii="Tahoma" w:eastAsia="Cordia New" w:hAnsi="Tahoma" w:cs="Tahoma"/>
      <w:iCs/>
      <w:sz w:val="16"/>
      <w:szCs w:val="16"/>
    </w:rPr>
  </w:style>
  <w:style w:type="paragraph" w:styleId="Footer">
    <w:name w:val="footer"/>
    <w:aliases w:val="Footer-Even"/>
    <w:basedOn w:val="Normal"/>
    <w:link w:val="FooterChar"/>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1,En-tête client,Header Char Char Char,Header Char Char,g1,g2,g3,g4,g5,g11"/>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Alt+1),heading3,Body Text - Level 2"/>
    <w:basedOn w:val="Normal"/>
    <w:link w:val="BodyTextChar1"/>
    <w:rsid w:val="004139FC"/>
    <w:pPr>
      <w:spacing w:after="120"/>
    </w:pPr>
    <w:rPr>
      <w:rFonts w:eastAsia="Cordia New"/>
      <w:iCs/>
    </w:rPr>
  </w:style>
  <w:style w:type="character" w:customStyle="1" w:styleId="Heading4Char1">
    <w:name w:val="Heading 4 Char1"/>
    <w:aliases w:val=" Char Char,Appendix 1- Titre 4 Char,Heading 4 Char Char Char,small-head4 Char,heading 4 Char"/>
    <w:link w:val="Heading4"/>
    <w:rsid w:val="004C3024"/>
    <w:rPr>
      <w:rFonts w:eastAsia="Cordia New"/>
      <w:b/>
      <w:bCs/>
      <w:iCs/>
      <w:sz w:val="28"/>
      <w:szCs w:val="28"/>
      <w:lang w:val="en-US" w:eastAsia="en-US" w:bidi="th-TH"/>
    </w:rPr>
  </w:style>
  <w:style w:type="paragraph" w:styleId="BodyTextIndent">
    <w:name w:val="Body Text Indent"/>
    <w:basedOn w:val="Normal"/>
    <w:link w:val="BodyTextIndentChar"/>
    <w:uiPriority w:val="99"/>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9F6D35"/>
    <w:pPr>
      <w:tabs>
        <w:tab w:val="right" w:leader="dot" w:pos="9355"/>
      </w:tabs>
      <w:spacing w:line="288" w:lineRule="auto"/>
      <w:jc w:val="both"/>
    </w:pPr>
    <w:rPr>
      <w:rFonts w:cs="Times New Roman"/>
      <w:noProof/>
      <w:color w:val="000000"/>
      <w:sz w:val="26"/>
      <w:lang w:val="cs-CZ"/>
    </w:rPr>
  </w:style>
  <w:style w:type="paragraph" w:styleId="TableofFigures">
    <w:name w:val="table of figures"/>
    <w:aliases w:val="hello"/>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uiPriority w:val="99"/>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uiPriority w:val="99"/>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uiPriority w:val="99"/>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uiPriority w:val="99"/>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uiPriority w:val="99"/>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uiPriority w:val="99"/>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uiPriority w:val="99"/>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uiPriority w:val="99"/>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uiPriority w:val="99"/>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9F6D35"/>
    <w:pPr>
      <w:tabs>
        <w:tab w:val="right" w:leader="dot" w:pos="9345"/>
      </w:tabs>
      <w:spacing w:line="288" w:lineRule="auto"/>
      <w:ind w:left="170"/>
      <w:jc w:val="both"/>
    </w:pPr>
    <w:rPr>
      <w:rFonts w:cs="Times New Roman"/>
      <w:sz w:val="26"/>
      <w:szCs w:val="20"/>
    </w:rPr>
  </w:style>
  <w:style w:type="paragraph" w:styleId="TOC3">
    <w:name w:val="toc 3"/>
    <w:basedOn w:val="Normal"/>
    <w:next w:val="Normal"/>
    <w:autoRedefine/>
    <w:uiPriority w:val="39"/>
    <w:rsid w:val="009F6D35"/>
    <w:pPr>
      <w:tabs>
        <w:tab w:val="left" w:pos="284"/>
        <w:tab w:val="right" w:leader="dot" w:pos="9355"/>
      </w:tabs>
      <w:spacing w:line="288" w:lineRule="auto"/>
      <w:ind w:left="340"/>
      <w:jc w:val="both"/>
    </w:pPr>
    <w:rPr>
      <w:rFonts w:cs="Times New Roman"/>
      <w:noProof/>
      <w:sz w:val="26"/>
      <w:lang w:val="sq-AL"/>
    </w:rPr>
  </w:style>
  <w:style w:type="paragraph" w:styleId="TOC4">
    <w:name w:val="toc 4"/>
    <w:basedOn w:val="Normal"/>
    <w:next w:val="Normal"/>
    <w:autoRedefine/>
    <w:uiPriority w:val="39"/>
    <w:rsid w:val="002C3B9B"/>
    <w:rPr>
      <w:rFonts w:cs="Times New Roman"/>
      <w:sz w:val="26"/>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Title Char Char,Title Char Char Char Char Char Char,Title Char Char Char Char Char Char Char,Title Char Char Char Char Char Char Char Char,Title Char Char Char Char,Title Char Char Char Char Char,HINHH"/>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uiPriority w:val="99"/>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link w:val="Style1Char"/>
    <w:qForma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uiPriority w:val="99"/>
    <w:qForma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List Char,Char2 Char,Char2 Char Char Char Char Char Char Char Char,Char2 Char Char Char Char Char"/>
    <w:basedOn w:val="Normal"/>
    <w:link w:val="ListChar1"/>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uiPriority w:val="99"/>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uiPriority w:val="35"/>
    <w:rsid w:val="004C3024"/>
    <w:rPr>
      <w:rFonts w:eastAsia="Cordia New"/>
      <w:iCs/>
      <w:noProof w:val="0"/>
      <w:color w:val="000000"/>
      <w:sz w:val="26"/>
      <w:szCs w:val="22"/>
      <w:lang w:val="en-US" w:eastAsia="en-US" w:bidi="ar-SA"/>
    </w:rPr>
  </w:style>
  <w:style w:type="paragraph" w:customStyle="1" w:styleId="BodyText21">
    <w:name w:val="Body Text 21"/>
    <w:basedOn w:val="Normal"/>
    <w:autoRedefine/>
    <w:uiPriority w:val="99"/>
    <w:rsid w:val="004C3024"/>
    <w:pPr>
      <w:ind w:right="-108" w:firstLine="18"/>
      <w:jc w:val="both"/>
    </w:pPr>
    <w:rPr>
      <w:rFonts w:cs="Times New Roman"/>
      <w:noProof/>
      <w:color w:val="000000"/>
      <w:sz w:val="26"/>
      <w:szCs w:val="26"/>
      <w:lang w:bidi="ar-SA"/>
    </w:rPr>
  </w:style>
  <w:style w:type="paragraph" w:customStyle="1" w:styleId="abc">
    <w:name w:val="abc"/>
    <w:basedOn w:val="Normal"/>
    <w:uiPriority w:val="99"/>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uiPriority w:val="9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uiPriority w:val="99"/>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uiPriority w:val="99"/>
    <w:rsid w:val="004C3024"/>
    <w:pPr>
      <w:spacing w:before="100" w:beforeAutospacing="1" w:after="100" w:afterAutospacing="1"/>
    </w:pPr>
    <w:rPr>
      <w:rFonts w:cs="Times New Roman"/>
      <w:sz w:val="16"/>
      <w:szCs w:val="16"/>
      <w:lang w:bidi="ar-SA"/>
    </w:rPr>
  </w:style>
  <w:style w:type="paragraph" w:customStyle="1" w:styleId="xl23">
    <w:name w:val="xl23"/>
    <w:basedOn w:val="Normal"/>
    <w:uiPriority w:val="99"/>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
    <w:name w:val="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uiPriority w:val="99"/>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uiPriority w:val="99"/>
    <w:semiHidden/>
    <w:rsid w:val="004C3024"/>
    <w:rPr>
      <w:rFonts w:ascii="Arial" w:hAnsi="Arial"/>
      <w:dstrike w:val="0"/>
      <w:color w:val="auto"/>
      <w:sz w:val="18"/>
      <w:vertAlign w:val="superscript"/>
    </w:rPr>
  </w:style>
  <w:style w:type="paragraph" w:styleId="ListBullet2">
    <w:name w:val="List Bullet 2"/>
    <w:basedOn w:val="Normal"/>
    <w:uiPriority w:val="99"/>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uiPriority w:val="99"/>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uiPriority w:val="99"/>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uiPriority w:val="99"/>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uiPriority w:val="99"/>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uiPriority w:val="99"/>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uiPriority w:val="99"/>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uiPriority w:val="99"/>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uiPriority w:val="99"/>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uiPriority w:val="99"/>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uiPriority w:val="99"/>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uiPriority w:val="99"/>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uiPriority w:val="99"/>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uiPriority w:val="99"/>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uiPriority w:val="99"/>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uiPriority w:val="99"/>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uiPriority w:val="99"/>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uiPriority w:val="99"/>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uiPriority w:val="99"/>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uiPriority w:val="99"/>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uiPriority w:val="99"/>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uiPriority w:val="99"/>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uiPriority w:val="99"/>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uiPriority w:val="99"/>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uiPriority w:val="99"/>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uiPriority w:val="99"/>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uiPriority w:val="99"/>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uiPriority w:val="99"/>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uiPriority w:val="99"/>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uiPriority w:val="99"/>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uiPriority w:val="99"/>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uiPriority w:val="99"/>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uiPriority w:val="99"/>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uiPriority w:val="99"/>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uiPriority w:val="99"/>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uiPriority w:val="99"/>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uiPriority w:val="99"/>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uiPriority w:val="99"/>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uiPriority w:val="99"/>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uiPriority w:val="99"/>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uiPriority w:val="99"/>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uiPriority w:val="99"/>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uiPriority w:val="99"/>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uiPriority w:val="99"/>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uiPriority w:val="99"/>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uiPriority w:val="99"/>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uiPriority w:val="99"/>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H 1 Char1,标题 1 Char Char Char Char Char1,标题 1XW Char1,白鹤滩标题 1 Char1,Heading 1 Char Char Char Char Char Char Char Char Char Char Char Char Char Char,TCVN Char"/>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aliases w:val="STRONG BANG"/>
    <w:uiPriority w:val="22"/>
    <w:qFormat/>
    <w:rsid w:val="004C3024"/>
    <w:rPr>
      <w:rFonts w:eastAsia="Cordia New"/>
      <w:b/>
      <w:bCs/>
      <w:iCs/>
      <w:sz w:val="28"/>
      <w:szCs w:val="28"/>
      <w:lang w:val="vi-VN" w:eastAsia="en-US" w:bidi="ar-SA"/>
    </w:rPr>
  </w:style>
  <w:style w:type="character" w:customStyle="1" w:styleId="Heading4Char">
    <w:name w:val="Heading 4 Char"/>
    <w:aliases w:val="Char1 Char,Heading 4 Char Char Char1,small-head4 Char1,heading 4 Char1"/>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rsid w:val="004C3024"/>
    <w:rPr>
      <w:rFonts w:eastAsia="Cordia New"/>
      <w:iCs/>
      <w:sz w:val="28"/>
    </w:rPr>
  </w:style>
  <w:style w:type="paragraph" w:styleId="CommentSubject">
    <w:name w:val="annotation subject"/>
    <w:basedOn w:val="CommentText"/>
    <w:next w:val="CommentText"/>
    <w:link w:val="CommentSubjectChar"/>
    <w:uiPriority w:val="99"/>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uiPriority w:val="99"/>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uiPriority w:val="99"/>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uiPriority w:val="99"/>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uiPriority w:val="35"/>
    <w:rsid w:val="00AA4C87"/>
    <w:rPr>
      <w:rFonts w:eastAsia="Cordia New"/>
      <w:b/>
      <w:iCs/>
      <w:noProof/>
      <w:color w:val="000000"/>
      <w:w w:val="90"/>
      <w:sz w:val="26"/>
      <w:szCs w:val="26"/>
      <w:lang w:bidi="th-TH"/>
    </w:rPr>
  </w:style>
  <w:style w:type="paragraph" w:customStyle="1" w:styleId="Heading12">
    <w:name w:val="Heading 12"/>
    <w:basedOn w:val="Style1"/>
    <w:autoRedefine/>
    <w:uiPriority w:val="99"/>
    <w:qFormat/>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uiPriority w:val="99"/>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h3 Char,HeadC Char,Char Char8"/>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Title Char Char Char,Title Char Char Char Char Char Char Char1,Title Char Char Char Char Char Char Char Char1,Title Char Char Char Char Char Char Char Char Char,Title Char Char Char Char Char1,HINHH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qFormat/>
    <w:rsid w:val="006F73AA"/>
    <w:pPr>
      <w:tabs>
        <w:tab w:val="right" w:leader="dot" w:pos="9062"/>
      </w:tabs>
    </w:pPr>
    <w:rPr>
      <w:noProof/>
    </w:r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uiPriority w:val="99"/>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noProof/>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uiPriority w:val="99"/>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1 Char,En-tête client Char,Header Char Char Char Char,Header Char Char Char1,g1 Char,g2 Char,g3 Char,g4 Char,g5 Char,g11 Char"/>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uiPriority w:val="99"/>
    <w:rsid w:val="00251E29"/>
    <w:pPr>
      <w:widowControl w:val="0"/>
      <w:jc w:val="both"/>
    </w:pPr>
    <w:rPr>
      <w:rFonts w:eastAsia="MS Mincho" w:cs="Times New Roman"/>
      <w:b/>
      <w:sz w:val="28"/>
      <w:szCs w:val="20"/>
      <w:lang w:bidi="ar-SA"/>
    </w:rPr>
  </w:style>
  <w:style w:type="paragraph" w:customStyle="1" w:styleId="Bang">
    <w:name w:val="Bang"/>
    <w:basedOn w:val="Normal"/>
    <w:autoRedefine/>
    <w:qFormat/>
    <w:rsid w:val="001724E7"/>
    <w:pPr>
      <w:keepNext/>
      <w:tabs>
        <w:tab w:val="right" w:leader="dot" w:pos="9064"/>
        <w:tab w:val="right" w:leader="dot" w:pos="9680"/>
      </w:tabs>
      <w:spacing w:before="60" w:after="60"/>
      <w:ind w:left="-91" w:right="-62"/>
      <w:jc w:val="center"/>
      <w:outlineLvl w:val="0"/>
    </w:pPr>
    <w:rPr>
      <w:b/>
      <w:sz w:val="28"/>
    </w:rPr>
  </w:style>
  <w:style w:type="paragraph" w:customStyle="1" w:styleId="Bang1">
    <w:name w:val="Bang1"/>
    <w:basedOn w:val="Normal"/>
    <w:uiPriority w:val="99"/>
    <w:rsid w:val="0005370C"/>
    <w:rPr>
      <w:spacing w:val="-4"/>
    </w:rPr>
  </w:style>
  <w:style w:type="paragraph" w:customStyle="1" w:styleId="Bng">
    <w:name w:val="Bảng"/>
    <w:basedOn w:val="Normal"/>
    <w:link w:val="BngChar"/>
    <w:autoRedefine/>
    <w:qFormat/>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uiPriority w:val="9"/>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8.1 Char,Titre 5-tableau Char,Heading 5a Char,BVI5 Char,RepHead5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uiPriority w:val="99"/>
    <w:rsid w:val="00816462"/>
    <w:rPr>
      <w:rFonts w:eastAsia="Cordia New" w:cs=".VnArialH"/>
      <w:b/>
      <w:i/>
      <w:iCs/>
      <w:sz w:val="26"/>
      <w:szCs w:val="28"/>
      <w:lang w:val="en-US" w:eastAsia="zh-CN" w:bidi="th-TH"/>
    </w:rPr>
  </w:style>
  <w:style w:type="character" w:customStyle="1" w:styleId="Heading8Char">
    <w:name w:val="Heading 8 Char"/>
    <w:link w:val="Heading8"/>
    <w:uiPriority w:val="99"/>
    <w:rsid w:val="00816462"/>
    <w:rPr>
      <w:rFonts w:eastAsia="Cordia New"/>
      <w:i/>
      <w:iCs/>
      <w:sz w:val="24"/>
      <w:szCs w:val="24"/>
      <w:lang w:val="en-US" w:eastAsia="en-US" w:bidi="th-TH"/>
    </w:rPr>
  </w:style>
  <w:style w:type="character" w:customStyle="1" w:styleId="Heading9Char">
    <w:name w:val="Heading 9 Char"/>
    <w:link w:val="Heading9"/>
    <w:uiPriority w:val="99"/>
    <w:rsid w:val="00816462"/>
    <w:rPr>
      <w:rFonts w:ascii="Arial" w:eastAsia="Cordia New" w:hAnsi="Arial" w:cs="Arial"/>
      <w:iCs/>
      <w:sz w:val="22"/>
      <w:szCs w:val="22"/>
      <w:lang w:val="en-US" w:eastAsia="en-US" w:bidi="th-TH"/>
    </w:rPr>
  </w:style>
  <w:style w:type="character" w:customStyle="1" w:styleId="BodyText3Char">
    <w:name w:val="Body Text 3 Char"/>
    <w:link w:val="BodyText3"/>
    <w:uiPriority w:val="99"/>
    <w:rsid w:val="00816462"/>
    <w:rPr>
      <w:rFonts w:eastAsia="Cordia New" w:cs=".VnArialH"/>
      <w:iCs/>
      <w:noProof/>
      <w:sz w:val="24"/>
      <w:szCs w:val="28"/>
      <w:lang w:val="en-US" w:eastAsia="en-US" w:bidi="th-TH"/>
    </w:rPr>
  </w:style>
  <w:style w:type="character" w:customStyle="1" w:styleId="BodyText2Char">
    <w:name w:val="Body Text 2 Char"/>
    <w:link w:val="BodyText2"/>
    <w:uiPriority w:val="99"/>
    <w:rsid w:val="00816462"/>
    <w:rPr>
      <w:rFonts w:eastAsia="Cordia New" w:cs=".VnArialH"/>
      <w:iCs/>
      <w:sz w:val="24"/>
      <w:szCs w:val="28"/>
      <w:lang w:val="en-US" w:eastAsia="en-US" w:bidi="th-TH"/>
    </w:rPr>
  </w:style>
  <w:style w:type="character" w:customStyle="1" w:styleId="BalloonTextChar">
    <w:name w:val="Balloon Text Char"/>
    <w:link w:val="BalloonText"/>
    <w:uiPriority w:val="99"/>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uiPriority w:val="99"/>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uiPriority w:val="99"/>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uiPriority w:val="99"/>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uiPriority w:val="99"/>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rsid w:val="00816462"/>
    <w:rPr>
      <w:rFonts w:eastAsia="Cordia New" w:cs=".VnArialH"/>
      <w:iCs/>
      <w:sz w:val="28"/>
      <w:szCs w:val="28"/>
      <w:lang w:val="en-US" w:eastAsia="en-US" w:bidi="th-TH"/>
    </w:rPr>
  </w:style>
  <w:style w:type="character" w:customStyle="1" w:styleId="CommentSubjectChar">
    <w:name w:val="Comment Subject Char"/>
    <w:link w:val="CommentSubject"/>
    <w:uiPriority w:val="99"/>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uiPriority w:val="99"/>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List Paragraph1,Picture,Nội dung,chữ trong bảng,Gach -,List Paragraph11,tieu de phu 1,Tiêu đề Bảng-Hình,Nguồn trích dẫn,CAP 2,ADB paragraph numbering,Normal 2,List Paragraph (numbered (a)),List Bullet-OpsManual,References,Title Style 1"/>
    <w:basedOn w:val="Normal"/>
    <w:link w:val="ListParagraphChar"/>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bang0">
    <w:name w:val="bang"/>
    <w:basedOn w:val="Normal"/>
    <w:link w:val="bangChar"/>
    <w:autoRedefine/>
    <w:qFormat/>
    <w:rsid w:val="006E7979"/>
    <w:pPr>
      <w:tabs>
        <w:tab w:val="left" w:pos="0"/>
      </w:tabs>
      <w:spacing w:line="288" w:lineRule="auto"/>
      <w:ind w:firstLine="567"/>
      <w:jc w:val="center"/>
      <w:outlineLvl w:val="0"/>
    </w:pPr>
    <w:rPr>
      <w:b/>
      <w:color w:val="000000" w:themeColor="text1"/>
      <w:spacing w:val="-6"/>
      <w:position w:val="-6"/>
      <w:sz w:val="28"/>
      <w:lang w:val="nl-NL"/>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ind w:left="0" w:right="0"/>
    </w:pPr>
    <w:rPr>
      <w:rFonts w:eastAsia="Cordia New" w:cs="Times New Roman"/>
      <w:iCs/>
      <w:spacing w:val="-4"/>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uiPriority w:val="99"/>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uiPriority w:val="99"/>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uiPriority w:val="99"/>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uiPriority w:val="99"/>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uiPriority w:val="99"/>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bangChar">
    <w:name w:val="bang Char"/>
    <w:link w:val="bang0"/>
    <w:rsid w:val="006E7979"/>
    <w:rPr>
      <w:rFonts w:cs=".VnArialH"/>
      <w:b/>
      <w:color w:val="000000" w:themeColor="text1"/>
      <w:spacing w:val="-6"/>
      <w:position w:val="-6"/>
      <w:sz w:val="28"/>
      <w:szCs w:val="28"/>
      <w:lang w:val="nl-NL" w:bidi="th-TH"/>
    </w:rPr>
  </w:style>
  <w:style w:type="paragraph" w:customStyle="1" w:styleId="NormalVnTime">
    <w:name w:val="Normal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qFormat/>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ListParagraphChar">
    <w:name w:val="List Paragraph Char"/>
    <w:aliases w:val="List Paragraph1 Char,Picture Char,Nội dung Char,chữ trong bảng Char,Gach - Char,List Paragraph11 Char,tieu de phu 1 Char,Tiêu đề Bảng-Hình Char,Nguồn trích dẫn Char,CAP 2 Char,ADB paragraph numbering Char,Normal 2 Char"/>
    <w:link w:val="ListParagraph"/>
    <w:uiPriority w:val="34"/>
    <w:rsid w:val="00A37B94"/>
    <w:rPr>
      <w:sz w:val="26"/>
      <w:szCs w:val="26"/>
    </w:rPr>
  </w:style>
  <w:style w:type="paragraph" w:customStyle="1" w:styleId="Heading4Firstline074cmBefore9ptAfter9pt">
    <w:name w:val="Heading 4 + First line:  0.74 cm Before:  9 pt After:  9 pt"/>
    <w:basedOn w:val="Heading3"/>
    <w:rsid w:val="00A37B94"/>
    <w:pPr>
      <w:numPr>
        <w:ilvl w:val="0"/>
        <w:numId w:val="0"/>
      </w:numPr>
      <w:spacing w:before="180" w:after="180" w:line="264" w:lineRule="auto"/>
      <w:ind w:firstLine="420"/>
      <w:jc w:val="both"/>
    </w:pPr>
    <w:rPr>
      <w:rFonts w:ascii="Times New Roman" w:eastAsia="Times New Roman" w:hAnsi="Times New Roman" w:cs="Times New Roman"/>
      <w:iCs w:val="0"/>
      <w:color w:val="000000" w:themeColor="text1"/>
      <w:spacing w:val="-6"/>
      <w:kern w:val="16"/>
      <w:sz w:val="28"/>
      <w:szCs w:val="20"/>
      <w:lang w:val="de-DE" w:bidi="ar-SA"/>
    </w:rPr>
  </w:style>
  <w:style w:type="character" w:customStyle="1" w:styleId="NormalWebChar">
    <w:name w:val="Normal (Web) Char"/>
    <w:aliases w:val="표준 (웹) Char Char Char,표준 (웹) Char Char1,표준 (웹) Char1"/>
    <w:link w:val="NormalWeb"/>
    <w:uiPriority w:val="99"/>
    <w:rsid w:val="00ED5DE8"/>
    <w:rPr>
      <w:sz w:val="24"/>
      <w:szCs w:val="24"/>
    </w:rPr>
  </w:style>
  <w:style w:type="character" w:customStyle="1" w:styleId="2headlineChar1">
    <w:name w:val="2 headline Char1"/>
    <w:aliases w:val="h Char2,Heading 2 Char Char Char Char2,h2 Char1,MVA2 Char1,Heading 2-A Char2,Appendix 1- Titre 2 Char2,h Char Char1,Heading 2 Char Char Char Char Char1,Heading 2-A Char Char2,Heading 2-A Char Char Char1,bo Char1,Tua2 Char"/>
    <w:rsid w:val="00854EEB"/>
    <w:rPr>
      <w:rFonts w:ascii="Times New Roman Bold" w:eastAsia="Times New Roman" w:hAnsi="Times New Roman Bold"/>
      <w:b/>
      <w:iCs/>
      <w:spacing w:val="-4"/>
      <w:sz w:val="28"/>
      <w:szCs w:val="28"/>
      <w:lang w:val="vi-VN"/>
    </w:rPr>
  </w:style>
  <w:style w:type="character" w:customStyle="1" w:styleId="81Char1">
    <w:name w:val="8.1 Char1"/>
    <w:aliases w:val="Titre 5-tableau Char1,Heading 5a Char1,BVI5 Char1,RepHead5 Char1"/>
    <w:rsid w:val="00854EEB"/>
    <w:rPr>
      <w:rFonts w:eastAsia="Times New Roman" w:cs="Times New Roman"/>
      <w:b/>
      <w:i/>
      <w:iCs/>
      <w:sz w:val="26"/>
      <w:szCs w:val="26"/>
    </w:rPr>
  </w:style>
  <w:style w:type="paragraph" w:customStyle="1" w:styleId="minh-baocao-modau-heading02">
    <w:name w:val="minh-baocao-modau-heading02"/>
    <w:basedOn w:val="Heading2"/>
    <w:next w:val="minh-baocao-normal"/>
    <w:rsid w:val="00854EEB"/>
    <w:pPr>
      <w:numPr>
        <w:ilvl w:val="0"/>
        <w:numId w:val="0"/>
      </w:numPr>
      <w:tabs>
        <w:tab w:val="num" w:pos="360"/>
      </w:tabs>
      <w:spacing w:before="0" w:after="0" w:line="360" w:lineRule="auto"/>
      <w:ind w:firstLine="567"/>
      <w:jc w:val="both"/>
    </w:pPr>
    <w:rPr>
      <w:rFonts w:ascii=".VnTime" w:eastAsia="Times New Roman" w:hAnsi=".VnTime" w:cs="Times New Roman"/>
      <w:b/>
      <w:bCs w:val="0"/>
      <w:i w:val="0"/>
      <w:spacing w:val="-4"/>
      <w:lang w:val="vi-VN" w:bidi="ar-SA"/>
    </w:rPr>
  </w:style>
  <w:style w:type="paragraph" w:customStyle="1" w:styleId="minh-baocao-heading01">
    <w:name w:val="minh-baocao-heading01"/>
    <w:basedOn w:val="Heading1"/>
    <w:next w:val="minh-baocao-normal"/>
    <w:rsid w:val="00854EEB"/>
    <w:pPr>
      <w:numPr>
        <w:numId w:val="7"/>
      </w:numPr>
      <w:tabs>
        <w:tab w:val="clear" w:pos="720"/>
      </w:tabs>
      <w:spacing w:before="0" w:after="240"/>
      <w:jc w:val="center"/>
    </w:pPr>
    <w:rPr>
      <w:rFonts w:ascii=".VnTimeH" w:eastAsia="Times New Roman" w:hAnsi=".VnTimeH" w:cs="Times New Roman"/>
      <w:b w:val="0"/>
      <w:iCs w:val="0"/>
      <w:kern w:val="0"/>
      <w:szCs w:val="24"/>
      <w:lang w:bidi="ar-SA"/>
    </w:rPr>
  </w:style>
  <w:style w:type="paragraph" w:customStyle="1" w:styleId="minh-baocao-chuong03-heading02">
    <w:name w:val="minh-baocao-chuong03-heading02"/>
    <w:basedOn w:val="Heading2"/>
    <w:next w:val="minh-baocao-normal"/>
    <w:rsid w:val="00854EEB"/>
    <w:pPr>
      <w:numPr>
        <w:ilvl w:val="0"/>
        <w:numId w:val="0"/>
      </w:numPr>
      <w:tabs>
        <w:tab w:val="num" w:pos="720"/>
      </w:tabs>
      <w:spacing w:before="0" w:after="0" w:line="360" w:lineRule="auto"/>
      <w:ind w:firstLine="567"/>
      <w:jc w:val="both"/>
    </w:pPr>
    <w:rPr>
      <w:rFonts w:ascii=".VnTime" w:eastAsia="Times New Roman" w:hAnsi=".VnTime" w:cs="Times New Roman"/>
      <w:b/>
      <w:i w:val="0"/>
      <w:spacing w:val="-4"/>
      <w:lang w:val="vi-VN" w:bidi="ar-SA"/>
    </w:rPr>
  </w:style>
  <w:style w:type="paragraph" w:customStyle="1" w:styleId="CharChar1CharChar">
    <w:name w:val="Char Char1 Char Char"/>
    <w:basedOn w:val="Normal"/>
    <w:rsid w:val="00854EEB"/>
    <w:pPr>
      <w:widowControl w:val="0"/>
      <w:jc w:val="both"/>
    </w:pPr>
    <w:rPr>
      <w:rFonts w:ascii="Tahoma" w:eastAsia="SimSun" w:hAnsi="Tahoma" w:cs="Times New Roman"/>
      <w:bCs/>
      <w:kern w:val="2"/>
      <w:szCs w:val="20"/>
      <w:lang w:eastAsia="zh-CN" w:bidi="ar-SA"/>
    </w:rPr>
  </w:style>
  <w:style w:type="paragraph" w:customStyle="1" w:styleId="StyleLinespacingsingle">
    <w:name w:val="Style Line spacing:  single"/>
    <w:basedOn w:val="Normal"/>
    <w:uiPriority w:val="99"/>
    <w:rsid w:val="00854EEB"/>
    <w:pPr>
      <w:spacing w:before="80" w:after="80"/>
      <w:ind w:firstLine="680"/>
      <w:jc w:val="both"/>
    </w:pPr>
    <w:rPr>
      <w:rFonts w:ascii=".VnTime" w:hAnsi=".VnTime" w:cs="Times New Roman"/>
      <w:bCs/>
      <w:sz w:val="28"/>
      <w:szCs w:val="20"/>
      <w:lang w:bidi="ar-SA"/>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854EEB"/>
    <w:rPr>
      <w:rFonts w:ascii="Tahoma" w:eastAsia="SimSun" w:hAnsi="Tahoma"/>
      <w:kern w:val="2"/>
      <w:sz w:val="24"/>
      <w:lang w:eastAsia="zh-CN"/>
    </w:rPr>
  </w:style>
  <w:style w:type="paragraph" w:customStyle="1" w:styleId="List02">
    <w:name w:val="List 02"/>
    <w:basedOn w:val="Normal"/>
    <w:rsid w:val="00854EEB"/>
    <w:pPr>
      <w:numPr>
        <w:numId w:val="8"/>
      </w:numPr>
      <w:spacing w:line="312" w:lineRule="auto"/>
      <w:jc w:val="both"/>
    </w:pPr>
    <w:rPr>
      <w:rFonts w:ascii=".VnTime" w:hAnsi=".VnTime" w:cs="Arial"/>
      <w:bCs/>
      <w:sz w:val="28"/>
      <w:lang w:bidi="ar-SA"/>
    </w:rPr>
  </w:style>
  <w:style w:type="paragraph" w:customStyle="1" w:styleId="CharCharCharChar1CharCharCharChar">
    <w:name w:val="Char Char Char Char1 Char Char Char Char"/>
    <w:basedOn w:val="Normal"/>
    <w:uiPriority w:val="99"/>
    <w:rsid w:val="00854EEB"/>
    <w:pPr>
      <w:widowControl w:val="0"/>
      <w:jc w:val="both"/>
    </w:pPr>
    <w:rPr>
      <w:rFonts w:eastAsia="SimSun" w:cs="Times New Roman"/>
      <w:bCs/>
      <w:kern w:val="2"/>
      <w:szCs w:val="24"/>
      <w:lang w:eastAsia="zh-CN" w:bidi="ar-SA"/>
    </w:rPr>
  </w:style>
  <w:style w:type="character" w:customStyle="1" w:styleId="st">
    <w:name w:val="st"/>
    <w:basedOn w:val="DefaultParagraphFont"/>
    <w:rsid w:val="00854EEB"/>
  </w:style>
  <w:style w:type="paragraph" w:customStyle="1" w:styleId="List-">
    <w:name w:val="List -"/>
    <w:basedOn w:val="Normal"/>
    <w:autoRedefine/>
    <w:uiPriority w:val="99"/>
    <w:rsid w:val="00854EEB"/>
    <w:pPr>
      <w:spacing w:before="120" w:line="288" w:lineRule="auto"/>
      <w:ind w:firstLine="567"/>
      <w:jc w:val="both"/>
    </w:pPr>
    <w:rPr>
      <w:rFonts w:cs="Times New Roman"/>
      <w:bCs/>
      <w:spacing w:val="8"/>
      <w:sz w:val="28"/>
      <w:lang w:val="nl-NL" w:bidi="ar-SA"/>
    </w:rPr>
  </w:style>
  <w:style w:type="paragraph" w:customStyle="1" w:styleId="Text-1">
    <w:name w:val="Text-1"/>
    <w:basedOn w:val="Normal"/>
    <w:rsid w:val="00854EEB"/>
    <w:pPr>
      <w:widowControl w:val="0"/>
      <w:adjustRightInd w:val="0"/>
      <w:spacing w:before="60" w:after="60" w:line="320" w:lineRule="atLeast"/>
      <w:ind w:left="839"/>
      <w:jc w:val="both"/>
    </w:pPr>
    <w:rPr>
      <w:rFonts w:eastAsia="MS Mincho" w:cs="Times New Roman"/>
      <w:bCs/>
      <w:kern w:val="2"/>
      <w:szCs w:val="20"/>
      <w:lang w:eastAsia="ja-JP" w:bidi="ar-SA"/>
    </w:rPr>
  </w:style>
  <w:style w:type="paragraph" w:customStyle="1" w:styleId="Heading41">
    <w:name w:val="Heading 41"/>
    <w:basedOn w:val="Normal"/>
    <w:link w:val="Heading41Char"/>
    <w:rsid w:val="00854EEB"/>
    <w:pPr>
      <w:widowControl w:val="0"/>
      <w:adjustRightInd w:val="0"/>
      <w:spacing w:before="60" w:after="60" w:line="320" w:lineRule="atLeast"/>
      <w:ind w:left="1366" w:hanging="527"/>
      <w:jc w:val="both"/>
      <w:textAlignment w:val="baseline"/>
    </w:pPr>
    <w:rPr>
      <w:rFonts w:ascii=".VnTime" w:hAnsi=".VnTime" w:cs="Times New Roman"/>
      <w:bCs/>
      <w:kern w:val="2"/>
      <w:szCs w:val="24"/>
      <w:lang w:eastAsia="ja-JP" w:bidi="ar-SA"/>
    </w:rPr>
  </w:style>
  <w:style w:type="character" w:customStyle="1" w:styleId="Heading41Char">
    <w:name w:val="Heading 41 Char"/>
    <w:link w:val="Heading41"/>
    <w:rsid w:val="00854EEB"/>
    <w:rPr>
      <w:rFonts w:ascii=".VnTime" w:hAnsi=".VnTime"/>
      <w:bCs/>
      <w:kern w:val="2"/>
      <w:sz w:val="24"/>
      <w:szCs w:val="24"/>
      <w:lang w:eastAsia="ja-JP"/>
    </w:rPr>
  </w:style>
  <w:style w:type="paragraph" w:customStyle="1" w:styleId="A3">
    <w:name w:val="A3"/>
    <w:basedOn w:val="Heading3"/>
    <w:uiPriority w:val="99"/>
    <w:qFormat/>
    <w:rsid w:val="00854EEB"/>
    <w:pPr>
      <w:numPr>
        <w:ilvl w:val="0"/>
        <w:numId w:val="0"/>
      </w:numPr>
      <w:spacing w:before="80" w:after="80" w:line="312" w:lineRule="auto"/>
      <w:ind w:firstLine="680"/>
      <w:jc w:val="both"/>
    </w:pPr>
    <w:rPr>
      <w:rFonts w:ascii="Times New Roman" w:eastAsia="Arial" w:hAnsi="Times New Roman" w:cs="Times New Roman"/>
      <w:bCs w:val="0"/>
      <w:i/>
      <w:noProof/>
      <w:color w:val="000000" w:themeColor="text1"/>
      <w:spacing w:val="-6"/>
      <w:kern w:val="16"/>
      <w:sz w:val="28"/>
      <w:szCs w:val="28"/>
      <w:lang w:val="af-ZA" w:bidi="ar-SA"/>
    </w:rPr>
  </w:style>
  <w:style w:type="paragraph" w:customStyle="1" w:styleId="Stylenormal14ptBoldItalicFirstline127cmBefore">
    <w:name w:val="Style normal + 14 pt Bold Italic First line:  127 cm Before:"/>
    <w:basedOn w:val="Normal2"/>
    <w:next w:val="TOC3"/>
    <w:rsid w:val="00854EEB"/>
    <w:pPr>
      <w:widowControl/>
      <w:tabs>
        <w:tab w:val="left" w:pos="567"/>
      </w:tabs>
      <w:spacing w:before="60" w:after="60" w:line="288" w:lineRule="auto"/>
      <w:ind w:firstLine="720"/>
    </w:pPr>
    <w:rPr>
      <w:rFonts w:eastAsia="Times New Roman"/>
      <w:b/>
      <w:i/>
      <w:color w:val="000000" w:themeColor="text1"/>
      <w:sz w:val="28"/>
      <w:szCs w:val="20"/>
      <w:lang w:val="af-ZA"/>
    </w:rPr>
  </w:style>
  <w:style w:type="paragraph" w:styleId="Index5">
    <w:name w:val="index 5"/>
    <w:basedOn w:val="Normal"/>
    <w:next w:val="Normal"/>
    <w:autoRedefine/>
    <w:rsid w:val="00854EEB"/>
    <w:pPr>
      <w:ind w:left="1200" w:hanging="240"/>
    </w:pPr>
    <w:rPr>
      <w:rFonts w:cs="Times New Roman"/>
      <w:bCs/>
      <w:sz w:val="20"/>
      <w:szCs w:val="20"/>
      <w:lang w:bidi="ar-SA"/>
    </w:rPr>
  </w:style>
  <w:style w:type="paragraph" w:styleId="Index6">
    <w:name w:val="index 6"/>
    <w:basedOn w:val="Normal"/>
    <w:next w:val="Normal"/>
    <w:autoRedefine/>
    <w:rsid w:val="00854EEB"/>
    <w:pPr>
      <w:ind w:left="1440" w:hanging="240"/>
    </w:pPr>
    <w:rPr>
      <w:rFonts w:cs="Times New Roman"/>
      <w:bCs/>
      <w:sz w:val="20"/>
      <w:szCs w:val="20"/>
      <w:lang w:bidi="ar-SA"/>
    </w:rPr>
  </w:style>
  <w:style w:type="paragraph" w:styleId="Index7">
    <w:name w:val="index 7"/>
    <w:basedOn w:val="Normal"/>
    <w:next w:val="Normal"/>
    <w:autoRedefine/>
    <w:rsid w:val="00854EEB"/>
    <w:pPr>
      <w:ind w:left="1680" w:hanging="240"/>
    </w:pPr>
    <w:rPr>
      <w:rFonts w:cs="Times New Roman"/>
      <w:bCs/>
      <w:sz w:val="20"/>
      <w:szCs w:val="20"/>
      <w:lang w:bidi="ar-SA"/>
    </w:rPr>
  </w:style>
  <w:style w:type="paragraph" w:styleId="Index8">
    <w:name w:val="index 8"/>
    <w:basedOn w:val="Normal"/>
    <w:next w:val="Normal"/>
    <w:autoRedefine/>
    <w:rsid w:val="00854EEB"/>
    <w:pPr>
      <w:ind w:left="1920" w:hanging="240"/>
    </w:pPr>
    <w:rPr>
      <w:rFonts w:cs="Times New Roman"/>
      <w:bCs/>
      <w:sz w:val="20"/>
      <w:szCs w:val="20"/>
      <w:lang w:bidi="ar-SA"/>
    </w:rPr>
  </w:style>
  <w:style w:type="paragraph" w:styleId="Index9">
    <w:name w:val="index 9"/>
    <w:basedOn w:val="Normal"/>
    <w:next w:val="Normal"/>
    <w:autoRedefine/>
    <w:rsid w:val="00854EEB"/>
    <w:pPr>
      <w:ind w:left="2160" w:hanging="240"/>
    </w:pPr>
    <w:rPr>
      <w:rFonts w:cs="Times New Roman"/>
      <w:bCs/>
      <w:sz w:val="20"/>
      <w:szCs w:val="20"/>
      <w:lang w:bidi="ar-SA"/>
    </w:rPr>
  </w:style>
  <w:style w:type="paragraph" w:styleId="IndexHeading">
    <w:name w:val="index heading"/>
    <w:basedOn w:val="Normal"/>
    <w:next w:val="Index1"/>
    <w:rsid w:val="00854EEB"/>
    <w:pPr>
      <w:spacing w:before="120" w:after="120"/>
    </w:pPr>
    <w:rPr>
      <w:rFonts w:cs="Times New Roman"/>
      <w:b/>
      <w:i/>
      <w:iCs/>
      <w:sz w:val="20"/>
      <w:szCs w:val="20"/>
      <w:lang w:bidi="ar-SA"/>
    </w:rPr>
  </w:style>
  <w:style w:type="paragraph" w:customStyle="1" w:styleId="font8">
    <w:name w:val="font8"/>
    <w:basedOn w:val="Normal"/>
    <w:uiPriority w:val="99"/>
    <w:rsid w:val="00854EEB"/>
    <w:pPr>
      <w:spacing w:before="100" w:beforeAutospacing="1" w:after="100" w:afterAutospacing="1"/>
    </w:pPr>
    <w:rPr>
      <w:rFonts w:ascii=".VnTime" w:hAnsi=".VnTime" w:cs="Times New Roman"/>
      <w:bCs/>
      <w:szCs w:val="24"/>
      <w:lang w:bidi="ar-SA"/>
    </w:rPr>
  </w:style>
  <w:style w:type="paragraph" w:customStyle="1" w:styleId="font9">
    <w:name w:val="font9"/>
    <w:basedOn w:val="Normal"/>
    <w:uiPriority w:val="99"/>
    <w:rsid w:val="00854EEB"/>
    <w:pPr>
      <w:spacing w:before="100" w:beforeAutospacing="1" w:after="100" w:afterAutospacing="1"/>
    </w:pPr>
    <w:rPr>
      <w:rFonts w:cs="Times New Roman"/>
      <w:bCs/>
      <w:szCs w:val="24"/>
      <w:lang w:bidi="ar-SA"/>
    </w:rPr>
  </w:style>
  <w:style w:type="paragraph" w:customStyle="1" w:styleId="font10">
    <w:name w:val="font10"/>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1">
    <w:name w:val="font11"/>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2">
    <w:name w:val="font12"/>
    <w:basedOn w:val="Normal"/>
    <w:rsid w:val="00854EEB"/>
    <w:pPr>
      <w:spacing w:before="100" w:beforeAutospacing="1" w:after="100" w:afterAutospacing="1"/>
    </w:pPr>
    <w:rPr>
      <w:rFonts w:cs="Times New Roman"/>
      <w:bCs/>
      <w:color w:val="000000"/>
      <w:szCs w:val="24"/>
      <w:lang w:bidi="ar-SA"/>
    </w:rPr>
  </w:style>
  <w:style w:type="paragraph" w:customStyle="1" w:styleId="font13">
    <w:name w:val="font13"/>
    <w:basedOn w:val="Normal"/>
    <w:rsid w:val="00854EEB"/>
    <w:pPr>
      <w:spacing w:before="100" w:beforeAutospacing="1" w:after="100" w:afterAutospacing="1"/>
    </w:pPr>
    <w:rPr>
      <w:rFonts w:cs="Times New Roman"/>
      <w:bCs/>
      <w:sz w:val="26"/>
      <w:szCs w:val="26"/>
      <w:lang w:bidi="ar-SA"/>
    </w:rPr>
  </w:style>
  <w:style w:type="paragraph" w:customStyle="1" w:styleId="font14">
    <w:name w:val="font14"/>
    <w:basedOn w:val="Normal"/>
    <w:rsid w:val="00854EEB"/>
    <w:pPr>
      <w:spacing w:before="100" w:beforeAutospacing="1" w:after="100" w:afterAutospacing="1"/>
    </w:pPr>
    <w:rPr>
      <w:rFonts w:cs="Times New Roman"/>
      <w:bCs/>
      <w:sz w:val="26"/>
      <w:szCs w:val="26"/>
      <w:lang w:bidi="ar-SA"/>
    </w:rPr>
  </w:style>
  <w:style w:type="paragraph" w:customStyle="1" w:styleId="xl124">
    <w:name w:val="xl124"/>
    <w:basedOn w:val="Normal"/>
    <w:rsid w:val="00854EEB"/>
    <w:pPr>
      <w:pBdr>
        <w:left w:val="single" w:sz="4" w:space="0" w:color="auto"/>
        <w:bottom w:val="single" w:sz="4" w:space="0" w:color="auto"/>
        <w:right w:val="single" w:sz="4" w:space="0" w:color="auto"/>
      </w:pBdr>
      <w:spacing w:before="100" w:beforeAutospacing="1" w:after="100" w:afterAutospacing="1"/>
    </w:pPr>
    <w:rPr>
      <w:rFonts w:cs="Times New Roman"/>
      <w:bCs/>
      <w:szCs w:val="24"/>
      <w:lang w:bidi="ar-SA"/>
    </w:rPr>
  </w:style>
  <w:style w:type="paragraph" w:customStyle="1" w:styleId="xl125">
    <w:name w:val="xl125"/>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bCs/>
      <w:szCs w:val="24"/>
      <w:lang w:bidi="ar-SA"/>
    </w:rPr>
  </w:style>
  <w:style w:type="paragraph" w:customStyle="1" w:styleId="xl126">
    <w:name w:val="xl12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7">
    <w:name w:val="xl127"/>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8">
    <w:name w:val="xl128"/>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VnTime" w:hAnsi=".VnTime" w:cs="Times New Roman"/>
      <w:b/>
      <w:sz w:val="26"/>
      <w:szCs w:val="26"/>
      <w:lang w:bidi="ar-SA"/>
    </w:rPr>
  </w:style>
  <w:style w:type="paragraph" w:customStyle="1" w:styleId="xl129">
    <w:name w:val="xl129"/>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VnTime" w:hAnsi=".VnTime" w:cs="Times New Roman"/>
      <w:b/>
      <w:sz w:val="26"/>
      <w:szCs w:val="26"/>
      <w:lang w:bidi="ar-SA"/>
    </w:rPr>
  </w:style>
  <w:style w:type="paragraph" w:customStyle="1" w:styleId="xl130">
    <w:name w:val="xl130"/>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1">
    <w:name w:val="xl131"/>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2">
    <w:name w:val="xl132"/>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
      <w:sz w:val="22"/>
      <w:szCs w:val="22"/>
      <w:lang w:bidi="ar-SA"/>
    </w:rPr>
  </w:style>
  <w:style w:type="paragraph" w:customStyle="1" w:styleId="xl133">
    <w:name w:val="xl133"/>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Cs w:val="24"/>
      <w:lang w:bidi="ar-SA"/>
    </w:rPr>
  </w:style>
  <w:style w:type="paragraph" w:customStyle="1" w:styleId="xl134">
    <w:name w:val="xl134"/>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5">
    <w:name w:val="xl135"/>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6">
    <w:name w:val="xl136"/>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7">
    <w:name w:val="xl137"/>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8">
    <w:name w:val="xl138"/>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39">
    <w:name w:val="xl13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0">
    <w:name w:val="xl14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1">
    <w:name w:val="xl14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2">
    <w:name w:val="xl142"/>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3">
    <w:name w:val="xl14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4">
    <w:name w:val="xl14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5">
    <w:name w:val="xl145"/>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6">
    <w:name w:val="xl14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7">
    <w:name w:val="xl14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8">
    <w:name w:val="xl148"/>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9">
    <w:name w:val="xl149"/>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50">
    <w:name w:val="xl150"/>
    <w:basedOn w:val="Normal"/>
    <w:rsid w:val="00854EEB"/>
    <w:pPr>
      <w:pBdr>
        <w:top w:val="single" w:sz="4" w:space="0" w:color="auto"/>
      </w:pBdr>
      <w:spacing w:before="100" w:beforeAutospacing="1" w:after="100" w:afterAutospacing="1"/>
      <w:jc w:val="both"/>
      <w:textAlignment w:val="center"/>
    </w:pPr>
    <w:rPr>
      <w:rFonts w:ascii=".VnTime" w:hAnsi=".VnTime" w:cs="Times New Roman"/>
      <w:bCs/>
      <w:sz w:val="26"/>
      <w:szCs w:val="26"/>
      <w:lang w:bidi="ar-SA"/>
    </w:rPr>
  </w:style>
  <w:style w:type="paragraph" w:customStyle="1" w:styleId="xl151">
    <w:name w:val="xl15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2">
    <w:name w:val="xl152"/>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3">
    <w:name w:val="xl15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54">
    <w:name w:val="xl154"/>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55">
    <w:name w:val="xl155"/>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6">
    <w:name w:val="xl156"/>
    <w:basedOn w:val="Normal"/>
    <w:rsid w:val="00854EEB"/>
    <w:pPr>
      <w:spacing w:before="100" w:beforeAutospacing="1" w:after="100" w:afterAutospacing="1"/>
      <w:jc w:val="center"/>
      <w:textAlignment w:val="center"/>
    </w:pPr>
    <w:rPr>
      <w:rFonts w:ascii=".VnTime" w:hAnsi=".VnTime" w:cs="Times New Roman"/>
      <w:b/>
      <w:bCs/>
      <w:szCs w:val="24"/>
      <w:lang w:bidi="ar-SA"/>
    </w:rPr>
  </w:style>
  <w:style w:type="paragraph" w:customStyle="1" w:styleId="xl157">
    <w:name w:val="xl157"/>
    <w:basedOn w:val="Normal"/>
    <w:rsid w:val="00854EEB"/>
    <w:pPr>
      <w:spacing w:before="100" w:beforeAutospacing="1" w:after="100" w:afterAutospacing="1"/>
      <w:jc w:val="both"/>
      <w:textAlignment w:val="center"/>
    </w:pPr>
    <w:rPr>
      <w:rFonts w:ascii=".VnTime" w:hAnsi=".VnTime" w:cs="Times New Roman"/>
      <w:sz w:val="26"/>
      <w:szCs w:val="26"/>
      <w:lang w:bidi="ar-SA"/>
    </w:rPr>
  </w:style>
  <w:style w:type="paragraph" w:customStyle="1" w:styleId="xl158">
    <w:name w:val="xl158"/>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 w:val="26"/>
      <w:szCs w:val="26"/>
      <w:lang w:bidi="ar-SA"/>
    </w:rPr>
  </w:style>
  <w:style w:type="paragraph" w:customStyle="1" w:styleId="xl159">
    <w:name w:val="xl15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Cs w:val="24"/>
      <w:lang w:bidi="ar-SA"/>
    </w:rPr>
  </w:style>
  <w:style w:type="paragraph" w:customStyle="1" w:styleId="xl160">
    <w:name w:val="xl160"/>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1">
    <w:name w:val="xl161"/>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2">
    <w:name w:val="xl162"/>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3">
    <w:name w:val="xl163"/>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4">
    <w:name w:val="xl164"/>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5">
    <w:name w:val="xl16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66">
    <w:name w:val="xl16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6"/>
      <w:szCs w:val="26"/>
      <w:lang w:bidi="ar-SA"/>
    </w:rPr>
  </w:style>
  <w:style w:type="paragraph" w:customStyle="1" w:styleId="xl167">
    <w:name w:val="xl16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8">
    <w:name w:val="xl168"/>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9">
    <w:name w:val="xl16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6"/>
      <w:szCs w:val="26"/>
      <w:lang w:bidi="ar-SA"/>
    </w:rPr>
  </w:style>
  <w:style w:type="paragraph" w:customStyle="1" w:styleId="xl170">
    <w:name w:val="xl170"/>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71">
    <w:name w:val="xl17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2">
    <w:name w:val="xl172"/>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3">
    <w:name w:val="xl173"/>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4">
    <w:name w:val="xl17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5">
    <w:name w:val="xl17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76">
    <w:name w:val="xl17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77">
    <w:name w:val="xl177"/>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customStyle="1" w:styleId="xl178">
    <w:name w:val="xl178"/>
    <w:basedOn w:val="Normal"/>
    <w:rsid w:val="00854EEB"/>
    <w:pPr>
      <w:pBdr>
        <w:bottom w:val="single" w:sz="4" w:space="0" w:color="auto"/>
      </w:pBdr>
      <w:spacing w:before="100" w:beforeAutospacing="1" w:after="100" w:afterAutospacing="1"/>
      <w:jc w:val="right"/>
    </w:pPr>
    <w:rPr>
      <w:rFonts w:ascii=".VnTime" w:hAnsi=".VnTime" w:cs="Times New Roman"/>
      <w:i/>
      <w:iCs/>
      <w:sz w:val="28"/>
      <w:lang w:bidi="ar-SA"/>
    </w:rPr>
  </w:style>
  <w:style w:type="paragraph" w:customStyle="1" w:styleId="xl179">
    <w:name w:val="xl17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0">
    <w:name w:val="xl18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1">
    <w:name w:val="xl18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2">
    <w:name w:val="xl182"/>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styleId="TOCHeading">
    <w:name w:val="TOC Heading"/>
    <w:basedOn w:val="Heading1"/>
    <w:next w:val="Normal"/>
    <w:uiPriority w:val="39"/>
    <w:qFormat/>
    <w:rsid w:val="00854EEB"/>
    <w:pPr>
      <w:keepLines/>
      <w:numPr>
        <w:numId w:val="0"/>
      </w:numPr>
      <w:spacing w:before="480" w:after="0" w:line="276" w:lineRule="auto"/>
      <w:outlineLvl w:val="9"/>
    </w:pPr>
    <w:rPr>
      <w:rFonts w:ascii="Cambria" w:eastAsia="Times New Roman" w:hAnsi="Cambria" w:cs="Times New Roman"/>
      <w:iCs w:val="0"/>
      <w:color w:val="365F91"/>
      <w:kern w:val="0"/>
      <w:sz w:val="28"/>
      <w:szCs w:val="28"/>
      <w:lang w:bidi="ar-SA"/>
    </w:rPr>
  </w:style>
  <w:style w:type="character" w:customStyle="1" w:styleId="TitleChar1">
    <w:name w:val="Title Char1"/>
    <w:rsid w:val="00854EEB"/>
    <w:rPr>
      <w:rFonts w:ascii=".VnTimeH" w:hAnsi=".VnTimeH"/>
      <w:sz w:val="28"/>
      <w:lang w:val="en-US" w:eastAsia="en-US" w:bidi="ar-SA"/>
    </w:rPr>
  </w:style>
  <w:style w:type="paragraph" w:customStyle="1" w:styleId="vanban">
    <w:name w:val="van ban"/>
    <w:basedOn w:val="BodyTextIndent"/>
    <w:rsid w:val="00854EEB"/>
    <w:pPr>
      <w:spacing w:before="120" w:line="240" w:lineRule="auto"/>
      <w:ind w:left="0" w:firstLine="624"/>
    </w:pPr>
    <w:rPr>
      <w:rFonts w:ascii=".VnTime" w:eastAsia="Times New Roman" w:hAnsi=".VnTime" w:cs="Times New Roman"/>
      <w:iCs w:val="0"/>
      <w:sz w:val="26"/>
      <w:szCs w:val="20"/>
      <w:lang w:bidi="ar-SA"/>
    </w:rPr>
  </w:style>
  <w:style w:type="paragraph" w:customStyle="1" w:styleId="Ta">
    <w:name w:val="Ta"/>
    <w:basedOn w:val="Bang"/>
    <w:uiPriority w:val="99"/>
    <w:rsid w:val="00854EEB"/>
    <w:pPr>
      <w:tabs>
        <w:tab w:val="clear" w:pos="9064"/>
        <w:tab w:val="clear" w:pos="9680"/>
      </w:tabs>
      <w:spacing w:before="240"/>
      <w:ind w:left="0" w:right="0"/>
    </w:pPr>
    <w:rPr>
      <w:rFonts w:cs="Times New Roman"/>
      <w:b w:val="0"/>
      <w:bCs/>
      <w:i/>
      <w:kern w:val="32"/>
      <w:sz w:val="26"/>
      <w:szCs w:val="26"/>
      <w:lang w:bidi="ar-SA"/>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54EEB"/>
    <w:pPr>
      <w:widowControl w:val="0"/>
      <w:jc w:val="both"/>
    </w:pPr>
    <w:rPr>
      <w:rFonts w:eastAsia="SimSun" w:cs="Times New Roman"/>
      <w:kern w:val="2"/>
      <w:sz w:val="21"/>
      <w:szCs w:val="24"/>
      <w:lang w:eastAsia="zh-CN" w:bidi="ar-SA"/>
    </w:rPr>
  </w:style>
  <w:style w:type="numbering" w:customStyle="1" w:styleId="NoList1">
    <w:name w:val="No List1"/>
    <w:next w:val="NoList"/>
    <w:uiPriority w:val="99"/>
    <w:semiHidden/>
    <w:unhideWhenUsed/>
    <w:rsid w:val="00854EEB"/>
  </w:style>
  <w:style w:type="character" w:customStyle="1" w:styleId="BngChar">
    <w:name w:val="Bảng Char"/>
    <w:link w:val="Bng"/>
    <w:rsid w:val="00854EEB"/>
    <w:rPr>
      <w:rFonts w:cs=".VnArialH"/>
      <w:spacing w:val="-4"/>
      <w:sz w:val="24"/>
      <w:szCs w:val="28"/>
      <w:lang w:bidi="th-TH"/>
    </w:rPr>
  </w:style>
  <w:style w:type="table" w:customStyle="1" w:styleId="TableGrid10">
    <w:name w:val="Table Grid1"/>
    <w:basedOn w:val="TableNormal"/>
    <w:next w:val="TableGrid"/>
    <w:rsid w:val="00854EEB"/>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1">
    <w:name w:val="Normal21"/>
    <w:basedOn w:val="Normal"/>
    <w:qFormat/>
    <w:rsid w:val="00854EEB"/>
    <w:pPr>
      <w:widowControl w:val="0"/>
      <w:spacing w:before="120" w:line="288" w:lineRule="auto"/>
      <w:ind w:firstLine="720"/>
      <w:jc w:val="both"/>
    </w:pPr>
    <w:rPr>
      <w:rFonts w:cs="Times New Roman"/>
      <w:sz w:val="28"/>
      <w:szCs w:val="26"/>
      <w:lang w:bidi="ar-SA"/>
    </w:rPr>
  </w:style>
  <w:style w:type="paragraph" w:customStyle="1" w:styleId="Normal3">
    <w:name w:val="Normal3"/>
    <w:basedOn w:val="Normal"/>
    <w:rsid w:val="00854EEB"/>
    <w:pPr>
      <w:widowControl w:val="0"/>
      <w:spacing w:before="120" w:line="288" w:lineRule="auto"/>
      <w:ind w:firstLine="720"/>
      <w:jc w:val="both"/>
    </w:pPr>
    <w:rPr>
      <w:rFonts w:cs="Times New Roman"/>
      <w:sz w:val="28"/>
      <w:szCs w:val="26"/>
      <w:lang w:bidi="ar-SA"/>
    </w:rPr>
  </w:style>
  <w:style w:type="paragraph" w:customStyle="1" w:styleId="Normal4">
    <w:name w:val="Normal4"/>
    <w:basedOn w:val="Normal"/>
    <w:rsid w:val="00854EEB"/>
    <w:pPr>
      <w:widowControl w:val="0"/>
      <w:spacing w:before="120" w:line="288" w:lineRule="auto"/>
      <w:ind w:firstLine="720"/>
      <w:jc w:val="both"/>
    </w:pPr>
    <w:rPr>
      <w:rFonts w:cs="Times New Roman"/>
      <w:sz w:val="28"/>
      <w:szCs w:val="26"/>
      <w:lang w:bidi="ar-SA"/>
    </w:rPr>
  </w:style>
  <w:style w:type="paragraph" w:customStyle="1" w:styleId="l10">
    <w:name w:val="l1"/>
    <w:basedOn w:val="Heading12"/>
    <w:qFormat/>
    <w:rsid w:val="00854EEB"/>
    <w:pPr>
      <w:spacing w:before="120" w:after="120" w:line="240" w:lineRule="auto"/>
      <w:ind w:firstLine="619"/>
      <w:jc w:val="both"/>
    </w:pPr>
    <w:rPr>
      <w:rFonts w:ascii="Times New Roman Bold" w:hAnsi="Times New Roman Bold"/>
      <w:b/>
      <w:bCs/>
      <w:iCs/>
      <w:caps/>
      <w:color w:val="auto"/>
      <w:lang w:val="vi-VN"/>
    </w:rPr>
  </w:style>
  <w:style w:type="paragraph" w:customStyle="1" w:styleId="l20">
    <w:name w:val="l2"/>
    <w:basedOn w:val="Heading2"/>
    <w:qFormat/>
    <w:rsid w:val="00854EEB"/>
    <w:pPr>
      <w:numPr>
        <w:ilvl w:val="0"/>
        <w:numId w:val="0"/>
      </w:numPr>
      <w:spacing w:before="0" w:after="0" w:line="360" w:lineRule="auto"/>
      <w:ind w:firstLine="567"/>
      <w:jc w:val="center"/>
    </w:pPr>
    <w:rPr>
      <w:rFonts w:ascii="Times New Roman Bold" w:eastAsia="Arial" w:hAnsi="Times New Roman Bold" w:cs="Times New Roman"/>
      <w:b/>
      <w:bCs w:val="0"/>
      <w:i w:val="0"/>
      <w:spacing w:val="-4"/>
      <w:lang w:val="vi-VN" w:bidi="ar-SA"/>
    </w:rPr>
  </w:style>
  <w:style w:type="paragraph" w:customStyle="1" w:styleId="l3">
    <w:name w:val="l3"/>
    <w:basedOn w:val="Normal"/>
    <w:qFormat/>
    <w:rsid w:val="00854EEB"/>
    <w:pPr>
      <w:keepNext/>
      <w:keepLines/>
      <w:spacing w:before="120" w:after="120"/>
      <w:ind w:firstLine="567"/>
      <w:jc w:val="both"/>
      <w:outlineLvl w:val="2"/>
    </w:pPr>
    <w:rPr>
      <w:rFonts w:ascii="Times New Roman Bold Italic" w:hAnsi="Times New Roman Bold Italic" w:cs="Times New Roman"/>
      <w:sz w:val="28"/>
      <w:lang w:bidi="ar-SA"/>
    </w:rPr>
  </w:style>
  <w:style w:type="paragraph" w:customStyle="1" w:styleId="Bn">
    <w:name w:val="Bn"/>
    <w:basedOn w:val="l3"/>
    <w:qFormat/>
    <w:rsid w:val="00854EEB"/>
    <w:rPr>
      <w:rFonts w:eastAsia="Arial"/>
    </w:rPr>
  </w:style>
  <w:style w:type="character" w:customStyle="1" w:styleId="apple-converted-space">
    <w:name w:val="apple-converted-space"/>
    <w:rsid w:val="00854EEB"/>
  </w:style>
  <w:style w:type="paragraph" w:customStyle="1" w:styleId="DMBang">
    <w:name w:val="DMBang"/>
    <w:link w:val="DMBangChar"/>
    <w:qFormat/>
    <w:rsid w:val="00854EEB"/>
    <w:pPr>
      <w:spacing w:before="120" w:after="120" w:line="312" w:lineRule="auto"/>
      <w:jc w:val="center"/>
    </w:pPr>
    <w:rPr>
      <w:rFonts w:ascii="Times New Roman Bold" w:hAnsi="Times New Roman Bold"/>
      <w:b/>
      <w:color w:val="000000"/>
      <w:sz w:val="28"/>
      <w:szCs w:val="32"/>
    </w:rPr>
  </w:style>
  <w:style w:type="character" w:customStyle="1" w:styleId="DMBangChar">
    <w:name w:val="DMBang Char"/>
    <w:link w:val="DMBang"/>
    <w:rsid w:val="00854EEB"/>
    <w:rPr>
      <w:rFonts w:ascii="Times New Roman Bold" w:hAnsi="Times New Roman Bold"/>
      <w:b/>
      <w:color w:val="000000"/>
      <w:sz w:val="28"/>
      <w:szCs w:val="32"/>
    </w:rPr>
  </w:style>
  <w:style w:type="paragraph" w:customStyle="1" w:styleId="Vinhst2">
    <w:name w:val="Vinh st2"/>
    <w:basedOn w:val="BodyTextIndent"/>
    <w:link w:val="Vinhst2Char"/>
    <w:qFormat/>
    <w:rsid w:val="00854EEB"/>
    <w:pPr>
      <w:spacing w:after="120" w:line="264" w:lineRule="auto"/>
      <w:ind w:left="0" w:firstLine="567"/>
    </w:pPr>
    <w:rPr>
      <w:rFonts w:eastAsia="Times New Roman" w:cs="Times New Roman"/>
      <w:iCs w:val="0"/>
      <w:sz w:val="28"/>
      <w:szCs w:val="20"/>
      <w:lang w:bidi="ar-SA"/>
    </w:rPr>
  </w:style>
  <w:style w:type="character" w:customStyle="1" w:styleId="Vinhst2Char">
    <w:name w:val="Vinh st2 Char"/>
    <w:link w:val="Vinhst2"/>
    <w:rsid w:val="00854EEB"/>
    <w:rPr>
      <w:sz w:val="28"/>
    </w:rPr>
  </w:style>
  <w:style w:type="paragraph" w:customStyle="1" w:styleId="VnhSt">
    <w:name w:val="Vnh St"/>
    <w:basedOn w:val="Title"/>
    <w:link w:val="VnhStChar"/>
    <w:qFormat/>
    <w:rsid w:val="00854EEB"/>
    <w:pPr>
      <w:spacing w:line="264" w:lineRule="auto"/>
      <w:ind w:firstLine="567"/>
      <w:jc w:val="both"/>
    </w:pPr>
    <w:rPr>
      <w:rFonts w:ascii="Times New Roman" w:eastAsia="Times New Roman" w:hAnsi="Times New Roman" w:cs="Times New Roman"/>
      <w:b w:val="0"/>
      <w:bCs/>
      <w:iCs w:val="0"/>
      <w:lang w:val="pt-BR" w:eastAsia="en-US" w:bidi="ar-SA"/>
    </w:rPr>
  </w:style>
  <w:style w:type="character" w:customStyle="1" w:styleId="VnhStChar">
    <w:name w:val="Vnh St Char"/>
    <w:link w:val="VnhSt"/>
    <w:rsid w:val="00854EEB"/>
    <w:rPr>
      <w:bCs/>
      <w:sz w:val="28"/>
      <w:szCs w:val="28"/>
      <w:lang w:val="pt-BR"/>
    </w:rPr>
  </w:style>
  <w:style w:type="character" w:customStyle="1" w:styleId="bangKSChar">
    <w:name w:val="bang KS Char"/>
    <w:link w:val="bangKS"/>
    <w:locked/>
    <w:rsid w:val="00854EEB"/>
    <w:rPr>
      <w:i/>
      <w:sz w:val="26"/>
      <w:szCs w:val="24"/>
      <w:lang w:val="pl-PL"/>
    </w:rPr>
  </w:style>
  <w:style w:type="paragraph" w:customStyle="1" w:styleId="bangKS">
    <w:name w:val="bang KS"/>
    <w:basedOn w:val="Normal"/>
    <w:link w:val="bangKSChar"/>
    <w:rsid w:val="00854EEB"/>
    <w:pPr>
      <w:widowControl w:val="0"/>
      <w:spacing w:before="120" w:after="120" w:line="312" w:lineRule="auto"/>
      <w:jc w:val="center"/>
    </w:pPr>
    <w:rPr>
      <w:rFonts w:cs="Times New Roman"/>
      <w:i/>
      <w:sz w:val="26"/>
      <w:szCs w:val="24"/>
      <w:lang w:val="pl-PL" w:bidi="ar-SA"/>
    </w:rPr>
  </w:style>
  <w:style w:type="paragraph" w:customStyle="1" w:styleId="DOANVAN">
    <w:name w:val="DOAN VAN"/>
    <w:basedOn w:val="NormalWeb"/>
    <w:link w:val="DOANVANChar"/>
    <w:autoRedefine/>
    <w:rsid w:val="00854EEB"/>
    <w:pPr>
      <w:spacing w:before="40" w:beforeAutospacing="0" w:after="40" w:afterAutospacing="0" w:line="312" w:lineRule="auto"/>
      <w:ind w:firstLine="567"/>
      <w:jc w:val="both"/>
    </w:pPr>
    <w:rPr>
      <w:bCs/>
      <w:color w:val="0000FF"/>
      <w:spacing w:val="-4"/>
      <w:sz w:val="28"/>
      <w:szCs w:val="28"/>
    </w:rPr>
  </w:style>
  <w:style w:type="character" w:customStyle="1" w:styleId="DOANVANChar">
    <w:name w:val="DOAN VAN Char"/>
    <w:link w:val="DOANVAN"/>
    <w:rsid w:val="00854EEB"/>
    <w:rPr>
      <w:bCs/>
      <w:color w:val="0000FF"/>
      <w:spacing w:val="-4"/>
      <w:sz w:val="28"/>
      <w:szCs w:val="28"/>
    </w:rPr>
  </w:style>
  <w:style w:type="paragraph" w:customStyle="1" w:styleId="NoSpacing1">
    <w:name w:val="No Spacing1"/>
    <w:aliases w:val="No Spacing2,st2,No Spacing11,No Spacing111,No Spacing21,Không Dãn cách,No Spacing1111"/>
    <w:basedOn w:val="Normal"/>
    <w:next w:val="Normal"/>
    <w:uiPriority w:val="1"/>
    <w:qFormat/>
    <w:rsid w:val="00854EEB"/>
    <w:pPr>
      <w:keepNext/>
      <w:keepLines/>
      <w:spacing w:before="120" w:after="120" w:line="276" w:lineRule="auto"/>
      <w:outlineLvl w:val="8"/>
    </w:pPr>
    <w:rPr>
      <w:rFonts w:cs="Times New Roman"/>
      <w:b/>
      <w:sz w:val="26"/>
      <w:szCs w:val="26"/>
      <w:lang w:bidi="en-US"/>
    </w:rPr>
  </w:style>
  <w:style w:type="character" w:customStyle="1" w:styleId="Style1Char">
    <w:name w:val="Style1 Char"/>
    <w:link w:val="Style1"/>
    <w:rsid w:val="00854EEB"/>
    <w:rPr>
      <w:rFonts w:ascii="Book Antiqua" w:eastAsia="Cordia New" w:hAnsi="Book Antiqua" w:cs=".VnArialH"/>
      <w:iCs/>
      <w:sz w:val="22"/>
      <w:lang w:bidi="th-TH"/>
    </w:rPr>
  </w:style>
  <w:style w:type="paragraph" w:customStyle="1" w:styleId="Caption1">
    <w:name w:val="Caption1"/>
    <w:basedOn w:val="Normal"/>
    <w:next w:val="Normal"/>
    <w:rsid w:val="00854EEB"/>
    <w:pPr>
      <w:tabs>
        <w:tab w:val="left" w:pos="567"/>
      </w:tabs>
      <w:spacing w:after="200" w:line="276" w:lineRule="auto"/>
      <w:jc w:val="both"/>
    </w:pPr>
    <w:rPr>
      <w:rFonts w:cs="Times New Roman"/>
      <w:sz w:val="28"/>
      <w:szCs w:val="20"/>
      <w:lang w:bidi="ar-SA"/>
    </w:rPr>
  </w:style>
  <w:style w:type="paragraph" w:styleId="TableofAuthorities">
    <w:name w:val="table of authorities"/>
    <w:basedOn w:val="Normal"/>
    <w:next w:val="Normal"/>
    <w:autoRedefine/>
    <w:rsid w:val="00854EEB"/>
    <w:pPr>
      <w:numPr>
        <w:numId w:val="9"/>
      </w:numPr>
      <w:spacing w:before="120" w:after="120" w:line="276" w:lineRule="auto"/>
    </w:pPr>
    <w:rPr>
      <w:rFonts w:cs="Times New Roman"/>
      <w:sz w:val="28"/>
      <w:lang w:bidi="ar-SA"/>
    </w:rPr>
  </w:style>
  <w:style w:type="paragraph" w:styleId="Subtitle">
    <w:name w:val="Subtitle"/>
    <w:basedOn w:val="Normal"/>
    <w:next w:val="Normal"/>
    <w:link w:val="SubtitleChar"/>
    <w:uiPriority w:val="99"/>
    <w:qFormat/>
    <w:rsid w:val="00854EEB"/>
    <w:pPr>
      <w:numPr>
        <w:ilvl w:val="1"/>
      </w:numPr>
      <w:spacing w:after="200" w:line="276" w:lineRule="auto"/>
    </w:pPr>
    <w:rPr>
      <w:rFonts w:ascii="Cambria" w:hAnsi="Cambria" w:cs="Times New Roman"/>
      <w:i/>
      <w:iCs/>
      <w:color w:val="4F81BD"/>
      <w:spacing w:val="15"/>
      <w:szCs w:val="24"/>
      <w:lang w:bidi="ar-SA"/>
    </w:rPr>
  </w:style>
  <w:style w:type="character" w:customStyle="1" w:styleId="SubtitleChar">
    <w:name w:val="Subtitle Char"/>
    <w:basedOn w:val="DefaultParagraphFont"/>
    <w:link w:val="Subtitle"/>
    <w:uiPriority w:val="99"/>
    <w:rsid w:val="00854EEB"/>
    <w:rPr>
      <w:rFonts w:ascii="Cambria" w:hAnsi="Cambria"/>
      <w:i/>
      <w:iCs/>
      <w:color w:val="4F81BD"/>
      <w:spacing w:val="15"/>
      <w:sz w:val="24"/>
      <w:szCs w:val="24"/>
    </w:rPr>
  </w:style>
  <w:style w:type="paragraph" w:styleId="Quote">
    <w:name w:val="Quote"/>
    <w:basedOn w:val="Normal"/>
    <w:next w:val="Normal"/>
    <w:link w:val="QuoteChar"/>
    <w:uiPriority w:val="29"/>
    <w:qFormat/>
    <w:rsid w:val="00854EEB"/>
    <w:pPr>
      <w:spacing w:after="200" w:line="276" w:lineRule="auto"/>
    </w:pPr>
    <w:rPr>
      <w:rFonts w:cs="Times New Roman"/>
      <w:i/>
      <w:iCs/>
      <w:color w:val="000000"/>
      <w:sz w:val="20"/>
      <w:szCs w:val="20"/>
      <w:lang w:bidi="ar-SA"/>
    </w:rPr>
  </w:style>
  <w:style w:type="character" w:customStyle="1" w:styleId="QuoteChar">
    <w:name w:val="Quote Char"/>
    <w:basedOn w:val="DefaultParagraphFont"/>
    <w:link w:val="Quote"/>
    <w:uiPriority w:val="29"/>
    <w:rsid w:val="00854EEB"/>
    <w:rPr>
      <w:i/>
      <w:iCs/>
      <w:color w:val="000000"/>
    </w:rPr>
  </w:style>
  <w:style w:type="paragraph" w:styleId="IntenseQuote">
    <w:name w:val="Intense Quote"/>
    <w:basedOn w:val="Normal"/>
    <w:next w:val="Normal"/>
    <w:link w:val="IntenseQuoteChar"/>
    <w:uiPriority w:val="30"/>
    <w:qFormat/>
    <w:rsid w:val="00854EEB"/>
    <w:pPr>
      <w:pBdr>
        <w:bottom w:val="single" w:sz="4" w:space="4" w:color="4F81BD"/>
      </w:pBdr>
      <w:spacing w:before="200" w:after="280" w:line="276" w:lineRule="auto"/>
      <w:ind w:left="936" w:right="936"/>
    </w:pPr>
    <w:rPr>
      <w:rFonts w:cs="Times New Roman"/>
      <w:b/>
      <w:bCs/>
      <w:i/>
      <w:iCs/>
      <w:color w:val="4F81BD"/>
      <w:sz w:val="20"/>
      <w:szCs w:val="20"/>
      <w:lang w:bidi="ar-SA"/>
    </w:rPr>
  </w:style>
  <w:style w:type="character" w:customStyle="1" w:styleId="IntenseQuoteChar">
    <w:name w:val="Intense Quote Char"/>
    <w:basedOn w:val="DefaultParagraphFont"/>
    <w:link w:val="IntenseQuote"/>
    <w:uiPriority w:val="30"/>
    <w:rsid w:val="00854EEB"/>
    <w:rPr>
      <w:b/>
      <w:bCs/>
      <w:i/>
      <w:iCs/>
      <w:color w:val="4F81BD"/>
    </w:rPr>
  </w:style>
  <w:style w:type="character" w:styleId="SubtleEmphasis">
    <w:name w:val="Subtle Emphasis"/>
    <w:uiPriority w:val="19"/>
    <w:qFormat/>
    <w:rsid w:val="00854EEB"/>
    <w:rPr>
      <w:i/>
      <w:iCs/>
      <w:color w:val="808080"/>
    </w:rPr>
  </w:style>
  <w:style w:type="character" w:styleId="IntenseEmphasis">
    <w:name w:val="Intense Emphasis"/>
    <w:uiPriority w:val="21"/>
    <w:qFormat/>
    <w:rsid w:val="00854EEB"/>
    <w:rPr>
      <w:b/>
      <w:bCs/>
      <w:i/>
      <w:iCs/>
      <w:color w:val="4F81BD"/>
    </w:rPr>
  </w:style>
  <w:style w:type="character" w:styleId="SubtleReference">
    <w:name w:val="Subtle Reference"/>
    <w:uiPriority w:val="31"/>
    <w:qFormat/>
    <w:rsid w:val="00854EEB"/>
    <w:rPr>
      <w:smallCaps/>
      <w:color w:val="C0504D"/>
      <w:u w:val="single"/>
    </w:rPr>
  </w:style>
  <w:style w:type="character" w:styleId="IntenseReference">
    <w:name w:val="Intense Reference"/>
    <w:uiPriority w:val="32"/>
    <w:qFormat/>
    <w:rsid w:val="00854EEB"/>
    <w:rPr>
      <w:b/>
      <w:bCs/>
      <w:smallCaps/>
      <w:color w:val="C0504D"/>
      <w:spacing w:val="5"/>
      <w:u w:val="single"/>
    </w:rPr>
  </w:style>
  <w:style w:type="character" w:styleId="BookTitle">
    <w:name w:val="Book Title"/>
    <w:uiPriority w:val="33"/>
    <w:qFormat/>
    <w:rsid w:val="00854EEB"/>
    <w:rPr>
      <w:b/>
      <w:bCs/>
      <w:smallCaps/>
      <w:spacing w:val="5"/>
    </w:rPr>
  </w:style>
  <w:style w:type="character" w:customStyle="1" w:styleId="apple-style-span">
    <w:name w:val="apple-style-span"/>
    <w:basedOn w:val="DefaultParagraphFont"/>
    <w:rsid w:val="00854EEB"/>
  </w:style>
  <w:style w:type="paragraph" w:customStyle="1" w:styleId="StyleHeading3BlackBefore0pt">
    <w:name w:val="Style Heading 3 + Black Before:  0 pt"/>
    <w:basedOn w:val="Heading3"/>
    <w:rsid w:val="00854EEB"/>
    <w:pPr>
      <w:keepLines/>
      <w:numPr>
        <w:numId w:val="0"/>
      </w:numPr>
      <w:tabs>
        <w:tab w:val="num" w:pos="990"/>
      </w:tabs>
      <w:spacing w:before="0" w:after="0" w:line="276" w:lineRule="auto"/>
      <w:ind w:left="1225" w:hanging="505"/>
    </w:pPr>
    <w:rPr>
      <w:rFonts w:ascii="Times New Roman" w:eastAsia="Times New Roman" w:hAnsi="Times New Roman" w:cs="Times New Roman"/>
      <w:bCs w:val="0"/>
      <w:color w:val="000000"/>
      <w:spacing w:val="-6"/>
      <w:kern w:val="16"/>
      <w:sz w:val="28"/>
      <w:szCs w:val="20"/>
      <w:lang w:val="af-ZA" w:bidi="ar-SA"/>
    </w:rPr>
  </w:style>
  <w:style w:type="paragraph" w:customStyle="1" w:styleId="CharCharCharCharCharCharCharCharCharChar">
    <w:name w:val="Char Char Char Char Char Char Char Char Char Char"/>
    <w:basedOn w:val="Normal"/>
    <w:rsid w:val="00854EEB"/>
    <w:pPr>
      <w:spacing w:after="160" w:line="240" w:lineRule="exact"/>
    </w:pPr>
    <w:rPr>
      <w:rFonts w:ascii="Tahoma" w:hAnsi="Tahoma" w:cs="Tahoma"/>
      <w:sz w:val="20"/>
      <w:szCs w:val="20"/>
      <w:lang w:bidi="ar-SA"/>
    </w:rPr>
  </w:style>
  <w:style w:type="paragraph" w:customStyle="1" w:styleId="CharCharCharCharCharCharCharCharChar1Char">
    <w:name w:val="Char Char Char Char Char Char Char Char Char1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CharCharCharChar9">
    <w:name w:val="Char Char Char Char9"/>
    <w:basedOn w:val="Normal"/>
    <w:rsid w:val="00854EEB"/>
    <w:pPr>
      <w:pageBreakBefore/>
      <w:spacing w:before="100" w:beforeAutospacing="1" w:after="100" w:afterAutospacing="1"/>
      <w:jc w:val="both"/>
    </w:pPr>
    <w:rPr>
      <w:rFonts w:ascii="Tahoma" w:hAnsi="Tahoma" w:cs="Times New Roman"/>
      <w:sz w:val="20"/>
      <w:szCs w:val="20"/>
      <w:lang w:bidi="ar-SA"/>
    </w:rPr>
  </w:style>
  <w:style w:type="paragraph" w:customStyle="1" w:styleId="minh-baocao-chuong05-heading0401">
    <w:name w:val="minh-baocao-chuong05-heading04.01"/>
    <w:basedOn w:val="minh-baocao-normal"/>
    <w:next w:val="minh-baocao-normal"/>
    <w:uiPriority w:val="99"/>
    <w:rsid w:val="00854EEB"/>
    <w:pPr>
      <w:tabs>
        <w:tab w:val="num" w:pos="1647"/>
      </w:tabs>
      <w:spacing w:before="60" w:after="60" w:line="288" w:lineRule="auto"/>
    </w:pPr>
    <w:rPr>
      <w:rFonts w:eastAsia="Times New Roman"/>
      <w:bCs w:val="0"/>
      <w:i/>
      <w:lang w:val="en-US"/>
    </w:rPr>
  </w:style>
  <w:style w:type="paragraph" w:customStyle="1" w:styleId="anh-">
    <w:name w:val="anh -"/>
    <w:basedOn w:val="Normal"/>
    <w:link w:val="anh-Char"/>
    <w:rsid w:val="00854EEB"/>
    <w:pPr>
      <w:numPr>
        <w:numId w:val="10"/>
      </w:numPr>
      <w:spacing w:after="120"/>
      <w:jc w:val="both"/>
    </w:pPr>
    <w:rPr>
      <w:rFonts w:cs="Times New Roman"/>
      <w:noProof/>
      <w:sz w:val="26"/>
      <w:szCs w:val="26"/>
      <w:lang w:val="vi-VN" w:bidi="ar-SA"/>
    </w:rPr>
  </w:style>
  <w:style w:type="character" w:customStyle="1" w:styleId="anh-Char">
    <w:name w:val="anh - Char"/>
    <w:link w:val="anh-"/>
    <w:rsid w:val="00854EEB"/>
    <w:rPr>
      <w:noProof/>
      <w:sz w:val="26"/>
      <w:szCs w:val="26"/>
      <w:lang w:val="vi-VN"/>
    </w:rPr>
  </w:style>
  <w:style w:type="paragraph" w:styleId="HTMLPreformatted">
    <w:name w:val="HTML Preformatted"/>
    <w:basedOn w:val="Normal"/>
    <w:link w:val="HTMLPreformattedChar"/>
    <w:uiPriority w:val="99"/>
    <w:unhideWhenUsed/>
    <w:rsid w:val="00854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bidi="ar-SA"/>
    </w:rPr>
  </w:style>
  <w:style w:type="character" w:customStyle="1" w:styleId="HTMLPreformattedChar">
    <w:name w:val="HTML Preformatted Char"/>
    <w:basedOn w:val="DefaultParagraphFont"/>
    <w:link w:val="HTMLPreformatted"/>
    <w:uiPriority w:val="99"/>
    <w:rsid w:val="00854EEB"/>
    <w:rPr>
      <w:rFonts w:ascii="Courier New" w:hAnsi="Courier New"/>
    </w:rPr>
  </w:style>
  <w:style w:type="character" w:styleId="HTMLTypewriter">
    <w:name w:val="HTML Typewriter"/>
    <w:unhideWhenUsed/>
    <w:rsid w:val="00854EEB"/>
    <w:rPr>
      <w:rFonts w:ascii="Courier New" w:eastAsia="Times New Roman" w:hAnsi="Courier New" w:cs="Courier New" w:hint="default"/>
      <w:sz w:val="20"/>
      <w:szCs w:val="20"/>
    </w:rPr>
  </w:style>
  <w:style w:type="character" w:customStyle="1" w:styleId="HeaderChar1">
    <w:name w:val="Header Char1"/>
    <w:aliases w:val="MyHeader Char1,En-tête client Char1"/>
    <w:basedOn w:val="DefaultParagraphFont"/>
    <w:semiHidden/>
    <w:rsid w:val="00854EEB"/>
    <w:rPr>
      <w:rFonts w:ascii=".VnTime" w:eastAsia="Times New Roman" w:hAnsi=".VnTime"/>
      <w:bCs/>
      <w:iCs/>
      <w:color w:val="000000"/>
      <w:kern w:val="16"/>
      <w:sz w:val="28"/>
      <w:szCs w:val="28"/>
      <w:lang w:val="en-US" w:eastAsia="en-US"/>
    </w:rPr>
  </w:style>
  <w:style w:type="paragraph" w:styleId="EndnoteText">
    <w:name w:val="endnote text"/>
    <w:basedOn w:val="Normal"/>
    <w:link w:val="EndnoteTextChar"/>
    <w:uiPriority w:val="99"/>
    <w:unhideWhenUsed/>
    <w:rsid w:val="00854EEB"/>
    <w:rPr>
      <w:rFonts w:ascii=".VnTime" w:hAnsi=".VnTime" w:cs="Times New Roman"/>
      <w:bCs/>
      <w:iCs/>
      <w:color w:val="000000"/>
      <w:kern w:val="16"/>
      <w:sz w:val="20"/>
      <w:szCs w:val="20"/>
      <w:lang w:bidi="ar-SA"/>
    </w:rPr>
  </w:style>
  <w:style w:type="character" w:customStyle="1" w:styleId="EndnoteTextChar">
    <w:name w:val="Endnote Text Char"/>
    <w:basedOn w:val="DefaultParagraphFont"/>
    <w:link w:val="EndnoteText"/>
    <w:uiPriority w:val="99"/>
    <w:rsid w:val="00854EEB"/>
    <w:rPr>
      <w:rFonts w:ascii=".VnTime" w:hAnsi=".VnTime"/>
      <w:bCs/>
      <w:iCs/>
      <w:color w:val="000000"/>
      <w:kern w:val="16"/>
    </w:rPr>
  </w:style>
  <w:style w:type="character" w:customStyle="1" w:styleId="ListChar1">
    <w:name w:val="List Char1"/>
    <w:aliases w:val="List 01 Char,01 Char,List Char Char,Char2 Char Char,Char2 Char Char Char Char Char Char Char Char Char,Char2 Char Char Char Char Char Char"/>
    <w:link w:val="List"/>
    <w:locked/>
    <w:rsid w:val="00854EEB"/>
    <w:rPr>
      <w:rFonts w:cs=".VnArialH"/>
      <w:sz w:val="24"/>
      <w:szCs w:val="28"/>
      <w:lang w:bidi="th-TH"/>
    </w:rPr>
  </w:style>
  <w:style w:type="paragraph" w:styleId="PlainText">
    <w:name w:val="Plain Text"/>
    <w:basedOn w:val="Normal"/>
    <w:link w:val="PlainTextChar"/>
    <w:unhideWhenUsed/>
    <w:rsid w:val="00854EEB"/>
    <w:rPr>
      <w:rFonts w:ascii="Courier New" w:hAnsi="Courier New" w:cs="Times New Roman"/>
      <w:sz w:val="20"/>
      <w:szCs w:val="20"/>
      <w:lang w:bidi="ar-SA"/>
    </w:rPr>
  </w:style>
  <w:style w:type="character" w:customStyle="1" w:styleId="PlainTextChar">
    <w:name w:val="Plain Text Char"/>
    <w:basedOn w:val="DefaultParagraphFont"/>
    <w:link w:val="PlainText"/>
    <w:rsid w:val="00854EEB"/>
    <w:rPr>
      <w:rFonts w:ascii="Courier New" w:hAnsi="Courier New"/>
    </w:rPr>
  </w:style>
  <w:style w:type="paragraph" w:customStyle="1" w:styleId="10">
    <w:name w:val="1"/>
    <w:basedOn w:val="Footer"/>
    <w:rsid w:val="00854EEB"/>
    <w:pPr>
      <w:spacing w:before="80" w:line="360" w:lineRule="auto"/>
      <w:ind w:right="27" w:firstLine="536"/>
      <w:jc w:val="center"/>
    </w:pPr>
    <w:rPr>
      <w:rFonts w:ascii=".VnTimeH" w:eastAsia="Times New Roman" w:hAnsi=".VnTimeH" w:cs="Arial"/>
      <w:b/>
      <w:iCs w:val="0"/>
      <w:sz w:val="32"/>
      <w:szCs w:val="36"/>
      <w:lang w:val="en-US" w:bidi="ar-SA"/>
    </w:rPr>
  </w:style>
  <w:style w:type="paragraph" w:customStyle="1" w:styleId="1-1">
    <w:name w:val="1-1"/>
    <w:basedOn w:val="Normal"/>
    <w:rsid w:val="00854EEB"/>
    <w:pPr>
      <w:spacing w:line="312" w:lineRule="auto"/>
      <w:jc w:val="both"/>
    </w:pPr>
    <w:rPr>
      <w:rFonts w:ascii=".VnTime" w:hAnsi=".VnTime" w:cs="Arial"/>
      <w:b/>
      <w:color w:val="000000"/>
      <w:sz w:val="28"/>
      <w:szCs w:val="26"/>
      <w:lang w:bidi="ar-SA"/>
    </w:rPr>
  </w:style>
  <w:style w:type="paragraph" w:customStyle="1" w:styleId="1-1-1">
    <w:name w:val="1-1-1"/>
    <w:basedOn w:val="BodyTextIndent"/>
    <w:rsid w:val="00854EEB"/>
    <w:pPr>
      <w:spacing w:before="120" w:after="120"/>
      <w:ind w:left="0"/>
    </w:pPr>
    <w:rPr>
      <w:rFonts w:ascii=".VnTime" w:eastAsia="Times New Roman" w:hAnsi=".VnTime" w:cs="Arial"/>
      <w:b/>
      <w:iCs w:val="0"/>
      <w:color w:val="000000"/>
      <w:sz w:val="28"/>
      <w:lang w:bidi="ar-SA"/>
    </w:rPr>
  </w:style>
  <w:style w:type="paragraph" w:customStyle="1" w:styleId="1-1-1-1">
    <w:name w:val="1-1-1-1"/>
    <w:basedOn w:val="1-1-1"/>
    <w:uiPriority w:val="99"/>
    <w:rsid w:val="00854EEB"/>
    <w:rPr>
      <w:i/>
    </w:rPr>
  </w:style>
  <w:style w:type="paragraph" w:customStyle="1" w:styleId="CharCharCharCharChar1">
    <w:name w:val="Char Char Char Char Char1"/>
    <w:basedOn w:val="Normal"/>
    <w:uiPriority w:val="99"/>
    <w:rsid w:val="00854EEB"/>
    <w:pPr>
      <w:widowControl w:val="0"/>
      <w:jc w:val="both"/>
    </w:pPr>
    <w:rPr>
      <w:rFonts w:ascii=".VnTime" w:eastAsia=".VnTime" w:hAnsi=".VnTime" w:cs="Times New Roman"/>
      <w:b/>
      <w:bCs/>
      <w:color w:val="008000"/>
      <w:sz w:val="26"/>
      <w:szCs w:val="26"/>
      <w:lang w:val="fr-FR" w:bidi="ar-SA"/>
    </w:rPr>
  </w:style>
  <w:style w:type="paragraph" w:customStyle="1" w:styleId="Table-tittle">
    <w:name w:val="Table-tittle"/>
    <w:basedOn w:val="Normal"/>
    <w:next w:val="Normal"/>
    <w:uiPriority w:val="99"/>
    <w:rsid w:val="00854EEB"/>
    <w:pPr>
      <w:spacing w:line="312" w:lineRule="auto"/>
      <w:jc w:val="center"/>
    </w:pPr>
    <w:rPr>
      <w:rFonts w:cs="Times New Roman"/>
      <w:b/>
      <w:sz w:val="28"/>
      <w:lang w:bidi="ar-SA"/>
    </w:rPr>
  </w:style>
  <w:style w:type="paragraph" w:customStyle="1" w:styleId="normal-p">
    <w:name w:val="normal-p"/>
    <w:basedOn w:val="Normal"/>
    <w:uiPriority w:val="99"/>
    <w:rsid w:val="00854EEB"/>
    <w:pPr>
      <w:spacing w:before="100" w:beforeAutospacing="1" w:after="100" w:afterAutospacing="1"/>
    </w:pPr>
    <w:rPr>
      <w:rFonts w:cs="Times New Roman"/>
      <w:szCs w:val="24"/>
      <w:lang w:bidi="ar-SA"/>
    </w:rPr>
  </w:style>
  <w:style w:type="paragraph" w:customStyle="1" w:styleId="d">
    <w:name w:val="d"/>
    <w:basedOn w:val="Normal"/>
    <w:uiPriority w:val="99"/>
    <w:rsid w:val="00854EEB"/>
    <w:pPr>
      <w:spacing w:before="120" w:after="80"/>
      <w:ind w:firstLine="567"/>
      <w:jc w:val="both"/>
    </w:pPr>
    <w:rPr>
      <w:rFonts w:ascii="VNtimes new roman" w:hAnsi="VNtimes new roman" w:cs="Times New Roman"/>
      <w:color w:val="000000"/>
      <w:sz w:val="28"/>
      <w:szCs w:val="20"/>
      <w:lang w:val="en-GB" w:bidi="ar-SA"/>
    </w:rPr>
  </w:style>
  <w:style w:type="paragraph" w:customStyle="1" w:styleId="mn">
    <w:name w:val="mn"/>
    <w:basedOn w:val="Normal"/>
    <w:uiPriority w:val="99"/>
    <w:rsid w:val="00854EEB"/>
    <w:pPr>
      <w:spacing w:before="80" w:after="80"/>
      <w:ind w:firstLine="510"/>
      <w:jc w:val="both"/>
    </w:pPr>
    <w:rPr>
      <w:rFonts w:ascii="VNtimes new roman" w:hAnsi="VNtimes new roman" w:cs="Times New Roman"/>
      <w:b/>
      <w:color w:val="000000"/>
      <w:sz w:val="28"/>
      <w:szCs w:val="20"/>
      <w:lang w:val="en-GB" w:bidi="ar-SA"/>
    </w:rPr>
  </w:style>
  <w:style w:type="paragraph" w:customStyle="1" w:styleId="Body">
    <w:name w:val="Body"/>
    <w:basedOn w:val="Normal"/>
    <w:uiPriority w:val="99"/>
    <w:rsid w:val="00854EEB"/>
    <w:pPr>
      <w:tabs>
        <w:tab w:val="left" w:pos="-1440"/>
        <w:tab w:val="left" w:pos="-720"/>
        <w:tab w:val="left" w:pos="0"/>
        <w:tab w:val="left" w:pos="313"/>
        <w:tab w:val="left" w:pos="720"/>
      </w:tabs>
      <w:spacing w:before="120" w:after="60" w:line="300" w:lineRule="exact"/>
      <w:jc w:val="both"/>
    </w:pPr>
    <w:rPr>
      <w:rFonts w:ascii="VNI-Aptima" w:hAnsi="VNI-Aptima" w:cs="Times New Roman"/>
      <w:szCs w:val="20"/>
      <w:lang w:val="en-GB" w:bidi="ar-SA"/>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Hinh">
    <w:name w:val="Hinh"/>
    <w:basedOn w:val="Normal"/>
    <w:uiPriority w:val="99"/>
    <w:qFormat/>
    <w:rsid w:val="00854EEB"/>
    <w:pPr>
      <w:spacing w:before="60" w:after="60" w:line="264" w:lineRule="auto"/>
      <w:jc w:val="center"/>
    </w:pPr>
    <w:rPr>
      <w:rFonts w:cs="Times New Roman"/>
      <w:b/>
      <w:i/>
      <w:szCs w:val="24"/>
      <w:lang w:bidi="ar-SA"/>
    </w:rPr>
  </w:style>
  <w:style w:type="character" w:customStyle="1" w:styleId="S2Char">
    <w:name w:val="S2 Char"/>
    <w:link w:val="S2"/>
    <w:locked/>
    <w:rsid w:val="00854EEB"/>
    <w:rPr>
      <w:b/>
      <w:sz w:val="26"/>
      <w:szCs w:val="26"/>
    </w:rPr>
  </w:style>
  <w:style w:type="paragraph" w:customStyle="1" w:styleId="S2">
    <w:name w:val="S2"/>
    <w:basedOn w:val="Normal"/>
    <w:link w:val="S2Char"/>
    <w:rsid w:val="00854EEB"/>
    <w:pPr>
      <w:spacing w:before="120" w:after="120" w:line="300" w:lineRule="auto"/>
      <w:jc w:val="both"/>
    </w:pPr>
    <w:rPr>
      <w:rFonts w:cs="Times New Roman"/>
      <w:b/>
      <w:sz w:val="26"/>
      <w:szCs w:val="26"/>
      <w:lang w:bidi="ar-SA"/>
    </w:rPr>
  </w:style>
  <w:style w:type="paragraph" w:customStyle="1" w:styleId="A4">
    <w:name w:val="A4"/>
    <w:basedOn w:val="Heading1"/>
    <w:uiPriority w:val="99"/>
    <w:rsid w:val="00854EEB"/>
    <w:pPr>
      <w:numPr>
        <w:numId w:val="0"/>
      </w:numPr>
      <w:spacing w:before="120" w:after="120" w:line="312" w:lineRule="auto"/>
      <w:jc w:val="both"/>
    </w:pPr>
    <w:rPr>
      <w:rFonts w:ascii=".VnTime" w:eastAsia="Times New Roman" w:hAnsi=".VnTime" w:cs="Times New Roman"/>
      <w:kern w:val="0"/>
      <w:sz w:val="26"/>
      <w:szCs w:val="26"/>
      <w:lang w:val="fr-FR" w:bidi="ar-SA"/>
    </w:rPr>
  </w:style>
  <w:style w:type="paragraph" w:customStyle="1" w:styleId="S3">
    <w:name w:val="S3"/>
    <w:basedOn w:val="S2"/>
    <w:uiPriority w:val="99"/>
    <w:rsid w:val="00854EEB"/>
  </w:style>
  <w:style w:type="paragraph" w:customStyle="1" w:styleId="canchinh">
    <w:name w:val="canchinh"/>
    <w:basedOn w:val="Normal"/>
    <w:uiPriority w:val="99"/>
    <w:rsid w:val="00854EEB"/>
    <w:pPr>
      <w:spacing w:before="120" w:after="60" w:line="312" w:lineRule="auto"/>
      <w:ind w:firstLine="741"/>
      <w:jc w:val="both"/>
    </w:pPr>
    <w:rPr>
      <w:rFonts w:cs="Times New Roman"/>
      <w:color w:val="000000"/>
      <w:sz w:val="26"/>
      <w:szCs w:val="20"/>
      <w:lang w:bidi="ar-SA"/>
    </w:rPr>
  </w:style>
  <w:style w:type="paragraph" w:customStyle="1" w:styleId="S">
    <w:name w:val="S"/>
    <w:basedOn w:val="Normal"/>
    <w:uiPriority w:val="99"/>
    <w:rsid w:val="00854EEB"/>
    <w:pPr>
      <w:keepNext/>
      <w:tabs>
        <w:tab w:val="left" w:pos="3780"/>
        <w:tab w:val="center" w:pos="4536"/>
      </w:tabs>
      <w:spacing w:line="288" w:lineRule="auto"/>
      <w:jc w:val="center"/>
      <w:outlineLvl w:val="0"/>
    </w:pPr>
    <w:rPr>
      <w:rFonts w:cs="Times New Roman"/>
      <w:b/>
      <w:bCs/>
      <w:kern w:val="32"/>
      <w:sz w:val="28"/>
      <w:lang w:val="pt-BR" w:bidi="ar-SA"/>
    </w:rPr>
  </w:style>
  <w:style w:type="paragraph" w:customStyle="1" w:styleId="Titnho">
    <w:name w:val="Tit nho"/>
    <w:basedOn w:val="Normal"/>
    <w:uiPriority w:val="99"/>
    <w:rsid w:val="00854EEB"/>
    <w:pPr>
      <w:spacing w:before="120" w:after="120" w:line="360" w:lineRule="auto"/>
      <w:jc w:val="both"/>
    </w:pPr>
    <w:rPr>
      <w:rFonts w:ascii=".VnTime" w:hAnsi=".VnTime" w:cs="Times New Roman"/>
      <w:b/>
      <w:sz w:val="28"/>
      <w:szCs w:val="20"/>
      <w:lang w:bidi="ar-SA"/>
    </w:rPr>
  </w:style>
  <w:style w:type="paragraph" w:customStyle="1" w:styleId="Congthuc">
    <w:name w:val="Cong thuc"/>
    <w:basedOn w:val="Normal"/>
    <w:uiPriority w:val="99"/>
    <w:rsid w:val="00854EEB"/>
    <w:pPr>
      <w:jc w:val="both"/>
    </w:pPr>
    <w:rPr>
      <w:rFonts w:ascii=".VnTime" w:hAnsi=".VnTime" w:cs="Times New Roman"/>
      <w:sz w:val="28"/>
      <w:szCs w:val="20"/>
      <w:lang w:bidi="ar-SA"/>
    </w:rPr>
  </w:style>
  <w:style w:type="character" w:customStyle="1" w:styleId="TenbangChar0">
    <w:name w:val="Ten bang Char"/>
    <w:link w:val="Tenbang0"/>
    <w:locked/>
    <w:rsid w:val="00854EEB"/>
    <w:rPr>
      <w:rFonts w:ascii=".VnTime" w:hAnsi=".VnTime"/>
      <w:b/>
      <w:snapToGrid w:val="0"/>
      <w:color w:val="000000"/>
      <w:sz w:val="28"/>
      <w:szCs w:val="28"/>
    </w:rPr>
  </w:style>
  <w:style w:type="paragraph" w:customStyle="1" w:styleId="Tenbang0">
    <w:name w:val="Ten bang"/>
    <w:basedOn w:val="Heading4"/>
    <w:link w:val="TenbangChar0"/>
    <w:rsid w:val="00854EEB"/>
    <w:pPr>
      <w:snapToGrid w:val="0"/>
      <w:spacing w:before="120" w:after="0"/>
      <w:jc w:val="center"/>
    </w:pPr>
    <w:rPr>
      <w:rFonts w:ascii=".VnTime" w:eastAsia="Times New Roman" w:hAnsi=".VnTime"/>
      <w:bCs w:val="0"/>
      <w:iCs w:val="0"/>
      <w:snapToGrid w:val="0"/>
      <w:color w:val="000000"/>
      <w:lang w:bidi="ar-SA"/>
    </w:rPr>
  </w:style>
  <w:style w:type="character" w:customStyle="1" w:styleId="ChuthuongChar">
    <w:name w:val="Chu thuong Char"/>
    <w:link w:val="Chuthuong"/>
    <w:locked/>
    <w:rsid w:val="00854EEB"/>
    <w:rPr>
      <w:color w:val="7030A0"/>
      <w:spacing w:val="-8"/>
      <w:sz w:val="24"/>
      <w:szCs w:val="26"/>
      <w:lang w:val="cs-CZ"/>
    </w:rPr>
  </w:style>
  <w:style w:type="paragraph" w:customStyle="1" w:styleId="Chuthuong">
    <w:name w:val="Chu thuong"/>
    <w:basedOn w:val="Normal"/>
    <w:link w:val="ChuthuongChar"/>
    <w:autoRedefine/>
    <w:rsid w:val="00854EEB"/>
    <w:pPr>
      <w:spacing w:line="312" w:lineRule="auto"/>
      <w:jc w:val="both"/>
    </w:pPr>
    <w:rPr>
      <w:rFonts w:cs="Times New Roman"/>
      <w:color w:val="7030A0"/>
      <w:spacing w:val="-8"/>
      <w:szCs w:val="26"/>
      <w:lang w:val="cs-CZ" w:bidi="ar-SA"/>
    </w:rPr>
  </w:style>
  <w:style w:type="paragraph" w:customStyle="1" w:styleId="Heading30">
    <w:name w:val="Heading3"/>
    <w:basedOn w:val="Heading2"/>
    <w:uiPriority w:val="99"/>
    <w:rsid w:val="00854EEB"/>
    <w:pPr>
      <w:widowControl w:val="0"/>
      <w:numPr>
        <w:ilvl w:val="0"/>
        <w:numId w:val="0"/>
      </w:numPr>
      <w:spacing w:before="120" w:after="0" w:line="300" w:lineRule="auto"/>
      <w:jc w:val="center"/>
    </w:pPr>
    <w:rPr>
      <w:rFonts w:ascii="Times New Roman Bold" w:eastAsia="Times New Roman" w:hAnsi="Times New Roman Bold" w:cs="Times New Roman"/>
      <w:b/>
      <w:i w:val="0"/>
      <w:iCs w:val="0"/>
      <w:spacing w:val="-4"/>
      <w:lang w:val="vi-VN" w:bidi="ar-SA"/>
    </w:rPr>
  </w:style>
  <w:style w:type="paragraph" w:customStyle="1" w:styleId="CharChar2Char">
    <w:name w:val="Char Char2 Char"/>
    <w:basedOn w:val="Normal"/>
    <w:next w:val="Normal"/>
    <w:uiPriority w:val="99"/>
    <w:rsid w:val="00854EEB"/>
    <w:pPr>
      <w:widowControl w:val="0"/>
      <w:spacing w:before="120" w:after="120"/>
      <w:ind w:left="851"/>
      <w:jc w:val="both"/>
    </w:pPr>
    <w:rPr>
      <w:rFonts w:cs="Times New Roman"/>
      <w:sz w:val="26"/>
      <w:szCs w:val="26"/>
      <w:lang w:bidi="ar-SA"/>
    </w:rPr>
  </w:style>
  <w:style w:type="paragraph" w:customStyle="1" w:styleId="StyleJustifiedFirstline05cmBefore6ptLinespacing">
    <w:name w:val="Style Justified First line:  0.5 cm Before:  6 pt Line spacing:"/>
    <w:basedOn w:val="Normal"/>
    <w:uiPriority w:val="99"/>
    <w:rsid w:val="00854EEB"/>
    <w:pPr>
      <w:spacing w:before="120" w:line="300" w:lineRule="auto"/>
      <w:ind w:firstLine="284"/>
      <w:jc w:val="both"/>
    </w:pPr>
    <w:rPr>
      <w:rFonts w:cs="Times New Roman"/>
      <w:bCs/>
      <w:noProof/>
      <w:sz w:val="26"/>
      <w:szCs w:val="20"/>
      <w:lang w:val="vi-VN" w:bidi="ar-SA"/>
    </w:rPr>
  </w:style>
  <w:style w:type="paragraph" w:customStyle="1" w:styleId="StyleHeading2BoldNotItalicBlackJustifiedBefore12p">
    <w:name w:val="Style Heading 2 + Bold Not Italic Black Justified Before:  12 p"/>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iCs w:val="0"/>
      <w:color w:val="000000"/>
      <w:spacing w:val="-4"/>
      <w:szCs w:val="20"/>
      <w:lang w:bidi="ar-SA"/>
    </w:rPr>
  </w:style>
  <w:style w:type="paragraph" w:customStyle="1" w:styleId="StyleHeading2NotBold">
    <w:name w:val="Style Heading 2 + Not Bold"/>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bCs w:val="0"/>
      <w:i w:val="0"/>
      <w:iCs w:val="0"/>
      <w:spacing w:val="-4"/>
      <w:lang w:bidi="ar-SA"/>
    </w:rPr>
  </w:style>
  <w:style w:type="paragraph" w:customStyle="1" w:styleId="StyleHeading3NotBold">
    <w:name w:val="Style Heading 3 + Not Bold"/>
    <w:basedOn w:val="Heading3"/>
    <w:uiPriority w:val="99"/>
    <w:rsid w:val="00854EEB"/>
    <w:pPr>
      <w:numPr>
        <w:ilvl w:val="0"/>
        <w:numId w:val="0"/>
      </w:numPr>
      <w:tabs>
        <w:tab w:val="left" w:pos="567"/>
      </w:tabs>
      <w:spacing w:before="180" w:after="180" w:line="264" w:lineRule="auto"/>
      <w:ind w:right="-176"/>
      <w:jc w:val="both"/>
    </w:pPr>
    <w:rPr>
      <w:rFonts w:ascii="Times New Roman" w:eastAsia="Times New Roman" w:hAnsi="Times New Roman" w:cs="Times New Roman"/>
      <w:color w:val="000000" w:themeColor="text1"/>
      <w:spacing w:val="-6"/>
      <w:kern w:val="16"/>
      <w:sz w:val="28"/>
      <w:szCs w:val="28"/>
      <w:lang w:val="de-DE" w:bidi="ar-SA"/>
    </w:rPr>
  </w:style>
  <w:style w:type="paragraph" w:customStyle="1" w:styleId="StyleHeading4NotBold">
    <w:name w:val="Style Heading 4 + Not Bold"/>
    <w:basedOn w:val="Heading4"/>
    <w:uiPriority w:val="99"/>
    <w:rsid w:val="00854EEB"/>
    <w:pPr>
      <w:suppressAutoHyphens/>
      <w:spacing w:before="180" w:after="180" w:line="264" w:lineRule="auto"/>
      <w:ind w:firstLine="420"/>
      <w:jc w:val="both"/>
    </w:pPr>
    <w:rPr>
      <w:rFonts w:eastAsia="Times New Roman"/>
      <w:bCs w:val="0"/>
      <w:iCs w:val="0"/>
      <w:color w:val="000000"/>
      <w:lang w:eastAsia="ar-SA" w:bidi="ar-SA"/>
    </w:rPr>
  </w:style>
  <w:style w:type="paragraph" w:customStyle="1" w:styleId="StyleHeading6NotItalic">
    <w:name w:val="Style Heading 6 + Not Italic"/>
    <w:basedOn w:val="Heading6"/>
    <w:uiPriority w:val="99"/>
    <w:rsid w:val="00854EEB"/>
    <w:pPr>
      <w:suppressAutoHyphens/>
      <w:autoSpaceDE/>
      <w:autoSpaceDN/>
      <w:adjustRightInd/>
      <w:spacing w:before="180" w:after="180" w:line="264" w:lineRule="auto"/>
      <w:ind w:firstLine="567"/>
      <w:jc w:val="both"/>
    </w:pPr>
    <w:rPr>
      <w:rFonts w:eastAsia="Times New Roman" w:cs="Times New Roman"/>
      <w:i/>
      <w:iCs w:val="0"/>
      <w:sz w:val="28"/>
      <w:szCs w:val="28"/>
      <w:lang w:eastAsia="ar-SA" w:bidi="ar-SA"/>
    </w:rPr>
  </w:style>
  <w:style w:type="paragraph" w:customStyle="1" w:styleId="banghinh">
    <w:name w:val="banghinh"/>
    <w:basedOn w:val="Normal"/>
    <w:autoRedefine/>
    <w:uiPriority w:val="99"/>
    <w:rsid w:val="00854EEB"/>
    <w:pPr>
      <w:tabs>
        <w:tab w:val="left" w:pos="567"/>
      </w:tabs>
      <w:spacing w:before="80" w:after="80" w:line="288" w:lineRule="auto"/>
      <w:jc w:val="center"/>
    </w:pPr>
    <w:rPr>
      <w:rFonts w:cs="Times New Roman"/>
      <w:i/>
      <w:sz w:val="26"/>
      <w:lang w:val="vi-VN" w:bidi="ar-SA"/>
    </w:rPr>
  </w:style>
  <w:style w:type="paragraph" w:customStyle="1" w:styleId="Heading4Firstline0">
    <w:name w:val="Heading 4 + First line:  0"/>
    <w:aliases w:val="74 cm Before:  9 pt After:  9 pt"/>
    <w:basedOn w:val="Heading4"/>
    <w:uiPriority w:val="99"/>
    <w:rsid w:val="00854EEB"/>
    <w:pPr>
      <w:spacing w:before="180" w:after="180" w:line="264" w:lineRule="auto"/>
      <w:ind w:firstLine="420"/>
    </w:pPr>
    <w:rPr>
      <w:rFonts w:eastAsia="Times New Roman"/>
      <w:b w:val="0"/>
      <w:bCs w:val="0"/>
      <w:iCs w:val="0"/>
      <w:noProof/>
      <w:lang w:bidi="ar-SA"/>
    </w:rPr>
  </w:style>
  <w:style w:type="paragraph" w:customStyle="1" w:styleId="StyleHeading2BoldNotItalicBlackJustifiedBefore12p1">
    <w:name w:val="Style Heading 2 + Bold Not Italic Black Justified Before:  12 p.1"/>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i w:val="0"/>
      <w:iCs w:val="0"/>
      <w:color w:val="000000"/>
      <w:spacing w:val="-4"/>
      <w:szCs w:val="20"/>
      <w:lang w:bidi="ar-SA"/>
    </w:rPr>
  </w:style>
  <w:style w:type="paragraph" w:customStyle="1" w:styleId="tru">
    <w:name w:val="tru"/>
    <w:basedOn w:val="Normal"/>
    <w:uiPriority w:val="99"/>
    <w:rsid w:val="00854EEB"/>
    <w:pPr>
      <w:tabs>
        <w:tab w:val="num" w:pos="1440"/>
      </w:tabs>
      <w:spacing w:before="120"/>
      <w:ind w:left="357" w:hanging="357"/>
      <w:jc w:val="both"/>
    </w:pPr>
    <w:rPr>
      <w:rFonts w:ascii=".VnTime" w:hAnsi=".VnTime" w:cs="Times New Roman"/>
      <w:sz w:val="28"/>
      <w:szCs w:val="20"/>
      <w:lang w:bidi="ar-SA"/>
    </w:rPr>
  </w:style>
  <w:style w:type="paragraph" w:customStyle="1" w:styleId="a1">
    <w:name w:val="a1"/>
    <w:basedOn w:val="Normal"/>
    <w:uiPriority w:val="99"/>
    <w:rsid w:val="00854EEB"/>
    <w:pPr>
      <w:spacing w:before="360"/>
      <w:jc w:val="both"/>
    </w:pPr>
    <w:rPr>
      <w:rFonts w:ascii=".VnArialH" w:hAnsi=".VnArialH" w:cs="Times New Roman"/>
      <w:b/>
      <w:sz w:val="28"/>
      <w:szCs w:val="20"/>
      <w:lang w:bidi="ar-SA"/>
    </w:rPr>
  </w:style>
  <w:style w:type="paragraph" w:customStyle="1" w:styleId="a2">
    <w:name w:val="a2"/>
    <w:basedOn w:val="Normal"/>
    <w:uiPriority w:val="99"/>
    <w:rsid w:val="00854EEB"/>
    <w:pPr>
      <w:spacing w:before="240"/>
      <w:ind w:left="709" w:hanging="709"/>
      <w:jc w:val="both"/>
    </w:pPr>
    <w:rPr>
      <w:rFonts w:ascii=".VnArialH" w:hAnsi=".VnArialH" w:cs="Times New Roman"/>
      <w:b/>
      <w:szCs w:val="20"/>
      <w:lang w:bidi="ar-SA"/>
    </w:rPr>
  </w:style>
  <w:style w:type="paragraph" w:customStyle="1" w:styleId="cong">
    <w:name w:val="cong"/>
    <w:basedOn w:val="Normal"/>
    <w:uiPriority w:val="99"/>
    <w:rsid w:val="00854EEB"/>
    <w:pPr>
      <w:tabs>
        <w:tab w:val="num" w:pos="1440"/>
      </w:tabs>
      <w:spacing w:before="120"/>
      <w:ind w:left="567" w:hanging="272"/>
      <w:jc w:val="both"/>
    </w:pPr>
    <w:rPr>
      <w:rFonts w:ascii=".VnTime" w:hAnsi=".VnTime" w:cs="Times New Roman"/>
      <w:sz w:val="28"/>
      <w:szCs w:val="20"/>
      <w:lang w:bidi="ar-SA"/>
    </w:rPr>
  </w:style>
  <w:style w:type="paragraph" w:customStyle="1" w:styleId="ListTable">
    <w:name w:val="ListTable"/>
    <w:basedOn w:val="Normal"/>
    <w:uiPriority w:val="99"/>
    <w:rsid w:val="00854EEB"/>
    <w:pPr>
      <w:spacing w:before="120" w:after="60" w:line="360" w:lineRule="auto"/>
      <w:jc w:val="center"/>
    </w:pPr>
    <w:rPr>
      <w:rFonts w:cs="Times New Roman"/>
      <w:sz w:val="26"/>
      <w:szCs w:val="20"/>
      <w:lang w:bidi="ar-SA"/>
    </w:rPr>
  </w:style>
  <w:style w:type="paragraph" w:customStyle="1" w:styleId="Table">
    <w:name w:val="Table"/>
    <w:basedOn w:val="Heading2"/>
    <w:autoRedefine/>
    <w:uiPriority w:val="99"/>
    <w:rsid w:val="00854EEB"/>
    <w:pPr>
      <w:widowControl w:val="0"/>
      <w:numPr>
        <w:ilvl w:val="0"/>
        <w:numId w:val="0"/>
      </w:numPr>
      <w:spacing w:before="120" w:after="120" w:line="320" w:lineRule="exact"/>
      <w:ind w:left="360"/>
      <w:jc w:val="center"/>
    </w:pPr>
    <w:rPr>
      <w:rFonts w:ascii="Times New Roman Bold" w:eastAsia="Times New Roman" w:hAnsi="Times New Roman Bold" w:cs="Times New Roman"/>
      <w:noProof/>
      <w:spacing w:val="-4"/>
      <w:lang w:bidi="ar-SA"/>
    </w:rPr>
  </w:style>
  <w:style w:type="paragraph" w:customStyle="1" w:styleId="Mucnho1">
    <w:name w:val="Mucnho1"/>
    <w:basedOn w:val="Normal"/>
    <w:autoRedefine/>
    <w:uiPriority w:val="99"/>
    <w:rsid w:val="00854EEB"/>
    <w:pPr>
      <w:widowControl w:val="0"/>
      <w:tabs>
        <w:tab w:val="num" w:pos="360"/>
      </w:tabs>
      <w:spacing w:before="120" w:after="120" w:line="320" w:lineRule="exact"/>
      <w:ind w:hanging="360"/>
      <w:jc w:val="both"/>
    </w:pPr>
    <w:rPr>
      <w:rFonts w:ascii="Times New Roman Bold" w:hAnsi="Times New Roman Bold" w:cs="Times New Roman"/>
      <w:b/>
      <w:i/>
      <w:color w:val="0000FF"/>
      <w:sz w:val="26"/>
      <w:szCs w:val="26"/>
      <w:lang w:bidi="ar-SA"/>
    </w:rPr>
  </w:style>
  <w:style w:type="paragraph" w:customStyle="1" w:styleId="tenchuong0">
    <w:name w:val="tenchuong"/>
    <w:basedOn w:val="Normal"/>
    <w:autoRedefine/>
    <w:uiPriority w:val="99"/>
    <w:rsid w:val="00854EEB"/>
    <w:pPr>
      <w:widowControl w:val="0"/>
      <w:tabs>
        <w:tab w:val="num" w:pos="1800"/>
      </w:tabs>
      <w:spacing w:before="120" w:after="120" w:line="320" w:lineRule="exact"/>
      <w:ind w:left="390" w:hanging="360"/>
      <w:jc w:val="center"/>
    </w:pPr>
    <w:rPr>
      <w:rFonts w:ascii="Times New Roman Bold" w:hAnsi="Times New Roman Bold" w:cs="Times New Roman"/>
      <w:caps/>
      <w:color w:val="0000FF"/>
      <w:sz w:val="26"/>
      <w:szCs w:val="26"/>
      <w:lang w:bidi="ar-SA"/>
    </w:rPr>
  </w:style>
  <w:style w:type="paragraph" w:customStyle="1" w:styleId="muclon">
    <w:name w:val="muclon"/>
    <w:basedOn w:val="Heading2"/>
    <w:autoRedefine/>
    <w:uiPriority w:val="99"/>
    <w:rsid w:val="00854EEB"/>
    <w:pPr>
      <w:widowControl w:val="0"/>
      <w:numPr>
        <w:ilvl w:val="0"/>
        <w:numId w:val="0"/>
      </w:numPr>
      <w:tabs>
        <w:tab w:val="num" w:pos="1800"/>
      </w:tabs>
      <w:spacing w:before="120" w:after="120" w:line="320" w:lineRule="exact"/>
      <w:ind w:left="720" w:hanging="720"/>
    </w:pPr>
    <w:rPr>
      <w:rFonts w:ascii="Times New Roman Bold" w:eastAsia="Times New Roman" w:hAnsi="Times New Roman Bold" w:cs="Times New Roman"/>
      <w:b/>
      <w:bCs w:val="0"/>
      <w:i w:val="0"/>
      <w:iCs w:val="0"/>
      <w:color w:val="0000FF"/>
      <w:spacing w:val="-4"/>
      <w:sz w:val="26"/>
      <w:szCs w:val="26"/>
      <w:lang w:bidi="ar-SA"/>
    </w:rPr>
  </w:style>
  <w:style w:type="paragraph" w:customStyle="1" w:styleId="mucnho">
    <w:name w:val="mucnho"/>
    <w:basedOn w:val="Heading3"/>
    <w:autoRedefine/>
    <w:uiPriority w:val="99"/>
    <w:rsid w:val="00854EEB"/>
    <w:pPr>
      <w:numPr>
        <w:ilvl w:val="0"/>
        <w:numId w:val="0"/>
      </w:numPr>
      <w:tabs>
        <w:tab w:val="num" w:pos="1800"/>
      </w:tabs>
      <w:spacing w:before="120" w:after="120" w:line="320" w:lineRule="exact"/>
      <w:ind w:left="780"/>
      <w:jc w:val="both"/>
    </w:pPr>
    <w:rPr>
      <w:rFonts w:ascii="Times New Roman Bold" w:eastAsia="Times New Roman" w:hAnsi="Times New Roman Bold" w:cs="Times New Roman"/>
      <w:i/>
      <w:noProof/>
      <w:color w:val="0000FF"/>
      <w:spacing w:val="-6"/>
      <w:kern w:val="16"/>
      <w:szCs w:val="20"/>
      <w:lang w:bidi="ar-SA"/>
    </w:rPr>
  </w:style>
  <w:style w:type="paragraph" w:customStyle="1" w:styleId="lietke">
    <w:name w:val="lietke"/>
    <w:basedOn w:val="Normal"/>
    <w:autoRedefine/>
    <w:uiPriority w:val="99"/>
    <w:rsid w:val="00854EEB"/>
    <w:pPr>
      <w:widowControl w:val="0"/>
      <w:spacing w:before="120" w:after="120" w:line="320" w:lineRule="exact"/>
      <w:ind w:left="567" w:hanging="170"/>
      <w:jc w:val="both"/>
    </w:pPr>
    <w:rPr>
      <w:rFonts w:cs="Times New Roman"/>
      <w:color w:val="0000FF"/>
      <w:sz w:val="26"/>
      <w:szCs w:val="26"/>
      <w:lang w:bidi="ar-SA"/>
    </w:rPr>
  </w:style>
  <w:style w:type="paragraph" w:customStyle="1" w:styleId="sobang">
    <w:name w:val="sobang"/>
    <w:basedOn w:val="Normal"/>
    <w:uiPriority w:val="99"/>
    <w:semiHidden/>
    <w:rsid w:val="00854EEB"/>
    <w:pPr>
      <w:widowControl w:val="0"/>
      <w:tabs>
        <w:tab w:val="num" w:pos="0"/>
      </w:tabs>
      <w:spacing w:before="120" w:after="120" w:line="320" w:lineRule="exact"/>
      <w:jc w:val="right"/>
    </w:pPr>
    <w:rPr>
      <w:rFonts w:cs="Times New Roman"/>
      <w:color w:val="0000FF"/>
      <w:sz w:val="26"/>
      <w:szCs w:val="26"/>
      <w:lang w:bidi="ar-SA"/>
    </w:rPr>
  </w:style>
  <w:style w:type="paragraph" w:customStyle="1" w:styleId="Hth">
    <w:name w:val="Hthị"/>
    <w:basedOn w:val="Normal"/>
    <w:autoRedefine/>
    <w:uiPriority w:val="99"/>
    <w:rsid w:val="00854EEB"/>
    <w:pPr>
      <w:widowControl w:val="0"/>
      <w:spacing w:before="120" w:after="120" w:line="320" w:lineRule="exact"/>
      <w:ind w:firstLine="720"/>
      <w:jc w:val="both"/>
    </w:pPr>
    <w:rPr>
      <w:rFonts w:cs="Times New Roman"/>
      <w:color w:val="0000FF"/>
      <w:sz w:val="26"/>
      <w:szCs w:val="26"/>
      <w:lang w:bidi="ar-SA"/>
    </w:rPr>
  </w:style>
  <w:style w:type="character" w:customStyle="1" w:styleId="2Char">
    <w:name w:val="2 Char"/>
    <w:link w:val="2"/>
    <w:locked/>
    <w:rsid w:val="00854EEB"/>
    <w:rPr>
      <w:b/>
      <w:bCs/>
      <w:color w:val="000000"/>
      <w:sz w:val="24"/>
      <w:szCs w:val="24"/>
    </w:rPr>
  </w:style>
  <w:style w:type="paragraph" w:customStyle="1" w:styleId="2">
    <w:name w:val="2"/>
    <w:basedOn w:val="BodyTextIndent"/>
    <w:link w:val="2Char"/>
    <w:rsid w:val="00854EEB"/>
    <w:pPr>
      <w:spacing w:before="120" w:after="120" w:line="240" w:lineRule="auto"/>
      <w:ind w:left="851" w:hanging="851"/>
    </w:pPr>
    <w:rPr>
      <w:rFonts w:eastAsia="Times New Roman" w:cs="Times New Roman"/>
      <w:b/>
      <w:bCs/>
      <w:iCs w:val="0"/>
      <w:color w:val="000000"/>
      <w:szCs w:val="24"/>
      <w:lang w:bidi="ar-SA"/>
    </w:rPr>
  </w:style>
  <w:style w:type="paragraph" w:customStyle="1" w:styleId="tenbang1">
    <w:name w:val="tenbang"/>
    <w:basedOn w:val="Normal"/>
    <w:uiPriority w:val="99"/>
    <w:rsid w:val="00854EEB"/>
    <w:pPr>
      <w:spacing w:before="120" w:after="120"/>
    </w:pPr>
    <w:rPr>
      <w:rFonts w:ascii="VNI-Times" w:hAnsi="VNI-Times" w:cs="Times New Roman"/>
      <w:b/>
      <w:szCs w:val="24"/>
      <w:lang w:bidi="ar-SA"/>
    </w:rPr>
  </w:style>
  <w:style w:type="paragraph" w:customStyle="1" w:styleId="thuong">
    <w:name w:val="thuong"/>
    <w:basedOn w:val="Normal"/>
    <w:uiPriority w:val="99"/>
    <w:rsid w:val="00854EEB"/>
    <w:pPr>
      <w:spacing w:before="120" w:after="120"/>
      <w:jc w:val="both"/>
    </w:pPr>
    <w:rPr>
      <w:rFonts w:ascii="VNI-Times" w:hAnsi="VNI-Times" w:cs="Times New Roman"/>
      <w:szCs w:val="24"/>
      <w:lang w:bidi="ar-SA"/>
    </w:rPr>
  </w:style>
  <w:style w:type="paragraph" w:customStyle="1" w:styleId="a">
    <w:name w:val="(文字) (文字)"/>
    <w:basedOn w:val="Normal"/>
    <w:uiPriority w:val="99"/>
    <w:rsid w:val="00854EEB"/>
    <w:pPr>
      <w:spacing w:after="160" w:line="240" w:lineRule="exact"/>
    </w:pPr>
    <w:rPr>
      <w:rFonts w:ascii=".VnArial" w:hAnsi=".VnArial" w:cs=".VnArial"/>
      <w:sz w:val="20"/>
      <w:szCs w:val="20"/>
      <w:lang w:bidi="ar-SA"/>
    </w:rPr>
  </w:style>
  <w:style w:type="paragraph" w:customStyle="1" w:styleId="DANH">
    <w:name w:val="DANH"/>
    <w:basedOn w:val="Normal"/>
    <w:uiPriority w:val="99"/>
    <w:rsid w:val="00854EEB"/>
    <w:pPr>
      <w:keepLines/>
      <w:spacing w:before="120" w:after="120"/>
      <w:ind w:left="851"/>
      <w:jc w:val="both"/>
    </w:pPr>
    <w:rPr>
      <w:rFonts w:cs="Times New Roman"/>
      <w:szCs w:val="24"/>
      <w:lang w:bidi="ar-SA"/>
    </w:rPr>
  </w:style>
  <w:style w:type="character" w:customStyle="1" w:styleId="Style2CharChar1">
    <w:name w:val="Style2 Char Char1"/>
    <w:basedOn w:val="ListChar1"/>
    <w:link w:val="Style2Char"/>
    <w:locked/>
    <w:rsid w:val="00854EEB"/>
    <w:rPr>
      <w:rFonts w:cs=".VnArialH"/>
      <w:sz w:val="24"/>
      <w:szCs w:val="28"/>
      <w:lang w:bidi="th-TH"/>
    </w:rPr>
  </w:style>
  <w:style w:type="paragraph" w:customStyle="1" w:styleId="Style2Char">
    <w:name w:val="Style2 Char"/>
    <w:basedOn w:val="List"/>
    <w:link w:val="Style2CharChar1"/>
    <w:autoRedefine/>
    <w:rsid w:val="00854EEB"/>
    <w:pPr>
      <w:tabs>
        <w:tab w:val="num" w:pos="1040"/>
      </w:tabs>
      <w:adjustRightInd w:val="0"/>
      <w:spacing w:before="120" w:after="120" w:line="360" w:lineRule="exact"/>
      <w:ind w:left="1040"/>
      <w:jc w:val="both"/>
    </w:pPr>
  </w:style>
  <w:style w:type="character" w:customStyle="1" w:styleId="Style3-thanhChar">
    <w:name w:val="Style3 - thanh Char"/>
    <w:link w:val="Style3-thanh"/>
    <w:locked/>
    <w:rsid w:val="00854EEB"/>
    <w:rPr>
      <w:iCs/>
      <w:sz w:val="26"/>
      <w:szCs w:val="26"/>
      <w:lang w:eastAsia="zh-CN"/>
    </w:rPr>
  </w:style>
  <w:style w:type="paragraph" w:customStyle="1" w:styleId="Style3-thanh">
    <w:name w:val="Style3 - thanh"/>
    <w:basedOn w:val="Normal"/>
    <w:link w:val="Style3-thanhChar"/>
    <w:rsid w:val="00854EEB"/>
    <w:pPr>
      <w:tabs>
        <w:tab w:val="num" w:pos="1287"/>
        <w:tab w:val="left" w:pos="1491"/>
      </w:tabs>
      <w:spacing w:before="120" w:after="240"/>
      <w:ind w:left="1287" w:hanging="360"/>
      <w:jc w:val="both"/>
    </w:pPr>
    <w:rPr>
      <w:rFonts w:cs="Times New Roman"/>
      <w:iCs/>
      <w:sz w:val="26"/>
      <w:szCs w:val="26"/>
      <w:lang w:eastAsia="zh-CN" w:bidi="ar-SA"/>
    </w:rPr>
  </w:style>
  <w:style w:type="character" w:customStyle="1" w:styleId="StyleplChar">
    <w:name w:val="Style pl Char"/>
    <w:link w:val="Stylepl"/>
    <w:locked/>
    <w:rsid w:val="00854EEB"/>
    <w:rPr>
      <w:spacing w:val="-6"/>
      <w:sz w:val="26"/>
    </w:rPr>
  </w:style>
  <w:style w:type="paragraph" w:customStyle="1" w:styleId="Stylepl">
    <w:name w:val="Style pl"/>
    <w:basedOn w:val="Normal"/>
    <w:link w:val="StyleplChar"/>
    <w:autoRedefine/>
    <w:rsid w:val="00854EEB"/>
    <w:pPr>
      <w:tabs>
        <w:tab w:val="left" w:pos="1134"/>
      </w:tabs>
      <w:spacing w:before="60" w:after="60" w:line="360" w:lineRule="exact"/>
      <w:ind w:left="1135" w:hanging="284"/>
      <w:jc w:val="both"/>
    </w:pPr>
    <w:rPr>
      <w:rFonts w:cs="Times New Roman"/>
      <w:spacing w:val="-6"/>
      <w:sz w:val="26"/>
      <w:szCs w:val="20"/>
      <w:lang w:bidi="ar-SA"/>
    </w:rPr>
  </w:style>
  <w:style w:type="paragraph" w:customStyle="1" w:styleId="StyleHeading5Heading5CharCharCharBefore6ptAfter0">
    <w:name w:val="Style Heading 5Heading 5 CharChar Char + Before:  6 pt After:  0"/>
    <w:basedOn w:val="Heading5"/>
    <w:uiPriority w:val="99"/>
    <w:rsid w:val="00854EEB"/>
    <w:pPr>
      <w:keepNext w:val="0"/>
      <w:widowControl w:val="0"/>
      <w:tabs>
        <w:tab w:val="clear" w:pos="626"/>
        <w:tab w:val="num" w:pos="851"/>
      </w:tabs>
      <w:adjustRightInd w:val="0"/>
      <w:spacing w:line="240" w:lineRule="auto"/>
      <w:ind w:left="851" w:hanging="851"/>
      <w:jc w:val="both"/>
    </w:pPr>
    <w:rPr>
      <w:rFonts w:eastAsia="Times New Roman" w:cs="Times New Roman"/>
      <w:b/>
      <w:lang w:bidi="ar-SA"/>
    </w:rPr>
  </w:style>
  <w:style w:type="character" w:customStyle="1" w:styleId="Style2CharCharCharChar2">
    <w:name w:val="Style2 Char Char Char Char2"/>
    <w:link w:val="Style2CharChar"/>
    <w:locked/>
    <w:rsid w:val="00854EEB"/>
    <w:rPr>
      <w:iCs/>
      <w:color w:val="000000"/>
      <w:spacing w:val="-4"/>
      <w:sz w:val="28"/>
      <w:szCs w:val="28"/>
      <w:lang w:val="fr-FR" w:eastAsia="zh-CN"/>
    </w:rPr>
  </w:style>
  <w:style w:type="paragraph" w:customStyle="1" w:styleId="Style2CharChar">
    <w:name w:val="Style2 Char Char"/>
    <w:basedOn w:val="List"/>
    <w:link w:val="Style2CharCharCharChar2"/>
    <w:autoRedefine/>
    <w:rsid w:val="00854EEB"/>
    <w:pPr>
      <w:tabs>
        <w:tab w:val="left" w:pos="357"/>
        <w:tab w:val="num" w:pos="720"/>
      </w:tabs>
      <w:spacing w:before="120" w:after="120" w:line="288" w:lineRule="auto"/>
      <w:ind w:left="720"/>
      <w:jc w:val="both"/>
    </w:pPr>
    <w:rPr>
      <w:rFonts w:cs="Times New Roman"/>
      <w:iCs/>
      <w:color w:val="000000"/>
      <w:spacing w:val="-4"/>
      <w:sz w:val="28"/>
      <w:lang w:val="fr-FR" w:eastAsia="zh-CN" w:bidi="ar-SA"/>
    </w:rPr>
  </w:style>
  <w:style w:type="paragraph" w:customStyle="1" w:styleId="cotgiua">
    <w:name w:val="cot giua"/>
    <w:basedOn w:val="Normal"/>
    <w:autoRedefine/>
    <w:uiPriority w:val="99"/>
    <w:rsid w:val="00854EEB"/>
    <w:pPr>
      <w:widowControl w:val="0"/>
      <w:adjustRightInd w:val="0"/>
      <w:ind w:left="153" w:hanging="153"/>
      <w:jc w:val="center"/>
    </w:pPr>
    <w:rPr>
      <w:rFonts w:cs="Times New Roman"/>
      <w:szCs w:val="24"/>
      <w:lang w:val="fr-FR" w:bidi="ar-SA"/>
    </w:rPr>
  </w:style>
  <w:style w:type="paragraph" w:customStyle="1" w:styleId="Cotc">
    <w:name w:val="Cot c"/>
    <w:basedOn w:val="Normal"/>
    <w:autoRedefine/>
    <w:uiPriority w:val="99"/>
    <w:rsid w:val="00854EEB"/>
    <w:pPr>
      <w:widowControl w:val="0"/>
      <w:adjustRightInd w:val="0"/>
      <w:spacing w:line="360" w:lineRule="exact"/>
      <w:ind w:left="57"/>
      <w:jc w:val="center"/>
    </w:pPr>
    <w:rPr>
      <w:rFonts w:cs="Times New Roman"/>
      <w:sz w:val="26"/>
      <w:szCs w:val="24"/>
      <w:lang w:bidi="ar-SA"/>
    </w:rPr>
  </w:style>
  <w:style w:type="character" w:customStyle="1" w:styleId="MUCCONCAP2Char">
    <w:name w:val="MUC CON CAP 2 Char"/>
    <w:link w:val="MUCCONCAP2"/>
    <w:locked/>
    <w:rsid w:val="00854EEB"/>
    <w:rPr>
      <w:sz w:val="24"/>
      <w:szCs w:val="24"/>
    </w:rPr>
  </w:style>
  <w:style w:type="paragraph" w:customStyle="1" w:styleId="MUCCONCAP2">
    <w:name w:val="MUC CON CAP 2"/>
    <w:basedOn w:val="Normal"/>
    <w:link w:val="MUCCONCAP2Char"/>
    <w:rsid w:val="00854EEB"/>
    <w:pPr>
      <w:tabs>
        <w:tab w:val="num" w:pos="720"/>
      </w:tabs>
      <w:ind w:left="720" w:hanging="360"/>
    </w:pPr>
    <w:rPr>
      <w:rFonts w:cs="Times New Roman"/>
      <w:szCs w:val="24"/>
      <w:lang w:bidi="ar-SA"/>
    </w:rPr>
  </w:style>
  <w:style w:type="paragraph" w:customStyle="1" w:styleId="ndieund">
    <w:name w:val="ndieund"/>
    <w:basedOn w:val="Normal"/>
    <w:uiPriority w:val="99"/>
    <w:rsid w:val="00854EEB"/>
    <w:pPr>
      <w:spacing w:after="120"/>
      <w:ind w:firstLine="720"/>
      <w:jc w:val="both"/>
    </w:pPr>
    <w:rPr>
      <w:rFonts w:ascii=".VnTime" w:hAnsi=".VnTime" w:cs="Times New Roman"/>
      <w:sz w:val="28"/>
      <w:szCs w:val="24"/>
      <w:lang w:bidi="ar-SA"/>
    </w:rPr>
  </w:style>
  <w:style w:type="paragraph" w:customStyle="1" w:styleId="hinh0">
    <w:name w:val="hinh"/>
    <w:basedOn w:val="Normal"/>
    <w:qFormat/>
    <w:rsid w:val="00854EEB"/>
    <w:pPr>
      <w:spacing w:beforeLines="60" w:afterLines="60"/>
      <w:jc w:val="center"/>
    </w:pPr>
    <w:rPr>
      <w:rFonts w:eastAsia="MS Mincho" w:cs="Times New Roman"/>
      <w:b/>
      <w:i/>
      <w:sz w:val="26"/>
      <w:szCs w:val="26"/>
      <w:lang w:bidi="ar-SA"/>
    </w:rPr>
  </w:style>
  <w:style w:type="paragraph" w:customStyle="1" w:styleId="-">
    <w:name w:val="-"/>
    <w:basedOn w:val="Normal"/>
    <w:uiPriority w:val="99"/>
    <w:rsid w:val="00854EEB"/>
    <w:pPr>
      <w:tabs>
        <w:tab w:val="center" w:pos="4320"/>
        <w:tab w:val="right" w:pos="8640"/>
      </w:tabs>
      <w:spacing w:before="40" w:after="40"/>
      <w:ind w:firstLine="284"/>
      <w:jc w:val="both"/>
    </w:pPr>
    <w:rPr>
      <w:rFonts w:cs="Times New Roman"/>
      <w:sz w:val="28"/>
      <w:szCs w:val="24"/>
      <w:lang w:bidi="ar-SA"/>
    </w:rPr>
  </w:style>
  <w:style w:type="character" w:customStyle="1" w:styleId="chuChar1">
    <w:name w:val="chu Char1"/>
    <w:link w:val="chu"/>
    <w:locked/>
    <w:rsid w:val="00854EEB"/>
    <w:rPr>
      <w:szCs w:val="24"/>
    </w:rPr>
  </w:style>
  <w:style w:type="paragraph" w:customStyle="1" w:styleId="chu">
    <w:name w:val="chu"/>
    <w:basedOn w:val="Header"/>
    <w:link w:val="chuChar1"/>
    <w:rsid w:val="00854EEB"/>
    <w:pPr>
      <w:spacing w:before="40" w:after="40"/>
      <w:ind w:firstLine="567"/>
      <w:jc w:val="both"/>
    </w:pPr>
    <w:rPr>
      <w:rFonts w:eastAsia="Times New Roman" w:cs="Times New Roman"/>
      <w:iCs w:val="0"/>
      <w:sz w:val="20"/>
      <w:szCs w:val="24"/>
      <w:lang w:val="en-US" w:bidi="ar-SA"/>
    </w:rPr>
  </w:style>
  <w:style w:type="character" w:customStyle="1" w:styleId="3Char">
    <w:name w:val="3 Char"/>
    <w:link w:val="3"/>
    <w:locked/>
    <w:rsid w:val="00854EEB"/>
    <w:rPr>
      <w:bCs/>
      <w:sz w:val="28"/>
      <w:szCs w:val="28"/>
      <w:lang w:val="nb-NO"/>
    </w:rPr>
  </w:style>
  <w:style w:type="paragraph" w:customStyle="1" w:styleId="3">
    <w:name w:val="3"/>
    <w:link w:val="3Char"/>
    <w:autoRedefine/>
    <w:rsid w:val="00854EEB"/>
    <w:pPr>
      <w:widowControl w:val="0"/>
      <w:spacing w:line="312" w:lineRule="auto"/>
      <w:ind w:firstLine="432"/>
      <w:jc w:val="both"/>
    </w:pPr>
    <w:rPr>
      <w:bCs/>
      <w:sz w:val="28"/>
      <w:szCs w:val="28"/>
      <w:lang w:val="nb-NO"/>
    </w:rPr>
  </w:style>
  <w:style w:type="character" w:customStyle="1" w:styleId="4Char">
    <w:name w:val="4 Char"/>
    <w:link w:val="4"/>
    <w:locked/>
    <w:rsid w:val="00854EEB"/>
    <w:rPr>
      <w:rFonts w:ascii=".VnTime" w:hAnsi=".VnTime"/>
      <w:b/>
      <w:bCs/>
      <w:i/>
      <w:color w:val="800080"/>
      <w:sz w:val="28"/>
      <w:szCs w:val="28"/>
      <w:lang w:val="da-DK"/>
    </w:rPr>
  </w:style>
  <w:style w:type="paragraph" w:customStyle="1" w:styleId="4">
    <w:name w:val="4"/>
    <w:basedOn w:val="Normal"/>
    <w:link w:val="4Char"/>
    <w:autoRedefine/>
    <w:rsid w:val="00854EEB"/>
    <w:pPr>
      <w:spacing w:line="288" w:lineRule="auto"/>
      <w:ind w:firstLine="741"/>
      <w:jc w:val="both"/>
    </w:pPr>
    <w:rPr>
      <w:rFonts w:ascii=".VnTime" w:hAnsi=".VnTime" w:cs="Times New Roman"/>
      <w:b/>
      <w:bCs/>
      <w:i/>
      <w:color w:val="800080"/>
      <w:sz w:val="28"/>
      <w:lang w:val="da-DK" w:bidi="ar-SA"/>
    </w:rPr>
  </w:style>
  <w:style w:type="paragraph" w:customStyle="1" w:styleId="11">
    <w:name w:val="1"/>
    <w:basedOn w:val="Normal"/>
    <w:uiPriority w:val="99"/>
    <w:rsid w:val="00854EEB"/>
    <w:pPr>
      <w:spacing w:before="80" w:after="80"/>
      <w:ind w:firstLine="425"/>
      <w:jc w:val="both"/>
    </w:pPr>
    <w:rPr>
      <w:rFonts w:cs="Times New Roman"/>
      <w:i/>
      <w:sz w:val="28"/>
      <w:lang w:val="fr-FR" w:bidi="ar-SA"/>
    </w:rPr>
  </w:style>
  <w:style w:type="paragraph" w:customStyle="1" w:styleId="Char1CharCharChar">
    <w:name w:val="Char1 Char Char Char"/>
    <w:autoRedefine/>
    <w:uiPriority w:val="99"/>
    <w:semiHidden/>
    <w:rsid w:val="00854EEB"/>
    <w:pPr>
      <w:tabs>
        <w:tab w:val="left" w:pos="1152"/>
      </w:tabs>
      <w:spacing w:before="120" w:after="120" w:line="312" w:lineRule="auto"/>
    </w:pPr>
    <w:rPr>
      <w:rFonts w:ascii="Arial" w:hAnsi="Arial" w:cs="Arial"/>
      <w:sz w:val="26"/>
      <w:szCs w:val="26"/>
    </w:rPr>
  </w:style>
  <w:style w:type="paragraph" w:customStyle="1" w:styleId="CharCharCharCharCharCharCharCharChar">
    <w:name w:val="Char Char Char Char Char Char Char Char Char"/>
    <w:basedOn w:val="Normal"/>
    <w:uiPriority w:val="99"/>
    <w:rsid w:val="00854EEB"/>
    <w:pPr>
      <w:spacing w:after="160" w:line="240" w:lineRule="exact"/>
    </w:pPr>
    <w:rPr>
      <w:rFonts w:ascii="Verdana" w:hAnsi="Verdana" w:cs="Times New Roman"/>
      <w:sz w:val="20"/>
      <w:szCs w:val="20"/>
      <w:lang w:bidi="ar-SA"/>
    </w:rPr>
  </w:style>
  <w:style w:type="paragraph" w:customStyle="1" w:styleId="gachdong">
    <w:name w:val="gach dong"/>
    <w:basedOn w:val="Chuthuong"/>
    <w:autoRedefine/>
    <w:uiPriority w:val="99"/>
    <w:rsid w:val="00854EEB"/>
    <w:pPr>
      <w:tabs>
        <w:tab w:val="num" w:pos="1080"/>
      </w:tabs>
      <w:spacing w:after="120"/>
      <w:ind w:left="1080" w:hanging="480"/>
    </w:pPr>
    <w:rPr>
      <w:noProof/>
      <w:szCs w:val="20"/>
      <w:lang w:val="pt-BR"/>
    </w:rPr>
  </w:style>
  <w:style w:type="paragraph" w:customStyle="1" w:styleId="Ghichu">
    <w:name w:val="Ghi chu"/>
    <w:basedOn w:val="Chuthuong"/>
    <w:next w:val="Chuthuong"/>
    <w:autoRedefine/>
    <w:uiPriority w:val="99"/>
    <w:rsid w:val="00854EEB"/>
    <w:pPr>
      <w:tabs>
        <w:tab w:val="left" w:pos="600"/>
        <w:tab w:val="num" w:pos="720"/>
      </w:tabs>
      <w:ind w:left="600"/>
    </w:pPr>
    <w:rPr>
      <w:i/>
      <w:noProof/>
      <w:szCs w:val="20"/>
      <w:lang w:val="pt-BR"/>
    </w:rPr>
  </w:style>
  <w:style w:type="paragraph" w:customStyle="1" w:styleId="gachdong1">
    <w:name w:val="gach dong 1"/>
    <w:basedOn w:val="gachdong"/>
    <w:autoRedefine/>
    <w:uiPriority w:val="99"/>
    <w:rsid w:val="00854EEB"/>
    <w:pPr>
      <w:tabs>
        <w:tab w:val="clear" w:pos="1080"/>
      </w:tabs>
      <w:spacing w:after="0"/>
      <w:ind w:left="0" w:firstLine="720"/>
    </w:pPr>
    <w:rPr>
      <w:spacing w:val="-4"/>
      <w:sz w:val="28"/>
      <w:szCs w:val="28"/>
      <w:lang w:val="en-US"/>
    </w:rPr>
  </w:style>
  <w:style w:type="character" w:customStyle="1" w:styleId="ChudamChar">
    <w:name w:val="Chu dam Char"/>
    <w:link w:val="Chudam"/>
    <w:locked/>
    <w:rsid w:val="00854EEB"/>
    <w:rPr>
      <w:b/>
      <w:bCs/>
      <w:noProof/>
      <w:sz w:val="24"/>
      <w:lang w:val="pt-BR"/>
    </w:rPr>
  </w:style>
  <w:style w:type="paragraph" w:customStyle="1" w:styleId="Chudam">
    <w:name w:val="Chu dam"/>
    <w:basedOn w:val="Tenbang0"/>
    <w:next w:val="Chuthuong"/>
    <w:link w:val="ChudamChar"/>
    <w:autoRedefine/>
    <w:rsid w:val="00854EEB"/>
    <w:pPr>
      <w:keepNext w:val="0"/>
      <w:tabs>
        <w:tab w:val="left" w:pos="600"/>
        <w:tab w:val="num" w:pos="1800"/>
      </w:tabs>
      <w:snapToGrid/>
      <w:spacing w:after="120" w:line="312" w:lineRule="auto"/>
      <w:ind w:left="600"/>
      <w:jc w:val="both"/>
      <w:outlineLvl w:val="9"/>
    </w:pPr>
    <w:rPr>
      <w:rFonts w:ascii="Times New Roman" w:hAnsi="Times New Roman"/>
      <w:bCs/>
      <w:noProof/>
      <w:snapToGrid/>
      <w:color w:val="auto"/>
      <w:sz w:val="24"/>
      <w:szCs w:val="20"/>
      <w:lang w:val="pt-BR"/>
    </w:rPr>
  </w:style>
  <w:style w:type="paragraph" w:customStyle="1" w:styleId="a0">
    <w:name w:val="a"/>
    <w:basedOn w:val="10"/>
    <w:uiPriority w:val="99"/>
    <w:rsid w:val="00854EEB"/>
    <w:pPr>
      <w:tabs>
        <w:tab w:val="clear" w:pos="4320"/>
        <w:tab w:val="clear" w:pos="8640"/>
        <w:tab w:val="left" w:pos="540"/>
      </w:tabs>
      <w:spacing w:before="60" w:after="60" w:line="240" w:lineRule="auto"/>
      <w:ind w:right="0" w:firstLine="0"/>
    </w:pPr>
    <w:rPr>
      <w:rFonts w:ascii="Times New Roman" w:hAnsi="Times New Roman" w:cs="Times New Roman"/>
      <w:sz w:val="26"/>
      <w:szCs w:val="26"/>
    </w:rPr>
  </w:style>
  <w:style w:type="paragraph" w:customStyle="1" w:styleId="Char1CharCharCharCharCharCharCharCharCharCharCharCharCharCharCharChar1CharChar2">
    <w:name w:val="Char1 Char Char Char Char Char Char Char Char Char Char Char Char Char Char Char Char1 Char Char2"/>
    <w:basedOn w:val="Normal"/>
    <w:uiPriority w:val="99"/>
    <w:rsid w:val="00854EEB"/>
    <w:pPr>
      <w:widowControl w:val="0"/>
      <w:jc w:val="both"/>
    </w:pPr>
    <w:rPr>
      <w:rFonts w:cs="Times New Roman"/>
      <w:kern w:val="2"/>
      <w:szCs w:val="24"/>
      <w:lang w:eastAsia="zh-CN" w:bidi="ar-SA"/>
    </w:rPr>
  </w:style>
  <w:style w:type="paragraph" w:customStyle="1" w:styleId="CharCharCharCharChar11">
    <w:name w:val="Char Char Char Char Char11"/>
    <w:basedOn w:val="Normal"/>
    <w:uiPriority w:val="99"/>
    <w:rsid w:val="00854EEB"/>
    <w:pPr>
      <w:widowControl w:val="0"/>
      <w:jc w:val="both"/>
    </w:pPr>
    <w:rPr>
      <w:rFonts w:cs="Times New Roman"/>
      <w:b/>
      <w:bCs/>
      <w:color w:val="008000"/>
      <w:sz w:val="26"/>
      <w:szCs w:val="26"/>
      <w:lang w:val="fr-FR" w:bidi="ar-SA"/>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rsid w:val="00854EEB"/>
    <w:pPr>
      <w:widowControl w:val="0"/>
      <w:jc w:val="both"/>
    </w:pPr>
    <w:rPr>
      <w:rFonts w:cs="Times New Roman"/>
      <w:kern w:val="2"/>
      <w:sz w:val="21"/>
      <w:szCs w:val="21"/>
      <w:lang w:eastAsia="zh-CN" w:bidi="ar-SA"/>
    </w:rPr>
  </w:style>
  <w:style w:type="paragraph" w:customStyle="1" w:styleId="12">
    <w:name w:val="(文字) (文字)1"/>
    <w:basedOn w:val="Normal"/>
    <w:uiPriority w:val="99"/>
    <w:rsid w:val="00854EEB"/>
    <w:pPr>
      <w:spacing w:after="160" w:line="240" w:lineRule="exact"/>
    </w:pPr>
    <w:rPr>
      <w:rFonts w:ascii="Arial" w:hAnsi="Arial" w:cs="Arial"/>
      <w:sz w:val="20"/>
      <w:szCs w:val="20"/>
      <w:lang w:bidi="ar-SA"/>
    </w:rPr>
  </w:style>
  <w:style w:type="paragraph" w:customStyle="1" w:styleId="m4">
    <w:name w:val="m4"/>
    <w:basedOn w:val="Heading4"/>
    <w:uiPriority w:val="99"/>
    <w:rsid w:val="00854EEB"/>
    <w:pPr>
      <w:spacing w:line="288" w:lineRule="auto"/>
      <w:ind w:firstLine="432"/>
      <w:jc w:val="both"/>
    </w:pPr>
    <w:rPr>
      <w:rFonts w:eastAsia="Times New Roman"/>
      <w:i/>
      <w:iCs w:val="0"/>
      <w:sz w:val="24"/>
      <w:szCs w:val="20"/>
      <w:lang w:bidi="ar-SA"/>
    </w:rPr>
  </w:style>
  <w:style w:type="character" w:customStyle="1" w:styleId="tt2Char">
    <w:name w:val="tt2 Char"/>
    <w:link w:val="tt2"/>
    <w:locked/>
    <w:rsid w:val="00854EEB"/>
    <w:rPr>
      <w:b/>
      <w:bCs/>
      <w:i/>
      <w:iCs/>
      <w:noProof/>
      <w:sz w:val="28"/>
      <w:szCs w:val="28"/>
      <w:lang w:val="cs-CZ"/>
    </w:rPr>
  </w:style>
  <w:style w:type="paragraph" w:customStyle="1" w:styleId="tt2">
    <w:name w:val="tt2"/>
    <w:basedOn w:val="TOC2"/>
    <w:link w:val="tt2Char"/>
    <w:autoRedefine/>
    <w:rsid w:val="00854EEB"/>
    <w:pPr>
      <w:tabs>
        <w:tab w:val="right" w:leader="dot" w:pos="9072"/>
      </w:tabs>
      <w:spacing w:line="312" w:lineRule="auto"/>
      <w:ind w:right="-81" w:firstLine="284"/>
      <w:jc w:val="center"/>
    </w:pPr>
    <w:rPr>
      <w:b/>
      <w:bCs/>
      <w:i/>
      <w:iCs/>
      <w:smallCaps/>
      <w:noProof/>
      <w:sz w:val="28"/>
      <w:szCs w:val="28"/>
      <w:lang w:val="cs-CZ" w:bidi="ar-SA"/>
    </w:rPr>
  </w:style>
  <w:style w:type="character" w:customStyle="1" w:styleId="chuthuongChar0">
    <w:name w:val="chu thuong Char"/>
    <w:link w:val="chuthuong0"/>
    <w:locked/>
    <w:rsid w:val="00854EEB"/>
    <w:rPr>
      <w:rFonts w:ascii="Arial" w:hAnsi="Arial" w:cs="Arial"/>
      <w:noProof/>
      <w:color w:val="800080"/>
      <w:sz w:val="24"/>
    </w:rPr>
  </w:style>
  <w:style w:type="paragraph" w:customStyle="1" w:styleId="chuthuong0">
    <w:name w:val="chu thuong"/>
    <w:link w:val="chuthuongChar0"/>
    <w:rsid w:val="00854EEB"/>
    <w:pPr>
      <w:spacing w:before="240" w:line="312" w:lineRule="auto"/>
      <w:ind w:left="1418"/>
      <w:jc w:val="both"/>
    </w:pPr>
    <w:rPr>
      <w:rFonts w:ascii="Arial" w:hAnsi="Arial" w:cs="Arial"/>
      <w:noProof/>
      <w:color w:val="800080"/>
      <w:sz w:val="24"/>
    </w:rPr>
  </w:style>
  <w:style w:type="paragraph" w:customStyle="1" w:styleId="QB21">
    <w:name w:val="QB 2.1"/>
    <w:autoRedefine/>
    <w:uiPriority w:val="99"/>
    <w:rsid w:val="00854EEB"/>
    <w:pPr>
      <w:tabs>
        <w:tab w:val="num" w:pos="840"/>
        <w:tab w:val="num" w:pos="1440"/>
      </w:tabs>
      <w:spacing w:before="120" w:line="312" w:lineRule="auto"/>
      <w:ind w:left="840" w:hanging="840"/>
      <w:jc w:val="both"/>
    </w:pPr>
    <w:rPr>
      <w:rFonts w:cs="Arial"/>
      <w:b/>
      <w:bCs/>
      <w:sz w:val="32"/>
      <w:szCs w:val="24"/>
      <w:u w:val="single"/>
    </w:rPr>
  </w:style>
  <w:style w:type="paragraph" w:customStyle="1" w:styleId="Demucnho">
    <w:name w:val="Demucnho"/>
    <w:basedOn w:val="Normal"/>
    <w:uiPriority w:val="99"/>
    <w:rsid w:val="00854EEB"/>
    <w:pPr>
      <w:spacing w:before="240" w:line="312" w:lineRule="auto"/>
    </w:pPr>
    <w:rPr>
      <w:rFonts w:ascii="Arial" w:hAnsi="Arial" w:cs="Times New Roman"/>
      <w:b/>
      <w:spacing w:val="2"/>
      <w:szCs w:val="20"/>
      <w:lang w:bidi="ar-SA"/>
    </w:rPr>
  </w:style>
  <w:style w:type="character" w:customStyle="1" w:styleId="heading3Char0">
    <w:name w:val="heading3 Char"/>
    <w:locked/>
    <w:rsid w:val="00854EEB"/>
    <w:rPr>
      <w:bCs/>
      <w:iCs/>
      <w:kern w:val="16"/>
      <w:sz w:val="28"/>
      <w:szCs w:val="28"/>
      <w:lang w:val="pt-BR" w:eastAsia="zh-CN"/>
    </w:rPr>
  </w:style>
  <w:style w:type="paragraph" w:customStyle="1" w:styleId="VV0">
    <w:name w:val="VV0"/>
    <w:basedOn w:val="Normal"/>
    <w:uiPriority w:val="99"/>
    <w:rsid w:val="00854EEB"/>
    <w:pPr>
      <w:spacing w:before="60" w:after="60" w:line="288" w:lineRule="auto"/>
      <w:jc w:val="center"/>
    </w:pPr>
    <w:rPr>
      <w:rFonts w:eastAsia="Calibri" w:cs="Times New Roman"/>
      <w:b/>
      <w:sz w:val="32"/>
      <w:szCs w:val="32"/>
      <w:lang w:val="pt-BR" w:bidi="ar-SA"/>
    </w:rPr>
  </w:style>
  <w:style w:type="paragraph" w:customStyle="1" w:styleId="cp2">
    <w:name w:val="câp 2"/>
    <w:basedOn w:val="Normal"/>
    <w:uiPriority w:val="99"/>
    <w:rsid w:val="00854EEB"/>
    <w:pPr>
      <w:tabs>
        <w:tab w:val="num" w:pos="1440"/>
      </w:tabs>
      <w:spacing w:line="360" w:lineRule="auto"/>
      <w:ind w:left="1440" w:hanging="360"/>
      <w:jc w:val="both"/>
      <w:outlineLvl w:val="1"/>
    </w:pPr>
    <w:rPr>
      <w:rFonts w:cs="Times New Roman"/>
      <w:b/>
      <w:sz w:val="26"/>
      <w:szCs w:val="26"/>
      <w:lang w:val="pt-BR" w:bidi="ar-SA"/>
    </w:rPr>
  </w:style>
  <w:style w:type="paragraph" w:customStyle="1" w:styleId="StyleHeading2Heading2CharBVI2Heading2-BVIRepHead2smal-hea">
    <w:name w:val="Style Heading 2Heading 2 CharBVI2Heading 2-BVIRepHead2smal-hea"/>
    <w:basedOn w:val="Heading2"/>
    <w:uiPriority w:val="99"/>
    <w:rsid w:val="00854EEB"/>
    <w:pPr>
      <w:numPr>
        <w:ilvl w:val="0"/>
        <w:numId w:val="0"/>
      </w:numPr>
      <w:spacing w:before="120" w:after="120"/>
    </w:pPr>
    <w:rPr>
      <w:rFonts w:ascii="Times New Roman Bold" w:eastAsia="Times New Roman" w:hAnsi="Times New Roman Bold" w:cs="Times New Roman"/>
      <w:b/>
      <w:i w:val="0"/>
      <w:iCs w:val="0"/>
      <w:spacing w:val="-4"/>
      <w:sz w:val="26"/>
      <w:szCs w:val="20"/>
      <w:lang w:bidi="ar-SA"/>
    </w:rPr>
  </w:style>
  <w:style w:type="character" w:customStyle="1" w:styleId="BinhthuongChar">
    <w:name w:val="Binhthuong Char"/>
    <w:link w:val="Binhthuong"/>
    <w:locked/>
    <w:rsid w:val="00854EEB"/>
    <w:rPr>
      <w:sz w:val="24"/>
    </w:rPr>
  </w:style>
  <w:style w:type="paragraph" w:customStyle="1" w:styleId="Binhthuong">
    <w:name w:val="Binhthuong"/>
    <w:basedOn w:val="Normal"/>
    <w:link w:val="BinhthuongChar"/>
    <w:rsid w:val="00854EEB"/>
    <w:pPr>
      <w:spacing w:before="120"/>
      <w:ind w:firstLine="420"/>
      <w:jc w:val="both"/>
    </w:pPr>
    <w:rPr>
      <w:rFonts w:cs="Times New Roman"/>
      <w:szCs w:val="20"/>
      <w:lang w:bidi="ar-SA"/>
    </w:rPr>
  </w:style>
  <w:style w:type="character" w:customStyle="1" w:styleId="aNormalChar">
    <w:name w:val="aNormal Char"/>
    <w:link w:val="aNormal"/>
    <w:locked/>
    <w:rsid w:val="00854EEB"/>
    <w:rPr>
      <w:rFonts w:ascii=".VnTime" w:hAnsi=".VnTime"/>
      <w:sz w:val="26"/>
    </w:rPr>
  </w:style>
  <w:style w:type="paragraph" w:customStyle="1" w:styleId="aNormal">
    <w:name w:val="aNormal"/>
    <w:basedOn w:val="Normal"/>
    <w:link w:val="aNormalChar"/>
    <w:qFormat/>
    <w:rsid w:val="00854EEB"/>
    <w:pPr>
      <w:widowControl w:val="0"/>
      <w:spacing w:before="60" w:after="60" w:line="312" w:lineRule="auto"/>
      <w:ind w:firstLine="720"/>
      <w:jc w:val="both"/>
    </w:pPr>
    <w:rPr>
      <w:rFonts w:ascii=".VnTime" w:hAnsi=".VnTime" w:cs="Times New Roman"/>
      <w:sz w:val="26"/>
      <w:szCs w:val="20"/>
      <w:lang w:bidi="ar-SA"/>
    </w:rPr>
  </w:style>
  <w:style w:type="paragraph" w:customStyle="1" w:styleId="Lb1">
    <w:name w:val="Lb1"/>
    <w:uiPriority w:val="99"/>
    <w:rsid w:val="00854EEB"/>
    <w:pPr>
      <w:numPr>
        <w:numId w:val="11"/>
      </w:numPr>
      <w:tabs>
        <w:tab w:val="left" w:pos="300"/>
      </w:tabs>
      <w:spacing w:after="100"/>
    </w:pPr>
    <w:rPr>
      <w:sz w:val="21"/>
    </w:rPr>
  </w:style>
  <w:style w:type="paragraph" w:customStyle="1" w:styleId="Lb2Tpf">
    <w:name w:val="Lb2Tpf"/>
    <w:basedOn w:val="Normal"/>
    <w:uiPriority w:val="99"/>
    <w:rsid w:val="00854EEB"/>
    <w:pPr>
      <w:numPr>
        <w:ilvl w:val="1"/>
        <w:numId w:val="11"/>
      </w:numPr>
      <w:tabs>
        <w:tab w:val="left" w:pos="480"/>
        <w:tab w:val="left" w:pos="540"/>
      </w:tabs>
      <w:spacing w:before="20" w:after="60" w:line="240" w:lineRule="exact"/>
      <w:ind w:left="480" w:hanging="240"/>
    </w:pPr>
    <w:rPr>
      <w:rFonts w:cs="Times New Roman"/>
      <w:sz w:val="19"/>
      <w:szCs w:val="20"/>
      <w:lang w:bidi="ar-SA"/>
    </w:rPr>
  </w:style>
  <w:style w:type="paragraph" w:customStyle="1" w:styleId="LbP">
    <w:name w:val="LbP"/>
    <w:next w:val="Normal"/>
    <w:uiPriority w:val="99"/>
    <w:rsid w:val="00854EEB"/>
    <w:pPr>
      <w:numPr>
        <w:ilvl w:val="2"/>
        <w:numId w:val="11"/>
      </w:numPr>
      <w:spacing w:after="100" w:line="240" w:lineRule="exact"/>
      <w:ind w:left="0" w:firstLine="0"/>
    </w:pPr>
    <w:rPr>
      <w:sz w:val="21"/>
    </w:rPr>
  </w:style>
  <w:style w:type="paragraph" w:customStyle="1" w:styleId="Le">
    <w:name w:val="Le"/>
    <w:next w:val="Normal"/>
    <w:uiPriority w:val="99"/>
    <w:rsid w:val="00854EEB"/>
    <w:pPr>
      <w:numPr>
        <w:ilvl w:val="3"/>
        <w:numId w:val="11"/>
      </w:numPr>
      <w:spacing w:line="160" w:lineRule="exact"/>
      <w:ind w:left="0" w:firstLine="0"/>
      <w:jc w:val="right"/>
    </w:pPr>
    <w:rPr>
      <w:sz w:val="16"/>
    </w:rPr>
  </w:style>
  <w:style w:type="paragraph" w:customStyle="1" w:styleId="Leh">
    <w:name w:val="Leh"/>
    <w:next w:val="Normal"/>
    <w:uiPriority w:val="99"/>
    <w:rsid w:val="00854EEB"/>
    <w:pPr>
      <w:numPr>
        <w:ilvl w:val="4"/>
        <w:numId w:val="11"/>
      </w:numPr>
      <w:tabs>
        <w:tab w:val="num" w:pos="1440"/>
      </w:tabs>
      <w:spacing w:line="80" w:lineRule="exact"/>
      <w:ind w:left="1440" w:hanging="360"/>
      <w:jc w:val="right"/>
    </w:pPr>
    <w:rPr>
      <w:sz w:val="12"/>
    </w:rPr>
  </w:style>
  <w:style w:type="paragraph" w:customStyle="1" w:styleId="StyleLb1Justified">
    <w:name w:val="Style Lb1 + Justified"/>
    <w:basedOn w:val="Lb1"/>
    <w:uiPriority w:val="99"/>
    <w:rsid w:val="00854EEB"/>
    <w:pPr>
      <w:jc w:val="both"/>
    </w:pPr>
    <w:rPr>
      <w:sz w:val="24"/>
    </w:rPr>
  </w:style>
  <w:style w:type="paragraph" w:customStyle="1" w:styleId="StyleLb1125ptJustified">
    <w:name w:val="Style Lb1 + 12.5 pt Justified"/>
    <w:basedOn w:val="Lb1"/>
    <w:uiPriority w:val="99"/>
    <w:rsid w:val="00854EEB"/>
    <w:pPr>
      <w:jc w:val="both"/>
    </w:pPr>
    <w:rPr>
      <w:sz w:val="24"/>
    </w:rPr>
  </w:style>
  <w:style w:type="paragraph" w:customStyle="1" w:styleId="Muc20">
    <w:name w:val="Muc 2"/>
    <w:basedOn w:val="Normal"/>
    <w:uiPriority w:val="99"/>
    <w:rsid w:val="00854EEB"/>
    <w:pPr>
      <w:tabs>
        <w:tab w:val="num" w:pos="2040"/>
      </w:tabs>
      <w:spacing w:before="120" w:line="360" w:lineRule="auto"/>
      <w:ind w:left="2040" w:hanging="360"/>
      <w:jc w:val="both"/>
    </w:pPr>
    <w:rPr>
      <w:rFonts w:ascii="Arial" w:hAnsi="Arial" w:cs="Times New Roman"/>
      <w:b/>
      <w:sz w:val="28"/>
      <w:lang w:bidi="ar-SA"/>
    </w:rPr>
  </w:style>
  <w:style w:type="paragraph" w:customStyle="1" w:styleId="Muc30">
    <w:name w:val="Muc 3"/>
    <w:basedOn w:val="Muc20"/>
    <w:uiPriority w:val="99"/>
    <w:rsid w:val="00854EEB"/>
    <w:pPr>
      <w:numPr>
        <w:ilvl w:val="2"/>
      </w:numPr>
      <w:tabs>
        <w:tab w:val="num" w:pos="2040"/>
        <w:tab w:val="num" w:pos="2760"/>
      </w:tabs>
      <w:ind w:left="1080" w:hanging="360"/>
    </w:pPr>
  </w:style>
  <w:style w:type="paragraph" w:customStyle="1" w:styleId="Muc4">
    <w:name w:val="Muc 4"/>
    <w:basedOn w:val="Muc30"/>
    <w:uiPriority w:val="99"/>
    <w:rsid w:val="00854EEB"/>
    <w:pPr>
      <w:numPr>
        <w:ilvl w:val="3"/>
      </w:numPr>
      <w:tabs>
        <w:tab w:val="num" w:pos="2040"/>
        <w:tab w:val="num" w:pos="3480"/>
      </w:tabs>
      <w:ind w:left="1440" w:hanging="360"/>
    </w:pPr>
  </w:style>
  <w:style w:type="paragraph" w:customStyle="1" w:styleId="Muc5">
    <w:name w:val="Muc 5"/>
    <w:basedOn w:val="Muc4"/>
    <w:uiPriority w:val="99"/>
    <w:rsid w:val="00854EEB"/>
    <w:pPr>
      <w:numPr>
        <w:ilvl w:val="4"/>
      </w:numPr>
      <w:tabs>
        <w:tab w:val="num" w:pos="2040"/>
        <w:tab w:val="num" w:pos="4200"/>
      </w:tabs>
      <w:ind w:left="4200" w:hanging="360"/>
    </w:pPr>
    <w:rPr>
      <w:rFonts w:cs="Arial"/>
    </w:rPr>
  </w:style>
  <w:style w:type="paragraph" w:customStyle="1" w:styleId="StyleLb1125pt">
    <w:name w:val="Style Lb1 + 12.5 pt"/>
    <w:basedOn w:val="Lb1"/>
    <w:uiPriority w:val="99"/>
    <w:rsid w:val="00854EEB"/>
    <w:pPr>
      <w:numPr>
        <w:numId w:val="0"/>
      </w:numPr>
      <w:tabs>
        <w:tab w:val="num" w:pos="1440"/>
      </w:tabs>
      <w:ind w:left="1440" w:hanging="360"/>
    </w:pPr>
    <w:rPr>
      <w:rFonts w:ascii="Arial" w:hAnsi="Arial"/>
      <w:sz w:val="24"/>
    </w:rPr>
  </w:style>
  <w:style w:type="paragraph" w:customStyle="1" w:styleId="Chutrongbang">
    <w:name w:val="Chu trong bang"/>
    <w:basedOn w:val="Normal"/>
    <w:uiPriority w:val="99"/>
    <w:rsid w:val="00854EEB"/>
    <w:pPr>
      <w:tabs>
        <w:tab w:val="left" w:pos="0"/>
      </w:tabs>
      <w:snapToGrid w:val="0"/>
      <w:spacing w:before="120"/>
      <w:jc w:val="center"/>
    </w:pPr>
    <w:rPr>
      <w:rFonts w:ascii=".VnTime" w:hAnsi=".VnTime" w:cs="Times New Roman"/>
      <w:color w:val="000000"/>
      <w:sz w:val="22"/>
      <w:szCs w:val="22"/>
      <w:lang w:bidi="ar-SA"/>
    </w:rPr>
  </w:style>
  <w:style w:type="paragraph" w:customStyle="1" w:styleId="Normalbullet2">
    <w:name w:val="Normal bullet 2"/>
    <w:basedOn w:val="Normal"/>
    <w:autoRedefine/>
    <w:uiPriority w:val="99"/>
    <w:rsid w:val="00854EEB"/>
    <w:pPr>
      <w:widowControl w:val="0"/>
      <w:tabs>
        <w:tab w:val="left" w:pos="567"/>
      </w:tabs>
      <w:spacing w:before="120" w:line="360" w:lineRule="auto"/>
      <w:ind w:firstLine="284"/>
      <w:jc w:val="both"/>
    </w:pPr>
    <w:rPr>
      <w:rFonts w:ascii=".VnTime" w:hAnsi=".VnTime" w:cs="Times New Roman"/>
      <w:spacing w:val="-6"/>
      <w:sz w:val="28"/>
      <w:lang w:val="en-GB" w:bidi="ar-SA"/>
    </w:rPr>
  </w:style>
  <w:style w:type="paragraph" w:customStyle="1" w:styleId="chnghing">
    <w:name w:val="ch÷ nghiªng"/>
    <w:basedOn w:val="Normal"/>
    <w:uiPriority w:val="99"/>
    <w:rsid w:val="00854EEB"/>
    <w:pPr>
      <w:tabs>
        <w:tab w:val="left" w:pos="709"/>
      </w:tabs>
      <w:snapToGrid w:val="0"/>
      <w:spacing w:before="120" w:after="60"/>
      <w:jc w:val="both"/>
    </w:pPr>
    <w:rPr>
      <w:rFonts w:ascii=".VnTime" w:hAnsi=".VnTime" w:cs="Times New Roman"/>
      <w:b/>
      <w:color w:val="000000"/>
      <w:sz w:val="26"/>
      <w:szCs w:val="20"/>
      <w:lang w:bidi="ar-SA"/>
    </w:rPr>
  </w:style>
  <w:style w:type="paragraph" w:customStyle="1" w:styleId="Bng0">
    <w:name w:val="B¶ng"/>
    <w:basedOn w:val="Normal"/>
    <w:autoRedefine/>
    <w:uiPriority w:val="99"/>
    <w:rsid w:val="00854EEB"/>
    <w:pPr>
      <w:widowControl w:val="0"/>
      <w:spacing w:line="312" w:lineRule="auto"/>
      <w:jc w:val="center"/>
    </w:pPr>
    <w:rPr>
      <w:rFonts w:cs="Times New Roman"/>
      <w:b/>
      <w:i/>
      <w:sz w:val="28"/>
      <w:lang w:val="nl-NL" w:bidi="ar-SA"/>
    </w:rPr>
  </w:style>
  <w:style w:type="paragraph" w:customStyle="1" w:styleId="StyleD">
    <w:name w:val="StyleD"/>
    <w:basedOn w:val="Normal"/>
    <w:uiPriority w:val="99"/>
    <w:rsid w:val="00854EEB"/>
    <w:pPr>
      <w:snapToGrid w:val="0"/>
      <w:spacing w:before="40" w:after="40" w:line="400" w:lineRule="exact"/>
      <w:jc w:val="both"/>
    </w:pPr>
    <w:rPr>
      <w:rFonts w:ascii=".VnArial" w:hAnsi=".VnArial" w:cs="Times New Roman"/>
      <w:color w:val="000000"/>
      <w:szCs w:val="20"/>
      <w:lang w:bidi="ar-SA"/>
    </w:rPr>
  </w:style>
  <w:style w:type="paragraph" w:customStyle="1" w:styleId="Body2">
    <w:name w:val="Body 2"/>
    <w:basedOn w:val="Normal"/>
    <w:next w:val="Normal"/>
    <w:uiPriority w:val="99"/>
    <w:rsid w:val="00854EEB"/>
    <w:pPr>
      <w:widowControl w:val="0"/>
      <w:autoSpaceDE w:val="0"/>
      <w:autoSpaceDN w:val="0"/>
      <w:adjustRightInd w:val="0"/>
      <w:spacing w:before="120"/>
    </w:pPr>
    <w:rPr>
      <w:rFonts w:ascii="Arial" w:hAnsi="Arial" w:cs="Times New Roman"/>
      <w:sz w:val="20"/>
      <w:szCs w:val="26"/>
      <w:lang w:bidi="ar-SA"/>
    </w:rPr>
  </w:style>
  <w:style w:type="paragraph" w:customStyle="1" w:styleId="content">
    <w:name w:val="content"/>
    <w:basedOn w:val="Normal"/>
    <w:uiPriority w:val="99"/>
    <w:rsid w:val="00854EEB"/>
    <w:pPr>
      <w:spacing w:before="100" w:beforeAutospacing="1" w:after="100" w:afterAutospacing="1"/>
    </w:pPr>
    <w:rPr>
      <w:rFonts w:cs="Times New Roman"/>
      <w:szCs w:val="24"/>
      <w:lang w:bidi="ar-SA"/>
    </w:rPr>
  </w:style>
  <w:style w:type="paragraph" w:customStyle="1" w:styleId="1CharCharCharChar">
    <w:name w:val="1 Char Char Char Char"/>
    <w:basedOn w:val="DocumentMap"/>
    <w:autoRedefine/>
    <w:uiPriority w:val="99"/>
    <w:rsid w:val="00854EEB"/>
    <w:pPr>
      <w:widowControl w:val="0"/>
      <w:jc w:val="both"/>
    </w:pPr>
    <w:rPr>
      <w:rFonts w:eastAsia="SimSun" w:cs="Times New Roman"/>
      <w:iCs w:val="0"/>
      <w:kern w:val="2"/>
      <w:sz w:val="24"/>
      <w:szCs w:val="24"/>
      <w:lang w:eastAsia="zh-CN" w:bidi="ar-SA"/>
    </w:rPr>
  </w:style>
  <w:style w:type="character" w:customStyle="1" w:styleId="Style6Char">
    <w:name w:val="Style6 Char"/>
    <w:link w:val="Style6"/>
    <w:locked/>
    <w:rsid w:val="00854EEB"/>
    <w:rPr>
      <w:rFonts w:ascii=".VnTime" w:hAnsi=".VnTime"/>
      <w:sz w:val="27"/>
    </w:rPr>
  </w:style>
  <w:style w:type="paragraph" w:customStyle="1" w:styleId="Style6">
    <w:name w:val="Style6"/>
    <w:basedOn w:val="Normal"/>
    <w:link w:val="Style6Char"/>
    <w:qFormat/>
    <w:rsid w:val="00854EEB"/>
    <w:pPr>
      <w:tabs>
        <w:tab w:val="left" w:pos="709"/>
      </w:tabs>
      <w:spacing w:before="100" w:line="288" w:lineRule="auto"/>
      <w:jc w:val="both"/>
    </w:pPr>
    <w:rPr>
      <w:rFonts w:ascii=".VnTime" w:hAnsi=".VnTime" w:cs="Times New Roman"/>
      <w:sz w:val="27"/>
      <w:szCs w:val="20"/>
      <w:lang w:bidi="ar-SA"/>
    </w:rPr>
  </w:style>
  <w:style w:type="paragraph" w:customStyle="1" w:styleId="Dauthoi">
    <w:name w:val="Dau thoi"/>
    <w:basedOn w:val="Header"/>
    <w:autoRedefine/>
    <w:uiPriority w:val="99"/>
    <w:rsid w:val="00854EEB"/>
    <w:pPr>
      <w:numPr>
        <w:numId w:val="12"/>
      </w:numPr>
      <w:tabs>
        <w:tab w:val="clear" w:pos="4320"/>
        <w:tab w:val="clear" w:pos="8640"/>
        <w:tab w:val="right" w:pos="340"/>
      </w:tabs>
      <w:spacing w:before="120" w:after="120" w:line="300" w:lineRule="atLeast"/>
      <w:jc w:val="both"/>
    </w:pPr>
    <w:rPr>
      <w:rFonts w:ascii=".VnTime" w:eastAsia="Calibri" w:hAnsi=".VnTime" w:cs="Times New Roman"/>
      <w:i/>
      <w:iCs w:val="0"/>
      <w:color w:val="000000"/>
      <w:sz w:val="26"/>
      <w:lang w:val="en-GB" w:eastAsia="zh-CN" w:bidi="ar-SA"/>
    </w:rPr>
  </w:style>
  <w:style w:type="paragraph" w:customStyle="1" w:styleId="BoldItalics">
    <w:name w:val="Bold/Italics"/>
    <w:basedOn w:val="Normal"/>
    <w:next w:val="Normal"/>
    <w:uiPriority w:val="99"/>
    <w:rsid w:val="00854EEB"/>
    <w:pPr>
      <w:keepNext/>
      <w:keepLines/>
      <w:overflowPunct w:val="0"/>
      <w:autoSpaceDE w:val="0"/>
      <w:autoSpaceDN w:val="0"/>
      <w:adjustRightInd w:val="0"/>
      <w:spacing w:after="113"/>
      <w:ind w:left="851" w:right="-108"/>
      <w:jc w:val="both"/>
    </w:pPr>
    <w:rPr>
      <w:rFonts w:ascii="Arial" w:hAnsi="Arial" w:cs="Times New Roman"/>
      <w:b/>
      <w:bCs/>
      <w:i/>
      <w:iCs/>
      <w:sz w:val="22"/>
      <w:szCs w:val="20"/>
      <w:lang w:val="en-AU" w:bidi="ar-SA"/>
    </w:rPr>
  </w:style>
  <w:style w:type="character" w:customStyle="1" w:styleId="BanghieuChar">
    <w:name w:val="Banghieu Char"/>
    <w:link w:val="Banghieu"/>
    <w:locked/>
    <w:rsid w:val="00854EEB"/>
    <w:rPr>
      <w:i/>
      <w:sz w:val="24"/>
      <w:szCs w:val="24"/>
      <w:lang w:val="en-GB"/>
    </w:rPr>
  </w:style>
  <w:style w:type="paragraph" w:customStyle="1" w:styleId="Banghieu">
    <w:name w:val="Banghieu"/>
    <w:basedOn w:val="Normal"/>
    <w:link w:val="BanghieuChar"/>
    <w:rsid w:val="00854EEB"/>
    <w:pPr>
      <w:tabs>
        <w:tab w:val="center" w:pos="4320"/>
      </w:tabs>
      <w:suppressAutoHyphens/>
      <w:spacing w:before="240" w:after="120"/>
      <w:jc w:val="center"/>
    </w:pPr>
    <w:rPr>
      <w:rFonts w:cs="Times New Roman"/>
      <w:i/>
      <w:szCs w:val="24"/>
      <w:lang w:val="en-GB" w:bidi="ar-SA"/>
    </w:rPr>
  </w:style>
  <w:style w:type="paragraph" w:customStyle="1" w:styleId="bH1">
    <w:name w:val="bH1"/>
    <w:basedOn w:val="Normal"/>
    <w:uiPriority w:val="99"/>
    <w:rsid w:val="00854EEB"/>
    <w:pPr>
      <w:widowControl w:val="0"/>
      <w:spacing w:before="40" w:after="40" w:line="312" w:lineRule="auto"/>
      <w:ind w:left="1920" w:hanging="360"/>
      <w:jc w:val="both"/>
    </w:pPr>
    <w:rPr>
      <w:rFonts w:ascii=".VnTime" w:hAnsi=".VnTime" w:cs="Times New Roman"/>
      <w:sz w:val="26"/>
      <w:szCs w:val="20"/>
      <w:lang w:bidi="ar-SA"/>
    </w:rPr>
  </w:style>
  <w:style w:type="paragraph" w:customStyle="1" w:styleId="aAbc">
    <w:name w:val="aAbc"/>
    <w:basedOn w:val="aNormal"/>
    <w:uiPriority w:val="99"/>
    <w:rsid w:val="00854EEB"/>
    <w:pPr>
      <w:tabs>
        <w:tab w:val="num" w:pos="360"/>
      </w:tabs>
    </w:pPr>
    <w:rPr>
      <w:b/>
      <w:bCs/>
    </w:rPr>
  </w:style>
  <w:style w:type="character" w:customStyle="1" w:styleId="HAChar">
    <w:name w:val="HA Char"/>
    <w:link w:val="HA"/>
    <w:locked/>
    <w:rsid w:val="00854EEB"/>
    <w:rPr>
      <w:iCs/>
      <w:spacing w:val="-4"/>
      <w:sz w:val="26"/>
      <w:szCs w:val="26"/>
      <w:lang w:val="af-ZA"/>
    </w:rPr>
  </w:style>
  <w:style w:type="paragraph" w:customStyle="1" w:styleId="HA">
    <w:name w:val="HA"/>
    <w:basedOn w:val="Heading3"/>
    <w:link w:val="HAChar"/>
    <w:rsid w:val="00854EEB"/>
    <w:pPr>
      <w:keepNext w:val="0"/>
      <w:numPr>
        <w:ilvl w:val="0"/>
        <w:numId w:val="0"/>
      </w:numPr>
      <w:spacing w:before="0" w:after="0"/>
      <w:ind w:firstLine="720"/>
      <w:jc w:val="both"/>
      <w:outlineLvl w:val="9"/>
    </w:pPr>
    <w:rPr>
      <w:rFonts w:ascii="Times New Roman" w:eastAsia="Times New Roman" w:hAnsi="Times New Roman" w:cs="Times New Roman"/>
      <w:b w:val="0"/>
      <w:bCs w:val="0"/>
      <w:spacing w:val="-4"/>
      <w:lang w:val="af-ZA" w:bidi="ar-SA"/>
    </w:rPr>
  </w:style>
  <w:style w:type="character" w:customStyle="1" w:styleId="a4Char">
    <w:name w:val="a4 Char"/>
    <w:link w:val="a40"/>
    <w:locked/>
    <w:rsid w:val="00854EEB"/>
    <w:rPr>
      <w:iCs/>
      <w:spacing w:val="-4"/>
      <w:sz w:val="26"/>
      <w:szCs w:val="26"/>
    </w:rPr>
  </w:style>
  <w:style w:type="paragraph" w:customStyle="1" w:styleId="a40">
    <w:name w:val="a4"/>
    <w:basedOn w:val="Normal"/>
    <w:link w:val="a4Char"/>
    <w:qFormat/>
    <w:rsid w:val="00854EEB"/>
    <w:pPr>
      <w:spacing w:line="288" w:lineRule="auto"/>
      <w:ind w:firstLine="720"/>
      <w:jc w:val="both"/>
    </w:pPr>
    <w:rPr>
      <w:rFonts w:cs="Times New Roman"/>
      <w:iCs/>
      <w:spacing w:val="-4"/>
      <w:sz w:val="26"/>
      <w:szCs w:val="26"/>
      <w:lang w:bidi="ar-SA"/>
    </w:rPr>
  </w:style>
  <w:style w:type="character" w:customStyle="1" w:styleId="HBChar">
    <w:name w:val="HB Char"/>
    <w:link w:val="HB"/>
    <w:locked/>
    <w:rsid w:val="00854EEB"/>
    <w:rPr>
      <w:b/>
      <w:bCs/>
      <w:i/>
      <w:kern w:val="32"/>
      <w:sz w:val="26"/>
      <w:szCs w:val="26"/>
      <w:lang w:val="af-ZA"/>
    </w:rPr>
  </w:style>
  <w:style w:type="paragraph" w:customStyle="1" w:styleId="HB">
    <w:name w:val="HB"/>
    <w:basedOn w:val="Heading1"/>
    <w:link w:val="HBChar"/>
    <w:rsid w:val="00854EEB"/>
    <w:pPr>
      <w:numPr>
        <w:numId w:val="0"/>
      </w:numPr>
      <w:tabs>
        <w:tab w:val="num" w:pos="360"/>
      </w:tabs>
      <w:jc w:val="center"/>
    </w:pPr>
    <w:rPr>
      <w:rFonts w:ascii="Times New Roman" w:eastAsia="Times New Roman" w:hAnsi="Times New Roman" w:cs="Times New Roman"/>
      <w:i/>
      <w:iCs w:val="0"/>
      <w:sz w:val="26"/>
      <w:szCs w:val="26"/>
      <w:lang w:val="af-ZA" w:bidi="ar-SA"/>
    </w:rPr>
  </w:style>
  <w:style w:type="paragraph" w:customStyle="1" w:styleId="Noidung1">
    <w:name w:val="Noi dung"/>
    <w:basedOn w:val="Normal"/>
    <w:uiPriority w:val="99"/>
    <w:rsid w:val="00854EEB"/>
    <w:pPr>
      <w:spacing w:before="60" w:after="60"/>
      <w:ind w:firstLine="851"/>
      <w:jc w:val="both"/>
    </w:pPr>
    <w:rPr>
      <w:rFonts w:ascii="VNVogue" w:hAnsi="VNVogue" w:cs="Times New Roman"/>
      <w:szCs w:val="20"/>
      <w:lang w:bidi="ar-SA"/>
    </w:rPr>
  </w:style>
  <w:style w:type="paragraph" w:customStyle="1" w:styleId="minh-baocao-chuong05-heading0402">
    <w:name w:val="minh-baocao-chuong05-heading04.02"/>
    <w:basedOn w:val="minh-baocao-normal"/>
    <w:next w:val="minh-baocao-normal"/>
    <w:uiPriority w:val="99"/>
    <w:rsid w:val="00854EEB"/>
    <w:pPr>
      <w:spacing w:before="60" w:after="60" w:line="288" w:lineRule="auto"/>
      <w:ind w:left="1920" w:hanging="360"/>
    </w:pPr>
    <w:rPr>
      <w:rFonts w:eastAsia="Calibri"/>
      <w:i/>
      <w:lang w:val="en-US"/>
    </w:rPr>
  </w:style>
  <w:style w:type="character" w:customStyle="1" w:styleId="ContentChar">
    <w:name w:val="Content Char"/>
    <w:link w:val="Content0"/>
    <w:locked/>
    <w:rsid w:val="00854EEB"/>
    <w:rPr>
      <w:sz w:val="28"/>
      <w:szCs w:val="28"/>
    </w:rPr>
  </w:style>
  <w:style w:type="paragraph" w:customStyle="1" w:styleId="Content0">
    <w:name w:val="Content"/>
    <w:basedOn w:val="Normal"/>
    <w:link w:val="ContentChar"/>
    <w:rsid w:val="00854EEB"/>
    <w:pPr>
      <w:spacing w:before="120" w:line="288" w:lineRule="auto"/>
      <w:jc w:val="both"/>
    </w:pPr>
    <w:rPr>
      <w:rFonts w:cs="Times New Roman"/>
      <w:sz w:val="28"/>
      <w:lang w:bidi="ar-SA"/>
    </w:rPr>
  </w:style>
  <w:style w:type="paragraph" w:customStyle="1" w:styleId="156">
    <w:name w:val="156"/>
    <w:basedOn w:val="Normal"/>
    <w:uiPriority w:val="99"/>
    <w:rsid w:val="00854EEB"/>
    <w:pPr>
      <w:tabs>
        <w:tab w:val="left" w:pos="1272"/>
      </w:tabs>
      <w:spacing w:before="120" w:after="120" w:line="300" w:lineRule="exact"/>
      <w:jc w:val="center"/>
    </w:pPr>
    <w:rPr>
      <w:rFonts w:ascii=".VnTime" w:hAnsi=".VnTime" w:cs="Times New Roman"/>
      <w:b/>
      <w:sz w:val="28"/>
      <w:lang w:val="pt-BR" w:bidi="ar-SA"/>
    </w:rPr>
  </w:style>
  <w:style w:type="paragraph" w:customStyle="1" w:styleId="q3">
    <w:name w:val="q3"/>
    <w:basedOn w:val="Normal"/>
    <w:uiPriority w:val="99"/>
    <w:semiHidden/>
    <w:rsid w:val="00854EEB"/>
    <w:pPr>
      <w:spacing w:before="120" w:after="120" w:line="360" w:lineRule="exact"/>
      <w:jc w:val="both"/>
    </w:pPr>
    <w:rPr>
      <w:rFonts w:ascii=".VnTime" w:hAnsi=".VnTime" w:cs="Times New Roman"/>
      <w:b/>
      <w:sz w:val="28"/>
      <w:lang w:val="pt-BR" w:bidi="ar-SA"/>
    </w:rPr>
  </w:style>
  <w:style w:type="paragraph" w:customStyle="1" w:styleId="02">
    <w:name w:val="02"/>
    <w:basedOn w:val="Normal"/>
    <w:uiPriority w:val="99"/>
    <w:rsid w:val="00854EEB"/>
    <w:pPr>
      <w:spacing w:before="40" w:after="40" w:line="288" w:lineRule="auto"/>
    </w:pPr>
    <w:rPr>
      <w:rFonts w:cs="Times New Roman"/>
      <w:b/>
      <w:szCs w:val="20"/>
      <w:lang w:bidi="ar-SA"/>
    </w:rPr>
  </w:style>
  <w:style w:type="paragraph" w:customStyle="1" w:styleId="Tenchuong1">
    <w:name w:val="Ten chuong"/>
    <w:uiPriority w:val="99"/>
    <w:rsid w:val="00854EEB"/>
    <w:pPr>
      <w:keepNext/>
      <w:tabs>
        <w:tab w:val="num" w:pos="720"/>
      </w:tabs>
      <w:spacing w:before="60" w:after="60"/>
      <w:jc w:val="center"/>
    </w:pPr>
    <w:rPr>
      <w:rFonts w:ascii="Arial" w:hAnsi="Arial"/>
      <w:b/>
      <w:sz w:val="24"/>
    </w:rPr>
  </w:style>
  <w:style w:type="paragraph" w:customStyle="1" w:styleId="List0">
    <w:name w:val="List +"/>
    <w:basedOn w:val="Normal"/>
    <w:uiPriority w:val="99"/>
    <w:rsid w:val="00854EEB"/>
    <w:pPr>
      <w:widowControl w:val="0"/>
      <w:tabs>
        <w:tab w:val="num" w:pos="538"/>
        <w:tab w:val="num" w:pos="720"/>
      </w:tabs>
      <w:spacing w:after="60"/>
      <w:ind w:left="538" w:hanging="396"/>
      <w:jc w:val="both"/>
    </w:pPr>
    <w:rPr>
      <w:rFonts w:cs="Times New Roman"/>
      <w:szCs w:val="20"/>
      <w:lang w:bidi="ar-SA"/>
    </w:rPr>
  </w:style>
  <w:style w:type="paragraph" w:customStyle="1" w:styleId="font0">
    <w:name w:val="font0"/>
    <w:basedOn w:val="Normal"/>
    <w:uiPriority w:val="99"/>
    <w:rsid w:val="00854EEB"/>
    <w:pPr>
      <w:spacing w:before="100" w:beforeAutospacing="1" w:after="100" w:afterAutospacing="1"/>
    </w:pPr>
    <w:rPr>
      <w:rFonts w:ascii="Arial" w:hAnsi="Arial" w:cs="Arial"/>
      <w:sz w:val="20"/>
      <w:szCs w:val="20"/>
      <w:lang w:bidi="ar-SA"/>
    </w:rPr>
  </w:style>
  <w:style w:type="paragraph" w:customStyle="1" w:styleId="font1">
    <w:name w:val="font1"/>
    <w:basedOn w:val="Normal"/>
    <w:uiPriority w:val="99"/>
    <w:rsid w:val="00854EEB"/>
    <w:pPr>
      <w:spacing w:before="100" w:beforeAutospacing="1" w:after="100" w:afterAutospacing="1"/>
    </w:pPr>
    <w:rPr>
      <w:rFonts w:cs="Times New Roman"/>
      <w:sz w:val="20"/>
      <w:szCs w:val="20"/>
      <w:lang w:bidi="ar-SA"/>
    </w:rPr>
  </w:style>
  <w:style w:type="paragraph" w:customStyle="1" w:styleId="td3">
    <w:name w:val="td3"/>
    <w:basedOn w:val="Normal"/>
    <w:uiPriority w:val="99"/>
    <w:rsid w:val="00854EEB"/>
    <w:pPr>
      <w:widowControl w:val="0"/>
      <w:overflowPunct w:val="0"/>
      <w:autoSpaceDE w:val="0"/>
      <w:autoSpaceDN w:val="0"/>
      <w:adjustRightInd w:val="0"/>
      <w:jc w:val="both"/>
    </w:pPr>
    <w:rPr>
      <w:rFonts w:cs="Times New Roman"/>
      <w:color w:val="0000FF"/>
      <w:sz w:val="28"/>
      <w:szCs w:val="20"/>
      <w:lang w:bidi="ar-SA"/>
    </w:rPr>
  </w:style>
  <w:style w:type="paragraph" w:customStyle="1" w:styleId="VDnoidung">
    <w:name w:val="VDnoidung"/>
    <w:basedOn w:val="ListBullet2"/>
    <w:uiPriority w:val="99"/>
    <w:rsid w:val="00854EEB"/>
    <w:pPr>
      <w:widowControl w:val="0"/>
      <w:overflowPunct/>
      <w:autoSpaceDE/>
      <w:autoSpaceDN/>
      <w:adjustRightInd/>
      <w:spacing w:after="120" w:line="288" w:lineRule="auto"/>
      <w:ind w:left="0" w:firstLine="720"/>
      <w:jc w:val="both"/>
      <w:textAlignment w:val="auto"/>
    </w:pPr>
    <w:rPr>
      <w:rFonts w:ascii="Times New Roman" w:hAnsi="Times New Roman"/>
      <w:spacing w:val="-6"/>
      <w:sz w:val="26"/>
      <w:szCs w:val="26"/>
      <w:lang w:val="pt-BR"/>
    </w:rPr>
  </w:style>
  <w:style w:type="paragraph" w:customStyle="1" w:styleId="contentblack">
    <w:name w:val="contentblack"/>
    <w:basedOn w:val="Normal"/>
    <w:uiPriority w:val="99"/>
    <w:rsid w:val="00854EEB"/>
    <w:pPr>
      <w:spacing w:before="100" w:beforeAutospacing="1" w:after="100" w:afterAutospacing="1"/>
    </w:pPr>
    <w:rPr>
      <w:rFonts w:cs="Times New Roman"/>
      <w:szCs w:val="24"/>
      <w:lang w:bidi="ar-SA"/>
    </w:rPr>
  </w:style>
  <w:style w:type="character" w:customStyle="1" w:styleId="ABANGChar">
    <w:name w:val="A.BANG Char"/>
    <w:link w:val="ABANG"/>
    <w:locked/>
    <w:rsid w:val="00854EEB"/>
    <w:rPr>
      <w:bCs/>
      <w:i/>
      <w:iCs/>
      <w:sz w:val="26"/>
      <w:szCs w:val="26"/>
    </w:rPr>
  </w:style>
  <w:style w:type="paragraph" w:customStyle="1" w:styleId="ABANG">
    <w:name w:val="A.BANG"/>
    <w:basedOn w:val="Normal"/>
    <w:link w:val="ABANGChar"/>
    <w:qFormat/>
    <w:rsid w:val="00854EEB"/>
    <w:pPr>
      <w:spacing w:line="288" w:lineRule="auto"/>
      <w:jc w:val="center"/>
      <w:outlineLvl w:val="0"/>
    </w:pPr>
    <w:rPr>
      <w:rFonts w:cs="Times New Roman"/>
      <w:bCs/>
      <w:i/>
      <w:iCs/>
      <w:sz w:val="26"/>
      <w:szCs w:val="26"/>
      <w:lang w:bidi="ar-SA"/>
    </w:rPr>
  </w:style>
  <w:style w:type="paragraph" w:customStyle="1" w:styleId="S4">
    <w:name w:val="S4"/>
    <w:basedOn w:val="Normal"/>
    <w:autoRedefine/>
    <w:uiPriority w:val="99"/>
    <w:rsid w:val="00854EEB"/>
    <w:pPr>
      <w:spacing w:before="60" w:after="60" w:line="320" w:lineRule="exact"/>
      <w:ind w:firstLine="567"/>
    </w:pPr>
    <w:rPr>
      <w:rFonts w:cs="Times New Roman"/>
      <w:b/>
      <w:bCs/>
      <w:i/>
      <w:sz w:val="26"/>
      <w:szCs w:val="24"/>
      <w:lang w:val="pt-BR" w:bidi="ar-SA"/>
    </w:rPr>
  </w:style>
  <w:style w:type="paragraph" w:customStyle="1" w:styleId="BANG11">
    <w:name w:val="BANG1"/>
    <w:basedOn w:val="Normal"/>
    <w:uiPriority w:val="99"/>
    <w:qFormat/>
    <w:rsid w:val="00854EEB"/>
    <w:pPr>
      <w:spacing w:before="60" w:after="60" w:line="340" w:lineRule="exact"/>
      <w:jc w:val="center"/>
    </w:pPr>
    <w:rPr>
      <w:rFonts w:eastAsia="Calibri" w:cs="Times New Roman"/>
      <w:i/>
      <w:sz w:val="26"/>
      <w:szCs w:val="26"/>
      <w:lang w:bidi="ar-SA"/>
    </w:rPr>
  </w:style>
  <w:style w:type="paragraph" w:customStyle="1" w:styleId="sthao">
    <w:name w:val="sthao"/>
    <w:basedOn w:val="Normal"/>
    <w:autoRedefine/>
    <w:uiPriority w:val="99"/>
    <w:rsid w:val="00854EEB"/>
    <w:pPr>
      <w:spacing w:before="80" w:after="80"/>
    </w:pPr>
    <w:rPr>
      <w:rFonts w:ascii=".VnTimeH" w:hAnsi=".VnTimeH" w:cs="Times New Roman"/>
      <w:b/>
      <w:color w:val="000000"/>
      <w:sz w:val="28"/>
      <w:lang w:bidi="ar-SA"/>
    </w:rPr>
  </w:style>
  <w:style w:type="character" w:customStyle="1" w:styleId="Style1-Char">
    <w:name w:val="Style1- Char"/>
    <w:link w:val="Style1-"/>
    <w:uiPriority w:val="99"/>
    <w:locked/>
    <w:rsid w:val="00854EEB"/>
    <w:rPr>
      <w:sz w:val="26"/>
    </w:rPr>
  </w:style>
  <w:style w:type="paragraph" w:customStyle="1" w:styleId="Style1-">
    <w:name w:val="Style1-"/>
    <w:basedOn w:val="Normal"/>
    <w:link w:val="Style1-Char"/>
    <w:uiPriority w:val="99"/>
    <w:qFormat/>
    <w:rsid w:val="00854EEB"/>
    <w:pPr>
      <w:numPr>
        <w:numId w:val="13"/>
      </w:numPr>
      <w:tabs>
        <w:tab w:val="left" w:pos="567"/>
      </w:tabs>
      <w:spacing w:before="60" w:after="60" w:line="300" w:lineRule="exact"/>
      <w:jc w:val="both"/>
    </w:pPr>
    <w:rPr>
      <w:rFonts w:cs="Times New Roman"/>
      <w:sz w:val="26"/>
      <w:szCs w:val="20"/>
      <w:lang w:bidi="ar-SA"/>
    </w:rPr>
  </w:style>
  <w:style w:type="paragraph" w:customStyle="1" w:styleId="Hinhchi">
    <w:name w:val="Hinh chi"/>
    <w:basedOn w:val="Normal"/>
    <w:uiPriority w:val="99"/>
    <w:rsid w:val="00854EEB"/>
    <w:pPr>
      <w:keepNext/>
      <w:spacing w:before="120" w:after="120"/>
      <w:jc w:val="center"/>
      <w:outlineLvl w:val="2"/>
    </w:pPr>
    <w:rPr>
      <w:rFonts w:cs="Arial"/>
      <w:i/>
      <w:sz w:val="26"/>
      <w:szCs w:val="26"/>
      <w:lang w:val="vi-VN" w:bidi="ar-SA"/>
    </w:rPr>
  </w:style>
  <w:style w:type="paragraph" w:customStyle="1" w:styleId="vn3">
    <w:name w:val="vn_3"/>
    <w:basedOn w:val="Normal"/>
    <w:uiPriority w:val="99"/>
    <w:rsid w:val="00854EEB"/>
    <w:pPr>
      <w:spacing w:before="100" w:beforeAutospacing="1" w:after="100" w:afterAutospacing="1"/>
    </w:pPr>
    <w:rPr>
      <w:rFonts w:cs="Times New Roman"/>
      <w:szCs w:val="24"/>
      <w:lang w:bidi="ar-SA"/>
    </w:rPr>
  </w:style>
  <w:style w:type="paragraph" w:customStyle="1" w:styleId="z3">
    <w:name w:val="z3"/>
    <w:basedOn w:val="Normal"/>
    <w:uiPriority w:val="99"/>
    <w:qFormat/>
    <w:rsid w:val="00854EEB"/>
    <w:pPr>
      <w:tabs>
        <w:tab w:val="left" w:pos="990"/>
      </w:tabs>
      <w:spacing w:before="120" w:after="120"/>
      <w:ind w:firstLine="720"/>
      <w:jc w:val="both"/>
    </w:pPr>
    <w:rPr>
      <w:rFonts w:eastAsia="Calibri" w:cs="Times New Roman"/>
      <w:b/>
      <w:i/>
      <w:spacing w:val="-6"/>
      <w:sz w:val="26"/>
      <w:szCs w:val="26"/>
      <w:lang w:bidi="ar-SA"/>
    </w:rPr>
  </w:style>
  <w:style w:type="character" w:styleId="EndnoteReference">
    <w:name w:val="endnote reference"/>
    <w:unhideWhenUsed/>
    <w:rsid w:val="00854EEB"/>
    <w:rPr>
      <w:vertAlign w:val="superscript"/>
    </w:rPr>
  </w:style>
  <w:style w:type="character" w:customStyle="1" w:styleId="Heading4Char2">
    <w:name w:val="Heading 4 Char2"/>
    <w:aliases w:val="Heading 4 Char Char Char2,small-head4 Char2,heading 4 Char2,Appendix 1- Titre 4 Char2"/>
    <w:basedOn w:val="DefaultParagraphFont"/>
    <w:semiHidden/>
    <w:locked/>
    <w:rsid w:val="00854EEB"/>
    <w:rPr>
      <w:rFonts w:eastAsia="Times New Roman"/>
      <w:b/>
      <w:bCs/>
      <w:sz w:val="28"/>
      <w:szCs w:val="28"/>
      <w:lang w:val="en-US" w:eastAsia="en-US"/>
    </w:rPr>
  </w:style>
  <w:style w:type="character" w:customStyle="1" w:styleId="Heading3Char2">
    <w:name w:val="Heading 3 Char2"/>
    <w:aliases w:val="Char Char3"/>
    <w:uiPriority w:val="99"/>
    <w:semiHidden/>
    <w:locked/>
    <w:rsid w:val="00854EEB"/>
    <w:rPr>
      <w:rFonts w:eastAsia="Times New Roman"/>
      <w:b/>
      <w:bCs/>
      <w:color w:val="008000"/>
      <w:sz w:val="26"/>
      <w:szCs w:val="26"/>
      <w:lang w:val="fr-FR" w:eastAsia="en-US"/>
    </w:rPr>
  </w:style>
  <w:style w:type="character" w:customStyle="1" w:styleId="Heading6Char1">
    <w:name w:val="Heading 6 Char1"/>
    <w:semiHidden/>
    <w:locked/>
    <w:rsid w:val="00854EEB"/>
    <w:rPr>
      <w:rFonts w:eastAsia="Times New Roman"/>
      <w:b/>
      <w:bCs/>
      <w:sz w:val="32"/>
      <w:szCs w:val="28"/>
      <w:lang w:val="en-US" w:eastAsia="en-US"/>
    </w:rPr>
  </w:style>
  <w:style w:type="character" w:customStyle="1" w:styleId="FooterChar1">
    <w:name w:val="Footer Char1"/>
    <w:locked/>
    <w:rsid w:val="00854EEB"/>
    <w:rPr>
      <w:rFonts w:ascii=".VnTime" w:eastAsia="Times New Roman" w:hAnsi=".VnTime"/>
      <w:bCs/>
      <w:iCs/>
      <w:color w:val="000000"/>
      <w:kern w:val="16"/>
      <w:sz w:val="28"/>
      <w:szCs w:val="28"/>
      <w:lang w:val="en-US" w:eastAsia="en-US"/>
    </w:rPr>
  </w:style>
  <w:style w:type="character" w:customStyle="1" w:styleId="CharChar14">
    <w:name w:val="Char Char14"/>
    <w:rsid w:val="00854EEB"/>
    <w:rPr>
      <w:rFonts w:ascii=".VnTime" w:eastAsia="Times New Roman" w:hAnsi=".VnTime" w:cs=".VnTime" w:hint="default"/>
      <w:b/>
      <w:bCs/>
      <w:sz w:val="28"/>
      <w:szCs w:val="28"/>
      <w:lang w:eastAsia="zh-TW"/>
    </w:rPr>
  </w:style>
  <w:style w:type="character" w:customStyle="1" w:styleId="CharChar21">
    <w:name w:val="Char Char21"/>
    <w:rsid w:val="00854EEB"/>
    <w:rPr>
      <w:rFonts w:ascii=".VnTimeH" w:hAnsi=".VnTimeH" w:cs=".VnTimeH" w:hint="default"/>
      <w:b/>
      <w:bCs/>
      <w:sz w:val="28"/>
      <w:szCs w:val="28"/>
      <w:lang w:val="en-US" w:eastAsia="en-US"/>
    </w:rPr>
  </w:style>
  <w:style w:type="character" w:customStyle="1" w:styleId="normal-h">
    <w:name w:val="normal-h"/>
    <w:basedOn w:val="DefaultParagraphFont"/>
    <w:rsid w:val="00854EEB"/>
  </w:style>
  <w:style w:type="character" w:customStyle="1" w:styleId="nolink">
    <w:name w:val="nolink"/>
    <w:rsid w:val="00854EEB"/>
    <w:rPr>
      <w:color w:val="333333"/>
    </w:rPr>
  </w:style>
  <w:style w:type="character" w:customStyle="1" w:styleId="MTEquationSection">
    <w:name w:val="MTEquationSection"/>
    <w:rsid w:val="00854EEB"/>
    <w:rPr>
      <w:rFonts w:ascii="Times New Roman" w:hAnsi="Times New Roman" w:cs="Times New Roman" w:hint="default"/>
      <w:b/>
      <w:bCs w:val="0"/>
      <w:vanish/>
      <w:webHidden w:val="0"/>
      <w:color w:val="FF0000"/>
      <w:specVanish w:val="0"/>
    </w:rPr>
  </w:style>
  <w:style w:type="character" w:customStyle="1" w:styleId="CharChar2">
    <w:name w:val="Char Char2"/>
    <w:locked/>
    <w:rsid w:val="00854EEB"/>
    <w:rPr>
      <w:rFonts w:ascii="Times New Roman" w:hAnsi="Times New Roman" w:cs="Times New Roman" w:hint="default"/>
      <w:color w:val="000000"/>
      <w:kern w:val="16"/>
      <w:sz w:val="28"/>
      <w:szCs w:val="28"/>
      <w:lang w:val="en-US" w:eastAsia="en-US"/>
    </w:rPr>
  </w:style>
  <w:style w:type="character" w:customStyle="1" w:styleId="StyleHeading6NotItalicChar">
    <w:name w:val="Style Heading 6 + Not Italic Char"/>
    <w:rsid w:val="00854EEB"/>
    <w:rPr>
      <w:i/>
      <w:iCs w:val="0"/>
      <w:color w:val="000000"/>
      <w:sz w:val="28"/>
      <w:szCs w:val="28"/>
      <w:lang w:val="en-US" w:eastAsia="ar-SA" w:bidi="ar-SA"/>
    </w:rPr>
  </w:style>
  <w:style w:type="character" w:customStyle="1" w:styleId="Heading4CharCharCharChar1">
    <w:name w:val="Heading 4 Char Char Char Char1"/>
    <w:rsid w:val="00854EEB"/>
    <w:rPr>
      <w:rFonts w:ascii="VnArial" w:hAnsi="VnArial" w:hint="default"/>
      <w:i/>
      <w:iCs w:val="0"/>
      <w:sz w:val="26"/>
      <w:lang w:val="en-US" w:eastAsia="en-US" w:bidi="ar-SA"/>
    </w:rPr>
  </w:style>
  <w:style w:type="character" w:customStyle="1" w:styleId="BodyTextCharCharCharCharCharCharCharCharCharCharCharCharCharCharCharCharCharChar1">
    <w:name w:val="Body Text Char Char Char Char Char Char Char Char Char Char Char Char Char Char Char Char Char Char1"/>
    <w:aliases w:val="Body Text Char Char Char Char Char Char Char Char Char Char Char Char Char Char Char Char Char Char Char Char Char Char Char1,Body Text Char Char1"/>
    <w:rsid w:val="00854EEB"/>
    <w:rPr>
      <w:rFonts w:ascii="VNI-Times" w:hAnsi="VNI-Times" w:hint="default"/>
      <w:color w:val="000000"/>
      <w:sz w:val="26"/>
      <w:szCs w:val="24"/>
      <w:lang w:val="en-US" w:eastAsia="ar-SA" w:bidi="ar-SA"/>
    </w:rPr>
  </w:style>
  <w:style w:type="character" w:customStyle="1" w:styleId="WW8Num11z0">
    <w:name w:val="WW8Num11z0"/>
    <w:rsid w:val="00854EEB"/>
    <w:rPr>
      <w:rFonts w:ascii="Wingdings" w:hAnsi="Wingdings" w:hint="default"/>
    </w:rPr>
  </w:style>
  <w:style w:type="character" w:customStyle="1" w:styleId="gachChar">
    <w:name w:val="gach Char"/>
    <w:rsid w:val="00854EEB"/>
    <w:rPr>
      <w:sz w:val="28"/>
      <w:szCs w:val="28"/>
      <w:lang w:val="en-US" w:eastAsia="en-US" w:bidi="ar-SA"/>
    </w:rPr>
  </w:style>
  <w:style w:type="character" w:customStyle="1" w:styleId="grame">
    <w:name w:val="grame"/>
    <w:basedOn w:val="DefaultParagraphFont"/>
    <w:rsid w:val="00854EEB"/>
  </w:style>
  <w:style w:type="character" w:customStyle="1" w:styleId="Heading1CharCharCharCharCharCharCharCharCharCharCharCharCharCharChar">
    <w:name w:val="Heading 1 Char Char Char Char Char Char Char Char Char Char Char Char Char Char Char"/>
    <w:rsid w:val="00854EEB"/>
    <w:rPr>
      <w:caps/>
      <w:sz w:val="32"/>
      <w:szCs w:val="24"/>
      <w:lang w:val="en-GB" w:eastAsia="en-US" w:bidi="ar-SA"/>
    </w:rPr>
  </w:style>
  <w:style w:type="character" w:customStyle="1" w:styleId="List2CharChar">
    <w:name w:val="List 2 Char Char"/>
    <w:rsid w:val="00854EEB"/>
    <w:rPr>
      <w:noProof/>
      <w:color w:val="000000"/>
      <w:sz w:val="26"/>
      <w:szCs w:val="26"/>
      <w:lang w:val="en-US" w:eastAsia="en-US" w:bidi="ar-SA"/>
    </w:rPr>
  </w:style>
  <w:style w:type="character" w:customStyle="1" w:styleId="gi">
    <w:name w:val="gi"/>
    <w:basedOn w:val="DefaultParagraphFont"/>
    <w:rsid w:val="00854EEB"/>
  </w:style>
  <w:style w:type="character" w:customStyle="1" w:styleId="gt-icon-text1">
    <w:name w:val="gt-icon-text1"/>
    <w:basedOn w:val="DefaultParagraphFont"/>
    <w:rsid w:val="00854EEB"/>
  </w:style>
  <w:style w:type="character" w:customStyle="1" w:styleId="hps">
    <w:name w:val="hps"/>
    <w:basedOn w:val="DefaultParagraphFont"/>
    <w:rsid w:val="00854EEB"/>
  </w:style>
  <w:style w:type="character" w:customStyle="1" w:styleId="CharChar22">
    <w:name w:val="Char Char22"/>
    <w:locked/>
    <w:rsid w:val="00854EEB"/>
    <w:rPr>
      <w:rFonts w:ascii=".VnTime" w:hAnsi=".VnTime" w:cs=".VnTime" w:hint="default"/>
      <w:color w:val="000000"/>
      <w:kern w:val="16"/>
      <w:sz w:val="28"/>
      <w:szCs w:val="28"/>
      <w:lang w:val="en-US" w:eastAsia="en-US"/>
    </w:rPr>
  </w:style>
  <w:style w:type="character" w:customStyle="1" w:styleId="CharChar31">
    <w:name w:val="Char Char31"/>
    <w:locked/>
    <w:rsid w:val="00854EEB"/>
    <w:rPr>
      <w:sz w:val="24"/>
      <w:szCs w:val="24"/>
      <w:lang w:val="pt-BR" w:eastAsia="en-US"/>
    </w:rPr>
  </w:style>
  <w:style w:type="character" w:customStyle="1" w:styleId="CharChar61">
    <w:name w:val="Char Char61"/>
    <w:rsid w:val="00854EEB"/>
    <w:rPr>
      <w:b/>
      <w:bCs/>
      <w:lang w:val="en-US" w:eastAsia="en-US"/>
    </w:rPr>
  </w:style>
  <w:style w:type="character" w:customStyle="1" w:styleId="CharChar7">
    <w:name w:val="Char Char7"/>
    <w:rsid w:val="00854EEB"/>
    <w:rPr>
      <w:b/>
      <w:bCs/>
      <w:sz w:val="26"/>
      <w:szCs w:val="26"/>
      <w:lang w:val="en-GB"/>
    </w:rPr>
  </w:style>
  <w:style w:type="character" w:customStyle="1" w:styleId="CharChar23">
    <w:name w:val="Char Char23"/>
    <w:locked/>
    <w:rsid w:val="00854EEB"/>
    <w:rPr>
      <w:rFonts w:ascii="Times New Roman" w:hAnsi="Times New Roman" w:cs="Times New Roman" w:hint="default"/>
      <w:color w:val="000000"/>
      <w:kern w:val="16"/>
      <w:sz w:val="28"/>
      <w:szCs w:val="28"/>
      <w:lang w:val="en-US" w:eastAsia="en-US"/>
    </w:rPr>
  </w:style>
  <w:style w:type="character" w:customStyle="1" w:styleId="CharChar32">
    <w:name w:val="Char Char32"/>
    <w:locked/>
    <w:rsid w:val="00854EEB"/>
    <w:rPr>
      <w:sz w:val="24"/>
      <w:szCs w:val="24"/>
      <w:lang w:val="pt-BR" w:eastAsia="en-US"/>
    </w:rPr>
  </w:style>
  <w:style w:type="character" w:customStyle="1" w:styleId="CharChar62">
    <w:name w:val="Char Char62"/>
    <w:rsid w:val="00854EEB"/>
    <w:rPr>
      <w:b/>
      <w:bCs/>
      <w:lang w:val="en-US" w:eastAsia="en-US"/>
    </w:rPr>
  </w:style>
  <w:style w:type="character" w:customStyle="1" w:styleId="CharChar141">
    <w:name w:val="Char Char141"/>
    <w:rsid w:val="00854EEB"/>
    <w:rPr>
      <w:rFonts w:ascii="Times New Roman" w:eastAsia="Times New Roman" w:hAnsi="Times New Roman" w:cs="Times New Roman" w:hint="default"/>
      <w:b/>
      <w:bCs/>
      <w:sz w:val="28"/>
      <w:szCs w:val="28"/>
      <w:lang w:eastAsia="zh-TW"/>
    </w:rPr>
  </w:style>
  <w:style w:type="character" w:customStyle="1" w:styleId="CharChar211">
    <w:name w:val="Char Char211"/>
    <w:rsid w:val="00854EEB"/>
    <w:rPr>
      <w:rFonts w:ascii="Times New Roman" w:hAnsi="Times New Roman" w:cs="Times New Roman" w:hint="default"/>
      <w:b/>
      <w:bCs/>
      <w:sz w:val="28"/>
      <w:szCs w:val="28"/>
      <w:lang w:val="en-US" w:eastAsia="en-US"/>
    </w:rPr>
  </w:style>
  <w:style w:type="character" w:customStyle="1" w:styleId="CharChar91">
    <w:name w:val="Char Char91"/>
    <w:locked/>
    <w:rsid w:val="00854EEB"/>
    <w:rPr>
      <w:rFonts w:ascii="Times New Roman" w:hAnsi="Times New Roman" w:cs="Times New Roman" w:hint="default"/>
      <w:b/>
      <w:bCs/>
      <w:sz w:val="28"/>
      <w:szCs w:val="28"/>
    </w:rPr>
  </w:style>
  <w:style w:type="character" w:customStyle="1" w:styleId="toctoggle">
    <w:name w:val="toctoggle"/>
    <w:basedOn w:val="DefaultParagraphFont"/>
    <w:rsid w:val="00854EEB"/>
  </w:style>
  <w:style w:type="character" w:customStyle="1" w:styleId="tocnumber">
    <w:name w:val="tocnumber"/>
    <w:basedOn w:val="DefaultParagraphFont"/>
    <w:rsid w:val="00854EEB"/>
  </w:style>
  <w:style w:type="character" w:customStyle="1" w:styleId="toctext">
    <w:name w:val="toctext"/>
    <w:basedOn w:val="DefaultParagraphFont"/>
    <w:rsid w:val="00854EEB"/>
  </w:style>
  <w:style w:type="character" w:customStyle="1" w:styleId="mw-headline">
    <w:name w:val="mw-headline"/>
    <w:basedOn w:val="DefaultParagraphFont"/>
    <w:rsid w:val="00854EEB"/>
  </w:style>
  <w:style w:type="character" w:customStyle="1" w:styleId="mw-editsection">
    <w:name w:val="mw-editsection"/>
    <w:basedOn w:val="DefaultParagraphFont"/>
    <w:rsid w:val="00854EEB"/>
  </w:style>
  <w:style w:type="character" w:customStyle="1" w:styleId="mw-editsection-bracket">
    <w:name w:val="mw-editsection-bracket"/>
    <w:basedOn w:val="DefaultParagraphFont"/>
    <w:rsid w:val="00854EEB"/>
  </w:style>
  <w:style w:type="character" w:customStyle="1" w:styleId="mw-editsection-divider">
    <w:name w:val="mw-editsection-divider"/>
    <w:basedOn w:val="DefaultParagraphFont"/>
    <w:rsid w:val="00854EEB"/>
  </w:style>
  <w:style w:type="character" w:customStyle="1" w:styleId="reference-text">
    <w:name w:val="reference-text"/>
    <w:basedOn w:val="DefaultParagraphFont"/>
    <w:rsid w:val="00854EEB"/>
  </w:style>
  <w:style w:type="character" w:customStyle="1" w:styleId="citationweb">
    <w:name w:val="citation web"/>
    <w:basedOn w:val="DefaultParagraphFont"/>
    <w:rsid w:val="00854EEB"/>
  </w:style>
  <w:style w:type="character" w:customStyle="1" w:styleId="renderable-component-textrenderable-component-text-not-line">
    <w:name w:val="renderable-component-text renderable-component-text-not-line"/>
    <w:basedOn w:val="DefaultParagraphFont"/>
    <w:rsid w:val="00854EEB"/>
  </w:style>
  <w:style w:type="character" w:customStyle="1" w:styleId="renderable-component-textrenderable-component-text-not-linerenderable-component-bold">
    <w:name w:val="renderable-component-text renderable-component-text-not-line renderable-component-bold"/>
    <w:basedOn w:val="DefaultParagraphFont"/>
    <w:rsid w:val="00854EEB"/>
  </w:style>
  <w:style w:type="character" w:customStyle="1" w:styleId="f1s1c0l0w0r0">
    <w:name w:val="f1 s1 c0 l0 w0 r0"/>
    <w:basedOn w:val="DefaultParagraphFont"/>
    <w:rsid w:val="00854EEB"/>
  </w:style>
  <w:style w:type="character" w:customStyle="1" w:styleId="f2">
    <w:name w:val="f2"/>
    <w:basedOn w:val="DefaultParagraphFont"/>
    <w:rsid w:val="00854EEB"/>
  </w:style>
  <w:style w:type="character" w:customStyle="1" w:styleId="f2s1c0l0w0r0">
    <w:name w:val="f2 s1 c0 l0 w0 r0"/>
    <w:rsid w:val="00854EEB"/>
  </w:style>
  <w:style w:type="character" w:customStyle="1" w:styleId="CharChar10">
    <w:name w:val="Char Char10"/>
    <w:rsid w:val="00854EEB"/>
    <w:rPr>
      <w:rFonts w:ascii="Arial" w:hAnsi="Arial" w:cs="Arial" w:hint="default"/>
      <w:b/>
      <w:bCs/>
      <w:kern w:val="32"/>
      <w:sz w:val="32"/>
      <w:szCs w:val="32"/>
      <w:lang w:val="en-US" w:eastAsia="en-US" w:bidi="ar-SA"/>
    </w:rPr>
  </w:style>
  <w:style w:type="character" w:customStyle="1" w:styleId="Heading3CharCharChar">
    <w:name w:val="Heading 3 Char Char Char"/>
    <w:rsid w:val="00854EEB"/>
    <w:rPr>
      <w:rFonts w:ascii=".VnArial" w:hAnsi=".VnArial" w:cs="Arial" w:hint="default"/>
      <w:b/>
      <w:bCs w:val="0"/>
      <w:iCs/>
      <w:sz w:val="26"/>
      <w:lang w:val="en-US" w:eastAsia="en-US" w:bidi="ar-SA"/>
    </w:rPr>
  </w:style>
  <w:style w:type="character" w:customStyle="1" w:styleId="rya">
    <w:name w:val="rya"/>
    <w:rsid w:val="00854EEB"/>
  </w:style>
  <w:style w:type="character" w:customStyle="1" w:styleId="Heading3121CharChar">
    <w:name w:val="Heading 31.2.1 Char Char"/>
    <w:locked/>
    <w:rsid w:val="00854EEB"/>
    <w:rPr>
      <w:sz w:val="28"/>
      <w:szCs w:val="28"/>
      <w:lang w:val="pl-PL" w:bidi="ar-SA"/>
    </w:rPr>
  </w:style>
  <w:style w:type="character" w:customStyle="1" w:styleId="CharChar17">
    <w:name w:val="Char Char17"/>
    <w:semiHidden/>
    <w:rsid w:val="00854EEB"/>
    <w:rPr>
      <w:rFonts w:ascii=".VnTime" w:hAnsi=".VnTime" w:cs="Arial" w:hint="default"/>
      <w:sz w:val="28"/>
      <w:szCs w:val="28"/>
      <w:lang w:val="en-US" w:eastAsia="en-US" w:bidi="ar-SA"/>
    </w:rPr>
  </w:style>
  <w:style w:type="character" w:customStyle="1" w:styleId="CharChar18">
    <w:name w:val="Char Char18"/>
    <w:rsid w:val="00854EEB"/>
    <w:rPr>
      <w:rFonts w:ascii=".VnTime" w:hAnsi=".VnTime" w:hint="default"/>
      <w:bCs/>
      <w:iCs/>
      <w:color w:val="000000"/>
      <w:kern w:val="16"/>
      <w:sz w:val="28"/>
      <w:szCs w:val="28"/>
      <w:lang w:val="en-US" w:eastAsia="en-US" w:bidi="ar-SA"/>
    </w:rPr>
  </w:style>
  <w:style w:type="character" w:customStyle="1" w:styleId="CharChar16">
    <w:name w:val="Char Char16"/>
    <w:rsid w:val="00854EEB"/>
    <w:rPr>
      <w:rFonts w:ascii=".VnTime" w:hAnsi=".VnTime" w:cs="Arial" w:hint="default"/>
      <w:sz w:val="28"/>
      <w:szCs w:val="28"/>
    </w:rPr>
  </w:style>
  <w:style w:type="character" w:customStyle="1" w:styleId="vn8">
    <w:name w:val="vn_8"/>
    <w:rsid w:val="00854EEB"/>
  </w:style>
  <w:style w:type="table" w:styleId="TableColumns4">
    <w:name w:val="Table Columns 4"/>
    <w:basedOn w:val="TableNormal"/>
    <w:unhideWhenUsed/>
    <w:rsid w:val="00854EEB"/>
    <w:rPr>
      <w:rFonts w:eastAsia="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Professional">
    <w:name w:val="Table Professional"/>
    <w:basedOn w:val="TableNormal"/>
    <w:unhideWhenUsed/>
    <w:rsid w:val="00854EEB"/>
    <w:pPr>
      <w:spacing w:before="120" w:after="120" w:line="288" w:lineRule="auto"/>
      <w:ind w:firstLine="432"/>
      <w:jc w:val="both"/>
    </w:pPr>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Heading4NotBoldChar">
    <w:name w:val="Style Heading 4 + Not Bold Char"/>
    <w:basedOn w:val="DefaultParagraphFont"/>
    <w:rsid w:val="00854EEB"/>
    <w:rPr>
      <w:rFonts w:ascii="Cambria" w:eastAsia="Times New Roman" w:hAnsi="Cambria" w:cs="Times New Roman" w:hint="default"/>
      <w:b/>
      <w:bCs w:val="0"/>
      <w:i/>
      <w:iCs w:val="0"/>
      <w:color w:val="000000"/>
      <w:kern w:val="16"/>
      <w:sz w:val="28"/>
      <w:szCs w:val="28"/>
      <w:lang w:val="en-US" w:eastAsia="ar-SA" w:bidi="ar-SA"/>
    </w:rPr>
  </w:style>
  <w:style w:type="character" w:styleId="LineNumber">
    <w:name w:val="line number"/>
    <w:basedOn w:val="DefaultParagraphFont"/>
    <w:uiPriority w:val="99"/>
    <w:unhideWhenUsed/>
    <w:rsid w:val="00854EEB"/>
  </w:style>
  <w:style w:type="character" w:customStyle="1" w:styleId="s3uucc">
    <w:name w:val="s3uucc"/>
    <w:basedOn w:val="DefaultParagraphFont"/>
    <w:rsid w:val="00854EEB"/>
  </w:style>
  <w:style w:type="character" w:customStyle="1" w:styleId="Bodytext20">
    <w:name w:val="Body text (2)_"/>
    <w:link w:val="Bodytext23"/>
    <w:locked/>
    <w:rsid w:val="00854EEB"/>
    <w:rPr>
      <w:sz w:val="28"/>
      <w:szCs w:val="28"/>
      <w:shd w:val="clear" w:color="auto" w:fill="FFFFFF"/>
    </w:rPr>
  </w:style>
  <w:style w:type="paragraph" w:customStyle="1" w:styleId="Bodytext23">
    <w:name w:val="Body text (2)"/>
    <w:basedOn w:val="Normal"/>
    <w:link w:val="Bodytext20"/>
    <w:rsid w:val="00854EEB"/>
    <w:pPr>
      <w:widowControl w:val="0"/>
      <w:shd w:val="clear" w:color="auto" w:fill="FFFFFF"/>
      <w:spacing w:line="518" w:lineRule="exact"/>
      <w:jc w:val="center"/>
    </w:pPr>
    <w:rPr>
      <w:rFonts w:cs="Times New Roman"/>
      <w:sz w:val="28"/>
      <w:shd w:val="clear" w:color="auto" w:fill="FFFFFF"/>
      <w:lang w:bidi="ar-SA"/>
    </w:rPr>
  </w:style>
  <w:style w:type="paragraph" w:customStyle="1" w:styleId="minh-baocao-chuong04-heading0302">
    <w:name w:val="minh-baocao-chuong04-heading03.02"/>
    <w:basedOn w:val="minh-baocao-normal"/>
    <w:next w:val="minh-baocao-normal"/>
    <w:rsid w:val="000012F5"/>
    <w:pPr>
      <w:numPr>
        <w:numId w:val="14"/>
      </w:numPr>
      <w:spacing w:line="312" w:lineRule="auto"/>
    </w:pPr>
    <w:rPr>
      <w:rFonts w:eastAsia="Times New Roman"/>
      <w:b/>
      <w:bCs w:val="0"/>
      <w:i/>
    </w:rPr>
  </w:style>
  <w:style w:type="paragraph" w:customStyle="1" w:styleId="Normal5">
    <w:name w:val="Normal5"/>
    <w:basedOn w:val="Normal"/>
    <w:qFormat/>
    <w:rsid w:val="007872B2"/>
    <w:pPr>
      <w:widowControl w:val="0"/>
      <w:spacing w:before="120" w:after="120" w:line="288" w:lineRule="auto"/>
      <w:jc w:val="both"/>
    </w:pPr>
    <w:rPr>
      <w:rFonts w:eastAsia="MS Mincho" w:cs="Times New Roman"/>
      <w:b/>
      <w:sz w:val="26"/>
      <w:szCs w:val="26"/>
      <w:lang w:bidi="ar-SA"/>
    </w:rPr>
  </w:style>
  <w:style w:type="paragraph" w:customStyle="1" w:styleId="Gachdaudong">
    <w:name w:val="Gach dau dong"/>
    <w:basedOn w:val="Normal"/>
    <w:qFormat/>
    <w:rsid w:val="00CA5CB8"/>
    <w:pPr>
      <w:numPr>
        <w:numId w:val="15"/>
      </w:numPr>
      <w:spacing w:before="60" w:after="60"/>
    </w:pPr>
    <w:rPr>
      <w:rFonts w:eastAsia="Calibri" w:cs="Times New Roman"/>
      <w:szCs w:val="22"/>
      <w:lang w:bidi="ar-SA"/>
    </w:rPr>
  </w:style>
  <w:style w:type="paragraph" w:customStyle="1" w:styleId="gchudng">
    <w:name w:val="gạchđầudòng"/>
    <w:basedOn w:val="Normal"/>
    <w:qFormat/>
    <w:rsid w:val="00CA5CB8"/>
    <w:pPr>
      <w:numPr>
        <w:numId w:val="16"/>
      </w:numPr>
      <w:spacing w:before="120"/>
      <w:ind w:left="0" w:right="-1" w:firstLine="567"/>
      <w:jc w:val="both"/>
    </w:pPr>
    <w:rPr>
      <w:rFonts w:cs="Times New Roman"/>
      <w:sz w:val="20"/>
      <w:lang w:bidi="ar-SA"/>
    </w:rPr>
  </w:style>
  <w:style w:type="paragraph" w:customStyle="1" w:styleId="Normal6">
    <w:name w:val="Normal6"/>
    <w:basedOn w:val="Normal"/>
    <w:rsid w:val="00A731EA"/>
    <w:pPr>
      <w:widowControl w:val="0"/>
      <w:spacing w:before="120"/>
      <w:jc w:val="both"/>
    </w:pPr>
    <w:rPr>
      <w:rFonts w:eastAsia="Calibri" w:cs="Times New Roman"/>
      <w:sz w:val="26"/>
      <w:szCs w:val="26"/>
      <w:lang w:bidi="ar-SA"/>
    </w:rPr>
  </w:style>
  <w:style w:type="paragraph" w:customStyle="1" w:styleId="hinhKS">
    <w:name w:val="hinh KS"/>
    <w:basedOn w:val="Normal"/>
    <w:rsid w:val="0021658C"/>
    <w:pPr>
      <w:widowControl w:val="0"/>
      <w:spacing w:before="120" w:after="120" w:line="312" w:lineRule="auto"/>
      <w:jc w:val="center"/>
    </w:pPr>
    <w:rPr>
      <w:rFonts w:cs="Times New Roman"/>
      <w:i/>
      <w:sz w:val="26"/>
      <w:szCs w:val="24"/>
      <w:lang w:val="vi-VN" w:bidi="ar-SA"/>
    </w:rPr>
  </w:style>
  <w:style w:type="paragraph" w:customStyle="1" w:styleId="Normal7">
    <w:name w:val="Normal7"/>
    <w:basedOn w:val="Normal"/>
    <w:rsid w:val="00951496"/>
    <w:pPr>
      <w:widowControl w:val="0"/>
      <w:spacing w:before="120"/>
      <w:jc w:val="both"/>
    </w:pPr>
    <w:rPr>
      <w:rFonts w:eastAsia="Calibri" w:cs="Times New Roman"/>
      <w:sz w:val="26"/>
      <w:szCs w:val="26"/>
      <w:lang w:bidi="ar-SA"/>
    </w:rPr>
  </w:style>
  <w:style w:type="paragraph" w:customStyle="1" w:styleId="0CHUONG">
    <w:name w:val="0 CHUONG"/>
    <w:basedOn w:val="Heading1"/>
    <w:qFormat/>
    <w:rsid w:val="00B67B2E"/>
    <w:pPr>
      <w:numPr>
        <w:numId w:val="0"/>
      </w:numPr>
      <w:spacing w:before="120" w:after="0"/>
      <w:jc w:val="center"/>
    </w:pPr>
    <w:rPr>
      <w:rFonts w:ascii="Times New Roman" w:hAnsi="Times New Roman" w:cs="Times New Roman"/>
      <w:sz w:val="28"/>
      <w:szCs w:val="28"/>
      <w:lang w:val="vi-VN"/>
    </w:rPr>
  </w:style>
  <w:style w:type="paragraph" w:customStyle="1" w:styleId="1MUC1">
    <w:name w:val="1 MUC 1"/>
    <w:basedOn w:val="Normal"/>
    <w:qFormat/>
    <w:rsid w:val="00B67B2E"/>
    <w:pPr>
      <w:spacing w:before="120"/>
      <w:jc w:val="both"/>
      <w:outlineLvl w:val="0"/>
    </w:pPr>
    <w:rPr>
      <w:rFonts w:cs="Times New Roman"/>
      <w:b/>
      <w:sz w:val="28"/>
      <w:lang w:val="vi-VN"/>
    </w:rPr>
  </w:style>
  <w:style w:type="paragraph" w:customStyle="1" w:styleId="2MUC2">
    <w:name w:val="2 MUC 2"/>
    <w:basedOn w:val="Normal"/>
    <w:qFormat/>
    <w:rsid w:val="00B67B2E"/>
    <w:pPr>
      <w:spacing w:before="120"/>
      <w:jc w:val="both"/>
      <w:outlineLvl w:val="0"/>
    </w:pPr>
    <w:rPr>
      <w:rFonts w:cs="Times New Roman"/>
      <w:b/>
      <w:sz w:val="28"/>
      <w:lang w:val="vi-VN"/>
    </w:rPr>
  </w:style>
  <w:style w:type="paragraph" w:customStyle="1" w:styleId="3MUC3">
    <w:name w:val="3 MUC 3"/>
    <w:basedOn w:val="Normal"/>
    <w:qFormat/>
    <w:rsid w:val="00B67B2E"/>
    <w:pPr>
      <w:spacing w:before="120"/>
      <w:ind w:firstLine="567"/>
      <w:jc w:val="both"/>
    </w:pPr>
    <w:rPr>
      <w:rFonts w:eastAsia="Arial"/>
      <w:b/>
      <w:sz w:val="28"/>
    </w:rPr>
  </w:style>
  <w:style w:type="paragraph" w:customStyle="1" w:styleId="4MUC4">
    <w:name w:val="4 MUC 4"/>
    <w:basedOn w:val="Normal"/>
    <w:qFormat/>
    <w:rsid w:val="00B67B2E"/>
    <w:pPr>
      <w:spacing w:before="120"/>
      <w:ind w:firstLine="567"/>
      <w:jc w:val="both"/>
    </w:pPr>
    <w:rPr>
      <w:b/>
      <w:i/>
      <w:sz w:val="28"/>
    </w:rPr>
  </w:style>
  <w:style w:type="paragraph" w:customStyle="1" w:styleId="5MUC5">
    <w:name w:val="5 MUC 5"/>
    <w:basedOn w:val="Normal"/>
    <w:qFormat/>
    <w:rsid w:val="00B67B2E"/>
    <w:pPr>
      <w:widowControl w:val="0"/>
      <w:spacing w:before="120"/>
      <w:ind w:firstLine="567"/>
      <w:jc w:val="both"/>
    </w:pPr>
    <w:rPr>
      <w:i/>
      <w:sz w:val="28"/>
      <w:lang w:val="it-IT"/>
    </w:rPr>
  </w:style>
  <w:style w:type="paragraph" w:customStyle="1" w:styleId="6HINH">
    <w:name w:val="6 HINH"/>
    <w:basedOn w:val="Normal"/>
    <w:qFormat/>
    <w:rsid w:val="00B67B2E"/>
    <w:pPr>
      <w:spacing w:before="120"/>
      <w:jc w:val="center"/>
    </w:pPr>
    <w:rPr>
      <w:rFonts w:eastAsia="Arial"/>
      <w:b/>
      <w:sz w:val="26"/>
      <w:lang w:val="vi-VN"/>
    </w:rPr>
  </w:style>
  <w:style w:type="paragraph" w:customStyle="1" w:styleId="7NDBANG">
    <w:name w:val="7 ND BANG"/>
    <w:basedOn w:val="ListParagraph"/>
    <w:qFormat/>
    <w:rsid w:val="00B67B2E"/>
    <w:pPr>
      <w:widowControl w:val="0"/>
      <w:tabs>
        <w:tab w:val="left" w:pos="0"/>
      </w:tabs>
      <w:spacing w:before="0" w:after="0" w:line="240" w:lineRule="auto"/>
      <w:ind w:left="0"/>
    </w:pPr>
    <w:rPr>
      <w:szCs w:val="28"/>
      <w:lang w:val="pt-BR"/>
    </w:rPr>
  </w:style>
  <w:style w:type="paragraph" w:customStyle="1" w:styleId="8bang">
    <w:name w:val="8 bang"/>
    <w:basedOn w:val="ListParagraph"/>
    <w:qFormat/>
    <w:rsid w:val="001650DF"/>
    <w:pPr>
      <w:widowControl w:val="0"/>
      <w:tabs>
        <w:tab w:val="left" w:pos="0"/>
      </w:tabs>
      <w:spacing w:after="0" w:line="240" w:lineRule="auto"/>
      <w:ind w:left="0"/>
      <w:jc w:val="center"/>
    </w:pPr>
    <w:rPr>
      <w:b/>
      <w:szCs w:val="28"/>
      <w:lang w:val="pt-BR"/>
    </w:rPr>
  </w:style>
  <w:style w:type="paragraph" w:customStyle="1" w:styleId="9head">
    <w:name w:val="9 head"/>
    <w:basedOn w:val="Footer"/>
    <w:qFormat/>
    <w:rsid w:val="001650DF"/>
    <w:pPr>
      <w:tabs>
        <w:tab w:val="clear" w:pos="8640"/>
        <w:tab w:val="right" w:pos="14040"/>
      </w:tabs>
      <w:jc w:val="both"/>
    </w:pPr>
    <w:rPr>
      <w:i/>
      <w:szCs w:val="24"/>
      <w:lang w:val="en-US"/>
    </w:rPr>
  </w:style>
  <w:style w:type="paragraph" w:customStyle="1" w:styleId="10NGUON">
    <w:name w:val="10 NGUON"/>
    <w:basedOn w:val="Normal"/>
    <w:qFormat/>
    <w:rsid w:val="001650DF"/>
    <w:pPr>
      <w:jc w:val="right"/>
    </w:pPr>
    <w:rPr>
      <w:rFonts w:cs="Times New Roman"/>
      <w:i/>
      <w:spacing w:val="-6"/>
    </w:rPr>
  </w:style>
  <w:style w:type="paragraph" w:customStyle="1" w:styleId="11NOIDUNG">
    <w:name w:val="11 NOI DUNG"/>
    <w:basedOn w:val="Normal"/>
    <w:qFormat/>
    <w:rsid w:val="00CA5E40"/>
    <w:pPr>
      <w:widowControl w:val="0"/>
      <w:tabs>
        <w:tab w:val="left" w:pos="540"/>
      </w:tabs>
      <w:spacing w:before="120"/>
      <w:ind w:firstLine="567"/>
      <w:jc w:val="both"/>
    </w:pPr>
    <w:rPr>
      <w:sz w:val="28"/>
    </w:rPr>
  </w:style>
  <w:style w:type="paragraph" w:customStyle="1" w:styleId="-bac3">
    <w:name w:val="- bac 3"/>
    <w:basedOn w:val="Normal"/>
    <w:uiPriority w:val="99"/>
    <w:qFormat/>
    <w:rsid w:val="0055164B"/>
    <w:pPr>
      <w:tabs>
        <w:tab w:val="center" w:pos="4320"/>
        <w:tab w:val="right" w:pos="8640"/>
      </w:tabs>
      <w:spacing w:before="60" w:line="340" w:lineRule="exact"/>
      <w:jc w:val="both"/>
    </w:pPr>
    <w:rPr>
      <w:rFonts w:cs="Times New Roman"/>
      <w:b/>
      <w:i/>
      <w:sz w:val="26"/>
      <w:szCs w:val="24"/>
      <w:lang w:bidi="ar-SA"/>
    </w:rPr>
  </w:style>
  <w:style w:type="paragraph" w:customStyle="1" w:styleId="-BangHinh">
    <w:name w:val="- Bang Hinh"/>
    <w:basedOn w:val="Normal"/>
    <w:next w:val="Normal"/>
    <w:autoRedefine/>
    <w:rsid w:val="0055164B"/>
    <w:pPr>
      <w:spacing w:before="120"/>
      <w:jc w:val="center"/>
    </w:pPr>
    <w:rPr>
      <w:rFonts w:eastAsia="Calibri" w:cs="Times New Roman"/>
      <w:b/>
      <w:bCs/>
      <w:noProof/>
      <w:color w:val="FF0000"/>
      <w:spacing w:val="-4"/>
      <w:sz w:val="26"/>
      <w:szCs w:val="26"/>
      <w:lang w:val="it-IT" w:bidi="ar-SA"/>
    </w:rPr>
  </w:style>
  <w:style w:type="paragraph" w:customStyle="1" w:styleId="c4">
    <w:name w:val="c4"/>
    <w:basedOn w:val="Normal"/>
    <w:uiPriority w:val="99"/>
    <w:qFormat/>
    <w:rsid w:val="004E01FA"/>
    <w:pPr>
      <w:spacing w:before="120" w:after="120" w:line="340" w:lineRule="exact"/>
      <w:jc w:val="both"/>
    </w:pPr>
    <w:rPr>
      <w:rFonts w:cs="Times New Roman"/>
      <w:b/>
      <w:bCs/>
      <w:i/>
      <w:iCs/>
      <w:sz w:val="28"/>
      <w:szCs w:val="24"/>
      <w:lang w:bidi="ar-SA"/>
    </w:rPr>
  </w:style>
  <w:style w:type="paragraph" w:customStyle="1" w:styleId="c3">
    <w:name w:val="c3"/>
    <w:basedOn w:val="Normal"/>
    <w:uiPriority w:val="99"/>
    <w:qFormat/>
    <w:rsid w:val="00D37CAC"/>
    <w:pPr>
      <w:spacing w:before="120" w:after="120" w:line="340" w:lineRule="exact"/>
      <w:jc w:val="both"/>
    </w:pPr>
    <w:rPr>
      <w:rFonts w:cs="Times New Roman"/>
      <w:b/>
      <w:bCs/>
      <w:sz w:val="28"/>
      <w:szCs w:val="24"/>
      <w:lang w:bidi="ar-SA"/>
    </w:rPr>
  </w:style>
  <w:style w:type="paragraph" w:customStyle="1" w:styleId="t33">
    <w:name w:val="t33"/>
    <w:basedOn w:val="Normal"/>
    <w:qFormat/>
    <w:rsid w:val="00C60799"/>
    <w:pPr>
      <w:spacing w:before="120" w:after="120" w:line="340" w:lineRule="exact"/>
      <w:jc w:val="both"/>
    </w:pPr>
    <w:rPr>
      <w:rFonts w:ascii=".VnTime" w:hAnsi=".VnTime" w:cs="Times New Roman"/>
      <w:b/>
      <w:bCs/>
      <w:sz w:val="28"/>
      <w:szCs w:val="24"/>
      <w:lang w:bidi="ar-SA"/>
    </w:rPr>
  </w:style>
  <w:style w:type="paragraph" w:customStyle="1" w:styleId="-bac2">
    <w:name w:val="- bac 2"/>
    <w:basedOn w:val="Normal"/>
    <w:uiPriority w:val="99"/>
    <w:qFormat/>
    <w:rsid w:val="001C3308"/>
    <w:pPr>
      <w:tabs>
        <w:tab w:val="center" w:pos="4320"/>
        <w:tab w:val="right" w:pos="8640"/>
      </w:tabs>
      <w:spacing w:before="60" w:line="340" w:lineRule="exact"/>
      <w:jc w:val="both"/>
    </w:pPr>
    <w:rPr>
      <w:rFonts w:cs="Times New Roman"/>
      <w:b/>
      <w:sz w:val="26"/>
      <w:szCs w:val="20"/>
      <w:lang w:bidi="ar-SA"/>
    </w:rPr>
  </w:style>
  <w:style w:type="character" w:customStyle="1" w:styleId="VLText1">
    <w:name w:val="VL_Text 1"/>
    <w:rsid w:val="006B17F3"/>
    <w:rPr>
      <w:rFonts w:ascii="Times New Roman" w:hAnsi="Times New Roman"/>
      <w:bdr w:val="none" w:sz="0" w:space="0" w:color="auto"/>
    </w:rPr>
  </w:style>
  <w:style w:type="paragraph" w:customStyle="1" w:styleId="xl1789">
    <w:name w:val="xl1789"/>
    <w:basedOn w:val="Normal"/>
    <w:rsid w:val="00FA601F"/>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cs="Times New Roman"/>
      <w:color w:val="000000"/>
      <w:szCs w:val="24"/>
      <w:lang w:bidi="ar-SA"/>
    </w:rPr>
  </w:style>
  <w:style w:type="paragraph" w:customStyle="1" w:styleId="Bangbieu">
    <w:name w:val="Bang bieu"/>
    <w:basedOn w:val="Heading5"/>
    <w:rsid w:val="001A0EDE"/>
    <w:pPr>
      <w:keepNext w:val="0"/>
      <w:numPr>
        <w:numId w:val="17"/>
      </w:numPr>
      <w:spacing w:before="0" w:line="336" w:lineRule="auto"/>
    </w:pPr>
    <w:rPr>
      <w:rFonts w:eastAsia="Times New Roman" w:cs="Times New Roman"/>
      <w:bCs/>
      <w:i/>
      <w:sz w:val="27"/>
      <w:szCs w:val="27"/>
      <w:lang w:val="fr-FR" w:bidi="ar-SA"/>
    </w:rPr>
  </w:style>
  <w:style w:type="paragraph" w:customStyle="1" w:styleId="11MUC2">
    <w:name w:val="1.1 MUC2"/>
    <w:basedOn w:val="Heading3"/>
    <w:qFormat/>
    <w:rsid w:val="001A0EDE"/>
    <w:pPr>
      <w:keepNext w:val="0"/>
      <w:widowControl w:val="0"/>
      <w:numPr>
        <w:ilvl w:val="0"/>
        <w:numId w:val="0"/>
      </w:numPr>
      <w:shd w:val="clear" w:color="auto" w:fill="FFFFFF"/>
      <w:spacing w:before="120" w:after="0"/>
      <w:ind w:firstLine="567"/>
      <w:jc w:val="both"/>
    </w:pPr>
    <w:rPr>
      <w:rFonts w:ascii="Times New Roman" w:eastAsia="Times New Roman" w:hAnsi="Times New Roman" w:cs="Times New Roman"/>
      <w:iCs w:val="0"/>
      <w:sz w:val="28"/>
      <w:szCs w:val="28"/>
      <w:lang w:val="sv-SE" w:bidi="ar-SA"/>
    </w:rPr>
  </w:style>
  <w:style w:type="paragraph" w:customStyle="1" w:styleId="1NOIDUNG">
    <w:name w:val="1.NOIDUNG"/>
    <w:basedOn w:val="Normal"/>
    <w:qFormat/>
    <w:rsid w:val="001A0EDE"/>
    <w:pPr>
      <w:widowControl w:val="0"/>
      <w:shd w:val="clear" w:color="auto" w:fill="FFFFFF"/>
      <w:spacing w:before="120"/>
      <w:ind w:firstLine="567"/>
      <w:jc w:val="both"/>
    </w:pPr>
    <w:rPr>
      <w:rFonts w:cs="Times New Roman"/>
      <w:sz w:val="28"/>
      <w:lang w:val="vi-VN" w:bidi="ar-SA"/>
    </w:rPr>
  </w:style>
  <w:style w:type="paragraph" w:styleId="Salutation">
    <w:name w:val="Salutation"/>
    <w:basedOn w:val="Normal"/>
    <w:next w:val="Normal"/>
    <w:link w:val="SalutationChar"/>
    <w:rsid w:val="000B56BE"/>
    <w:rPr>
      <w:rFonts w:eastAsia="MS Mincho" w:cs="Times New Roman"/>
      <w:b/>
      <w:sz w:val="28"/>
      <w:lang w:bidi="ar-SA"/>
    </w:rPr>
  </w:style>
  <w:style w:type="character" w:customStyle="1" w:styleId="SalutationChar">
    <w:name w:val="Salutation Char"/>
    <w:basedOn w:val="DefaultParagraphFont"/>
    <w:link w:val="Salutation"/>
    <w:rsid w:val="000B56BE"/>
    <w:rPr>
      <w:rFonts w:eastAsia="MS Mincho"/>
      <w:b/>
      <w:sz w:val="28"/>
      <w:szCs w:val="28"/>
    </w:rPr>
  </w:style>
  <w:style w:type="paragraph" w:customStyle="1" w:styleId="Normal8">
    <w:name w:val="Normal8"/>
    <w:basedOn w:val="Normal"/>
    <w:rsid w:val="0071011D"/>
    <w:pPr>
      <w:widowControl w:val="0"/>
      <w:spacing w:before="120"/>
      <w:jc w:val="both"/>
    </w:pPr>
    <w:rPr>
      <w:rFonts w:eastAsia="MS Mincho" w:cs="Times New Roman"/>
      <w:b/>
      <w:szCs w:val="20"/>
      <w:lang w:bidi="ar-SA"/>
    </w:rPr>
  </w:style>
  <w:style w:type="paragraph" w:customStyle="1" w:styleId="Normal9">
    <w:name w:val="Normal9"/>
    <w:basedOn w:val="Normal"/>
    <w:rsid w:val="00505EAE"/>
    <w:pPr>
      <w:widowControl w:val="0"/>
      <w:spacing w:before="120"/>
      <w:jc w:val="both"/>
    </w:pPr>
    <w:rPr>
      <w:rFonts w:eastAsia="MS Mincho" w:cs="Times New Roman"/>
      <w:b/>
      <w:szCs w:val="20"/>
      <w:lang w:bidi="ar-SA"/>
    </w:rPr>
  </w:style>
  <w:style w:type="paragraph" w:customStyle="1" w:styleId="Indexgachdaudong">
    <w:name w:val="Index (gach dau dong)"/>
    <w:basedOn w:val="Index1"/>
    <w:next w:val="Index1"/>
    <w:autoRedefine/>
    <w:rsid w:val="00C51F2C"/>
    <w:pPr>
      <w:widowControl w:val="0"/>
      <w:tabs>
        <w:tab w:val="clear" w:pos="1620"/>
        <w:tab w:val="left" w:pos="504"/>
      </w:tabs>
      <w:spacing w:before="60" w:after="60" w:line="240" w:lineRule="auto"/>
      <w:ind w:firstLine="0"/>
      <w:jc w:val="both"/>
    </w:pPr>
    <w:rPr>
      <w:rFonts w:cs="Times New Roman"/>
      <w:bCs/>
      <w:iCs/>
      <w:szCs w:val="26"/>
      <w:lang w:val="de-DE" w:bidi="ar-SA"/>
    </w:rPr>
  </w:style>
  <w:style w:type="paragraph" w:customStyle="1" w:styleId="TableIn">
    <w:name w:val="Table In"/>
    <w:basedOn w:val="Normal"/>
    <w:link w:val="TableInChar"/>
    <w:qFormat/>
    <w:rsid w:val="007B1039"/>
    <w:pPr>
      <w:widowControl w:val="0"/>
      <w:numPr>
        <w:ilvl w:val="12"/>
      </w:numPr>
      <w:spacing w:before="20" w:after="20"/>
      <w:jc w:val="center"/>
    </w:pPr>
    <w:rPr>
      <w:rFonts w:cs="Times New Roman"/>
      <w:sz w:val="26"/>
      <w:szCs w:val="26"/>
      <w:lang w:bidi="ar-SA"/>
    </w:rPr>
  </w:style>
  <w:style w:type="character" w:customStyle="1" w:styleId="TableInChar">
    <w:name w:val="Table In Char"/>
    <w:basedOn w:val="DefaultParagraphFont"/>
    <w:link w:val="TableIn"/>
    <w:rsid w:val="007B1039"/>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5351410">
      <w:bodyDiv w:val="1"/>
      <w:marLeft w:val="0"/>
      <w:marRight w:val="0"/>
      <w:marTop w:val="0"/>
      <w:marBottom w:val="0"/>
      <w:divBdr>
        <w:top w:val="none" w:sz="0" w:space="0" w:color="auto"/>
        <w:left w:val="none" w:sz="0" w:space="0" w:color="auto"/>
        <w:bottom w:val="none" w:sz="0" w:space="0" w:color="auto"/>
        <w:right w:val="none" w:sz="0" w:space="0" w:color="auto"/>
      </w:divBdr>
    </w:div>
    <w:div w:id="78522290">
      <w:bodyDiv w:val="1"/>
      <w:marLeft w:val="0"/>
      <w:marRight w:val="0"/>
      <w:marTop w:val="0"/>
      <w:marBottom w:val="0"/>
      <w:divBdr>
        <w:top w:val="none" w:sz="0" w:space="0" w:color="auto"/>
        <w:left w:val="none" w:sz="0" w:space="0" w:color="auto"/>
        <w:bottom w:val="none" w:sz="0" w:space="0" w:color="auto"/>
        <w:right w:val="none" w:sz="0" w:space="0" w:color="auto"/>
      </w:divBdr>
    </w:div>
    <w:div w:id="140076627">
      <w:bodyDiv w:val="1"/>
      <w:marLeft w:val="0"/>
      <w:marRight w:val="0"/>
      <w:marTop w:val="0"/>
      <w:marBottom w:val="0"/>
      <w:divBdr>
        <w:top w:val="none" w:sz="0" w:space="0" w:color="auto"/>
        <w:left w:val="none" w:sz="0" w:space="0" w:color="auto"/>
        <w:bottom w:val="none" w:sz="0" w:space="0" w:color="auto"/>
        <w:right w:val="none" w:sz="0" w:space="0" w:color="auto"/>
      </w:divBdr>
      <w:divsChild>
        <w:div w:id="96602159">
          <w:marLeft w:val="0"/>
          <w:marRight w:val="0"/>
          <w:marTop w:val="0"/>
          <w:marBottom w:val="0"/>
          <w:divBdr>
            <w:top w:val="none" w:sz="0" w:space="0" w:color="auto"/>
            <w:left w:val="none" w:sz="0" w:space="0" w:color="auto"/>
            <w:bottom w:val="none" w:sz="0" w:space="0" w:color="auto"/>
            <w:right w:val="none" w:sz="0" w:space="0" w:color="auto"/>
          </w:divBdr>
          <w:divsChild>
            <w:div w:id="851139247">
              <w:marLeft w:val="0"/>
              <w:marRight w:val="0"/>
              <w:marTop w:val="0"/>
              <w:marBottom w:val="0"/>
              <w:divBdr>
                <w:top w:val="none" w:sz="0" w:space="0" w:color="auto"/>
                <w:left w:val="none" w:sz="0" w:space="0" w:color="auto"/>
                <w:bottom w:val="none" w:sz="0" w:space="0" w:color="auto"/>
                <w:right w:val="none" w:sz="0" w:space="0" w:color="auto"/>
              </w:divBdr>
            </w:div>
            <w:div w:id="1709066673">
              <w:marLeft w:val="0"/>
              <w:marRight w:val="0"/>
              <w:marTop w:val="0"/>
              <w:marBottom w:val="0"/>
              <w:divBdr>
                <w:top w:val="none" w:sz="0" w:space="0" w:color="auto"/>
                <w:left w:val="none" w:sz="0" w:space="0" w:color="auto"/>
                <w:bottom w:val="none" w:sz="0" w:space="0" w:color="auto"/>
                <w:right w:val="none" w:sz="0" w:space="0" w:color="auto"/>
              </w:divBdr>
            </w:div>
          </w:divsChild>
        </w:div>
        <w:div w:id="1313364830">
          <w:marLeft w:val="0"/>
          <w:marRight w:val="0"/>
          <w:marTop w:val="0"/>
          <w:marBottom w:val="0"/>
          <w:divBdr>
            <w:top w:val="none" w:sz="0" w:space="0" w:color="auto"/>
            <w:left w:val="none" w:sz="0" w:space="0" w:color="auto"/>
            <w:bottom w:val="none" w:sz="0" w:space="0" w:color="auto"/>
            <w:right w:val="none" w:sz="0" w:space="0" w:color="auto"/>
          </w:divBdr>
        </w:div>
      </w:divsChild>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191695386">
      <w:bodyDiv w:val="1"/>
      <w:marLeft w:val="0"/>
      <w:marRight w:val="0"/>
      <w:marTop w:val="0"/>
      <w:marBottom w:val="0"/>
      <w:divBdr>
        <w:top w:val="none" w:sz="0" w:space="0" w:color="auto"/>
        <w:left w:val="none" w:sz="0" w:space="0" w:color="auto"/>
        <w:bottom w:val="none" w:sz="0" w:space="0" w:color="auto"/>
        <w:right w:val="none" w:sz="0" w:space="0" w:color="auto"/>
      </w:divBdr>
    </w:div>
    <w:div w:id="258025266">
      <w:bodyDiv w:val="1"/>
      <w:marLeft w:val="0"/>
      <w:marRight w:val="0"/>
      <w:marTop w:val="0"/>
      <w:marBottom w:val="0"/>
      <w:divBdr>
        <w:top w:val="none" w:sz="0" w:space="0" w:color="auto"/>
        <w:left w:val="none" w:sz="0" w:space="0" w:color="auto"/>
        <w:bottom w:val="none" w:sz="0" w:space="0" w:color="auto"/>
        <w:right w:val="none" w:sz="0" w:space="0" w:color="auto"/>
      </w:divBdr>
    </w:div>
    <w:div w:id="338049165">
      <w:bodyDiv w:val="1"/>
      <w:marLeft w:val="0"/>
      <w:marRight w:val="0"/>
      <w:marTop w:val="0"/>
      <w:marBottom w:val="0"/>
      <w:divBdr>
        <w:top w:val="none" w:sz="0" w:space="0" w:color="auto"/>
        <w:left w:val="none" w:sz="0" w:space="0" w:color="auto"/>
        <w:bottom w:val="none" w:sz="0" w:space="0" w:color="auto"/>
        <w:right w:val="none" w:sz="0" w:space="0" w:color="auto"/>
      </w:divBdr>
    </w:div>
    <w:div w:id="34737170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4649739">
      <w:bodyDiv w:val="1"/>
      <w:marLeft w:val="0"/>
      <w:marRight w:val="0"/>
      <w:marTop w:val="0"/>
      <w:marBottom w:val="0"/>
      <w:divBdr>
        <w:top w:val="none" w:sz="0" w:space="0" w:color="auto"/>
        <w:left w:val="none" w:sz="0" w:space="0" w:color="auto"/>
        <w:bottom w:val="none" w:sz="0" w:space="0" w:color="auto"/>
        <w:right w:val="none" w:sz="0" w:space="0" w:color="auto"/>
      </w:divBdr>
    </w:div>
    <w:div w:id="43092919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33999654">
      <w:bodyDiv w:val="1"/>
      <w:marLeft w:val="0"/>
      <w:marRight w:val="0"/>
      <w:marTop w:val="0"/>
      <w:marBottom w:val="0"/>
      <w:divBdr>
        <w:top w:val="none" w:sz="0" w:space="0" w:color="auto"/>
        <w:left w:val="none" w:sz="0" w:space="0" w:color="auto"/>
        <w:bottom w:val="none" w:sz="0" w:space="0" w:color="auto"/>
        <w:right w:val="none" w:sz="0" w:space="0" w:color="auto"/>
      </w:divBdr>
    </w:div>
    <w:div w:id="539754722">
      <w:bodyDiv w:val="1"/>
      <w:marLeft w:val="0"/>
      <w:marRight w:val="0"/>
      <w:marTop w:val="0"/>
      <w:marBottom w:val="0"/>
      <w:divBdr>
        <w:top w:val="none" w:sz="0" w:space="0" w:color="auto"/>
        <w:left w:val="none" w:sz="0" w:space="0" w:color="auto"/>
        <w:bottom w:val="none" w:sz="0" w:space="0" w:color="auto"/>
        <w:right w:val="none" w:sz="0" w:space="0" w:color="auto"/>
      </w:divBdr>
    </w:div>
    <w:div w:id="551237468">
      <w:bodyDiv w:val="1"/>
      <w:marLeft w:val="0"/>
      <w:marRight w:val="0"/>
      <w:marTop w:val="0"/>
      <w:marBottom w:val="0"/>
      <w:divBdr>
        <w:top w:val="none" w:sz="0" w:space="0" w:color="auto"/>
        <w:left w:val="none" w:sz="0" w:space="0" w:color="auto"/>
        <w:bottom w:val="none" w:sz="0" w:space="0" w:color="auto"/>
        <w:right w:val="none" w:sz="0" w:space="0" w:color="auto"/>
      </w:divBdr>
    </w:div>
    <w:div w:id="557515369">
      <w:bodyDiv w:val="1"/>
      <w:marLeft w:val="0"/>
      <w:marRight w:val="0"/>
      <w:marTop w:val="0"/>
      <w:marBottom w:val="0"/>
      <w:divBdr>
        <w:top w:val="none" w:sz="0" w:space="0" w:color="auto"/>
        <w:left w:val="none" w:sz="0" w:space="0" w:color="auto"/>
        <w:bottom w:val="none" w:sz="0" w:space="0" w:color="auto"/>
        <w:right w:val="none" w:sz="0" w:space="0" w:color="auto"/>
      </w:divBdr>
    </w:div>
    <w:div w:id="557714871">
      <w:bodyDiv w:val="1"/>
      <w:marLeft w:val="0"/>
      <w:marRight w:val="0"/>
      <w:marTop w:val="0"/>
      <w:marBottom w:val="0"/>
      <w:divBdr>
        <w:top w:val="none" w:sz="0" w:space="0" w:color="auto"/>
        <w:left w:val="none" w:sz="0" w:space="0" w:color="auto"/>
        <w:bottom w:val="none" w:sz="0" w:space="0" w:color="auto"/>
        <w:right w:val="none" w:sz="0" w:space="0" w:color="auto"/>
      </w:divBdr>
    </w:div>
    <w:div w:id="575895001">
      <w:bodyDiv w:val="1"/>
      <w:marLeft w:val="0"/>
      <w:marRight w:val="0"/>
      <w:marTop w:val="0"/>
      <w:marBottom w:val="0"/>
      <w:divBdr>
        <w:top w:val="none" w:sz="0" w:space="0" w:color="auto"/>
        <w:left w:val="none" w:sz="0" w:space="0" w:color="auto"/>
        <w:bottom w:val="none" w:sz="0" w:space="0" w:color="auto"/>
        <w:right w:val="none" w:sz="0" w:space="0" w:color="auto"/>
      </w:divBdr>
    </w:div>
    <w:div w:id="621427737">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63377244">
      <w:bodyDiv w:val="1"/>
      <w:marLeft w:val="0"/>
      <w:marRight w:val="0"/>
      <w:marTop w:val="0"/>
      <w:marBottom w:val="0"/>
      <w:divBdr>
        <w:top w:val="none" w:sz="0" w:space="0" w:color="auto"/>
        <w:left w:val="none" w:sz="0" w:space="0" w:color="auto"/>
        <w:bottom w:val="none" w:sz="0" w:space="0" w:color="auto"/>
        <w:right w:val="none" w:sz="0" w:space="0" w:color="auto"/>
      </w:divBdr>
    </w:div>
    <w:div w:id="796293309">
      <w:bodyDiv w:val="1"/>
      <w:marLeft w:val="0"/>
      <w:marRight w:val="0"/>
      <w:marTop w:val="0"/>
      <w:marBottom w:val="0"/>
      <w:divBdr>
        <w:top w:val="none" w:sz="0" w:space="0" w:color="auto"/>
        <w:left w:val="none" w:sz="0" w:space="0" w:color="auto"/>
        <w:bottom w:val="none" w:sz="0" w:space="0" w:color="auto"/>
        <w:right w:val="none" w:sz="0" w:space="0" w:color="auto"/>
      </w:divBdr>
    </w:div>
    <w:div w:id="801076552">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10655423">
      <w:bodyDiv w:val="1"/>
      <w:marLeft w:val="0"/>
      <w:marRight w:val="0"/>
      <w:marTop w:val="0"/>
      <w:marBottom w:val="0"/>
      <w:divBdr>
        <w:top w:val="none" w:sz="0" w:space="0" w:color="auto"/>
        <w:left w:val="none" w:sz="0" w:space="0" w:color="auto"/>
        <w:bottom w:val="none" w:sz="0" w:space="0" w:color="auto"/>
        <w:right w:val="none" w:sz="0" w:space="0" w:color="auto"/>
      </w:divBdr>
    </w:div>
    <w:div w:id="938636559">
      <w:bodyDiv w:val="1"/>
      <w:marLeft w:val="0"/>
      <w:marRight w:val="0"/>
      <w:marTop w:val="0"/>
      <w:marBottom w:val="0"/>
      <w:divBdr>
        <w:top w:val="none" w:sz="0" w:space="0" w:color="auto"/>
        <w:left w:val="none" w:sz="0" w:space="0" w:color="auto"/>
        <w:bottom w:val="none" w:sz="0" w:space="0" w:color="auto"/>
        <w:right w:val="none" w:sz="0" w:space="0" w:color="auto"/>
      </w:divBdr>
    </w:div>
    <w:div w:id="953748972">
      <w:bodyDiv w:val="1"/>
      <w:marLeft w:val="0"/>
      <w:marRight w:val="0"/>
      <w:marTop w:val="0"/>
      <w:marBottom w:val="0"/>
      <w:divBdr>
        <w:top w:val="none" w:sz="0" w:space="0" w:color="auto"/>
        <w:left w:val="none" w:sz="0" w:space="0" w:color="auto"/>
        <w:bottom w:val="none" w:sz="0" w:space="0" w:color="auto"/>
        <w:right w:val="none" w:sz="0" w:space="0" w:color="auto"/>
      </w:divBdr>
    </w:div>
    <w:div w:id="954942801">
      <w:bodyDiv w:val="1"/>
      <w:marLeft w:val="0"/>
      <w:marRight w:val="0"/>
      <w:marTop w:val="0"/>
      <w:marBottom w:val="0"/>
      <w:divBdr>
        <w:top w:val="none" w:sz="0" w:space="0" w:color="auto"/>
        <w:left w:val="none" w:sz="0" w:space="0" w:color="auto"/>
        <w:bottom w:val="none" w:sz="0" w:space="0" w:color="auto"/>
        <w:right w:val="none" w:sz="0" w:space="0" w:color="auto"/>
      </w:divBdr>
    </w:div>
    <w:div w:id="970327966">
      <w:bodyDiv w:val="1"/>
      <w:marLeft w:val="0"/>
      <w:marRight w:val="0"/>
      <w:marTop w:val="0"/>
      <w:marBottom w:val="0"/>
      <w:divBdr>
        <w:top w:val="none" w:sz="0" w:space="0" w:color="auto"/>
        <w:left w:val="none" w:sz="0" w:space="0" w:color="auto"/>
        <w:bottom w:val="none" w:sz="0" w:space="0" w:color="auto"/>
        <w:right w:val="none" w:sz="0" w:space="0" w:color="auto"/>
      </w:divBdr>
    </w:div>
    <w:div w:id="1043940446">
      <w:bodyDiv w:val="1"/>
      <w:marLeft w:val="0"/>
      <w:marRight w:val="0"/>
      <w:marTop w:val="0"/>
      <w:marBottom w:val="0"/>
      <w:divBdr>
        <w:top w:val="none" w:sz="0" w:space="0" w:color="auto"/>
        <w:left w:val="none" w:sz="0" w:space="0" w:color="auto"/>
        <w:bottom w:val="none" w:sz="0" w:space="0" w:color="auto"/>
        <w:right w:val="none" w:sz="0" w:space="0" w:color="auto"/>
      </w:divBdr>
    </w:div>
    <w:div w:id="1060320874">
      <w:bodyDiv w:val="1"/>
      <w:marLeft w:val="0"/>
      <w:marRight w:val="0"/>
      <w:marTop w:val="0"/>
      <w:marBottom w:val="0"/>
      <w:divBdr>
        <w:top w:val="none" w:sz="0" w:space="0" w:color="auto"/>
        <w:left w:val="none" w:sz="0" w:space="0" w:color="auto"/>
        <w:bottom w:val="none" w:sz="0" w:space="0" w:color="auto"/>
        <w:right w:val="none" w:sz="0" w:space="0" w:color="auto"/>
      </w:divBdr>
    </w:div>
    <w:div w:id="1068192130">
      <w:bodyDiv w:val="1"/>
      <w:marLeft w:val="0"/>
      <w:marRight w:val="0"/>
      <w:marTop w:val="0"/>
      <w:marBottom w:val="0"/>
      <w:divBdr>
        <w:top w:val="none" w:sz="0" w:space="0" w:color="auto"/>
        <w:left w:val="none" w:sz="0" w:space="0" w:color="auto"/>
        <w:bottom w:val="none" w:sz="0" w:space="0" w:color="auto"/>
        <w:right w:val="none" w:sz="0" w:space="0" w:color="auto"/>
      </w:divBdr>
      <w:divsChild>
        <w:div w:id="1850899576">
          <w:marLeft w:val="0"/>
          <w:marRight w:val="0"/>
          <w:marTop w:val="0"/>
          <w:marBottom w:val="0"/>
          <w:divBdr>
            <w:top w:val="none" w:sz="0" w:space="0" w:color="auto"/>
            <w:left w:val="none" w:sz="0" w:space="0" w:color="auto"/>
            <w:bottom w:val="none" w:sz="0" w:space="0" w:color="auto"/>
            <w:right w:val="none" w:sz="0" w:space="0" w:color="auto"/>
          </w:divBdr>
          <w:divsChild>
            <w:div w:id="917791730">
              <w:marLeft w:val="0"/>
              <w:marRight w:val="0"/>
              <w:marTop w:val="0"/>
              <w:marBottom w:val="0"/>
              <w:divBdr>
                <w:top w:val="none" w:sz="0" w:space="0" w:color="auto"/>
                <w:left w:val="none" w:sz="0" w:space="0" w:color="auto"/>
                <w:bottom w:val="none" w:sz="0" w:space="0" w:color="auto"/>
                <w:right w:val="none" w:sz="0" w:space="0" w:color="auto"/>
              </w:divBdr>
            </w:div>
            <w:div w:id="1363359060">
              <w:marLeft w:val="0"/>
              <w:marRight w:val="0"/>
              <w:marTop w:val="0"/>
              <w:marBottom w:val="0"/>
              <w:divBdr>
                <w:top w:val="none" w:sz="0" w:space="0" w:color="auto"/>
                <w:left w:val="none" w:sz="0" w:space="0" w:color="auto"/>
                <w:bottom w:val="none" w:sz="0" w:space="0" w:color="auto"/>
                <w:right w:val="none" w:sz="0" w:space="0" w:color="auto"/>
              </w:divBdr>
            </w:div>
          </w:divsChild>
        </w:div>
        <w:div w:id="1915973183">
          <w:marLeft w:val="0"/>
          <w:marRight w:val="0"/>
          <w:marTop w:val="0"/>
          <w:marBottom w:val="0"/>
          <w:divBdr>
            <w:top w:val="none" w:sz="0" w:space="0" w:color="auto"/>
            <w:left w:val="none" w:sz="0" w:space="0" w:color="auto"/>
            <w:bottom w:val="none" w:sz="0" w:space="0" w:color="auto"/>
            <w:right w:val="none" w:sz="0" w:space="0" w:color="auto"/>
          </w:divBdr>
        </w:div>
      </w:divsChild>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1309129">
      <w:bodyDiv w:val="1"/>
      <w:marLeft w:val="0"/>
      <w:marRight w:val="0"/>
      <w:marTop w:val="0"/>
      <w:marBottom w:val="0"/>
      <w:divBdr>
        <w:top w:val="none" w:sz="0" w:space="0" w:color="auto"/>
        <w:left w:val="none" w:sz="0" w:space="0" w:color="auto"/>
        <w:bottom w:val="none" w:sz="0" w:space="0" w:color="auto"/>
        <w:right w:val="none" w:sz="0" w:space="0" w:color="auto"/>
      </w:divBdr>
    </w:div>
    <w:div w:id="1181361252">
      <w:bodyDiv w:val="1"/>
      <w:marLeft w:val="0"/>
      <w:marRight w:val="0"/>
      <w:marTop w:val="0"/>
      <w:marBottom w:val="0"/>
      <w:divBdr>
        <w:top w:val="none" w:sz="0" w:space="0" w:color="auto"/>
        <w:left w:val="none" w:sz="0" w:space="0" w:color="auto"/>
        <w:bottom w:val="none" w:sz="0" w:space="0" w:color="auto"/>
        <w:right w:val="none" w:sz="0" w:space="0" w:color="auto"/>
      </w:divBdr>
    </w:div>
    <w:div w:id="1250845850">
      <w:bodyDiv w:val="1"/>
      <w:marLeft w:val="0"/>
      <w:marRight w:val="0"/>
      <w:marTop w:val="0"/>
      <w:marBottom w:val="0"/>
      <w:divBdr>
        <w:top w:val="none" w:sz="0" w:space="0" w:color="auto"/>
        <w:left w:val="none" w:sz="0" w:space="0" w:color="auto"/>
        <w:bottom w:val="none" w:sz="0" w:space="0" w:color="auto"/>
        <w:right w:val="none" w:sz="0" w:space="0" w:color="auto"/>
      </w:divBdr>
    </w:div>
    <w:div w:id="1268347855">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12174292">
      <w:bodyDiv w:val="1"/>
      <w:marLeft w:val="0"/>
      <w:marRight w:val="0"/>
      <w:marTop w:val="0"/>
      <w:marBottom w:val="0"/>
      <w:divBdr>
        <w:top w:val="none" w:sz="0" w:space="0" w:color="auto"/>
        <w:left w:val="none" w:sz="0" w:space="0" w:color="auto"/>
        <w:bottom w:val="none" w:sz="0" w:space="0" w:color="auto"/>
        <w:right w:val="none" w:sz="0" w:space="0" w:color="auto"/>
      </w:divBdr>
    </w:div>
    <w:div w:id="1314263005">
      <w:bodyDiv w:val="1"/>
      <w:marLeft w:val="0"/>
      <w:marRight w:val="0"/>
      <w:marTop w:val="0"/>
      <w:marBottom w:val="0"/>
      <w:divBdr>
        <w:top w:val="none" w:sz="0" w:space="0" w:color="auto"/>
        <w:left w:val="none" w:sz="0" w:space="0" w:color="auto"/>
        <w:bottom w:val="none" w:sz="0" w:space="0" w:color="auto"/>
        <w:right w:val="none" w:sz="0" w:space="0" w:color="auto"/>
      </w:divBdr>
    </w:div>
    <w:div w:id="1326935081">
      <w:bodyDiv w:val="1"/>
      <w:marLeft w:val="0"/>
      <w:marRight w:val="0"/>
      <w:marTop w:val="0"/>
      <w:marBottom w:val="0"/>
      <w:divBdr>
        <w:top w:val="none" w:sz="0" w:space="0" w:color="auto"/>
        <w:left w:val="none" w:sz="0" w:space="0" w:color="auto"/>
        <w:bottom w:val="none" w:sz="0" w:space="0" w:color="auto"/>
        <w:right w:val="none" w:sz="0" w:space="0" w:color="auto"/>
      </w:divBdr>
    </w:div>
    <w:div w:id="1368604958">
      <w:bodyDiv w:val="1"/>
      <w:marLeft w:val="0"/>
      <w:marRight w:val="0"/>
      <w:marTop w:val="0"/>
      <w:marBottom w:val="0"/>
      <w:divBdr>
        <w:top w:val="none" w:sz="0" w:space="0" w:color="auto"/>
        <w:left w:val="none" w:sz="0" w:space="0" w:color="auto"/>
        <w:bottom w:val="none" w:sz="0" w:space="0" w:color="auto"/>
        <w:right w:val="none" w:sz="0" w:space="0" w:color="auto"/>
      </w:divBdr>
    </w:div>
    <w:div w:id="1404640588">
      <w:bodyDiv w:val="1"/>
      <w:marLeft w:val="0"/>
      <w:marRight w:val="0"/>
      <w:marTop w:val="0"/>
      <w:marBottom w:val="0"/>
      <w:divBdr>
        <w:top w:val="none" w:sz="0" w:space="0" w:color="auto"/>
        <w:left w:val="none" w:sz="0" w:space="0" w:color="auto"/>
        <w:bottom w:val="none" w:sz="0" w:space="0" w:color="auto"/>
        <w:right w:val="none" w:sz="0" w:space="0" w:color="auto"/>
      </w:divBdr>
    </w:div>
    <w:div w:id="1511605564">
      <w:bodyDiv w:val="1"/>
      <w:marLeft w:val="0"/>
      <w:marRight w:val="0"/>
      <w:marTop w:val="0"/>
      <w:marBottom w:val="0"/>
      <w:divBdr>
        <w:top w:val="none" w:sz="0" w:space="0" w:color="auto"/>
        <w:left w:val="none" w:sz="0" w:space="0" w:color="auto"/>
        <w:bottom w:val="none" w:sz="0" w:space="0" w:color="auto"/>
        <w:right w:val="none" w:sz="0" w:space="0" w:color="auto"/>
      </w:divBdr>
    </w:div>
    <w:div w:id="1528134564">
      <w:bodyDiv w:val="1"/>
      <w:marLeft w:val="0"/>
      <w:marRight w:val="0"/>
      <w:marTop w:val="0"/>
      <w:marBottom w:val="0"/>
      <w:divBdr>
        <w:top w:val="none" w:sz="0" w:space="0" w:color="auto"/>
        <w:left w:val="none" w:sz="0" w:space="0" w:color="auto"/>
        <w:bottom w:val="none" w:sz="0" w:space="0" w:color="auto"/>
        <w:right w:val="none" w:sz="0" w:space="0" w:color="auto"/>
      </w:divBdr>
    </w:div>
    <w:div w:id="1690718049">
      <w:bodyDiv w:val="1"/>
      <w:marLeft w:val="0"/>
      <w:marRight w:val="0"/>
      <w:marTop w:val="0"/>
      <w:marBottom w:val="0"/>
      <w:divBdr>
        <w:top w:val="none" w:sz="0" w:space="0" w:color="auto"/>
        <w:left w:val="none" w:sz="0" w:space="0" w:color="auto"/>
        <w:bottom w:val="none" w:sz="0" w:space="0" w:color="auto"/>
        <w:right w:val="none" w:sz="0" w:space="0" w:color="auto"/>
      </w:divBdr>
    </w:div>
    <w:div w:id="1740010122">
      <w:bodyDiv w:val="1"/>
      <w:marLeft w:val="0"/>
      <w:marRight w:val="0"/>
      <w:marTop w:val="0"/>
      <w:marBottom w:val="0"/>
      <w:divBdr>
        <w:top w:val="none" w:sz="0" w:space="0" w:color="auto"/>
        <w:left w:val="none" w:sz="0" w:space="0" w:color="auto"/>
        <w:bottom w:val="none" w:sz="0" w:space="0" w:color="auto"/>
        <w:right w:val="none" w:sz="0" w:space="0" w:color="auto"/>
      </w:divBdr>
    </w:div>
    <w:div w:id="1750931343">
      <w:bodyDiv w:val="1"/>
      <w:marLeft w:val="0"/>
      <w:marRight w:val="0"/>
      <w:marTop w:val="0"/>
      <w:marBottom w:val="0"/>
      <w:divBdr>
        <w:top w:val="none" w:sz="0" w:space="0" w:color="auto"/>
        <w:left w:val="none" w:sz="0" w:space="0" w:color="auto"/>
        <w:bottom w:val="none" w:sz="0" w:space="0" w:color="auto"/>
        <w:right w:val="none" w:sz="0" w:space="0" w:color="auto"/>
      </w:divBdr>
    </w:div>
    <w:div w:id="1767652740">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94653803">
      <w:bodyDiv w:val="1"/>
      <w:marLeft w:val="0"/>
      <w:marRight w:val="0"/>
      <w:marTop w:val="0"/>
      <w:marBottom w:val="0"/>
      <w:divBdr>
        <w:top w:val="none" w:sz="0" w:space="0" w:color="auto"/>
        <w:left w:val="none" w:sz="0" w:space="0" w:color="auto"/>
        <w:bottom w:val="none" w:sz="0" w:space="0" w:color="auto"/>
        <w:right w:val="none" w:sz="0" w:space="0" w:color="auto"/>
      </w:divBdr>
    </w:div>
    <w:div w:id="1913198826">
      <w:bodyDiv w:val="1"/>
      <w:marLeft w:val="0"/>
      <w:marRight w:val="0"/>
      <w:marTop w:val="0"/>
      <w:marBottom w:val="0"/>
      <w:divBdr>
        <w:top w:val="none" w:sz="0" w:space="0" w:color="auto"/>
        <w:left w:val="none" w:sz="0" w:space="0" w:color="auto"/>
        <w:bottom w:val="none" w:sz="0" w:space="0" w:color="auto"/>
        <w:right w:val="none" w:sz="0" w:space="0" w:color="auto"/>
      </w:divBdr>
    </w:div>
    <w:div w:id="1924794744">
      <w:bodyDiv w:val="1"/>
      <w:marLeft w:val="0"/>
      <w:marRight w:val="0"/>
      <w:marTop w:val="0"/>
      <w:marBottom w:val="0"/>
      <w:divBdr>
        <w:top w:val="none" w:sz="0" w:space="0" w:color="auto"/>
        <w:left w:val="none" w:sz="0" w:space="0" w:color="auto"/>
        <w:bottom w:val="none" w:sz="0" w:space="0" w:color="auto"/>
        <w:right w:val="none" w:sz="0" w:space="0" w:color="auto"/>
      </w:divBdr>
    </w:div>
    <w:div w:id="2033919234">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65181158">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footer" Target="footer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header" Target="header2.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5.bin"/><Relationship Id="rId32" Type="http://schemas.openxmlformats.org/officeDocument/2006/relationships/image" Target="media/image15.png"/><Relationship Id="rId37" Type="http://schemas.openxmlformats.org/officeDocument/2006/relationships/header" Target="header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jpe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oleObject" Target="embeddings/oleObject4.bin"/><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A376A-AC29-455E-80B6-607E2483E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36941</Words>
  <Characters>210570</Characters>
  <Application>Microsoft Office Word</Application>
  <DocSecurity>0</DocSecurity>
  <Lines>1754</Lines>
  <Paragraphs>494</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247017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Thai Son</cp:lastModifiedBy>
  <cp:revision>2</cp:revision>
  <cp:lastPrinted>2021-11-24T01:41:00Z</cp:lastPrinted>
  <dcterms:created xsi:type="dcterms:W3CDTF">2023-01-18T03:28:00Z</dcterms:created>
  <dcterms:modified xsi:type="dcterms:W3CDTF">2023-01-18T03:28:00Z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