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ADE" w:rsidRPr="00BA3ADE" w:rsidRDefault="00BA3ADE" w:rsidP="00BA3ADE">
      <w:pPr>
        <w:pStyle w:val="3MC1"/>
        <w:spacing w:before="0"/>
        <w:jc w:val="center"/>
        <w:rPr>
          <w:i w:val="0"/>
          <w:color w:val="000000" w:themeColor="text1"/>
          <w:sz w:val="26"/>
          <w:szCs w:val="26"/>
        </w:rPr>
      </w:pPr>
      <w:bookmarkStart w:id="0" w:name="_Toc452990055"/>
      <w:r w:rsidRPr="00BA3ADE">
        <w:rPr>
          <w:i w:val="0"/>
          <w:color w:val="000000" w:themeColor="text1"/>
          <w:sz w:val="26"/>
          <w:szCs w:val="26"/>
        </w:rPr>
        <w:t>CỘNG HÒA XÃ HỘI CHỦ NGHĨA VIỆT NAM</w:t>
      </w:r>
    </w:p>
    <w:p w:rsidR="00BA3ADE" w:rsidRPr="00BA3ADE" w:rsidRDefault="00BA3ADE" w:rsidP="00BA3ADE">
      <w:pPr>
        <w:pStyle w:val="3MC1"/>
        <w:spacing w:before="0"/>
        <w:jc w:val="center"/>
        <w:rPr>
          <w:i w:val="0"/>
          <w:color w:val="000000" w:themeColor="text1"/>
        </w:rPr>
      </w:pPr>
      <w:r w:rsidRPr="00BA3ADE">
        <w:rPr>
          <w:i w:val="0"/>
          <w:color w:val="000000" w:themeColor="text1"/>
        </w:rPr>
        <w:t>Độc lập – Tự do – Hạnh phúc</w:t>
      </w:r>
    </w:p>
    <w:p w:rsidR="00BA3ADE" w:rsidRPr="00BA3ADE" w:rsidRDefault="00807F94" w:rsidP="00BA3ADE">
      <w:pPr>
        <w:pStyle w:val="3MC1"/>
        <w:jc w:val="center"/>
        <w:rPr>
          <w:i w:val="0"/>
          <w:color w:val="000000" w:themeColor="text1"/>
        </w:rPr>
      </w:pPr>
      <w:r>
        <w:rPr>
          <w:i w:val="0"/>
          <w:noProof/>
        </w:rPr>
        <w:pict>
          <v:line id="Straight Connector 1" o:spid="_x0000_s1061" style="position:absolute;left:0;text-align:left;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 from="181.45pt,2.25pt" to="319.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" strokecolor="black [3213]"/>
        </w:pict>
      </w:r>
    </w:p>
    <w:p w:rsidR="00BA3ADE" w:rsidRPr="00BA3ADE" w:rsidRDefault="00BA3ADE" w:rsidP="00BA3ADE">
      <w:pPr>
        <w:pStyle w:val="3MC1"/>
        <w:jc w:val="center"/>
        <w:rPr>
          <w:i w:val="0"/>
          <w:color w:val="000000" w:themeColor="text1"/>
        </w:rPr>
      </w:pPr>
    </w:p>
    <w:p w:rsidR="00BA3ADE" w:rsidRPr="00BA3ADE" w:rsidRDefault="00BA3ADE" w:rsidP="00BA3ADE">
      <w:pPr>
        <w:pStyle w:val="3MC1"/>
        <w:jc w:val="center"/>
        <w:rPr>
          <w:i w:val="0"/>
          <w:color w:val="000000" w:themeColor="text1"/>
        </w:rPr>
      </w:pPr>
    </w:p>
    <w:p w:rsidR="00BA3ADE" w:rsidRPr="00BA3ADE" w:rsidRDefault="00BA3ADE" w:rsidP="00BA3ADE">
      <w:pPr>
        <w:pStyle w:val="3MC1"/>
        <w:jc w:val="center"/>
        <w:rPr>
          <w:i w:val="0"/>
          <w:color w:val="000000" w:themeColor="text1"/>
        </w:rPr>
      </w:pPr>
    </w:p>
    <w:p w:rsidR="00BA3ADE" w:rsidRPr="00BA3ADE" w:rsidRDefault="00BA3ADE" w:rsidP="00BA3ADE">
      <w:pPr>
        <w:pStyle w:val="3MC1"/>
        <w:jc w:val="center"/>
        <w:rPr>
          <w:i w:val="0"/>
          <w:color w:val="000000" w:themeColor="text1"/>
        </w:rPr>
      </w:pPr>
    </w:p>
    <w:p w:rsidR="00BA3ADE" w:rsidRDefault="00BA3ADE" w:rsidP="00BA3ADE">
      <w:pPr>
        <w:pStyle w:val="3MC1"/>
        <w:jc w:val="center"/>
        <w:rPr>
          <w:i w:val="0"/>
          <w:color w:val="000000" w:themeColor="text1"/>
        </w:rPr>
      </w:pPr>
    </w:p>
    <w:p w:rsidR="00BA3ADE" w:rsidRPr="00BA3ADE" w:rsidRDefault="00BA3ADE" w:rsidP="00BA3ADE">
      <w:pPr>
        <w:pStyle w:val="3MC1"/>
        <w:jc w:val="center"/>
        <w:rPr>
          <w:i w:val="0"/>
          <w:color w:val="000000" w:themeColor="text1"/>
        </w:rPr>
      </w:pPr>
    </w:p>
    <w:p w:rsidR="00BA3ADE" w:rsidRPr="00BA3ADE" w:rsidRDefault="00BA3ADE" w:rsidP="00BA3ADE">
      <w:pPr>
        <w:pStyle w:val="3MC1"/>
        <w:jc w:val="center"/>
        <w:rPr>
          <w:i w:val="0"/>
          <w:color w:val="000000" w:themeColor="text1"/>
        </w:rPr>
      </w:pPr>
    </w:p>
    <w:p w:rsidR="00BA3ADE" w:rsidRPr="00BA3ADE" w:rsidRDefault="00BA3ADE" w:rsidP="00BA3ADE">
      <w:pPr>
        <w:pStyle w:val="3MC1"/>
        <w:jc w:val="center"/>
        <w:rPr>
          <w:i w:val="0"/>
          <w:color w:val="000000" w:themeColor="text1"/>
          <w:sz w:val="44"/>
          <w:szCs w:val="44"/>
        </w:rPr>
      </w:pPr>
      <w:r w:rsidRPr="00BA3ADE">
        <w:rPr>
          <w:i w:val="0"/>
          <w:color w:val="000000" w:themeColor="text1"/>
          <w:sz w:val="44"/>
          <w:szCs w:val="44"/>
        </w:rPr>
        <w:t>BÁO CÁO</w:t>
      </w:r>
      <w:r>
        <w:rPr>
          <w:i w:val="0"/>
          <w:color w:val="000000" w:themeColor="text1"/>
          <w:sz w:val="44"/>
          <w:szCs w:val="44"/>
        </w:rPr>
        <w:t xml:space="preserve"> TÓM TẮT</w:t>
      </w:r>
    </w:p>
    <w:p w:rsidR="00BA3ADE" w:rsidRPr="00BA3ADE" w:rsidRDefault="00BA3ADE" w:rsidP="00BA3ADE">
      <w:pPr>
        <w:pStyle w:val="3MC1"/>
        <w:jc w:val="center"/>
        <w:rPr>
          <w:i w:val="0"/>
          <w:color w:val="000000" w:themeColor="text1"/>
          <w:sz w:val="36"/>
          <w:szCs w:val="36"/>
        </w:rPr>
      </w:pPr>
      <w:r w:rsidRPr="00BA3ADE">
        <w:rPr>
          <w:i w:val="0"/>
          <w:color w:val="000000" w:themeColor="text1"/>
          <w:sz w:val="36"/>
          <w:szCs w:val="36"/>
        </w:rPr>
        <w:t>ĐÁNH GIÁ TÁC ĐỘNG MÔI TRƯỜNG</w:t>
      </w:r>
    </w:p>
    <w:p w:rsidR="00BA3ADE" w:rsidRPr="00BA3ADE" w:rsidRDefault="00BA3ADE" w:rsidP="00BA3ADE">
      <w:pPr>
        <w:pStyle w:val="3MC1"/>
        <w:jc w:val="center"/>
        <w:rPr>
          <w:i w:val="0"/>
          <w:color w:val="000000" w:themeColor="text1"/>
        </w:rPr>
      </w:pPr>
    </w:p>
    <w:p w:rsidR="00BA3ADE" w:rsidRPr="00BA3ADE" w:rsidRDefault="00BA3ADE" w:rsidP="00BA3ADE">
      <w:pPr>
        <w:pStyle w:val="3MC1"/>
        <w:jc w:val="center"/>
        <w:rPr>
          <w:i w:val="0"/>
          <w:color w:val="000000" w:themeColor="text1"/>
        </w:rPr>
      </w:pPr>
    </w:p>
    <w:p w:rsidR="00BA3ADE" w:rsidRPr="00BA3ADE" w:rsidRDefault="00BA3ADE" w:rsidP="00BA3ADE">
      <w:pPr>
        <w:pStyle w:val="3MC1"/>
        <w:jc w:val="center"/>
        <w:rPr>
          <w:i w:val="0"/>
          <w:color w:val="000000" w:themeColor="text1"/>
        </w:rPr>
      </w:pPr>
      <w:r w:rsidRPr="00BA3ADE">
        <w:rPr>
          <w:i w:val="0"/>
          <w:color w:val="000000" w:themeColor="text1"/>
          <w:u w:val="single"/>
        </w:rPr>
        <w:t>Dự án</w:t>
      </w:r>
      <w:r w:rsidRPr="00BA3ADE">
        <w:rPr>
          <w:i w:val="0"/>
          <w:color w:val="000000" w:themeColor="text1"/>
        </w:rPr>
        <w:t>:</w:t>
      </w:r>
    </w:p>
    <w:p w:rsidR="00BA3ADE" w:rsidRPr="00DD2A1A" w:rsidRDefault="00DD2A1A" w:rsidP="00BA3ADE">
      <w:pPr>
        <w:pStyle w:val="3MC1"/>
        <w:jc w:val="center"/>
        <w:rPr>
          <w:i w:val="0"/>
          <w:color w:val="000000" w:themeColor="text1"/>
        </w:rPr>
      </w:pPr>
      <w:proofErr w:type="gramStart"/>
      <w:r w:rsidRPr="00DD2A1A">
        <w:rPr>
          <w:i w:val="0"/>
        </w:rPr>
        <w:t>Xây dựng tuyến đ</w:t>
      </w:r>
      <w:r w:rsidRPr="00DD2A1A">
        <w:rPr>
          <w:rFonts w:hint="eastAsia"/>
          <w:i w:val="0"/>
        </w:rPr>
        <w:t>ư</w:t>
      </w:r>
      <w:r w:rsidRPr="00DD2A1A">
        <w:rPr>
          <w:i w:val="0"/>
        </w:rPr>
        <w:t>ờng 30 nối QL1A với đ</w:t>
      </w:r>
      <w:r w:rsidRPr="00DD2A1A">
        <w:rPr>
          <w:rFonts w:hint="eastAsia"/>
          <w:i w:val="0"/>
        </w:rPr>
        <w:t>ư</w:t>
      </w:r>
      <w:r w:rsidRPr="00DD2A1A">
        <w:rPr>
          <w:i w:val="0"/>
        </w:rPr>
        <w:t>ờng về nhà l</w:t>
      </w:r>
      <w:r w:rsidRPr="00DD2A1A">
        <w:rPr>
          <w:rFonts w:hint="eastAsia"/>
          <w:i w:val="0"/>
        </w:rPr>
        <w:t>ư</w:t>
      </w:r>
      <w:r w:rsidRPr="00DD2A1A">
        <w:rPr>
          <w:i w:val="0"/>
        </w:rPr>
        <w:t>u niệm Đại t</w:t>
      </w:r>
      <w:r w:rsidRPr="00DD2A1A">
        <w:rPr>
          <w:rFonts w:hint="eastAsia"/>
          <w:i w:val="0"/>
        </w:rPr>
        <w:t>ư</w:t>
      </w:r>
      <w:r w:rsidRPr="00DD2A1A">
        <w:rPr>
          <w:i w:val="0"/>
        </w:rPr>
        <w:t>ớng Võ Nguyên Giáp</w:t>
      </w:r>
      <w:r w:rsidR="00BA3ADE" w:rsidRPr="00DD2A1A">
        <w:rPr>
          <w:i w:val="0"/>
          <w:color w:val="000000" w:themeColor="text1"/>
        </w:rPr>
        <w:t>.</w:t>
      </w:r>
      <w:proofErr w:type="gramEnd"/>
    </w:p>
    <w:p w:rsidR="00BA3ADE" w:rsidRPr="00BA3ADE" w:rsidRDefault="00BA3ADE" w:rsidP="00BA3ADE">
      <w:pPr>
        <w:pStyle w:val="3MC1"/>
        <w:tabs>
          <w:tab w:val="left" w:pos="2410"/>
        </w:tabs>
        <w:jc w:val="center"/>
        <w:rPr>
          <w:i w:val="0"/>
          <w:color w:val="000000" w:themeColor="text1"/>
        </w:rPr>
      </w:pPr>
    </w:p>
    <w:p w:rsidR="00BA3ADE" w:rsidRPr="00BA3ADE" w:rsidRDefault="00BA3ADE" w:rsidP="00BA3ADE">
      <w:pPr>
        <w:pStyle w:val="3MC1"/>
        <w:jc w:val="center"/>
        <w:rPr>
          <w:i w:val="0"/>
          <w:color w:val="000000" w:themeColor="text1"/>
        </w:rPr>
      </w:pPr>
      <w:r w:rsidRPr="00BA3ADE">
        <w:rPr>
          <w:i w:val="0"/>
          <w:color w:val="000000" w:themeColor="text1"/>
          <w:u w:val="single"/>
        </w:rPr>
        <w:t>Địa điểm thực hiện</w:t>
      </w:r>
      <w:r w:rsidRPr="00BA3ADE">
        <w:rPr>
          <w:i w:val="0"/>
          <w:color w:val="000000" w:themeColor="text1"/>
        </w:rPr>
        <w:t>:</w:t>
      </w:r>
    </w:p>
    <w:p w:rsidR="00BA3ADE" w:rsidRPr="00BA3ADE" w:rsidRDefault="00DE5FB5" w:rsidP="00BA3ADE">
      <w:pPr>
        <w:pStyle w:val="3MC1"/>
        <w:jc w:val="center"/>
        <w:rPr>
          <w:i w:val="0"/>
          <w:color w:val="000000" w:themeColor="text1"/>
        </w:rPr>
      </w:pPr>
      <w:r>
        <w:rPr>
          <w:i w:val="0"/>
          <w:color w:val="000000" w:themeColor="text1"/>
        </w:rPr>
        <w:t>X</w:t>
      </w:r>
      <w:r w:rsidR="00BA3ADE" w:rsidRPr="00BA3ADE">
        <w:rPr>
          <w:i w:val="0"/>
          <w:color w:val="000000" w:themeColor="text1"/>
        </w:rPr>
        <w:t xml:space="preserve">ã </w:t>
      </w:r>
      <w:r w:rsidR="00D8626F">
        <w:rPr>
          <w:i w:val="0"/>
          <w:color w:val="000000" w:themeColor="text1"/>
        </w:rPr>
        <w:t>Phong Thủy, huyện Lệ Thủy</w:t>
      </w:r>
      <w:r w:rsidR="00BA3ADE" w:rsidRPr="00BA3ADE">
        <w:rPr>
          <w:i w:val="0"/>
          <w:color w:val="000000" w:themeColor="text1"/>
        </w:rPr>
        <w:t>, tỉnh Quảng Bình</w:t>
      </w:r>
    </w:p>
    <w:p w:rsidR="00BA3ADE" w:rsidRPr="00BA3ADE" w:rsidRDefault="00BA3ADE" w:rsidP="00BA3ADE">
      <w:pPr>
        <w:pStyle w:val="3MC1"/>
        <w:jc w:val="center"/>
        <w:rPr>
          <w:i w:val="0"/>
          <w:color w:val="000000" w:themeColor="text1"/>
        </w:rPr>
      </w:pPr>
    </w:p>
    <w:p w:rsidR="00BA3ADE" w:rsidRPr="00BA3ADE" w:rsidRDefault="00BA3ADE" w:rsidP="00BA3ADE">
      <w:pPr>
        <w:pStyle w:val="3MC1"/>
        <w:jc w:val="center"/>
        <w:rPr>
          <w:i w:val="0"/>
          <w:color w:val="000000" w:themeColor="text1"/>
        </w:rPr>
      </w:pPr>
    </w:p>
    <w:p w:rsidR="00BA3ADE" w:rsidRPr="00BA3ADE" w:rsidRDefault="00BA3ADE" w:rsidP="00BA3ADE">
      <w:pPr>
        <w:pStyle w:val="3MC1"/>
        <w:jc w:val="center"/>
        <w:rPr>
          <w:i w:val="0"/>
          <w:color w:val="000000" w:themeColor="text1"/>
        </w:rPr>
      </w:pPr>
    </w:p>
    <w:p w:rsidR="00BA3ADE" w:rsidRPr="00BA3ADE" w:rsidRDefault="00BA3ADE" w:rsidP="00BA3ADE">
      <w:pPr>
        <w:pStyle w:val="3MC1"/>
        <w:jc w:val="center"/>
        <w:rPr>
          <w:i w:val="0"/>
          <w:color w:val="000000" w:themeColor="text1"/>
        </w:rPr>
      </w:pPr>
    </w:p>
    <w:p w:rsidR="00BA3ADE" w:rsidRPr="00BA3ADE" w:rsidRDefault="00BA3ADE" w:rsidP="00BA3ADE">
      <w:pPr>
        <w:pStyle w:val="3MC1"/>
        <w:jc w:val="center"/>
        <w:rPr>
          <w:i w:val="0"/>
          <w:color w:val="000000" w:themeColor="text1"/>
        </w:rPr>
      </w:pPr>
    </w:p>
    <w:p w:rsidR="00BA3ADE" w:rsidRPr="00BA3ADE" w:rsidRDefault="00BA3ADE" w:rsidP="00BA3ADE">
      <w:pPr>
        <w:pStyle w:val="3MC1"/>
        <w:jc w:val="center"/>
        <w:rPr>
          <w:i w:val="0"/>
          <w:color w:val="000000" w:themeColor="text1"/>
        </w:rPr>
      </w:pPr>
    </w:p>
    <w:p w:rsidR="00BA3ADE" w:rsidRPr="00BA3ADE" w:rsidRDefault="00BA3ADE" w:rsidP="00BA3ADE">
      <w:pPr>
        <w:pStyle w:val="3MC1"/>
        <w:jc w:val="center"/>
        <w:rPr>
          <w:i w:val="0"/>
          <w:color w:val="000000" w:themeColor="text1"/>
        </w:rPr>
      </w:pPr>
    </w:p>
    <w:p w:rsidR="00BA3ADE" w:rsidRPr="00BA3ADE" w:rsidRDefault="00BA3ADE" w:rsidP="00BA3ADE">
      <w:pPr>
        <w:pStyle w:val="3MC1"/>
        <w:jc w:val="center"/>
        <w:rPr>
          <w:i w:val="0"/>
          <w:color w:val="000000" w:themeColor="text1"/>
        </w:rPr>
      </w:pPr>
    </w:p>
    <w:p w:rsidR="00BA3ADE" w:rsidRDefault="00BA3ADE" w:rsidP="00BA3ADE">
      <w:pPr>
        <w:pStyle w:val="3MC1"/>
        <w:jc w:val="center"/>
        <w:rPr>
          <w:i w:val="0"/>
          <w:color w:val="000000" w:themeColor="text1"/>
        </w:rPr>
      </w:pPr>
    </w:p>
    <w:p w:rsidR="00BA3ADE" w:rsidRDefault="00BA3ADE" w:rsidP="00BA3ADE">
      <w:pPr>
        <w:pStyle w:val="3MC1"/>
        <w:jc w:val="center"/>
        <w:rPr>
          <w:i w:val="0"/>
          <w:color w:val="000000" w:themeColor="text1"/>
        </w:rPr>
      </w:pPr>
    </w:p>
    <w:p w:rsidR="00BA3ADE" w:rsidRPr="00BA3ADE" w:rsidRDefault="00BA3ADE" w:rsidP="00BA3ADE">
      <w:pPr>
        <w:pStyle w:val="3MC1"/>
        <w:jc w:val="center"/>
        <w:rPr>
          <w:i w:val="0"/>
          <w:color w:val="000000" w:themeColor="text1"/>
        </w:rPr>
      </w:pPr>
    </w:p>
    <w:p w:rsidR="00BA3ADE" w:rsidRPr="00BA3ADE" w:rsidRDefault="00BA3ADE" w:rsidP="00BA3ADE">
      <w:pPr>
        <w:pStyle w:val="3MC1"/>
        <w:jc w:val="center"/>
        <w:rPr>
          <w:i w:val="0"/>
          <w:color w:val="000000" w:themeColor="text1"/>
        </w:rPr>
      </w:pPr>
    </w:p>
    <w:p w:rsidR="00BA3ADE" w:rsidRPr="00BA3ADE" w:rsidRDefault="00BA3ADE" w:rsidP="00BA3ADE">
      <w:pPr>
        <w:pStyle w:val="3MC1"/>
        <w:tabs>
          <w:tab w:val="left" w:pos="4140"/>
        </w:tabs>
        <w:jc w:val="center"/>
        <w:rPr>
          <w:i w:val="0"/>
          <w:color w:val="000000" w:themeColor="text1"/>
        </w:rPr>
      </w:pPr>
      <w:r w:rsidRPr="00BA3ADE">
        <w:rPr>
          <w:i w:val="0"/>
          <w:color w:val="000000" w:themeColor="text1"/>
        </w:rPr>
        <w:t>Năm 202</w:t>
      </w:r>
      <w:r w:rsidR="00DD2A1A">
        <w:rPr>
          <w:i w:val="0"/>
          <w:color w:val="000000" w:themeColor="text1"/>
        </w:rPr>
        <w:t>3</w:t>
      </w:r>
    </w:p>
    <w:p w:rsidR="006D45FD" w:rsidRPr="004E0557" w:rsidRDefault="002742B1" w:rsidP="00C14B22">
      <w:pPr>
        <w:pStyle w:val="Heading1"/>
        <w:spacing w:before="120" w:beforeAutospacing="0" w:after="0" w:afterAutospacing="0"/>
        <w:jc w:val="center"/>
        <w:rPr>
          <w:bCs w:val="0"/>
          <w:kern w:val="36"/>
          <w:sz w:val="28"/>
          <w:szCs w:val="28"/>
          <w:lang w:val="nl-NL"/>
        </w:rPr>
      </w:pPr>
      <w:r w:rsidRPr="004E0557">
        <w:rPr>
          <w:bCs w:val="0"/>
          <w:kern w:val="36"/>
          <w:sz w:val="28"/>
          <w:szCs w:val="28"/>
          <w:lang w:val="nl-NL"/>
        </w:rPr>
        <w:lastRenderedPageBreak/>
        <w:t>PHẦN</w:t>
      </w:r>
      <w:r w:rsidR="006D45FD" w:rsidRPr="004E0557">
        <w:rPr>
          <w:bCs w:val="0"/>
          <w:kern w:val="36"/>
          <w:sz w:val="28"/>
          <w:szCs w:val="28"/>
          <w:lang w:val="nl-NL"/>
        </w:rPr>
        <w:t xml:space="preserve"> 1</w:t>
      </w:r>
      <w:bookmarkEnd w:id="0"/>
    </w:p>
    <w:p w:rsidR="006D45FD" w:rsidRPr="004E0557" w:rsidRDefault="006D45FD" w:rsidP="00C14B22">
      <w:pPr>
        <w:keepNext/>
        <w:spacing w:before="120"/>
        <w:jc w:val="center"/>
        <w:outlineLvl w:val="0"/>
        <w:rPr>
          <w:rFonts w:ascii="Times New Roman" w:hAnsi="Times New Roman"/>
          <w:b/>
          <w:bCs/>
          <w:sz w:val="30"/>
          <w:szCs w:val="30"/>
          <w:lang w:val="nl-NL"/>
        </w:rPr>
      </w:pPr>
      <w:bookmarkStart w:id="1" w:name="0.1__TOC198449585"/>
      <w:bookmarkStart w:id="2" w:name="0.1__TOC199300117"/>
      <w:bookmarkStart w:id="3" w:name="0.1__TOC199300644"/>
      <w:bookmarkStart w:id="4" w:name="0.1__Toc238547294"/>
      <w:bookmarkStart w:id="5" w:name="0.1__Toc238550341"/>
      <w:bookmarkStart w:id="6" w:name="0.1__Toc240960263"/>
      <w:bookmarkStart w:id="7" w:name="_Toc280181945"/>
      <w:bookmarkStart w:id="8" w:name="_Toc294727335"/>
      <w:bookmarkStart w:id="9" w:name="_Toc298163286"/>
      <w:bookmarkStart w:id="10" w:name="_Toc320867709"/>
      <w:bookmarkStart w:id="11" w:name="_Toc321986726"/>
      <w:bookmarkStart w:id="12" w:name="_Toc321987059"/>
      <w:bookmarkStart w:id="13" w:name="_Toc321987225"/>
      <w:bookmarkStart w:id="14" w:name="_Toc321987392"/>
      <w:bookmarkStart w:id="15" w:name="_Toc321987559"/>
      <w:bookmarkStart w:id="16" w:name="_Toc322526133"/>
      <w:bookmarkStart w:id="17" w:name="_Toc326742331"/>
      <w:bookmarkStart w:id="18" w:name="_Toc326916919"/>
      <w:bookmarkStart w:id="19" w:name="_Toc327271707"/>
      <w:bookmarkStart w:id="20" w:name="_Toc329028810"/>
      <w:bookmarkStart w:id="21" w:name="_Toc333306181"/>
      <w:bookmarkStart w:id="22" w:name="_Toc333926460"/>
      <w:bookmarkStart w:id="23" w:name="_Toc346630961"/>
      <w:bookmarkStart w:id="24" w:name="_Toc351058622"/>
      <w:bookmarkStart w:id="25" w:name="_Toc387778650"/>
      <w:bookmarkStart w:id="26" w:name="_Toc397777926"/>
      <w:bookmarkStart w:id="27" w:name="_Toc398248009"/>
      <w:bookmarkStart w:id="28" w:name="_Toc398625948"/>
      <w:bookmarkStart w:id="29" w:name="_Toc398943566"/>
      <w:bookmarkStart w:id="30" w:name="_Toc398944025"/>
      <w:bookmarkStart w:id="31" w:name="_Toc398944246"/>
      <w:bookmarkStart w:id="32" w:name="_Toc399315874"/>
      <w:bookmarkStart w:id="33" w:name="_Toc425315678"/>
      <w:bookmarkStart w:id="34" w:name="_Toc452990056"/>
      <w:bookmarkEnd w:id="1"/>
      <w:bookmarkEnd w:id="2"/>
      <w:bookmarkEnd w:id="3"/>
      <w:bookmarkEnd w:id="4"/>
      <w:bookmarkEnd w:id="5"/>
      <w:bookmarkEnd w:id="6"/>
      <w:r w:rsidRPr="004E0557">
        <w:rPr>
          <w:rFonts w:ascii="Times New Roman" w:hAnsi="Times New Roman"/>
          <w:b/>
          <w:bCs/>
          <w:sz w:val="30"/>
          <w:szCs w:val="30"/>
          <w:lang w:val="nl-NL"/>
        </w:rPr>
        <w:t>MÔ TẢ TÓM TẮT DỰ ÁN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6D45FD" w:rsidRDefault="006D45FD" w:rsidP="00C14B22">
      <w:pPr>
        <w:pStyle w:val="Heading2"/>
        <w:spacing w:before="120" w:beforeAutospacing="0" w:after="0" w:afterAutospacing="0"/>
        <w:jc w:val="both"/>
        <w:rPr>
          <w:b w:val="0"/>
          <w:bCs w:val="0"/>
          <w:sz w:val="28"/>
          <w:szCs w:val="24"/>
          <w:lang w:val="sq-AL"/>
        </w:rPr>
      </w:pPr>
      <w:bookmarkStart w:id="35" w:name="0.1__Toc240960264"/>
      <w:bookmarkStart w:id="36" w:name="0.1__Toc240960288"/>
      <w:bookmarkStart w:id="37" w:name="_Toc294727336"/>
      <w:bookmarkStart w:id="38" w:name="_Toc298163287"/>
      <w:bookmarkStart w:id="39" w:name="_Toc320867710"/>
      <w:bookmarkStart w:id="40" w:name="_Toc321986727"/>
      <w:bookmarkStart w:id="41" w:name="_Toc321987060"/>
      <w:bookmarkStart w:id="42" w:name="_Toc321987226"/>
      <w:bookmarkStart w:id="43" w:name="_Toc321987393"/>
      <w:bookmarkStart w:id="44" w:name="_Toc321987560"/>
      <w:bookmarkStart w:id="45" w:name="_Toc322526134"/>
      <w:bookmarkStart w:id="46" w:name="_Toc326742332"/>
      <w:bookmarkStart w:id="47" w:name="_Toc326916920"/>
      <w:bookmarkStart w:id="48" w:name="_Toc327271708"/>
      <w:bookmarkStart w:id="49" w:name="_Toc329028811"/>
      <w:bookmarkStart w:id="50" w:name="_Toc333306182"/>
      <w:bookmarkStart w:id="51" w:name="_Toc333926461"/>
      <w:bookmarkStart w:id="52" w:name="_Toc346630962"/>
      <w:bookmarkStart w:id="53" w:name="_Toc351058623"/>
      <w:bookmarkStart w:id="54" w:name="_Toc397777927"/>
      <w:bookmarkStart w:id="55" w:name="_Toc398248010"/>
      <w:bookmarkStart w:id="56" w:name="_Toc398625949"/>
      <w:bookmarkStart w:id="57" w:name="_Toc398943567"/>
      <w:bookmarkStart w:id="58" w:name="_Toc398944026"/>
      <w:bookmarkStart w:id="59" w:name="_Toc398944247"/>
      <w:bookmarkStart w:id="60" w:name="_Toc399315875"/>
      <w:bookmarkStart w:id="61" w:name="_Toc452990057"/>
      <w:bookmarkEnd w:id="35"/>
      <w:bookmarkEnd w:id="36"/>
      <w:r w:rsidRPr="004E0557">
        <w:rPr>
          <w:sz w:val="28"/>
          <w:szCs w:val="28"/>
          <w:lang w:val="nl-NL"/>
        </w:rPr>
        <w:t>1.1. Tên Dự án</w:t>
      </w:r>
      <w:bookmarkStart w:id="62" w:name="_Toc351058624"/>
      <w:bookmarkStart w:id="63" w:name="_Toc346630963"/>
      <w:bookmarkStart w:id="64" w:name="_Toc333926462"/>
      <w:bookmarkStart w:id="65" w:name="_Toc333306183"/>
      <w:bookmarkStart w:id="66" w:name="_Toc329028812"/>
      <w:bookmarkStart w:id="67" w:name="_Toc327271709"/>
      <w:bookmarkStart w:id="68" w:name="_Toc326916921"/>
      <w:bookmarkStart w:id="69" w:name="_Toc326742333"/>
      <w:bookmarkStart w:id="70" w:name="_Toc322526135"/>
      <w:bookmarkStart w:id="71" w:name="_Toc321987561"/>
      <w:bookmarkStart w:id="72" w:name="_Toc321987394"/>
      <w:bookmarkStart w:id="73" w:name="_Toc321987227"/>
      <w:bookmarkStart w:id="74" w:name="_Toc321987061"/>
      <w:bookmarkStart w:id="75" w:name="_Toc321986728"/>
      <w:bookmarkStart w:id="76" w:name="_Toc320867711"/>
      <w:bookmarkStart w:id="77" w:name="_Toc298163288"/>
      <w:bookmarkStart w:id="78" w:name="_Toc29472733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A75212" w:rsidRPr="004E0557">
        <w:rPr>
          <w:sz w:val="28"/>
          <w:szCs w:val="28"/>
          <w:lang w:val="nl-NL"/>
        </w:rPr>
        <w:t xml:space="preserve">: </w:t>
      </w:r>
      <w:r w:rsidR="00DD2A1A" w:rsidRPr="00DD2A1A">
        <w:rPr>
          <w:b w:val="0"/>
          <w:bCs w:val="0"/>
          <w:sz w:val="28"/>
          <w:szCs w:val="24"/>
          <w:lang w:val="en-GB"/>
        </w:rPr>
        <w:t>Xây dựng tuyến đ</w:t>
      </w:r>
      <w:r w:rsidR="00DD2A1A" w:rsidRPr="00DD2A1A">
        <w:rPr>
          <w:rFonts w:hint="eastAsia"/>
          <w:b w:val="0"/>
          <w:bCs w:val="0"/>
          <w:sz w:val="28"/>
          <w:szCs w:val="24"/>
          <w:lang w:val="en-GB"/>
        </w:rPr>
        <w:t>ư</w:t>
      </w:r>
      <w:r w:rsidR="00DD2A1A" w:rsidRPr="00DD2A1A">
        <w:rPr>
          <w:b w:val="0"/>
          <w:bCs w:val="0"/>
          <w:sz w:val="28"/>
          <w:szCs w:val="24"/>
          <w:lang w:val="en-GB"/>
        </w:rPr>
        <w:t>ờng 30 nối QL1A với đ</w:t>
      </w:r>
      <w:r w:rsidR="00DD2A1A" w:rsidRPr="00DD2A1A">
        <w:rPr>
          <w:rFonts w:hint="eastAsia"/>
          <w:b w:val="0"/>
          <w:bCs w:val="0"/>
          <w:sz w:val="28"/>
          <w:szCs w:val="24"/>
          <w:lang w:val="en-GB"/>
        </w:rPr>
        <w:t>ư</w:t>
      </w:r>
      <w:r w:rsidR="00DD2A1A" w:rsidRPr="00DD2A1A">
        <w:rPr>
          <w:b w:val="0"/>
          <w:bCs w:val="0"/>
          <w:sz w:val="28"/>
          <w:szCs w:val="24"/>
          <w:lang w:val="en-GB"/>
        </w:rPr>
        <w:t>ờng về nhà l</w:t>
      </w:r>
      <w:r w:rsidR="00DD2A1A" w:rsidRPr="00DD2A1A">
        <w:rPr>
          <w:rFonts w:hint="eastAsia"/>
          <w:b w:val="0"/>
          <w:bCs w:val="0"/>
          <w:sz w:val="28"/>
          <w:szCs w:val="24"/>
          <w:lang w:val="en-GB"/>
        </w:rPr>
        <w:t>ư</w:t>
      </w:r>
      <w:r w:rsidR="00DD2A1A" w:rsidRPr="00DD2A1A">
        <w:rPr>
          <w:b w:val="0"/>
          <w:bCs w:val="0"/>
          <w:sz w:val="28"/>
          <w:szCs w:val="24"/>
          <w:lang w:val="en-GB"/>
        </w:rPr>
        <w:t>u niệm Đại t</w:t>
      </w:r>
      <w:r w:rsidR="00DD2A1A" w:rsidRPr="00DD2A1A">
        <w:rPr>
          <w:rFonts w:hint="eastAsia"/>
          <w:b w:val="0"/>
          <w:bCs w:val="0"/>
          <w:sz w:val="28"/>
          <w:szCs w:val="24"/>
          <w:lang w:val="en-GB"/>
        </w:rPr>
        <w:t>ư</w:t>
      </w:r>
      <w:r w:rsidR="00DD2A1A" w:rsidRPr="00DD2A1A">
        <w:rPr>
          <w:b w:val="0"/>
          <w:bCs w:val="0"/>
          <w:sz w:val="28"/>
          <w:szCs w:val="24"/>
          <w:lang w:val="en-GB"/>
        </w:rPr>
        <w:t>ớng Võ Nguyên Giáp</w:t>
      </w:r>
      <w:r w:rsidR="00681E9D" w:rsidRPr="00E2642D">
        <w:rPr>
          <w:b w:val="0"/>
          <w:bCs w:val="0"/>
          <w:sz w:val="28"/>
          <w:szCs w:val="24"/>
          <w:lang w:val="en-GB"/>
        </w:rPr>
        <w:t>.</w:t>
      </w:r>
    </w:p>
    <w:p w:rsidR="00E64EDC" w:rsidRPr="00E64EDC" w:rsidRDefault="00E64EDC" w:rsidP="00E64EDC">
      <w:pPr>
        <w:pStyle w:val="2NIDUNG"/>
      </w:pPr>
      <w:r w:rsidRPr="00E64EDC">
        <w:t xml:space="preserve">Dự </w:t>
      </w:r>
      <w:proofErr w:type="gramStart"/>
      <w:r w:rsidRPr="00E64EDC">
        <w:t>án</w:t>
      </w:r>
      <w:proofErr w:type="gramEnd"/>
      <w:r w:rsidRPr="00E64EDC">
        <w:t xml:space="preserve"> đã được phê duyệt chủ trương đầu tư tại </w:t>
      </w:r>
      <w:r w:rsidR="00DD2A1A" w:rsidRPr="005C4BB0">
        <w:rPr>
          <w:color w:val="000000" w:themeColor="text1"/>
          <w:lang w:val="sq-AL"/>
        </w:rPr>
        <w:t>Nghị quyết số 56/NQ-HĐND ngày 27/5/2022 của Hội đồng nhân dân tỉnh Quảng Bình về việc phê duyệt chủ trương đầu tư các dự án đầu tư công trung hạn (lần 2) giai đoạn 2021-2025 nguồn vốn tỉnh quản lý</w:t>
      </w:r>
      <w:r>
        <w:t>.</w:t>
      </w:r>
    </w:p>
    <w:p w:rsidR="00C17E14" w:rsidRDefault="006D45FD" w:rsidP="00C14B22">
      <w:pPr>
        <w:pStyle w:val="2NIDUNG"/>
        <w:ind w:firstLine="0"/>
      </w:pPr>
      <w:bookmarkStart w:id="79" w:name="_Toc452990058"/>
      <w:bookmarkStart w:id="80" w:name="_Toc399315876"/>
      <w:bookmarkStart w:id="81" w:name="_Toc398944248"/>
      <w:bookmarkStart w:id="82" w:name="_Toc398944027"/>
      <w:bookmarkStart w:id="83" w:name="_Toc398943568"/>
      <w:bookmarkStart w:id="84" w:name="_Toc398625950"/>
      <w:bookmarkStart w:id="85" w:name="_Toc398248011"/>
      <w:bookmarkStart w:id="86" w:name="_Toc397777928"/>
      <w:r w:rsidRPr="00B55A7F">
        <w:rPr>
          <w:b/>
        </w:rPr>
        <w:t xml:space="preserve">1.2. Đại diện </w:t>
      </w:r>
      <w:r w:rsidR="00421414" w:rsidRPr="00B55A7F">
        <w:rPr>
          <w:b/>
        </w:rPr>
        <w:t xml:space="preserve">Đơn vị </w:t>
      </w:r>
      <w:r w:rsidRPr="00B55A7F">
        <w:rPr>
          <w:b/>
        </w:rPr>
        <w:t xml:space="preserve">Chủ </w:t>
      </w:r>
      <w:r w:rsidR="00421414" w:rsidRPr="00B55A7F">
        <w:rPr>
          <w:b/>
        </w:rPr>
        <w:t>đầu tư</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B55A7F">
        <w:rPr>
          <w:b/>
        </w:rPr>
        <w:t>:</w:t>
      </w:r>
      <w:r w:rsidRPr="004E0557">
        <w:t xml:space="preserve"> </w:t>
      </w:r>
      <w:bookmarkEnd w:id="79"/>
      <w:bookmarkEnd w:id="80"/>
      <w:bookmarkEnd w:id="81"/>
      <w:bookmarkEnd w:id="82"/>
      <w:bookmarkEnd w:id="83"/>
      <w:bookmarkEnd w:id="84"/>
      <w:bookmarkEnd w:id="85"/>
      <w:bookmarkEnd w:id="86"/>
    </w:p>
    <w:p w:rsidR="00E2642D" w:rsidRPr="00E2642D" w:rsidRDefault="00E2642D" w:rsidP="00E2642D">
      <w:pPr>
        <w:pStyle w:val="2NIDUNG"/>
      </w:pPr>
      <w:bookmarkStart w:id="87" w:name="_Toc351058625"/>
      <w:bookmarkStart w:id="88" w:name="_Toc346630964"/>
      <w:bookmarkStart w:id="89" w:name="_Toc333926463"/>
      <w:bookmarkStart w:id="90" w:name="_Toc333306184"/>
      <w:bookmarkStart w:id="91" w:name="_Toc329028813"/>
      <w:bookmarkStart w:id="92" w:name="_Toc327271710"/>
      <w:bookmarkStart w:id="93" w:name="_Toc326916922"/>
      <w:bookmarkStart w:id="94" w:name="_Toc326742334"/>
      <w:bookmarkStart w:id="95" w:name="_Toc322526136"/>
      <w:bookmarkStart w:id="96" w:name="_Toc321987562"/>
      <w:bookmarkStart w:id="97" w:name="_Toc321987395"/>
      <w:bookmarkStart w:id="98" w:name="_Toc321987228"/>
      <w:bookmarkStart w:id="99" w:name="_Toc321987062"/>
      <w:bookmarkStart w:id="100" w:name="_Toc321986729"/>
      <w:bookmarkStart w:id="101" w:name="_Toc320867712"/>
      <w:bookmarkStart w:id="102" w:name="_Toc298163289"/>
      <w:bookmarkStart w:id="103" w:name="_Toc294727338"/>
      <w:bookmarkStart w:id="104" w:name="_Toc399315877"/>
      <w:bookmarkStart w:id="105" w:name="_Toc398944249"/>
      <w:bookmarkStart w:id="106" w:name="_Toc398944028"/>
      <w:bookmarkStart w:id="107" w:name="_Toc398943569"/>
      <w:bookmarkStart w:id="108" w:name="_Toc398625951"/>
      <w:bookmarkStart w:id="109" w:name="_Toc398248012"/>
      <w:bookmarkStart w:id="110" w:name="_Toc397777929"/>
      <w:bookmarkStart w:id="111" w:name="_Toc452990059"/>
      <w:r w:rsidRPr="00E2642D">
        <w:t>* Chủ Dự án: Ủy ban nhân dân huyện Lệ Thủy.</w:t>
      </w:r>
    </w:p>
    <w:p w:rsidR="00E2642D" w:rsidRPr="00E2642D" w:rsidRDefault="00E2642D" w:rsidP="00E2642D">
      <w:pPr>
        <w:pStyle w:val="2NIDUNG"/>
        <w:rPr>
          <w:rFonts w:eastAsia="Batang"/>
        </w:rPr>
      </w:pPr>
      <w:proofErr w:type="gramStart"/>
      <w:r w:rsidRPr="00E2642D">
        <w:t>- Địa chỉ liên hệ: Thị trấn Kiến Giang, huyện Lệ Thủy</w:t>
      </w:r>
      <w:r w:rsidRPr="00E2642D">
        <w:rPr>
          <w:rFonts w:eastAsia="Batang"/>
        </w:rPr>
        <w:t>, tỉnh Quảng Bình.</w:t>
      </w:r>
      <w:proofErr w:type="gramEnd"/>
    </w:p>
    <w:p w:rsidR="00E2642D" w:rsidRPr="00E2642D" w:rsidRDefault="00E2642D" w:rsidP="00E2642D">
      <w:pPr>
        <w:pStyle w:val="2NIDUNG"/>
      </w:pPr>
      <w:r w:rsidRPr="00E2642D">
        <w:t>- Người đại diện: Ông Đặng Đại Tình – Chủ tịch UBND huyện</w:t>
      </w:r>
    </w:p>
    <w:p w:rsidR="00E2642D" w:rsidRPr="00E2642D" w:rsidRDefault="00E2642D" w:rsidP="00E2642D">
      <w:pPr>
        <w:pStyle w:val="2NIDUNG"/>
      </w:pPr>
      <w:proofErr w:type="gramStart"/>
      <w:r w:rsidRPr="00E2642D">
        <w:t>- Điện thoại: 0232 3505585.</w:t>
      </w:r>
      <w:proofErr w:type="gramEnd"/>
    </w:p>
    <w:p w:rsidR="006D45FD" w:rsidRPr="004E0557" w:rsidRDefault="006D45FD" w:rsidP="00C14B22">
      <w:pPr>
        <w:pStyle w:val="Heading2"/>
        <w:spacing w:before="120" w:beforeAutospacing="0" w:after="0" w:afterAutospacing="0"/>
        <w:rPr>
          <w:sz w:val="28"/>
          <w:szCs w:val="28"/>
          <w:lang w:val="pl-PL"/>
        </w:rPr>
      </w:pPr>
      <w:r w:rsidRPr="004E0557">
        <w:rPr>
          <w:sz w:val="28"/>
          <w:szCs w:val="28"/>
          <w:lang w:val="pl-PL"/>
        </w:rPr>
        <w:t>1.3. Vị trí địa lý</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4E0557">
        <w:rPr>
          <w:sz w:val="28"/>
          <w:szCs w:val="28"/>
          <w:lang w:val="pl-PL"/>
        </w:rPr>
        <w:t xml:space="preserve"> của Dự án</w:t>
      </w:r>
      <w:bookmarkEnd w:id="111"/>
    </w:p>
    <w:p w:rsidR="00AF1318" w:rsidRPr="004E0557" w:rsidRDefault="00AF1318" w:rsidP="00C14B22">
      <w:pPr>
        <w:pStyle w:val="Heading2"/>
        <w:spacing w:before="120" w:beforeAutospacing="0" w:after="0" w:afterAutospacing="0"/>
        <w:rPr>
          <w:sz w:val="28"/>
          <w:szCs w:val="28"/>
          <w:lang w:val="nl-NL"/>
        </w:rPr>
      </w:pPr>
      <w:r w:rsidRPr="004E0557">
        <w:rPr>
          <w:sz w:val="28"/>
          <w:szCs w:val="28"/>
          <w:lang w:val="nl-NL"/>
        </w:rPr>
        <w:t>1.3.1. Vị trí địa lý</w:t>
      </w:r>
      <w:bookmarkStart w:id="112" w:name="_GoBack"/>
      <w:bookmarkEnd w:id="112"/>
    </w:p>
    <w:p w:rsidR="00DD2A1A" w:rsidRPr="004A2A3F" w:rsidRDefault="00DD2A1A" w:rsidP="00DD2A1A">
      <w:pPr>
        <w:pStyle w:val="2NIDUNG"/>
        <w:spacing w:before="60"/>
        <w:rPr>
          <w:spacing w:val="-4"/>
          <w:lang w:val="it-IT"/>
        </w:rPr>
      </w:pPr>
      <w:bookmarkStart w:id="113" w:name="_Toc119543266"/>
      <w:bookmarkStart w:id="114" w:name="_Toc33735675"/>
      <w:bookmarkStart w:id="115" w:name="_Toc326916923"/>
      <w:bookmarkStart w:id="116" w:name="_Toc326742335"/>
      <w:bookmarkStart w:id="117" w:name="_Toc322526137"/>
      <w:bookmarkStart w:id="118" w:name="_Toc321987563"/>
      <w:bookmarkStart w:id="119" w:name="_Toc321987396"/>
      <w:bookmarkStart w:id="120" w:name="_Toc321987229"/>
      <w:bookmarkStart w:id="121" w:name="_Toc321987063"/>
      <w:bookmarkStart w:id="122" w:name="_Toc321986730"/>
      <w:bookmarkStart w:id="123" w:name="_Toc320867713"/>
      <w:bookmarkStart w:id="124" w:name="_Toc298163290"/>
      <w:bookmarkStart w:id="125" w:name="_Toc294727341"/>
      <w:r w:rsidRPr="004A2A3F">
        <w:t>Đầu t</w:t>
      </w:r>
      <w:r w:rsidRPr="004A2A3F">
        <w:rPr>
          <w:rFonts w:hint="eastAsia"/>
        </w:rPr>
        <w:t>ư</w:t>
      </w:r>
      <w:r w:rsidRPr="004A2A3F">
        <w:t xml:space="preserve"> xây dựng tuyến đ</w:t>
      </w:r>
      <w:r w:rsidRPr="004A2A3F">
        <w:rPr>
          <w:rFonts w:hint="eastAsia"/>
        </w:rPr>
        <w:t>ư</w:t>
      </w:r>
      <w:r w:rsidRPr="004A2A3F">
        <w:t>ờng 30 nối QL1A với đ</w:t>
      </w:r>
      <w:r w:rsidRPr="004A2A3F">
        <w:rPr>
          <w:rFonts w:hint="eastAsia"/>
        </w:rPr>
        <w:t>ư</w:t>
      </w:r>
      <w:r w:rsidRPr="004A2A3F">
        <w:t>ờng về nhà l</w:t>
      </w:r>
      <w:r w:rsidRPr="004A2A3F">
        <w:rPr>
          <w:rFonts w:hint="eastAsia"/>
        </w:rPr>
        <w:t>ư</w:t>
      </w:r>
      <w:r w:rsidRPr="004A2A3F">
        <w:t>u niệm Đại t</w:t>
      </w:r>
      <w:r w:rsidRPr="004A2A3F">
        <w:rPr>
          <w:rFonts w:hint="eastAsia"/>
        </w:rPr>
        <w:t>ư</w:t>
      </w:r>
      <w:r w:rsidRPr="004A2A3F">
        <w:t>ớng Võ Nguyên Giáp</w:t>
      </w:r>
      <w:r w:rsidRPr="004A2A3F">
        <w:rPr>
          <w:spacing w:val="-4"/>
          <w:lang w:val="it-IT"/>
        </w:rPr>
        <w:t xml:space="preserve"> với tổng chiều dài khoảng </w:t>
      </w:r>
      <w:r>
        <w:rPr>
          <w:spacing w:val="-4"/>
          <w:lang w:val="it-IT"/>
        </w:rPr>
        <w:t>1,2</w:t>
      </w:r>
      <w:r w:rsidRPr="004A2A3F">
        <w:rPr>
          <w:lang w:bidi="en-US"/>
        </w:rPr>
        <w:t>km có mặt cắt ngang phù hợp với Quy hoạch hoặc phân kỳ đầu tư hợp lý</w:t>
      </w:r>
      <w:r w:rsidRPr="004A2A3F">
        <w:rPr>
          <w:spacing w:val="-4"/>
          <w:lang w:val="it-IT"/>
        </w:rPr>
        <w:t>. Trong đó:</w:t>
      </w:r>
    </w:p>
    <w:p w:rsidR="00DD2A1A" w:rsidRPr="004A2A3F" w:rsidRDefault="00DD2A1A" w:rsidP="00DD2A1A">
      <w:pPr>
        <w:spacing w:line="274" w:lineRule="auto"/>
        <w:ind w:right="-57"/>
        <w:jc w:val="both"/>
        <w:rPr>
          <w:spacing w:val="-4"/>
          <w:lang w:val="it-IT"/>
        </w:rPr>
      </w:pPr>
      <w:r>
        <w:rPr>
          <w:noProof/>
          <w:spacing w:val="-4"/>
        </w:rPr>
        <w:drawing>
          <wp:inline distT="0" distB="0" distL="0" distR="0" wp14:anchorId="6E809B53" wp14:editId="56D3B1F1">
            <wp:extent cx="5940425" cy="4092842"/>
            <wp:effectExtent l="0" t="0" r="3175" b="3175"/>
            <wp:docPr id="23" name="Picture 23" descr="Vi tri BN=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 tri BN=9"/>
                    <pic:cNvPicPr>
                      <a:picLocks noChangeAspect="1" noChangeArrowheads="1"/>
                    </pic:cNvPicPr>
                  </pic:nvPicPr>
                  <pic:blipFill>
                    <a:blip r:embed="rId6" cstate="print">
                      <a:extLst>
                        <a:ext uri="{28A0092B-C50C-407E-A947-70E740481C1C}">
                          <a14:useLocalDpi xmlns:a14="http://schemas.microsoft.com/office/drawing/2010/main" val="0"/>
                        </a:ext>
                      </a:extLst>
                    </a:blip>
                    <a:srcRect l="3526" t="9348" r="6612" b="3116"/>
                    <a:stretch>
                      <a:fillRect/>
                    </a:stretch>
                  </pic:blipFill>
                  <pic:spPr bwMode="auto">
                    <a:xfrm>
                      <a:off x="0" y="0"/>
                      <a:ext cx="5940425" cy="4092842"/>
                    </a:xfrm>
                    <a:prstGeom prst="rect">
                      <a:avLst/>
                    </a:prstGeom>
                    <a:noFill/>
                    <a:ln>
                      <a:noFill/>
                    </a:ln>
                  </pic:spPr>
                </pic:pic>
              </a:graphicData>
            </a:graphic>
          </wp:inline>
        </w:drawing>
      </w:r>
    </w:p>
    <w:p w:rsidR="00E2642D" w:rsidRDefault="00E2642D" w:rsidP="00E2642D">
      <w:pPr>
        <w:pStyle w:val="8HNH"/>
        <w:rPr>
          <w:rStyle w:val="Vnbnnidung"/>
          <w:color w:val="000000" w:themeColor="text1"/>
        </w:rPr>
      </w:pPr>
      <w:proofErr w:type="gramStart"/>
      <w:r>
        <w:rPr>
          <w:rStyle w:val="Vnbnnidung"/>
          <w:color w:val="000000" w:themeColor="text1"/>
        </w:rPr>
        <w:t>Hình 1.1.</w:t>
      </w:r>
      <w:proofErr w:type="gramEnd"/>
      <w:r>
        <w:rPr>
          <w:rStyle w:val="Vnbnnidung"/>
          <w:color w:val="000000" w:themeColor="text1"/>
        </w:rPr>
        <w:t xml:space="preserve"> Vị trí khu vực dự án</w:t>
      </w:r>
    </w:p>
    <w:bookmarkEnd w:id="113"/>
    <w:p w:rsidR="00DD2A1A" w:rsidRPr="004A2A3F" w:rsidRDefault="00DD2A1A" w:rsidP="00DD2A1A">
      <w:pPr>
        <w:pStyle w:val="2NIDUNG"/>
        <w:spacing w:before="60"/>
      </w:pPr>
      <w:r w:rsidRPr="004A2A3F">
        <w:t xml:space="preserve">- </w:t>
      </w:r>
      <w:r>
        <w:t xml:space="preserve">Dự </w:t>
      </w:r>
      <w:proofErr w:type="gramStart"/>
      <w:r>
        <w:t>án</w:t>
      </w:r>
      <w:proofErr w:type="gramEnd"/>
      <w:r>
        <w:t xml:space="preserve"> thực hiện k</w:t>
      </w:r>
      <w:r w:rsidRPr="004A2A3F">
        <w:t xml:space="preserve">hắc phục, sửa chữa một số đoạn nền, mặt đường trong khoảng chiều dài 1,2km nhằm bảo giao thông đi lại được thuận lợi. </w:t>
      </w:r>
    </w:p>
    <w:p w:rsidR="00F62BD1" w:rsidRPr="004E0557" w:rsidRDefault="00F62BD1" w:rsidP="00C14B22">
      <w:pPr>
        <w:pStyle w:val="2NIDUNG"/>
        <w:rPr>
          <w:b/>
          <w:bCs/>
          <w:i/>
          <w:lang w:val="nb-NO"/>
        </w:rPr>
      </w:pPr>
      <w:proofErr w:type="gramStart"/>
      <w:r w:rsidRPr="004E0557">
        <w:rPr>
          <w:i/>
        </w:rPr>
        <w:lastRenderedPageBreak/>
        <w:t xml:space="preserve">* </w:t>
      </w:r>
      <w:r w:rsidRPr="004E0557">
        <w:rPr>
          <w:bCs/>
          <w:i/>
          <w:lang w:val="nb-NO"/>
        </w:rPr>
        <w:t xml:space="preserve"> Quy</w:t>
      </w:r>
      <w:proofErr w:type="gramEnd"/>
      <w:r w:rsidRPr="004E0557">
        <w:rPr>
          <w:bCs/>
          <w:i/>
          <w:lang w:val="nb-NO"/>
        </w:rPr>
        <w:t xml:space="preserve"> mô thiết kế:</w:t>
      </w:r>
      <w:bookmarkEnd w:id="114"/>
    </w:p>
    <w:p w:rsidR="00E2642D" w:rsidRPr="00C17C35" w:rsidRDefault="00E2642D" w:rsidP="00E2642D">
      <w:pPr>
        <w:pStyle w:val="baocao1"/>
        <w:rPr>
          <w:lang w:val="vi-VN"/>
        </w:rPr>
      </w:pPr>
      <w:r w:rsidRPr="00C17C35">
        <w:rPr>
          <w:lang w:val="vi-VN"/>
        </w:rPr>
        <w:t>Dự án được thiết kế theo tiêu chuẩn 4054-2005, cấp V đồng bằng, vận tốc thiết kế 30km/h với các chỉ tiêu kỹ thuật như sau:</w:t>
      </w:r>
    </w:p>
    <w:p w:rsidR="00E2642D" w:rsidRPr="00C17C35" w:rsidRDefault="00E2642D" w:rsidP="00E2642D">
      <w:pPr>
        <w:pStyle w:val="baocao1"/>
        <w:rPr>
          <w:lang w:val="vi-VN"/>
        </w:rPr>
      </w:pPr>
      <w:r w:rsidRPr="00C17C35">
        <w:rPr>
          <w:lang w:val="vi-VN"/>
        </w:rPr>
        <w:t xml:space="preserve">Quy mô mặt cắt ngang: Bề rộng nền đường Bn = </w:t>
      </w:r>
      <w:r w:rsidR="00DD2A1A">
        <w:t>9</w:t>
      </w:r>
      <w:r w:rsidRPr="00C17C35">
        <w:rPr>
          <w:lang w:val="vi-VN"/>
        </w:rPr>
        <w:t xml:space="preserve">,0m; Bề rộng mặt đường Bm = </w:t>
      </w:r>
      <w:r w:rsidR="00DD2A1A">
        <w:t>7</w:t>
      </w:r>
      <w:r w:rsidRPr="00C17C35">
        <w:rPr>
          <w:lang w:val="vi-VN"/>
        </w:rPr>
        <w:t xml:space="preserve">,0m; Bề rộng lề đường 2 × </w:t>
      </w:r>
      <w:r w:rsidR="00DD2A1A">
        <w:rPr>
          <w:lang w:val="vi-VN"/>
        </w:rPr>
        <w:t>1,0</w:t>
      </w:r>
      <w:r w:rsidRPr="00C17C35">
        <w:rPr>
          <w:lang w:val="vi-VN"/>
        </w:rPr>
        <w:t>m.</w:t>
      </w:r>
    </w:p>
    <w:p w:rsidR="00E2642D" w:rsidRPr="00C17C35" w:rsidRDefault="00E2642D" w:rsidP="00E2642D">
      <w:pPr>
        <w:pStyle w:val="baocao1"/>
        <w:rPr>
          <w:lang w:val="vi-VN"/>
        </w:rPr>
      </w:pPr>
      <w:r w:rsidRPr="00C17C35">
        <w:rPr>
          <w:lang w:val="vi-VN"/>
        </w:rPr>
        <w:t xml:space="preserve">Mặt đường: </w:t>
      </w:r>
      <w:r w:rsidR="00DD2A1A">
        <w:rPr>
          <w:lang w:bidi="en-US"/>
        </w:rPr>
        <w:t>Mặt</w:t>
      </w:r>
      <w:r w:rsidR="00DD2A1A" w:rsidRPr="00F537AB">
        <w:rPr>
          <w:lang w:bidi="en-US"/>
        </w:rPr>
        <w:t xml:space="preserve"> đường </w:t>
      </w:r>
      <w:r w:rsidR="00DD2A1A">
        <w:rPr>
          <w:lang w:bidi="en-US"/>
        </w:rPr>
        <w:t>láng</w:t>
      </w:r>
      <w:r w:rsidR="00DD2A1A" w:rsidRPr="00F537AB">
        <w:rPr>
          <w:lang w:bidi="en-US"/>
        </w:rPr>
        <w:t xml:space="preserve"> nhựa</w:t>
      </w:r>
      <w:r w:rsidRPr="00C17C35">
        <w:rPr>
          <w:lang w:val="vi-VN"/>
        </w:rPr>
        <w:t>.</w:t>
      </w:r>
    </w:p>
    <w:p w:rsidR="00B55A7F" w:rsidRPr="00322A11" w:rsidRDefault="00B55A7F" w:rsidP="00C14B22">
      <w:pPr>
        <w:pStyle w:val="2NIDUNG"/>
        <w:rPr>
          <w:i/>
        </w:rPr>
      </w:pPr>
      <w:r w:rsidRPr="00322A11">
        <w:rPr>
          <w:i/>
        </w:rPr>
        <w:t xml:space="preserve">* Cấp công trình: </w:t>
      </w:r>
      <w:r w:rsidRPr="00D43DA0">
        <w:rPr>
          <w:color w:val="000000"/>
          <w:szCs w:val="28"/>
        </w:rPr>
        <w:t>Dự</w:t>
      </w:r>
      <w:r w:rsidRPr="00D43DA0">
        <w:rPr>
          <w:color w:val="000000"/>
          <w:spacing w:val="-2"/>
          <w:szCs w:val="28"/>
        </w:rPr>
        <w:t xml:space="preserve"> </w:t>
      </w:r>
      <w:proofErr w:type="gramStart"/>
      <w:r w:rsidRPr="00D43DA0">
        <w:rPr>
          <w:color w:val="000000"/>
          <w:szCs w:val="28"/>
        </w:rPr>
        <w:t>án</w:t>
      </w:r>
      <w:proofErr w:type="gramEnd"/>
      <w:r w:rsidRPr="00D43DA0">
        <w:rPr>
          <w:color w:val="000000"/>
          <w:szCs w:val="28"/>
        </w:rPr>
        <w:t xml:space="preserve"> nh</w:t>
      </w:r>
      <w:r w:rsidRPr="00D43DA0">
        <w:rPr>
          <w:color w:val="000000"/>
          <w:spacing w:val="2"/>
          <w:szCs w:val="28"/>
        </w:rPr>
        <w:t>ó</w:t>
      </w:r>
      <w:r w:rsidRPr="00D43DA0">
        <w:rPr>
          <w:color w:val="000000"/>
          <w:szCs w:val="28"/>
        </w:rPr>
        <w:t>m</w:t>
      </w:r>
      <w:r w:rsidRPr="00D43DA0">
        <w:rPr>
          <w:color w:val="000000"/>
          <w:spacing w:val="-9"/>
          <w:szCs w:val="28"/>
        </w:rPr>
        <w:t xml:space="preserve"> </w:t>
      </w:r>
      <w:r w:rsidR="00975CC8">
        <w:rPr>
          <w:color w:val="000000"/>
          <w:szCs w:val="28"/>
        </w:rPr>
        <w:t>C</w:t>
      </w:r>
      <w:r w:rsidRPr="00D43DA0">
        <w:rPr>
          <w:color w:val="000000"/>
          <w:szCs w:val="28"/>
        </w:rPr>
        <w:t>, Công</w:t>
      </w:r>
      <w:r w:rsidRPr="00D43DA0">
        <w:rPr>
          <w:color w:val="000000"/>
          <w:spacing w:val="-6"/>
          <w:szCs w:val="28"/>
        </w:rPr>
        <w:t xml:space="preserve"> </w:t>
      </w:r>
      <w:r w:rsidR="00C17E14">
        <w:rPr>
          <w:color w:val="000000"/>
          <w:szCs w:val="28"/>
        </w:rPr>
        <w:t xml:space="preserve">trình giao thông cấp </w:t>
      </w:r>
      <w:r w:rsidR="00975CC8">
        <w:rPr>
          <w:color w:val="000000"/>
          <w:szCs w:val="28"/>
        </w:rPr>
        <w:t>V</w:t>
      </w:r>
      <w:r w:rsidRPr="00322A11">
        <w:t>.</w:t>
      </w:r>
    </w:p>
    <w:p w:rsidR="00B55A7F" w:rsidRPr="00322A11" w:rsidRDefault="00B55A7F" w:rsidP="00C14B22">
      <w:pPr>
        <w:pStyle w:val="2NIDUNG"/>
        <w:rPr>
          <w:i/>
        </w:rPr>
      </w:pPr>
      <w:r w:rsidRPr="00322A11">
        <w:rPr>
          <w:i/>
        </w:rPr>
        <w:t>* Hình thức đầu tư:</w:t>
      </w:r>
      <w:r w:rsidRPr="00322A11">
        <w:t xml:space="preserve"> </w:t>
      </w:r>
      <w:r w:rsidRPr="00322A11">
        <w:rPr>
          <w:spacing w:val="4"/>
          <w:lang w:val="nb-NO"/>
        </w:rPr>
        <w:t xml:space="preserve">Dự án </w:t>
      </w:r>
      <w:r w:rsidRPr="00322A11">
        <w:t xml:space="preserve">được đầu tư </w:t>
      </w:r>
      <w:proofErr w:type="gramStart"/>
      <w:r w:rsidRPr="00322A11">
        <w:t>theo</w:t>
      </w:r>
      <w:proofErr w:type="gramEnd"/>
      <w:r w:rsidRPr="00322A11">
        <w:t xml:space="preserve"> hình thức xây dựng mới.</w:t>
      </w:r>
    </w:p>
    <w:p w:rsidR="006D45FD" w:rsidRPr="004E0557" w:rsidRDefault="006D45FD" w:rsidP="002B149F">
      <w:pPr>
        <w:ind w:left="142" w:firstLine="425"/>
        <w:contextualSpacing/>
        <w:jc w:val="both"/>
        <w:rPr>
          <w:rFonts w:ascii="Times New Roman" w:hAnsi="Times New Roman"/>
          <w:snapToGrid w:val="0"/>
          <w:sz w:val="2"/>
          <w:szCs w:val="2"/>
          <w:bdr w:val="none" w:sz="0" w:space="0" w:color="auto" w:frame="1"/>
          <w:shd w:val="clear" w:color="auto" w:fill="000000"/>
          <w:lang w:val="nb-NO"/>
        </w:rPr>
      </w:pPr>
    </w:p>
    <w:p w:rsidR="00F62BD1" w:rsidRPr="004E0557" w:rsidRDefault="00AF1318" w:rsidP="00C17E14">
      <w:pPr>
        <w:ind w:left="142"/>
        <w:contextualSpacing/>
        <w:jc w:val="center"/>
        <w:rPr>
          <w:rFonts w:ascii="Times New Roman" w:hAnsi="Times New Roman"/>
          <w:i/>
        </w:rPr>
      </w:pPr>
      <w:bookmarkStart w:id="126" w:name="_Toc452990060"/>
      <w:bookmarkStart w:id="127" w:name="_Toc398625952"/>
      <w:bookmarkStart w:id="128" w:name="_Toc398248013"/>
      <w:bookmarkStart w:id="129" w:name="_Toc397777930"/>
      <w:bookmarkStart w:id="130" w:name="_Toc351058626"/>
      <w:bookmarkStart w:id="131" w:name="_Toc346630965"/>
      <w:bookmarkStart w:id="132" w:name="_Toc333926464"/>
      <w:bookmarkStart w:id="133" w:name="_Toc333306185"/>
      <w:bookmarkStart w:id="134" w:name="_Toc329028814"/>
      <w:bookmarkStart w:id="135" w:name="_Toc327271711"/>
      <w:bookmarkStart w:id="136" w:name="_Toc399315878"/>
      <w:bookmarkStart w:id="137" w:name="_Toc398944250"/>
      <w:bookmarkStart w:id="138" w:name="_Toc398944029"/>
      <w:bookmarkStart w:id="139" w:name="_Toc398943570"/>
      <w:r w:rsidRPr="004E0557">
        <w:rPr>
          <w:rFonts w:ascii="Times New Roman" w:hAnsi="Times New Roman"/>
          <w:b/>
          <w:lang w:val="pt-BR"/>
        </w:rPr>
        <w:t>1.3.2.</w:t>
      </w:r>
      <w:bookmarkStart w:id="140" w:name="_Toc33734288"/>
      <w:r w:rsidR="00F62BD1" w:rsidRPr="004E0557">
        <w:rPr>
          <w:rFonts w:ascii="Times New Roman" w:hAnsi="Times New Roman"/>
          <w:b/>
        </w:rPr>
        <w:t>Hiện trạng kiến trúc công trình hạ tầng kỹ thuật trong khu vực dự án</w:t>
      </w:r>
      <w:bookmarkStart w:id="141" w:name="_Toc306973671"/>
      <w:r w:rsidR="00F62BD1" w:rsidRPr="004E0557">
        <w:rPr>
          <w:rFonts w:ascii="Times New Roman" w:hAnsi="Times New Roman"/>
          <w:b/>
        </w:rPr>
        <w:t>:</w:t>
      </w:r>
      <w:bookmarkEnd w:id="140"/>
    </w:p>
    <w:bookmarkEnd w:id="141"/>
    <w:p w:rsidR="00E2642D" w:rsidRPr="00DD2A1A" w:rsidRDefault="00DD2A1A" w:rsidP="00DD2A1A">
      <w:pPr>
        <w:pStyle w:val="2NIDUNG"/>
        <w:rPr>
          <w:lang w:val="nl-NL"/>
        </w:rPr>
      </w:pPr>
      <w:r w:rsidRPr="004A2A3F">
        <w:rPr>
          <w:lang w:val="vi-VN"/>
        </w:rPr>
        <w:t xml:space="preserve">Dự án gồm </w:t>
      </w:r>
      <w:r>
        <w:rPr>
          <w:lang w:val="en-US"/>
        </w:rPr>
        <w:t>1</w:t>
      </w:r>
      <w:r w:rsidRPr="004A2A3F">
        <w:rPr>
          <w:lang w:val="vi-VN"/>
        </w:rPr>
        <w:t xml:space="preserve"> tuyến với chiều dài </w:t>
      </w:r>
      <w:r>
        <w:rPr>
          <w:lang w:val="en-US"/>
        </w:rPr>
        <w:t>1,2</w:t>
      </w:r>
      <w:r w:rsidRPr="004A2A3F">
        <w:rPr>
          <w:lang w:val="en-US"/>
        </w:rPr>
        <w:t xml:space="preserve"> k</w:t>
      </w:r>
      <w:r w:rsidRPr="004A2A3F">
        <w:rPr>
          <w:lang w:val="vi-VN"/>
        </w:rPr>
        <w:t xml:space="preserve">m. </w:t>
      </w:r>
      <w:r w:rsidRPr="004A2A3F">
        <w:t>Mặt đường bê tông xi măng bị hư hỏng, xuống cấp với chiều dài khoảng</w:t>
      </w:r>
      <w:r>
        <w:t xml:space="preserve"> 1,2k</w:t>
      </w:r>
      <w:r w:rsidRPr="004A2A3F">
        <w:t xml:space="preserve">m. </w:t>
      </w:r>
      <w:r w:rsidRPr="004A2A3F">
        <w:rPr>
          <w:lang w:val="nl-NL"/>
        </w:rPr>
        <w:t>Bề rộng nền đường B</w:t>
      </w:r>
      <w:r w:rsidRPr="004A2A3F">
        <w:rPr>
          <w:vertAlign w:val="subscript"/>
          <w:lang w:val="nl-NL"/>
        </w:rPr>
        <w:t>n</w:t>
      </w:r>
      <w:r w:rsidRPr="004A2A3F">
        <w:rPr>
          <w:lang w:val="nl-NL"/>
        </w:rPr>
        <w:t xml:space="preserve"> = 5,0m; Bề rộng mặt đường B</w:t>
      </w:r>
      <w:r w:rsidRPr="004A2A3F">
        <w:rPr>
          <w:vertAlign w:val="subscript"/>
          <w:lang w:val="nl-NL"/>
        </w:rPr>
        <w:t>m</w:t>
      </w:r>
      <w:r>
        <w:rPr>
          <w:lang w:val="nl-NL"/>
        </w:rPr>
        <w:t xml:space="preserve"> = 3,5m</w:t>
      </w:r>
      <w:r w:rsidR="00E2642D">
        <w:t>.</w:t>
      </w:r>
    </w:p>
    <w:p w:rsidR="006D45FD" w:rsidRPr="004E0557" w:rsidRDefault="006D45FD" w:rsidP="002B149F">
      <w:pPr>
        <w:pStyle w:val="Heading2"/>
        <w:spacing w:before="0" w:beforeAutospacing="0" w:after="0" w:afterAutospacing="0"/>
        <w:rPr>
          <w:sz w:val="28"/>
          <w:szCs w:val="28"/>
          <w:lang w:val="pt-BR"/>
        </w:rPr>
      </w:pPr>
      <w:r w:rsidRPr="004E0557">
        <w:rPr>
          <w:sz w:val="28"/>
          <w:szCs w:val="28"/>
          <w:lang w:val="pt-BR"/>
        </w:rPr>
        <w:t>1.4. Nội dung chủ yếu của Dự án</w:t>
      </w:r>
      <w:bookmarkEnd w:id="115"/>
      <w:bookmarkEnd w:id="116"/>
      <w:bookmarkEnd w:id="117"/>
      <w:bookmarkEnd w:id="118"/>
      <w:bookmarkEnd w:id="119"/>
      <w:bookmarkEnd w:id="120"/>
      <w:bookmarkEnd w:id="121"/>
      <w:bookmarkEnd w:id="122"/>
      <w:bookmarkEnd w:id="123"/>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6D45FD" w:rsidRPr="004E0557" w:rsidRDefault="006D45FD" w:rsidP="002B149F">
      <w:pPr>
        <w:pStyle w:val="Heading3"/>
        <w:spacing w:before="0" w:beforeAutospacing="0" w:after="0" w:afterAutospacing="0"/>
        <w:rPr>
          <w:i/>
          <w:sz w:val="28"/>
          <w:szCs w:val="28"/>
        </w:rPr>
      </w:pPr>
      <w:bookmarkStart w:id="142" w:name="_Toc351058627"/>
      <w:bookmarkStart w:id="143" w:name="_Toc346630966"/>
      <w:bookmarkStart w:id="144" w:name="_Toc333926465"/>
      <w:bookmarkStart w:id="145" w:name="_Toc333306186"/>
      <w:bookmarkStart w:id="146" w:name="_Toc329028815"/>
      <w:bookmarkStart w:id="147" w:name="_Toc327271712"/>
      <w:bookmarkStart w:id="148" w:name="_Toc326916924"/>
      <w:bookmarkStart w:id="149" w:name="_Toc326742336"/>
      <w:bookmarkStart w:id="150" w:name="_Toc322526138"/>
      <w:bookmarkStart w:id="151" w:name="_Toc321987564"/>
      <w:bookmarkStart w:id="152" w:name="_Toc321987397"/>
      <w:bookmarkStart w:id="153" w:name="_Toc321987230"/>
      <w:bookmarkStart w:id="154" w:name="_Toc321987064"/>
      <w:bookmarkStart w:id="155" w:name="_Toc321986731"/>
      <w:bookmarkStart w:id="156" w:name="_Toc320867714"/>
      <w:bookmarkStart w:id="157" w:name="_Toc452990061"/>
      <w:bookmarkStart w:id="158" w:name="_Toc399315879"/>
      <w:bookmarkStart w:id="159" w:name="_Toc398944251"/>
      <w:bookmarkStart w:id="160" w:name="_Toc398944030"/>
      <w:bookmarkStart w:id="161" w:name="_Toc398943571"/>
      <w:bookmarkStart w:id="162" w:name="_Toc398625953"/>
      <w:bookmarkStart w:id="163" w:name="_Toc398248014"/>
      <w:bookmarkStart w:id="164" w:name="_Toc397777931"/>
      <w:bookmarkStart w:id="165" w:name="_Toc387778655"/>
      <w:r w:rsidRPr="004E0557">
        <w:rPr>
          <w:i/>
          <w:sz w:val="28"/>
          <w:szCs w:val="28"/>
        </w:rPr>
        <w:t xml:space="preserve">1.4.1. </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4E0557">
        <w:rPr>
          <w:i/>
          <w:sz w:val="28"/>
          <w:szCs w:val="28"/>
        </w:rPr>
        <w:t>Mục tiêu đầu tư</w:t>
      </w:r>
      <w:bookmarkEnd w:id="157"/>
      <w:bookmarkEnd w:id="158"/>
      <w:bookmarkEnd w:id="159"/>
      <w:bookmarkEnd w:id="160"/>
      <w:bookmarkEnd w:id="161"/>
      <w:bookmarkEnd w:id="162"/>
      <w:bookmarkEnd w:id="163"/>
      <w:bookmarkEnd w:id="164"/>
      <w:bookmarkEnd w:id="165"/>
    </w:p>
    <w:p w:rsidR="00DD2A1A" w:rsidRPr="00F537AB" w:rsidRDefault="00DD2A1A" w:rsidP="00DD2A1A">
      <w:pPr>
        <w:pStyle w:val="2NIDUNG"/>
      </w:pPr>
      <w:bookmarkStart w:id="166" w:name="_Toc351058628"/>
      <w:bookmarkStart w:id="167" w:name="_Toc346630967"/>
      <w:bookmarkStart w:id="168" w:name="_Toc333926466"/>
      <w:bookmarkStart w:id="169" w:name="_Toc333306187"/>
      <w:bookmarkStart w:id="170" w:name="_Toc329028816"/>
      <w:bookmarkStart w:id="171" w:name="_Toc327271713"/>
      <w:bookmarkStart w:id="172" w:name="_Toc326916925"/>
      <w:bookmarkStart w:id="173" w:name="_Toc326742337"/>
      <w:bookmarkStart w:id="174" w:name="_Toc322526139"/>
      <w:bookmarkStart w:id="175" w:name="_Toc321987565"/>
      <w:bookmarkStart w:id="176" w:name="_Toc321987398"/>
      <w:bookmarkStart w:id="177" w:name="_Toc321987231"/>
      <w:bookmarkStart w:id="178" w:name="_Toc321987065"/>
      <w:bookmarkStart w:id="179" w:name="_Toc321986732"/>
      <w:bookmarkStart w:id="180" w:name="_Toc320867715"/>
      <w:bookmarkStart w:id="181" w:name="_Toc452990062"/>
      <w:bookmarkStart w:id="182" w:name="_Toc399315880"/>
      <w:bookmarkStart w:id="183" w:name="_Toc398944252"/>
      <w:bookmarkStart w:id="184" w:name="_Toc398944031"/>
      <w:bookmarkStart w:id="185" w:name="_Toc398943572"/>
      <w:bookmarkStart w:id="186" w:name="_Toc398625954"/>
      <w:bookmarkStart w:id="187" w:name="_Toc398248015"/>
      <w:bookmarkStart w:id="188" w:name="_Toc397777932"/>
      <w:bookmarkStart w:id="189" w:name="_Toc387778656"/>
      <w:bookmarkStart w:id="190" w:name="_Toc298163291"/>
      <w:bookmarkEnd w:id="124"/>
      <w:bookmarkEnd w:id="125"/>
      <w:r w:rsidRPr="00BA7995">
        <w:t>Đầu t</w:t>
      </w:r>
      <w:r w:rsidRPr="00BA7995">
        <w:rPr>
          <w:rFonts w:hint="eastAsia"/>
        </w:rPr>
        <w:t>ư</w:t>
      </w:r>
      <w:r w:rsidRPr="00BA7995">
        <w:t xml:space="preserve"> xây dựng tuyến đ</w:t>
      </w:r>
      <w:r w:rsidRPr="00BA7995">
        <w:rPr>
          <w:rFonts w:hint="eastAsia"/>
        </w:rPr>
        <w:t>ư</w:t>
      </w:r>
      <w:r w:rsidRPr="00BA7995">
        <w:t>ờng 30 nối QL1A với đ</w:t>
      </w:r>
      <w:r w:rsidRPr="00BA7995">
        <w:rPr>
          <w:rFonts w:hint="eastAsia"/>
        </w:rPr>
        <w:t>ư</w:t>
      </w:r>
      <w:r w:rsidRPr="00BA7995">
        <w:t>ờng về nhà l</w:t>
      </w:r>
      <w:r w:rsidRPr="00BA7995">
        <w:rPr>
          <w:rFonts w:hint="eastAsia"/>
        </w:rPr>
        <w:t>ư</w:t>
      </w:r>
      <w:r w:rsidRPr="00BA7995">
        <w:t>u niệm Đại t</w:t>
      </w:r>
      <w:r w:rsidRPr="00BA7995">
        <w:rPr>
          <w:rFonts w:hint="eastAsia"/>
        </w:rPr>
        <w:t>ư</w:t>
      </w:r>
      <w:r w:rsidRPr="00BA7995">
        <w:t>ớng Võ Nguy</w:t>
      </w:r>
      <w:r>
        <w:t>ên</w:t>
      </w:r>
      <w:r w:rsidRPr="00BA7995">
        <w:t xml:space="preserve"> Giáp </w:t>
      </w:r>
      <w:r w:rsidRPr="00F537AB">
        <w:t xml:space="preserve">sẽ từng bước hoàn thiện hệ thống hạ tầng thị trấn Kiến Giang, tạo điều kiện thuận lợi cho người dân lưu thông hàng hóa, phát triển sản xuất góp phần vào tăng trưởng kinh tế - xã hội của địa phương và có ý nghĩa quan trọng trong công tác cứu hộ, cứu nạn trong mùa mưa bão, cũng như công tác an ninh, quốc phòng. </w:t>
      </w:r>
    </w:p>
    <w:p w:rsidR="00DD2A1A" w:rsidRPr="004A2A3F" w:rsidRDefault="00DD2A1A" w:rsidP="00DD2A1A">
      <w:pPr>
        <w:pStyle w:val="2NIDUNG"/>
      </w:pPr>
      <w:r w:rsidRPr="00F537AB">
        <w:t xml:space="preserve">Khi tuyến đường hoàn thành sẽ giúp giảm tải lưu lượng xe vào thị trấn Kiến Giang, đồng thời tuyến đường hoàn thành sẽ tạo được trục đường kết nối </w:t>
      </w:r>
      <w:r>
        <w:t>nhà lưu niệm Đại Tướng</w:t>
      </w:r>
      <w:r w:rsidRPr="00F537AB">
        <w:t xml:space="preserve"> đến Q</w:t>
      </w:r>
      <w:r>
        <w:t>uốc lộ 1A</w:t>
      </w:r>
      <w:r w:rsidRPr="00F537AB">
        <w:t>, tạo tiền đề để phát triển quỹ đất thị trấn Kiến Giang và huyện Lệ Thủy</w:t>
      </w:r>
      <w:r>
        <w:t>.</w:t>
      </w:r>
    </w:p>
    <w:p w:rsidR="006D45FD" w:rsidRPr="004E0557" w:rsidRDefault="006D45FD" w:rsidP="002B149F">
      <w:pPr>
        <w:pStyle w:val="Heading3"/>
        <w:spacing w:before="0" w:beforeAutospacing="0" w:after="0" w:afterAutospacing="0"/>
        <w:rPr>
          <w:i/>
          <w:sz w:val="28"/>
          <w:szCs w:val="28"/>
          <w:lang w:val="pt-BR"/>
        </w:rPr>
      </w:pPr>
      <w:r w:rsidRPr="004E0557">
        <w:rPr>
          <w:i/>
          <w:sz w:val="28"/>
          <w:szCs w:val="28"/>
          <w:lang w:val="pt-BR"/>
        </w:rPr>
        <w:t xml:space="preserve">1.4.2. </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00C14B22">
        <w:rPr>
          <w:i/>
          <w:sz w:val="28"/>
          <w:szCs w:val="28"/>
          <w:lang w:val="pt-BR"/>
        </w:rPr>
        <w:t>Các hạng mục công trình</w:t>
      </w:r>
      <w:r w:rsidRPr="004E0557">
        <w:rPr>
          <w:i/>
          <w:sz w:val="28"/>
          <w:szCs w:val="28"/>
          <w:lang w:val="pt-BR"/>
        </w:rPr>
        <w:t xml:space="preserve"> của Dự án</w:t>
      </w:r>
      <w:bookmarkEnd w:id="181"/>
      <w:bookmarkEnd w:id="182"/>
      <w:bookmarkEnd w:id="183"/>
      <w:bookmarkEnd w:id="184"/>
      <w:bookmarkEnd w:id="185"/>
      <w:bookmarkEnd w:id="186"/>
      <w:bookmarkEnd w:id="187"/>
      <w:bookmarkEnd w:id="188"/>
      <w:bookmarkEnd w:id="189"/>
    </w:p>
    <w:p w:rsidR="00C14B22" w:rsidRDefault="00C14B22" w:rsidP="00C17E14">
      <w:pPr>
        <w:pStyle w:val="6MC6"/>
        <w:rPr>
          <w:lang w:val="en-US"/>
        </w:rPr>
      </w:pPr>
      <w:bookmarkStart w:id="191" w:name="_Toc332967635"/>
      <w:bookmarkStart w:id="192" w:name="_Toc333010101"/>
      <w:bookmarkStart w:id="193" w:name="_Toc333249298"/>
      <w:bookmarkStart w:id="194" w:name="_Toc333397684"/>
      <w:bookmarkStart w:id="195" w:name="_Toc335580012"/>
      <w:bookmarkStart w:id="196" w:name="_Toc452990068"/>
      <w:bookmarkStart w:id="197" w:name="_Toc413070999"/>
      <w:bookmarkStart w:id="198" w:name="_Toc303952905"/>
      <w:bookmarkStart w:id="199" w:name="_Toc338679456"/>
      <w:bookmarkEnd w:id="190"/>
      <w:r>
        <w:rPr>
          <w:lang w:val="en-US"/>
        </w:rPr>
        <w:t>1.4.2.1. Các hạng mục công trình chính</w:t>
      </w:r>
    </w:p>
    <w:bookmarkEnd w:id="191"/>
    <w:bookmarkEnd w:id="192"/>
    <w:bookmarkEnd w:id="193"/>
    <w:bookmarkEnd w:id="194"/>
    <w:bookmarkEnd w:id="195"/>
    <w:p w:rsidR="006E1A3B" w:rsidRPr="00F0266D" w:rsidRDefault="006E1A3B" w:rsidP="006E1A3B">
      <w:pPr>
        <w:pStyle w:val="6MC6"/>
      </w:pPr>
      <w:r>
        <w:rPr>
          <w:lang w:val="en-US"/>
        </w:rPr>
        <w:t>a</w:t>
      </w:r>
      <w:r>
        <w:t xml:space="preserve">. </w:t>
      </w:r>
      <w:r w:rsidRPr="00F0266D">
        <w:t xml:space="preserve">Bình </w:t>
      </w:r>
      <w:r>
        <w:t>diện</w:t>
      </w:r>
    </w:p>
    <w:p w:rsidR="006E1A3B" w:rsidRPr="00C17C35" w:rsidRDefault="006E1A3B" w:rsidP="006E1A3B">
      <w:pPr>
        <w:pStyle w:val="2NIDUNG"/>
        <w:rPr>
          <w:lang w:val="sq-AL"/>
        </w:rPr>
      </w:pPr>
      <w:bookmarkStart w:id="200" w:name="_Toc332967636"/>
      <w:bookmarkStart w:id="201" w:name="_Toc333010102"/>
      <w:bookmarkStart w:id="202" w:name="_Toc333249299"/>
      <w:bookmarkStart w:id="203" w:name="_Toc333397685"/>
      <w:bookmarkStart w:id="204" w:name="_Toc335580013"/>
      <w:r w:rsidRPr="00E9009C">
        <w:rPr>
          <w:lang w:bidi="en-US"/>
        </w:rPr>
        <w:t xml:space="preserve">- Tuyến đi phù hợp với </w:t>
      </w:r>
      <w:r w:rsidRPr="00D313F0">
        <w:t>Quy hoạch phân khu khu vực phát triển đô thị xã Phong Thủy và đã được UBND tỉnh phê duyệt tại Quyết định số 392/QĐ-UBND ngày 17/2/2020</w:t>
      </w:r>
      <w:r w:rsidRPr="00E9009C">
        <w:rPr>
          <w:lang w:bidi="en-US"/>
        </w:rPr>
        <w:t>.</w:t>
      </w:r>
    </w:p>
    <w:p w:rsidR="006E1A3B" w:rsidRPr="00F0266D" w:rsidRDefault="006E1A3B" w:rsidP="006E1A3B">
      <w:pPr>
        <w:pStyle w:val="6MC6"/>
      </w:pPr>
      <w:r>
        <w:rPr>
          <w:lang w:val="en-US"/>
        </w:rPr>
        <w:t>b</w:t>
      </w:r>
      <w:r>
        <w:t xml:space="preserve">. </w:t>
      </w:r>
      <w:r w:rsidRPr="00F0266D">
        <w:t>Thiết kế trắc dọc</w:t>
      </w:r>
      <w:bookmarkEnd w:id="200"/>
      <w:bookmarkEnd w:id="201"/>
      <w:bookmarkEnd w:id="202"/>
      <w:bookmarkEnd w:id="203"/>
      <w:bookmarkEnd w:id="204"/>
    </w:p>
    <w:p w:rsidR="006E1A3B" w:rsidRPr="00F537AB" w:rsidRDefault="006E1A3B" w:rsidP="006E1A3B">
      <w:pPr>
        <w:pStyle w:val="2NIDUNG"/>
      </w:pPr>
      <w:proofErr w:type="gramStart"/>
      <w:r w:rsidRPr="00F537AB">
        <w:t>Phù hợp với quy hoạch được duyệt và cao độ các tuyến đường giao cắt hiện có.</w:t>
      </w:r>
      <w:proofErr w:type="gramEnd"/>
      <w:r w:rsidRPr="00F537AB">
        <w:t xml:space="preserve"> </w:t>
      </w:r>
    </w:p>
    <w:p w:rsidR="006E1A3B" w:rsidRPr="00F537AB" w:rsidRDefault="006E1A3B" w:rsidP="006E1A3B">
      <w:pPr>
        <w:pStyle w:val="2NIDUNG"/>
        <w:rPr>
          <w:b/>
          <w:i/>
        </w:rPr>
      </w:pPr>
      <w:r w:rsidRPr="00F537AB">
        <w:rPr>
          <w:b/>
          <w:i/>
        </w:rPr>
        <w:t>* Mặt cắt ngang</w:t>
      </w:r>
      <w:r>
        <w:rPr>
          <w:b/>
          <w:i/>
        </w:rPr>
        <w:t xml:space="preserve"> </w:t>
      </w:r>
      <w:proofErr w:type="gramStart"/>
      <w:r>
        <w:rPr>
          <w:b/>
          <w:i/>
        </w:rPr>
        <w:t>theo</w:t>
      </w:r>
      <w:proofErr w:type="gramEnd"/>
      <w:r w:rsidRPr="00F537AB">
        <w:rPr>
          <w:b/>
          <w:i/>
        </w:rPr>
        <w:t xml:space="preserve"> quy hoạch:</w:t>
      </w:r>
    </w:p>
    <w:p w:rsidR="006E1A3B" w:rsidRPr="00F537AB" w:rsidRDefault="006E1A3B" w:rsidP="006E1A3B">
      <w:pPr>
        <w:pStyle w:val="2NIDUNG"/>
        <w:rPr>
          <w:lang w:val="vi-VN" w:bidi="en-US"/>
        </w:rPr>
      </w:pPr>
      <w:r w:rsidRPr="00F537AB">
        <w:rPr>
          <w:lang w:val="vi-VN" w:bidi="en-US"/>
        </w:rPr>
        <w:t xml:space="preserve">+ Bề rộng nền: </w:t>
      </w:r>
      <w:r>
        <w:rPr>
          <w:lang w:bidi="en-US"/>
        </w:rPr>
        <w:t xml:space="preserve">                 </w:t>
      </w:r>
      <w:r w:rsidRPr="00F537AB">
        <w:rPr>
          <w:lang w:val="vi-VN" w:bidi="en-US"/>
        </w:rPr>
        <w:t>B</w:t>
      </w:r>
      <w:r w:rsidRPr="00F537AB">
        <w:rPr>
          <w:vertAlign w:val="subscript"/>
          <w:lang w:val="vi-VN" w:bidi="en-US"/>
        </w:rPr>
        <w:t>n</w:t>
      </w:r>
      <w:r>
        <w:rPr>
          <w:vertAlign w:val="subscript"/>
          <w:lang w:bidi="en-US"/>
        </w:rPr>
        <w:t xml:space="preserve"> </w:t>
      </w:r>
      <w:r w:rsidRPr="00F537AB">
        <w:rPr>
          <w:lang w:val="vi-VN" w:bidi="en-US"/>
        </w:rPr>
        <w:t>=</w:t>
      </w:r>
      <w:r>
        <w:rPr>
          <w:lang w:bidi="en-US"/>
        </w:rPr>
        <w:t xml:space="preserve"> </w:t>
      </w:r>
      <w:r w:rsidRPr="00F537AB">
        <w:rPr>
          <w:lang w:val="vi-VN" w:bidi="en-US"/>
        </w:rPr>
        <w:t>3</w:t>
      </w:r>
      <w:r w:rsidRPr="00F537AB">
        <w:rPr>
          <w:lang w:bidi="en-US"/>
        </w:rPr>
        <w:t>2</w:t>
      </w:r>
      <w:r w:rsidRPr="00F537AB">
        <w:rPr>
          <w:lang w:val="vi-VN" w:bidi="en-US"/>
        </w:rPr>
        <w:t>,0m</w:t>
      </w:r>
    </w:p>
    <w:p w:rsidR="006E1A3B" w:rsidRDefault="006E1A3B" w:rsidP="006E1A3B">
      <w:pPr>
        <w:pStyle w:val="2NIDUNG"/>
        <w:rPr>
          <w:lang w:val="vi-VN" w:bidi="en-US"/>
        </w:rPr>
      </w:pPr>
      <w:r w:rsidRPr="00F537AB">
        <w:rPr>
          <w:lang w:val="vi-VN" w:bidi="en-US"/>
        </w:rPr>
        <w:t xml:space="preserve">+ Bề rộng mặt: </w:t>
      </w:r>
      <w:r>
        <w:rPr>
          <w:lang w:val="vi-VN" w:bidi="en-US"/>
        </w:rPr>
        <w:tab/>
      </w:r>
      <w:r>
        <w:rPr>
          <w:lang w:val="vi-VN" w:bidi="en-US"/>
        </w:rPr>
        <w:tab/>
      </w:r>
      <w:r>
        <w:rPr>
          <w:lang w:bidi="en-US"/>
        </w:rPr>
        <w:t xml:space="preserve">  </w:t>
      </w:r>
      <w:r w:rsidRPr="00F537AB">
        <w:rPr>
          <w:lang w:val="vi-VN" w:bidi="en-US"/>
        </w:rPr>
        <w:t>B</w:t>
      </w:r>
      <w:r w:rsidRPr="00F537AB">
        <w:rPr>
          <w:vertAlign w:val="subscript"/>
          <w:lang w:val="vi-VN" w:bidi="en-US"/>
        </w:rPr>
        <w:t>m</w:t>
      </w:r>
      <w:r>
        <w:rPr>
          <w:vertAlign w:val="subscript"/>
          <w:lang w:bidi="en-US"/>
        </w:rPr>
        <w:t xml:space="preserve"> </w:t>
      </w:r>
      <w:r w:rsidRPr="00F537AB">
        <w:rPr>
          <w:lang w:val="vi-VN" w:bidi="en-US"/>
        </w:rPr>
        <w:t>=</w:t>
      </w:r>
      <w:r>
        <w:rPr>
          <w:lang w:bidi="en-US"/>
        </w:rPr>
        <w:t xml:space="preserve"> </w:t>
      </w:r>
      <w:r w:rsidRPr="00F537AB">
        <w:rPr>
          <w:lang w:bidi="en-US"/>
        </w:rPr>
        <w:t>2x</w:t>
      </w:r>
      <w:r>
        <w:rPr>
          <w:lang w:bidi="en-US"/>
        </w:rPr>
        <w:t>9</w:t>
      </w:r>
      <w:r w:rsidRPr="00F537AB">
        <w:rPr>
          <w:lang w:bidi="en-US"/>
        </w:rPr>
        <w:t>,0</w:t>
      </w:r>
      <w:r>
        <w:rPr>
          <w:lang w:bidi="en-US"/>
        </w:rPr>
        <w:t xml:space="preserve"> </w:t>
      </w:r>
      <w:r w:rsidRPr="00F537AB">
        <w:rPr>
          <w:lang w:bidi="en-US"/>
        </w:rPr>
        <w:t>=</w:t>
      </w:r>
      <w:r>
        <w:rPr>
          <w:lang w:bidi="en-US"/>
        </w:rPr>
        <w:t xml:space="preserve"> 18</w:t>
      </w:r>
      <w:r w:rsidRPr="00F537AB">
        <w:rPr>
          <w:lang w:bidi="en-US"/>
        </w:rPr>
        <w:t>,0</w:t>
      </w:r>
      <w:r w:rsidRPr="00F537AB">
        <w:rPr>
          <w:lang w:val="vi-VN" w:bidi="en-US"/>
        </w:rPr>
        <w:t>m</w:t>
      </w:r>
    </w:p>
    <w:p w:rsidR="006E1A3B" w:rsidRPr="0040003A" w:rsidRDefault="006E1A3B" w:rsidP="006E1A3B">
      <w:pPr>
        <w:pStyle w:val="2NIDUNG"/>
        <w:rPr>
          <w:lang w:bidi="en-US"/>
        </w:rPr>
      </w:pPr>
      <w:r>
        <w:rPr>
          <w:lang w:bidi="en-US"/>
        </w:rPr>
        <w:t xml:space="preserve">+ Bề rộng GPC: </w:t>
      </w:r>
      <w:r>
        <w:rPr>
          <w:lang w:bidi="en-US"/>
        </w:rPr>
        <w:tab/>
      </w:r>
      <w:r>
        <w:rPr>
          <w:lang w:bidi="en-US"/>
        </w:rPr>
        <w:tab/>
        <w:t xml:space="preserve">  B</w:t>
      </w:r>
      <w:r>
        <w:rPr>
          <w:vertAlign w:val="subscript"/>
          <w:lang w:bidi="en-US"/>
        </w:rPr>
        <w:t>GPC</w:t>
      </w:r>
      <w:r>
        <w:rPr>
          <w:lang w:bidi="en-US"/>
        </w:rPr>
        <w:t xml:space="preserve"> = 2,0m</w:t>
      </w:r>
    </w:p>
    <w:p w:rsidR="006E1A3B" w:rsidRDefault="006E1A3B" w:rsidP="006E1A3B">
      <w:pPr>
        <w:pStyle w:val="2NIDUNG"/>
        <w:rPr>
          <w:lang w:val="vi-VN" w:bidi="en-US"/>
        </w:rPr>
      </w:pPr>
      <w:r w:rsidRPr="00F537AB">
        <w:rPr>
          <w:lang w:val="vi-VN" w:bidi="en-US"/>
        </w:rPr>
        <w:t xml:space="preserve">+ Bề rộng </w:t>
      </w:r>
      <w:r>
        <w:rPr>
          <w:lang w:bidi="en-US"/>
        </w:rPr>
        <w:t>hè</w:t>
      </w:r>
      <w:r w:rsidRPr="00F537AB">
        <w:rPr>
          <w:lang w:val="vi-VN" w:bidi="en-US"/>
        </w:rPr>
        <w:t xml:space="preserve"> đường: </w:t>
      </w:r>
      <w:r>
        <w:rPr>
          <w:lang w:val="vi-VN" w:bidi="en-US"/>
        </w:rPr>
        <w:tab/>
      </w:r>
      <w:r>
        <w:rPr>
          <w:lang w:bidi="en-US"/>
        </w:rPr>
        <w:t xml:space="preserve">  </w:t>
      </w:r>
      <w:r w:rsidRPr="00F537AB">
        <w:rPr>
          <w:lang w:val="vi-VN" w:bidi="en-US"/>
        </w:rPr>
        <w:t>B</w:t>
      </w:r>
      <w:r>
        <w:rPr>
          <w:vertAlign w:val="subscript"/>
          <w:lang w:bidi="en-US"/>
        </w:rPr>
        <w:t xml:space="preserve">hè  </w:t>
      </w:r>
      <w:r w:rsidRPr="00F537AB">
        <w:rPr>
          <w:lang w:val="vi-VN" w:bidi="en-US"/>
        </w:rPr>
        <w:t>=</w:t>
      </w:r>
      <w:r>
        <w:rPr>
          <w:lang w:bidi="en-US"/>
        </w:rPr>
        <w:t xml:space="preserve"> </w:t>
      </w:r>
      <w:r w:rsidRPr="00F537AB">
        <w:rPr>
          <w:lang w:val="vi-VN" w:bidi="en-US"/>
        </w:rPr>
        <w:t>2x6,0</w:t>
      </w:r>
      <w:r>
        <w:rPr>
          <w:lang w:bidi="en-US"/>
        </w:rPr>
        <w:t xml:space="preserve"> </w:t>
      </w:r>
      <w:r w:rsidRPr="00F537AB">
        <w:rPr>
          <w:lang w:val="vi-VN" w:bidi="en-US"/>
        </w:rPr>
        <w:t>=</w:t>
      </w:r>
      <w:r>
        <w:rPr>
          <w:lang w:bidi="en-US"/>
        </w:rPr>
        <w:t xml:space="preserve"> </w:t>
      </w:r>
      <w:r w:rsidRPr="00F537AB">
        <w:rPr>
          <w:lang w:val="vi-VN" w:bidi="en-US"/>
        </w:rPr>
        <w:t>12,0m</w:t>
      </w:r>
    </w:p>
    <w:p w:rsidR="006E1A3B" w:rsidRPr="00A82AA5" w:rsidRDefault="006E1A3B" w:rsidP="006E1A3B">
      <w:pPr>
        <w:pStyle w:val="2NIDUNG"/>
        <w:rPr>
          <w:lang w:bidi="en-US"/>
        </w:rPr>
      </w:pPr>
      <w:r>
        <w:rPr>
          <w:lang w:bidi="en-US"/>
        </w:rPr>
        <w:t xml:space="preserve">                               MẶT CẮT QUY HOẠCH 32,0M</w:t>
      </w:r>
    </w:p>
    <w:p w:rsidR="006E1A3B" w:rsidRDefault="006E1A3B" w:rsidP="006E1A3B">
      <w:pPr>
        <w:spacing w:line="274" w:lineRule="auto"/>
        <w:ind w:left="-567"/>
        <w:jc w:val="center"/>
        <w:rPr>
          <w:noProof/>
        </w:rPr>
      </w:pPr>
      <w:r>
        <w:rPr>
          <w:noProof/>
        </w:rPr>
        <w:lastRenderedPageBreak/>
        <w:drawing>
          <wp:inline distT="0" distB="0" distL="0" distR="0" wp14:anchorId="4CCE2E98" wp14:editId="1CDE6931">
            <wp:extent cx="5691505" cy="2048510"/>
            <wp:effectExtent l="0" t="0" r="444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1505" cy="2048510"/>
                    </a:xfrm>
                    <a:prstGeom prst="rect">
                      <a:avLst/>
                    </a:prstGeom>
                    <a:noFill/>
                    <a:ln>
                      <a:noFill/>
                    </a:ln>
                  </pic:spPr>
                </pic:pic>
              </a:graphicData>
            </a:graphic>
          </wp:inline>
        </w:drawing>
      </w:r>
    </w:p>
    <w:p w:rsidR="006E1A3B" w:rsidRPr="00F537AB" w:rsidRDefault="006E1A3B" w:rsidP="006E1A3B">
      <w:pPr>
        <w:pStyle w:val="2NIDUNG"/>
      </w:pPr>
      <w:r w:rsidRPr="00F537AB">
        <w:t>* Mặt cắt ngang</w:t>
      </w:r>
      <w:r>
        <w:t xml:space="preserve"> tuyến</w:t>
      </w:r>
      <w:r w:rsidRPr="00F537AB">
        <w:t xml:space="preserve"> đường</w:t>
      </w:r>
      <w:r>
        <w:t xml:space="preserve"> thiết kế giai đoạn này</w:t>
      </w:r>
      <w:r w:rsidRPr="00F537AB">
        <w:t>:</w:t>
      </w:r>
    </w:p>
    <w:p w:rsidR="006E1A3B" w:rsidRPr="00F537AB" w:rsidRDefault="006E1A3B" w:rsidP="006E1A3B">
      <w:pPr>
        <w:pStyle w:val="2NIDUNG"/>
        <w:rPr>
          <w:lang w:val="vi-VN" w:bidi="en-US"/>
        </w:rPr>
      </w:pPr>
      <w:r w:rsidRPr="00F537AB">
        <w:rPr>
          <w:lang w:val="vi-VN" w:bidi="en-US"/>
        </w:rPr>
        <w:t xml:space="preserve">+ Bề rộng nền: </w:t>
      </w:r>
      <w:r>
        <w:rPr>
          <w:lang w:val="vi-VN" w:bidi="en-US"/>
        </w:rPr>
        <w:tab/>
      </w:r>
      <w:r>
        <w:rPr>
          <w:lang w:val="vi-VN" w:bidi="en-US"/>
        </w:rPr>
        <w:tab/>
      </w:r>
      <w:r w:rsidRPr="00F537AB">
        <w:rPr>
          <w:lang w:val="vi-VN" w:bidi="en-US"/>
        </w:rPr>
        <w:t>B</w:t>
      </w:r>
      <w:r w:rsidRPr="00F537AB">
        <w:rPr>
          <w:vertAlign w:val="subscript"/>
          <w:lang w:val="vi-VN" w:bidi="en-US"/>
        </w:rPr>
        <w:t>n</w:t>
      </w:r>
      <w:r>
        <w:rPr>
          <w:vertAlign w:val="subscript"/>
          <w:lang w:bidi="en-US"/>
        </w:rPr>
        <w:t xml:space="preserve"> </w:t>
      </w:r>
      <w:r w:rsidRPr="00F537AB">
        <w:rPr>
          <w:lang w:val="vi-VN" w:bidi="en-US"/>
        </w:rPr>
        <w:t>=</w:t>
      </w:r>
      <w:r>
        <w:rPr>
          <w:lang w:bidi="en-US"/>
        </w:rPr>
        <w:t xml:space="preserve"> 9</w:t>
      </w:r>
      <w:r w:rsidRPr="00F537AB">
        <w:rPr>
          <w:lang w:val="vi-VN" w:bidi="en-US"/>
        </w:rPr>
        <w:t>,0m</w:t>
      </w:r>
    </w:p>
    <w:p w:rsidR="006E1A3B" w:rsidRPr="00F537AB" w:rsidRDefault="006E1A3B" w:rsidP="006E1A3B">
      <w:pPr>
        <w:pStyle w:val="2NIDUNG"/>
        <w:rPr>
          <w:lang w:bidi="en-US"/>
        </w:rPr>
      </w:pPr>
      <w:r w:rsidRPr="00F537AB">
        <w:rPr>
          <w:lang w:val="vi-VN" w:bidi="en-US"/>
        </w:rPr>
        <w:t xml:space="preserve">+ Bề rộng mặt: </w:t>
      </w:r>
      <w:r>
        <w:rPr>
          <w:lang w:val="vi-VN" w:bidi="en-US"/>
        </w:rPr>
        <w:tab/>
      </w:r>
      <w:r>
        <w:rPr>
          <w:lang w:val="vi-VN" w:bidi="en-US"/>
        </w:rPr>
        <w:tab/>
      </w:r>
      <w:r w:rsidRPr="00F537AB">
        <w:rPr>
          <w:lang w:val="vi-VN" w:bidi="en-US"/>
        </w:rPr>
        <w:t>B</w:t>
      </w:r>
      <w:r w:rsidRPr="00F537AB">
        <w:rPr>
          <w:vertAlign w:val="subscript"/>
          <w:lang w:val="vi-VN" w:bidi="en-US"/>
        </w:rPr>
        <w:t>m</w:t>
      </w:r>
      <w:r>
        <w:rPr>
          <w:vertAlign w:val="subscript"/>
          <w:lang w:bidi="en-US"/>
        </w:rPr>
        <w:t xml:space="preserve"> </w:t>
      </w:r>
      <w:r w:rsidRPr="00F537AB">
        <w:rPr>
          <w:lang w:val="vi-VN" w:bidi="en-US"/>
        </w:rPr>
        <w:t>=</w:t>
      </w:r>
      <w:r>
        <w:rPr>
          <w:lang w:bidi="en-US"/>
        </w:rPr>
        <w:t xml:space="preserve"> </w:t>
      </w:r>
      <w:r w:rsidRPr="00F537AB">
        <w:rPr>
          <w:lang w:bidi="en-US"/>
        </w:rPr>
        <w:t>2x</w:t>
      </w:r>
      <w:r>
        <w:rPr>
          <w:lang w:bidi="en-US"/>
        </w:rPr>
        <w:t>3</w:t>
      </w:r>
      <w:r w:rsidRPr="00F537AB">
        <w:rPr>
          <w:lang w:bidi="en-US"/>
        </w:rPr>
        <w:t>,</w:t>
      </w:r>
      <w:r>
        <w:rPr>
          <w:lang w:bidi="en-US"/>
        </w:rPr>
        <w:t xml:space="preserve">5 </w:t>
      </w:r>
      <w:r w:rsidRPr="00F537AB">
        <w:rPr>
          <w:lang w:bidi="en-US"/>
        </w:rPr>
        <w:t>=</w:t>
      </w:r>
      <w:r>
        <w:rPr>
          <w:lang w:bidi="en-US"/>
        </w:rPr>
        <w:t xml:space="preserve"> 7</w:t>
      </w:r>
      <w:r w:rsidRPr="00F537AB">
        <w:rPr>
          <w:lang w:bidi="en-US"/>
        </w:rPr>
        <w:t>,0</w:t>
      </w:r>
      <w:r w:rsidRPr="00F537AB">
        <w:rPr>
          <w:lang w:val="vi-VN" w:bidi="en-US"/>
        </w:rPr>
        <w:t>m</w:t>
      </w:r>
    </w:p>
    <w:p w:rsidR="006E1A3B" w:rsidRDefault="006E1A3B" w:rsidP="006E1A3B">
      <w:pPr>
        <w:pStyle w:val="2NIDUNG"/>
        <w:rPr>
          <w:lang w:val="vi-VN" w:bidi="en-US"/>
        </w:rPr>
      </w:pPr>
      <w:r w:rsidRPr="00F537AB">
        <w:rPr>
          <w:lang w:val="vi-VN" w:bidi="en-US"/>
        </w:rPr>
        <w:t xml:space="preserve">+ Bề rộng lề đường: </w:t>
      </w:r>
      <w:r>
        <w:rPr>
          <w:lang w:val="vi-VN" w:bidi="en-US"/>
        </w:rPr>
        <w:tab/>
      </w:r>
      <w:r w:rsidRPr="00F537AB">
        <w:rPr>
          <w:lang w:val="vi-VN" w:bidi="en-US"/>
        </w:rPr>
        <w:t>B</w:t>
      </w:r>
      <w:r w:rsidRPr="00F537AB">
        <w:rPr>
          <w:vertAlign w:val="subscript"/>
          <w:lang w:val="vi-VN" w:bidi="en-US"/>
        </w:rPr>
        <w:t>l</w:t>
      </w:r>
      <w:r>
        <w:rPr>
          <w:vertAlign w:val="subscript"/>
          <w:lang w:bidi="en-US"/>
        </w:rPr>
        <w:t xml:space="preserve"> </w:t>
      </w:r>
      <w:r w:rsidRPr="00F537AB">
        <w:rPr>
          <w:lang w:val="vi-VN" w:bidi="en-US"/>
        </w:rPr>
        <w:t>=</w:t>
      </w:r>
      <w:r>
        <w:rPr>
          <w:lang w:bidi="en-US"/>
        </w:rPr>
        <w:t xml:space="preserve"> 2x1</w:t>
      </w:r>
      <w:r w:rsidRPr="00F537AB">
        <w:rPr>
          <w:lang w:bidi="en-US"/>
        </w:rPr>
        <w:t>,0</w:t>
      </w:r>
      <w:r>
        <w:rPr>
          <w:lang w:bidi="en-US"/>
        </w:rPr>
        <w:t xml:space="preserve"> </w:t>
      </w:r>
      <w:r w:rsidRPr="00F537AB">
        <w:rPr>
          <w:lang w:val="vi-VN" w:bidi="en-US"/>
        </w:rPr>
        <w:t>=</w:t>
      </w:r>
      <w:r>
        <w:rPr>
          <w:lang w:bidi="en-US"/>
        </w:rPr>
        <w:t xml:space="preserve"> 2</w:t>
      </w:r>
      <w:r w:rsidRPr="00F537AB">
        <w:rPr>
          <w:lang w:val="vi-VN" w:bidi="en-US"/>
        </w:rPr>
        <w:t>,0m</w:t>
      </w:r>
    </w:p>
    <w:p w:rsidR="006E1A3B" w:rsidRDefault="006E1A3B" w:rsidP="006E1A3B">
      <w:pPr>
        <w:spacing w:line="274" w:lineRule="auto"/>
        <w:ind w:firstLine="567"/>
        <w:jc w:val="both"/>
        <w:rPr>
          <w:lang w:val="vi-VN" w:bidi="en-US"/>
        </w:rPr>
      </w:pPr>
    </w:p>
    <w:p w:rsidR="006E1A3B" w:rsidRDefault="006E1A3B" w:rsidP="006E1A3B">
      <w:pPr>
        <w:spacing w:line="274" w:lineRule="auto"/>
        <w:ind w:firstLine="567"/>
        <w:jc w:val="center"/>
        <w:rPr>
          <w:lang w:bidi="en-US"/>
        </w:rPr>
      </w:pPr>
      <w:r>
        <w:rPr>
          <w:noProof/>
        </w:rPr>
        <w:drawing>
          <wp:inline distT="0" distB="0" distL="0" distR="0" wp14:anchorId="1B764CD4" wp14:editId="246E1432">
            <wp:extent cx="5098415" cy="234823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8415" cy="2348230"/>
                    </a:xfrm>
                    <a:prstGeom prst="rect">
                      <a:avLst/>
                    </a:prstGeom>
                    <a:noFill/>
                    <a:ln>
                      <a:noFill/>
                    </a:ln>
                  </pic:spPr>
                </pic:pic>
              </a:graphicData>
            </a:graphic>
          </wp:inline>
        </w:drawing>
      </w:r>
    </w:p>
    <w:p w:rsidR="006E1A3B" w:rsidRPr="008C1A42" w:rsidRDefault="006E1A3B" w:rsidP="006E1A3B">
      <w:pPr>
        <w:pStyle w:val="2NIDUNG"/>
        <w:rPr>
          <w:lang w:val="en-US"/>
        </w:rPr>
      </w:pPr>
      <w:r w:rsidRPr="00F537AB">
        <w:rPr>
          <w:rFonts w:eastAsia="Calibri"/>
          <w:b/>
          <w:i/>
        </w:rPr>
        <w:t>* Kết cấu mặt đường dự kiến:</w:t>
      </w:r>
      <w:r w:rsidRPr="00F537AB">
        <w:t xml:space="preserve"> </w:t>
      </w:r>
      <w:r>
        <w:rPr>
          <w:lang w:val="en-US"/>
        </w:rPr>
        <w:t>Mặt</w:t>
      </w:r>
      <w:r w:rsidRPr="00F537AB">
        <w:t xml:space="preserve"> đường </w:t>
      </w:r>
      <w:r>
        <w:rPr>
          <w:lang w:val="en-US"/>
        </w:rPr>
        <w:t>láng</w:t>
      </w:r>
      <w:r w:rsidRPr="00F537AB">
        <w:t xml:space="preserve"> nhựa</w:t>
      </w:r>
      <w:r>
        <w:t xml:space="preserve"> (kết cấu mặt đường A2)</w:t>
      </w:r>
      <w:r>
        <w:rPr>
          <w:lang w:val="en-US"/>
        </w:rPr>
        <w:t xml:space="preserve"> </w:t>
      </w:r>
    </w:p>
    <w:p w:rsidR="006E1A3B" w:rsidRPr="00F537AB" w:rsidRDefault="006E1A3B" w:rsidP="006E1A3B">
      <w:pPr>
        <w:pStyle w:val="2NIDUNG"/>
      </w:pPr>
      <w:r w:rsidRPr="00F537AB">
        <w:rPr>
          <w:b/>
          <w:i/>
        </w:rPr>
        <w:t xml:space="preserve">* </w:t>
      </w:r>
      <w:r>
        <w:rPr>
          <w:b/>
          <w:i/>
          <w:lang w:val="en-US"/>
        </w:rPr>
        <w:t>Lề đường</w:t>
      </w:r>
      <w:r w:rsidRPr="00F537AB">
        <w:rPr>
          <w:b/>
          <w:i/>
        </w:rPr>
        <w:t>:</w:t>
      </w:r>
      <w:r w:rsidRPr="00F537AB">
        <w:t xml:space="preserve"> </w:t>
      </w:r>
      <w:r>
        <w:rPr>
          <w:lang w:val="en-US"/>
        </w:rPr>
        <w:t>Lề đường được</w:t>
      </w:r>
      <w:r w:rsidRPr="00F537AB">
        <w:t xml:space="preserve"> đắp đất cấp phối lu lèn đạt độ chặt K≥0</w:t>
      </w:r>
      <w:proofErr w:type="gramStart"/>
      <w:r w:rsidRPr="00F537AB">
        <w:t>,95</w:t>
      </w:r>
      <w:proofErr w:type="gramEnd"/>
      <w:r w:rsidRPr="00F537AB">
        <w:t>.</w:t>
      </w:r>
    </w:p>
    <w:p w:rsidR="006E1A3B" w:rsidRPr="00F537AB" w:rsidRDefault="006E1A3B" w:rsidP="006E1A3B">
      <w:pPr>
        <w:pStyle w:val="2NIDUNG"/>
        <w:rPr>
          <w:lang w:val="nl-NL"/>
        </w:rPr>
      </w:pPr>
      <w:r w:rsidRPr="00F537AB">
        <w:rPr>
          <w:b/>
          <w:i/>
        </w:rPr>
        <w:t xml:space="preserve">* Hệ thống thoát nước: </w:t>
      </w:r>
      <w:r w:rsidRPr="00F537AB">
        <w:t xml:space="preserve">Xây dựng hệ thống </w:t>
      </w:r>
      <w:r>
        <w:t>thoát nước phù hợp địa hình</w:t>
      </w:r>
      <w:r w:rsidRPr="00F537AB">
        <w:rPr>
          <w:lang w:val="nl-NL"/>
        </w:rPr>
        <w:t xml:space="preserve">. </w:t>
      </w:r>
    </w:p>
    <w:p w:rsidR="006E1A3B" w:rsidRPr="00F537AB" w:rsidRDefault="006E1A3B" w:rsidP="006E1A3B">
      <w:pPr>
        <w:pStyle w:val="2NIDUNG"/>
        <w:rPr>
          <w:b/>
          <w:i/>
        </w:rPr>
      </w:pPr>
      <w:r w:rsidRPr="00F537AB">
        <w:rPr>
          <w:b/>
          <w:i/>
        </w:rPr>
        <w:t xml:space="preserve">* Hệ thống </w:t>
      </w:r>
      <w:proofErr w:type="gramStart"/>
      <w:r w:rsidRPr="00F537AB">
        <w:rPr>
          <w:b/>
          <w:i/>
        </w:rPr>
        <w:t>an</w:t>
      </w:r>
      <w:proofErr w:type="gramEnd"/>
      <w:r w:rsidRPr="00F537AB">
        <w:rPr>
          <w:b/>
          <w:i/>
        </w:rPr>
        <w:t xml:space="preserve"> toàn giao thông:</w:t>
      </w:r>
    </w:p>
    <w:p w:rsidR="006E1A3B" w:rsidRPr="00A82AA5" w:rsidRDefault="006E1A3B" w:rsidP="006E1A3B">
      <w:pPr>
        <w:pStyle w:val="2NIDUNG"/>
      </w:pPr>
      <w:r w:rsidRPr="00F537AB">
        <w:t xml:space="preserve">- Thiết kế hệ thống cọc tiêu, biển báo hiệu đường bộ, vạch sơn </w:t>
      </w:r>
      <w:proofErr w:type="gramStart"/>
      <w:r w:rsidRPr="00F537AB">
        <w:t>theo</w:t>
      </w:r>
      <w:proofErr w:type="gramEnd"/>
      <w:r w:rsidRPr="00F537AB">
        <w:t xml:space="preserve"> Quy chuẩn Quốc </w:t>
      </w:r>
      <w:r w:rsidRPr="00A82AA5">
        <w:t>gia về Báo hiệu đường bộ: QCVN41: 2019/BGTVT.</w:t>
      </w:r>
    </w:p>
    <w:p w:rsidR="006E1A3B" w:rsidRPr="00B8044D" w:rsidRDefault="006E1A3B" w:rsidP="006E1A3B">
      <w:pPr>
        <w:pStyle w:val="2NIDUNG"/>
      </w:pPr>
      <w:r w:rsidRPr="00A82AA5">
        <w:rPr>
          <w:b/>
          <w:i/>
        </w:rPr>
        <w:t xml:space="preserve">* Phương án GPMB: </w:t>
      </w:r>
      <w:r w:rsidRPr="00A82AA5">
        <w:t>Khi triển khai xây dựng dự án sẽ ảnh hưởng đến khoảng</w:t>
      </w:r>
      <w:r>
        <w:t xml:space="preserve"> 1</w:t>
      </w:r>
      <w:r w:rsidRPr="00B8044D">
        <w:t>,5ha diện tích đất trồng lúa vì vậy chủ đầu tư sẽ tiến hành các thủ t</w:t>
      </w:r>
      <w:r>
        <w:t xml:space="preserve">ục để đền bù GPMB </w:t>
      </w:r>
      <w:proofErr w:type="gramStart"/>
      <w:r>
        <w:t>theo</w:t>
      </w:r>
      <w:proofErr w:type="gramEnd"/>
      <w:r>
        <w:t xml:space="preserve"> quy định.</w:t>
      </w:r>
    </w:p>
    <w:p w:rsidR="00C14B22" w:rsidRPr="00C17C35" w:rsidRDefault="00C14B22" w:rsidP="00C14B22">
      <w:pPr>
        <w:pStyle w:val="6MC6"/>
        <w:rPr>
          <w:spacing w:val="-4"/>
        </w:rPr>
      </w:pPr>
      <w:r>
        <w:rPr>
          <w:lang w:val="en-US"/>
        </w:rPr>
        <w:t>1.4.2.2</w:t>
      </w:r>
      <w:r w:rsidRPr="00C17C35">
        <w:t>. Các hạng mục công trình phụ trợ</w:t>
      </w:r>
    </w:p>
    <w:p w:rsidR="00DD2A1A" w:rsidRPr="004A2A3F" w:rsidRDefault="00DD2A1A" w:rsidP="00DD2A1A">
      <w:pPr>
        <w:pStyle w:val="2NIDUNG"/>
        <w:rPr>
          <w:lang w:val="en-US"/>
        </w:rPr>
      </w:pPr>
      <w:r w:rsidRPr="004A2A3F">
        <w:rPr>
          <w:lang w:val="vi-VN"/>
        </w:rPr>
        <w:t xml:space="preserve">- </w:t>
      </w:r>
      <w:r w:rsidRPr="004A2A3F">
        <w:t xml:space="preserve">Xây dựng </w:t>
      </w:r>
      <w:r w:rsidRPr="004A2A3F">
        <w:rPr>
          <w:lang w:val="vi-VN"/>
        </w:rPr>
        <w:t xml:space="preserve">khu vực </w:t>
      </w:r>
      <w:r w:rsidRPr="004A2A3F">
        <w:t xml:space="preserve">phụ trợ phục vụ công tác </w:t>
      </w:r>
      <w:r w:rsidRPr="004A2A3F">
        <w:rPr>
          <w:lang w:val="vi-VN"/>
        </w:rPr>
        <w:t xml:space="preserve">thi công dự án với </w:t>
      </w:r>
      <w:r w:rsidRPr="004A2A3F">
        <w:t xml:space="preserve">diện tích khoảng </w:t>
      </w:r>
      <w:r w:rsidRPr="004A2A3F">
        <w:rPr>
          <w:lang w:val="en-US"/>
        </w:rPr>
        <w:t>10</w:t>
      </w:r>
      <w:r w:rsidRPr="004A2A3F">
        <w:t>0m</w:t>
      </w:r>
      <w:r w:rsidRPr="004A2A3F">
        <w:rPr>
          <w:vertAlign w:val="superscript"/>
        </w:rPr>
        <w:t>2</w:t>
      </w:r>
      <w:r w:rsidRPr="004A2A3F">
        <w:t xml:space="preserve"> bao gồm các hạng mục: Văn phòng công trường, khu vệ sinh, bãi tập kết xe, thiết bị</w:t>
      </w:r>
      <w:r w:rsidRPr="004A2A3F">
        <w:rPr>
          <w:lang w:val="vi-VN"/>
        </w:rPr>
        <w:t>.</w:t>
      </w:r>
      <w:r w:rsidRPr="004A2A3F">
        <w:rPr>
          <w:lang w:val="en-US"/>
        </w:rPr>
        <w:t xml:space="preserve"> Bãi tập kết được bố trí tạm dọc tuyến đường thi công và di chuyển </w:t>
      </w:r>
      <w:proofErr w:type="gramStart"/>
      <w:r w:rsidRPr="004A2A3F">
        <w:rPr>
          <w:lang w:val="en-US"/>
        </w:rPr>
        <w:t>theo</w:t>
      </w:r>
      <w:proofErr w:type="gramEnd"/>
      <w:r w:rsidRPr="004A2A3F">
        <w:rPr>
          <w:lang w:val="en-US"/>
        </w:rPr>
        <w:t xml:space="preserve"> tiến độ thi công.</w:t>
      </w:r>
    </w:p>
    <w:p w:rsidR="00DD2A1A" w:rsidRPr="004A2A3F" w:rsidRDefault="00DD2A1A" w:rsidP="00DD2A1A">
      <w:pPr>
        <w:pStyle w:val="2NIDUNG"/>
        <w:rPr>
          <w:lang w:val="vi-VN"/>
        </w:rPr>
      </w:pPr>
      <w:r w:rsidRPr="004A2A3F">
        <w:rPr>
          <w:lang w:val="vi-VN"/>
        </w:rPr>
        <w:lastRenderedPageBreak/>
        <w:t xml:space="preserve">* Lán trại: khoảng </w:t>
      </w:r>
      <w:r w:rsidRPr="004A2A3F">
        <w:rPr>
          <w:lang w:val="en-US"/>
        </w:rPr>
        <w:t>2</w:t>
      </w:r>
      <w:r w:rsidRPr="004A2A3F">
        <w:rPr>
          <w:lang w:val="vi-VN"/>
        </w:rPr>
        <w:t>0m</w:t>
      </w:r>
      <w:r w:rsidRPr="004A2A3F">
        <w:rPr>
          <w:vertAlign w:val="superscript"/>
          <w:lang w:val="vi-VN"/>
        </w:rPr>
        <w:t>2</w:t>
      </w:r>
      <w:r w:rsidRPr="004A2A3F">
        <w:rPr>
          <w:lang w:val="vi-VN"/>
        </w:rPr>
        <w:t>.</w:t>
      </w:r>
    </w:p>
    <w:p w:rsidR="00DD2A1A" w:rsidRPr="004A2A3F" w:rsidRDefault="00DD2A1A" w:rsidP="00DD2A1A">
      <w:pPr>
        <w:pStyle w:val="2NIDUNG"/>
        <w:rPr>
          <w:lang w:val="vi-VN"/>
        </w:rPr>
      </w:pPr>
      <w:r w:rsidRPr="004A2A3F">
        <w:rPr>
          <w:lang w:val="vi-VN"/>
        </w:rPr>
        <w:t xml:space="preserve">* Khu nhà vệ sinh: khoảng </w:t>
      </w:r>
      <w:r w:rsidRPr="004A2A3F">
        <w:rPr>
          <w:lang w:val="en-US"/>
        </w:rPr>
        <w:t>5</w:t>
      </w:r>
      <w:r w:rsidRPr="004A2A3F">
        <w:rPr>
          <w:lang w:val="vi-VN"/>
        </w:rPr>
        <w:t>m</w:t>
      </w:r>
      <w:r w:rsidRPr="004A2A3F">
        <w:rPr>
          <w:vertAlign w:val="superscript"/>
          <w:lang w:val="vi-VN"/>
        </w:rPr>
        <w:t>2</w:t>
      </w:r>
      <w:r w:rsidRPr="004A2A3F">
        <w:rPr>
          <w:lang w:val="vi-VN"/>
        </w:rPr>
        <w:t xml:space="preserve">. Lắp đặt </w:t>
      </w:r>
      <w:r w:rsidRPr="004A2A3F">
        <w:t xml:space="preserve">01 </w:t>
      </w:r>
      <w:r w:rsidRPr="004A2A3F">
        <w:rPr>
          <w:lang w:val="vi-VN"/>
        </w:rPr>
        <w:t xml:space="preserve">nhà vệ sinh </w:t>
      </w:r>
      <w:r w:rsidRPr="004A2A3F">
        <w:t xml:space="preserve">lưu động </w:t>
      </w:r>
      <w:r w:rsidRPr="004A2A3F">
        <w:rPr>
          <w:lang w:val="vi-VN"/>
        </w:rPr>
        <w:t>gần khu vực lán trại để phục vụ nhu cầu của công nhân.</w:t>
      </w:r>
    </w:p>
    <w:p w:rsidR="00DD2A1A" w:rsidRPr="004A2A3F" w:rsidRDefault="00DD2A1A" w:rsidP="00DD2A1A">
      <w:pPr>
        <w:pStyle w:val="2NIDUNG"/>
        <w:rPr>
          <w:lang w:val="vi-VN"/>
        </w:rPr>
      </w:pPr>
      <w:r w:rsidRPr="004A2A3F">
        <w:rPr>
          <w:lang w:val="vi-VN"/>
        </w:rPr>
        <w:t xml:space="preserve">* Khu chứa chất thải sinh hoạt, nguy hại: Diện tích khoảng </w:t>
      </w:r>
      <w:r w:rsidRPr="004A2A3F">
        <w:rPr>
          <w:lang w:val="en-US"/>
        </w:rPr>
        <w:t>5</w:t>
      </w:r>
      <w:r w:rsidRPr="004A2A3F">
        <w:rPr>
          <w:lang w:val="vi-VN"/>
        </w:rPr>
        <w:t>m</w:t>
      </w:r>
      <w:r w:rsidRPr="004A2A3F">
        <w:rPr>
          <w:vertAlign w:val="superscript"/>
          <w:lang w:val="vi-VN"/>
        </w:rPr>
        <w:t>2</w:t>
      </w:r>
      <w:r w:rsidRPr="004A2A3F">
        <w:rPr>
          <w:lang w:val="vi-VN"/>
        </w:rPr>
        <w:t>. Bố trí mái che, 02 thùng chứa 100 lít có nắp đậy và ký hiệu phân loại.</w:t>
      </w:r>
    </w:p>
    <w:p w:rsidR="00DD2A1A" w:rsidRPr="004A2A3F" w:rsidRDefault="00DD2A1A" w:rsidP="00DD2A1A">
      <w:pPr>
        <w:pStyle w:val="2NIDUNG"/>
        <w:rPr>
          <w:lang w:val="vi-VN"/>
        </w:rPr>
      </w:pPr>
      <w:r w:rsidRPr="004A2A3F">
        <w:rPr>
          <w:lang w:val="vi-VN"/>
        </w:rPr>
        <w:t xml:space="preserve">* Bãi tập kết xe, thiết bị: </w:t>
      </w:r>
      <w:r w:rsidRPr="004A2A3F">
        <w:rPr>
          <w:lang w:val="en-US"/>
        </w:rPr>
        <w:t>bố trí tạm dọc tuyến thi công</w:t>
      </w:r>
      <w:r w:rsidRPr="004A2A3F">
        <w:rPr>
          <w:lang w:val="vi-VN"/>
        </w:rPr>
        <w:t>.</w:t>
      </w:r>
    </w:p>
    <w:p w:rsidR="00DD2A1A" w:rsidRPr="004A2A3F" w:rsidRDefault="00DD2A1A" w:rsidP="00DD2A1A">
      <w:pPr>
        <w:pStyle w:val="2NIDUNG"/>
        <w:rPr>
          <w:lang w:val="en-US"/>
        </w:rPr>
      </w:pPr>
      <w:r w:rsidRPr="004A2A3F">
        <w:rPr>
          <w:lang w:val="vi-VN"/>
        </w:rPr>
        <w:t xml:space="preserve">* Bãi tập kết vật liệu: </w:t>
      </w:r>
      <w:r w:rsidRPr="004A2A3F">
        <w:t>6</w:t>
      </w:r>
      <w:r w:rsidRPr="004A2A3F">
        <w:rPr>
          <w:lang w:val="vi-VN"/>
        </w:rPr>
        <w:t>0m</w:t>
      </w:r>
      <w:r w:rsidRPr="004A2A3F">
        <w:rPr>
          <w:vertAlign w:val="superscript"/>
          <w:lang w:val="vi-VN"/>
        </w:rPr>
        <w:t>2</w:t>
      </w:r>
      <w:r w:rsidRPr="004A2A3F">
        <w:rPr>
          <w:lang w:val="vi-VN"/>
        </w:rPr>
        <w:t>.</w:t>
      </w:r>
      <w:r w:rsidRPr="004A2A3F">
        <w:rPr>
          <w:lang w:val="en-US"/>
        </w:rPr>
        <w:t xml:space="preserve"> Cao độ tập kết không được quá 3m</w:t>
      </w:r>
    </w:p>
    <w:p w:rsidR="00DD2A1A" w:rsidRPr="004A2A3F" w:rsidRDefault="00DD2A1A" w:rsidP="00DD2A1A">
      <w:pPr>
        <w:pStyle w:val="baocao1"/>
        <w:spacing w:before="70"/>
        <w:rPr>
          <w:color w:val="000000" w:themeColor="text1"/>
          <w:lang w:val="vi-VN"/>
        </w:rPr>
      </w:pPr>
      <w:r w:rsidRPr="004A2A3F">
        <w:rPr>
          <w:color w:val="000000" w:themeColor="text1"/>
          <w:lang w:val="vi-VN"/>
        </w:rPr>
        <w:t>* Vị trí xịt rửa bánh xe: 20m</w:t>
      </w:r>
      <w:r w:rsidRPr="004A2A3F">
        <w:rPr>
          <w:color w:val="000000" w:themeColor="text1"/>
          <w:vertAlign w:val="superscript"/>
          <w:lang w:val="vi-VN"/>
        </w:rPr>
        <w:t>2</w:t>
      </w:r>
      <w:r w:rsidRPr="004A2A3F">
        <w:rPr>
          <w:color w:val="000000" w:themeColor="text1"/>
          <w:lang w:val="vi-VN"/>
        </w:rPr>
        <w:t>, nằm tại vị trí đi ra tuyến đường liên xã phía Bắc để giảm thiểu bụi và bùn đất rơi vãi. Vị trí lựa chọn thuộc phạm vi dự án và phải tiến hành thực hiện các biện pháp bảo vệ môi trường và hoàn trả khi kết thúc dự án. Đồng thời rải đá dăm từ khoảng 20 – 30m để hạn chế cuốn, bám dính lại bùn đất sau khi xịt rửa.</w:t>
      </w:r>
    </w:p>
    <w:p w:rsidR="00DD2A1A" w:rsidRPr="004A2A3F" w:rsidRDefault="00DD2A1A" w:rsidP="00DD2A1A">
      <w:pPr>
        <w:pStyle w:val="baocao1"/>
        <w:spacing w:before="70"/>
        <w:rPr>
          <w:color w:val="000000" w:themeColor="text1"/>
          <w:lang w:val="vi-VN"/>
        </w:rPr>
      </w:pPr>
      <w:r w:rsidRPr="004A2A3F">
        <w:rPr>
          <w:color w:val="000000" w:themeColor="text1"/>
          <w:lang w:val="vi-VN"/>
        </w:rPr>
        <w:t xml:space="preserve">Các hạng mục đều được xây dựng trong phạm vi dự án, tiếp giáp đường đất hiện trạng và đường quy hoạch nội bộ để thuận tiện cho quá trình vận chuyển và thi công các hạng mục xây dựng. Hiện trạng sử dụng đất tại khu vực bố trí các hạng mục phụ trợ là đất ao hồ do đó trước khi xây dựng sẽ tiến hành san gạt, tạo mặt bằng phù hợp. </w:t>
      </w:r>
    </w:p>
    <w:p w:rsidR="00C14B22" w:rsidRPr="00C17C35" w:rsidRDefault="00C14B22" w:rsidP="00C14B22">
      <w:pPr>
        <w:pStyle w:val="6MC6"/>
      </w:pPr>
      <w:r>
        <w:rPr>
          <w:lang w:val="en-US"/>
        </w:rPr>
        <w:t>1.4.2.</w:t>
      </w:r>
      <w:r>
        <w:t>3</w:t>
      </w:r>
      <w:r w:rsidRPr="00C17C35">
        <w:t>. Các hạng mục công trình xử lý chất thải và bảo vệ môi trường</w:t>
      </w:r>
    </w:p>
    <w:p w:rsidR="00C14B22" w:rsidRPr="00307379" w:rsidRDefault="00C14B22" w:rsidP="00C14B22">
      <w:pPr>
        <w:pStyle w:val="6MC6"/>
        <w:rPr>
          <w:color w:val="000000" w:themeColor="text1"/>
        </w:rPr>
      </w:pPr>
      <w:r w:rsidRPr="00307379">
        <w:rPr>
          <w:color w:val="000000" w:themeColor="text1"/>
        </w:rPr>
        <w:t xml:space="preserve">a. Môi trường không khí: </w:t>
      </w:r>
    </w:p>
    <w:p w:rsidR="00C14B22" w:rsidRPr="00C17C35" w:rsidRDefault="00C14B22" w:rsidP="00C14B22">
      <w:pPr>
        <w:pStyle w:val="2NIDUNG"/>
        <w:rPr>
          <w:b/>
          <w:color w:val="000000" w:themeColor="text1"/>
          <w:lang w:val="vi-VN"/>
        </w:rPr>
      </w:pPr>
      <w:r w:rsidRPr="00C17C35">
        <w:rPr>
          <w:color w:val="000000" w:themeColor="text1"/>
          <w:lang w:val="vi-VN"/>
        </w:rPr>
        <w:t xml:space="preserve">Bố trí xe bồn chở nước phun ẩm dọc tuyến đường từ khu vực dự án ra Quốc lộ 1A. </w:t>
      </w:r>
    </w:p>
    <w:p w:rsidR="00C14B22" w:rsidRPr="00307379" w:rsidRDefault="00C14B22" w:rsidP="00C14B22">
      <w:pPr>
        <w:pStyle w:val="6MC6"/>
        <w:rPr>
          <w:color w:val="000000" w:themeColor="text1"/>
        </w:rPr>
      </w:pPr>
      <w:r w:rsidRPr="00307379">
        <w:rPr>
          <w:color w:val="000000" w:themeColor="text1"/>
        </w:rPr>
        <w:t>b. Môi trường nước</w:t>
      </w:r>
    </w:p>
    <w:p w:rsidR="00C14B22" w:rsidRPr="00307379" w:rsidRDefault="00C14B22" w:rsidP="00C14B22">
      <w:pPr>
        <w:pStyle w:val="6MC6"/>
        <w:rPr>
          <w:color w:val="000000" w:themeColor="text1"/>
        </w:rPr>
      </w:pPr>
      <w:r w:rsidRPr="00307379">
        <w:rPr>
          <w:color w:val="000000" w:themeColor="text1"/>
        </w:rPr>
        <w:t>* Nước thải sinh hoạt</w:t>
      </w:r>
    </w:p>
    <w:p w:rsidR="00C14B22" w:rsidRPr="00C17C35" w:rsidRDefault="00C14B22" w:rsidP="00C14B22">
      <w:pPr>
        <w:pStyle w:val="2NIDUNG"/>
        <w:rPr>
          <w:color w:val="000000" w:themeColor="text1"/>
          <w:lang w:val="vi-VN"/>
        </w:rPr>
      </w:pPr>
      <w:r w:rsidRPr="00C17C35">
        <w:rPr>
          <w:color w:val="000000" w:themeColor="text1"/>
          <w:lang w:val="vi-VN"/>
        </w:rPr>
        <w:t>Đối với nước thải đen, nước thải xám của cán bộ công nhân: Dự án sử dụng nhà vệ tạm đặt tại khu vực lán trại để thu gom và xử lý.</w:t>
      </w:r>
    </w:p>
    <w:p w:rsidR="00C14B22" w:rsidRPr="00C17C35" w:rsidRDefault="00C14B22" w:rsidP="00C14B22">
      <w:pPr>
        <w:pStyle w:val="2NIDUNG"/>
        <w:rPr>
          <w:color w:val="000000" w:themeColor="text1"/>
          <w:lang w:val="vi-VN"/>
        </w:rPr>
      </w:pPr>
      <w:r w:rsidRPr="00C17C35">
        <w:rPr>
          <w:color w:val="000000" w:themeColor="text1"/>
          <w:lang w:val="vi-VN"/>
        </w:rPr>
        <w:t>Sử dụng các hố lắng tại các lán trại, vị trí tắm rửa để lắng cặn và tự thấm tránh chảy tràn ra ngoài môi trường.</w:t>
      </w:r>
    </w:p>
    <w:p w:rsidR="00C14B22" w:rsidRPr="00307379" w:rsidRDefault="00C14B22" w:rsidP="00C14B22">
      <w:pPr>
        <w:pStyle w:val="6MC6"/>
        <w:rPr>
          <w:color w:val="000000" w:themeColor="text1"/>
        </w:rPr>
      </w:pPr>
      <w:r w:rsidRPr="00307379">
        <w:rPr>
          <w:color w:val="000000" w:themeColor="text1"/>
        </w:rPr>
        <w:t>c. Chất thải rắn</w:t>
      </w:r>
    </w:p>
    <w:p w:rsidR="00C14B22" w:rsidRPr="00307379" w:rsidRDefault="00C14B22" w:rsidP="00C14B22">
      <w:pPr>
        <w:pStyle w:val="6MC6"/>
        <w:rPr>
          <w:color w:val="000000" w:themeColor="text1"/>
        </w:rPr>
      </w:pPr>
      <w:r w:rsidRPr="00307379">
        <w:rPr>
          <w:color w:val="000000" w:themeColor="text1"/>
        </w:rPr>
        <w:t>* Đối với chất thải rắn sinh hoạt</w:t>
      </w:r>
    </w:p>
    <w:p w:rsidR="00C14B22" w:rsidRPr="00C17C35" w:rsidRDefault="00C14B22" w:rsidP="00C14B22">
      <w:pPr>
        <w:pStyle w:val="2NIDUNG"/>
        <w:rPr>
          <w:color w:val="000000" w:themeColor="text1"/>
          <w:lang w:val="vi-VN"/>
        </w:rPr>
      </w:pPr>
      <w:r w:rsidRPr="00C17C35">
        <w:rPr>
          <w:color w:val="000000" w:themeColor="text1"/>
          <w:lang w:val="vi-VN"/>
        </w:rPr>
        <w:t>Bố trí tại khu vực lán trại 02 thùng đựng rác di động loại 100lít, một thùng đựng rác hữu cơ như thức ăn dư thừa, hoa quả hư hỏng,... loại rác thải này tận dụng cho các trang trại lân cận lấy làm thức ăn chăn nuôi. Một thùng đựng rác thải vô cơ như giấy loại, chai lọ, vỏ lon, túi ni lông,… sau đó hợp đồng với đơn vị thu gom rác để vận chuyển đi xử lý.</w:t>
      </w:r>
    </w:p>
    <w:p w:rsidR="00C14B22" w:rsidRPr="00307379" w:rsidRDefault="00C14B22" w:rsidP="00C14B22">
      <w:pPr>
        <w:pStyle w:val="6MC6"/>
        <w:rPr>
          <w:color w:val="000000" w:themeColor="text1"/>
        </w:rPr>
      </w:pPr>
      <w:r w:rsidRPr="00307379">
        <w:rPr>
          <w:color w:val="000000" w:themeColor="text1"/>
        </w:rPr>
        <w:t>* Đối với chất thải nguy hại</w:t>
      </w:r>
    </w:p>
    <w:p w:rsidR="00C14B22" w:rsidRPr="00C17C35" w:rsidRDefault="00C14B22" w:rsidP="00C14B22">
      <w:pPr>
        <w:pStyle w:val="2NIDUNG"/>
        <w:rPr>
          <w:color w:val="000000" w:themeColor="text1"/>
          <w:lang w:val="vi-VN"/>
        </w:rPr>
      </w:pPr>
      <w:r w:rsidRPr="00C17C35">
        <w:rPr>
          <w:color w:val="000000" w:themeColor="text1"/>
          <w:lang w:val="vi-VN"/>
        </w:rPr>
        <w:t xml:space="preserve">Chủ dự án phối hợp với đơn vị tư vấn QLDA và tư vấn giám sát giám sát Nhà thầu thi công làm việc với các cơ sở sửa chữa, gara đã đăng ký chủ nguồn thải nguy hại và thực hiện lưu giữ, xử lý CTNH theo đúng quy định trong Thông tư số </w:t>
      </w:r>
      <w:r w:rsidRPr="00C17C35">
        <w:rPr>
          <w:color w:val="000000" w:themeColor="text1"/>
          <w:lang w:val="vi-VN"/>
        </w:rPr>
        <w:lastRenderedPageBreak/>
        <w:t xml:space="preserve">02/2022/TT-BTNMT ngày 10/01/2022 của Bộ Tài nguyên và Môi trường quy định chi tiết thi hành một số điều của Luật Bảo vệ môi trường. </w:t>
      </w:r>
    </w:p>
    <w:p w:rsidR="002B149F" w:rsidRPr="004E0557" w:rsidRDefault="002B149F" w:rsidP="002B149F">
      <w:pPr>
        <w:pStyle w:val="Heading2"/>
        <w:spacing w:before="0" w:beforeAutospacing="0" w:after="0" w:afterAutospacing="0"/>
        <w:rPr>
          <w:sz w:val="28"/>
          <w:szCs w:val="28"/>
          <w:lang w:val="pt-BR"/>
        </w:rPr>
      </w:pPr>
      <w:r w:rsidRPr="004E0557">
        <w:rPr>
          <w:bCs w:val="0"/>
          <w:sz w:val="28"/>
          <w:szCs w:val="28"/>
          <w:lang w:val="pt-BR"/>
        </w:rPr>
        <w:t>1.</w:t>
      </w:r>
      <w:r w:rsidR="00C14B22">
        <w:rPr>
          <w:bCs w:val="0"/>
          <w:sz w:val="28"/>
          <w:szCs w:val="28"/>
          <w:lang w:val="pt-BR"/>
        </w:rPr>
        <w:t>5</w:t>
      </w:r>
      <w:r w:rsidRPr="004E0557">
        <w:rPr>
          <w:bCs w:val="0"/>
          <w:sz w:val="28"/>
          <w:szCs w:val="28"/>
          <w:lang w:val="pt-BR"/>
        </w:rPr>
        <w:t>. Tiến độ thực hiện</w:t>
      </w:r>
      <w:bookmarkEnd w:id="196"/>
    </w:p>
    <w:p w:rsidR="006E1A3B" w:rsidRPr="00C17C35" w:rsidRDefault="006E1A3B" w:rsidP="006E1A3B">
      <w:pPr>
        <w:pStyle w:val="2NIDUNG"/>
        <w:rPr>
          <w:color w:val="000000" w:themeColor="text1"/>
          <w:lang w:val="sq-AL"/>
        </w:rPr>
      </w:pPr>
      <w:bookmarkStart w:id="205" w:name="_Toc398943579"/>
      <w:bookmarkStart w:id="206" w:name="_Toc398944038"/>
      <w:bookmarkStart w:id="207" w:name="_Toc398944259"/>
      <w:bookmarkStart w:id="208" w:name="_Toc399315887"/>
      <w:bookmarkStart w:id="209" w:name="_Toc452990070"/>
      <w:r w:rsidRPr="00C17C35">
        <w:rPr>
          <w:color w:val="000000" w:themeColor="text1"/>
          <w:lang w:val="sq-AL"/>
        </w:rPr>
        <w:t>Tiến độ thực hiện Dự án dự kiến như sau:</w:t>
      </w:r>
    </w:p>
    <w:p w:rsidR="006E1A3B" w:rsidRPr="00C17C35" w:rsidRDefault="006E1A3B" w:rsidP="006E1A3B">
      <w:pPr>
        <w:pStyle w:val="baocao1"/>
        <w:rPr>
          <w:color w:val="000000" w:themeColor="text1"/>
          <w:lang w:val="sq-AL"/>
        </w:rPr>
      </w:pPr>
      <w:r w:rsidRPr="00C17C35">
        <w:rPr>
          <w:color w:val="000000" w:themeColor="text1"/>
          <w:lang w:val="sq-AL"/>
        </w:rPr>
        <w:t>Thời gian khởi công công trình: đầu Quý I năm 2023.</w:t>
      </w:r>
    </w:p>
    <w:p w:rsidR="006E1A3B" w:rsidRPr="00C17C35" w:rsidRDefault="006E1A3B" w:rsidP="006E1A3B">
      <w:pPr>
        <w:pStyle w:val="baocao1"/>
        <w:rPr>
          <w:color w:val="000000" w:themeColor="text1"/>
          <w:lang w:val="sq-AL"/>
        </w:rPr>
      </w:pPr>
      <w:r w:rsidRPr="00C17C35">
        <w:rPr>
          <w:color w:val="000000" w:themeColor="text1"/>
          <w:lang w:val="sq-AL"/>
        </w:rPr>
        <w:t>Kết thúc xây dựng công trình: Quý IV năm 2024.</w:t>
      </w:r>
    </w:p>
    <w:p w:rsidR="002B149F" w:rsidRPr="004E0557" w:rsidRDefault="002B149F" w:rsidP="002B149F">
      <w:pPr>
        <w:pStyle w:val="Heading2"/>
        <w:spacing w:before="0" w:beforeAutospacing="0" w:after="0" w:afterAutospacing="0"/>
        <w:jc w:val="both"/>
        <w:rPr>
          <w:bCs w:val="0"/>
          <w:sz w:val="28"/>
          <w:szCs w:val="28"/>
        </w:rPr>
      </w:pPr>
      <w:r w:rsidRPr="004E0557">
        <w:rPr>
          <w:bCs w:val="0"/>
          <w:sz w:val="28"/>
          <w:szCs w:val="28"/>
        </w:rPr>
        <w:t>1.</w:t>
      </w:r>
      <w:r w:rsidR="00C14B22">
        <w:rPr>
          <w:bCs w:val="0"/>
          <w:sz w:val="28"/>
          <w:szCs w:val="28"/>
        </w:rPr>
        <w:t>6</w:t>
      </w:r>
      <w:r w:rsidRPr="004E0557">
        <w:rPr>
          <w:bCs w:val="0"/>
          <w:sz w:val="28"/>
          <w:szCs w:val="28"/>
        </w:rPr>
        <w:t>. Vốn đầu tư của Dự án</w:t>
      </w:r>
      <w:bookmarkEnd w:id="205"/>
      <w:bookmarkEnd w:id="206"/>
      <w:bookmarkEnd w:id="207"/>
      <w:bookmarkEnd w:id="208"/>
      <w:bookmarkEnd w:id="209"/>
    </w:p>
    <w:p w:rsidR="006E1A3B" w:rsidRPr="00307379" w:rsidRDefault="006E1A3B" w:rsidP="006E1A3B">
      <w:pPr>
        <w:pStyle w:val="2NIDUNG"/>
        <w:rPr>
          <w:color w:val="000000" w:themeColor="text1"/>
          <w:lang w:val="pt-BR" w:eastAsia="x-none" w:bidi="en-US"/>
        </w:rPr>
      </w:pPr>
      <w:r w:rsidRPr="00C17C35">
        <w:rPr>
          <w:color w:val="000000" w:themeColor="text1"/>
          <w:lang w:val="sq-AL"/>
        </w:rPr>
        <w:t xml:space="preserve">Tổng mức đầu tư dự án:  </w:t>
      </w:r>
      <w:r w:rsidR="00DD2A1A">
        <w:rPr>
          <w:b/>
          <w:color w:val="000000" w:themeColor="text1"/>
          <w:lang w:val="pt-BR" w:eastAsia="x-none" w:bidi="en-US"/>
        </w:rPr>
        <w:t>28</w:t>
      </w:r>
      <w:r>
        <w:rPr>
          <w:b/>
          <w:color w:val="000000" w:themeColor="text1"/>
          <w:lang w:val="pt-BR" w:eastAsia="x-none" w:bidi="en-US"/>
        </w:rPr>
        <w:t>.</w:t>
      </w:r>
      <w:r w:rsidRPr="00307379">
        <w:rPr>
          <w:b/>
          <w:color w:val="000000" w:themeColor="text1"/>
          <w:lang w:val="pt-BR" w:eastAsia="x-none" w:bidi="en-US"/>
        </w:rPr>
        <w:t>000.000.000 đồng.</w:t>
      </w:r>
      <w:r w:rsidRPr="00307379">
        <w:rPr>
          <w:color w:val="000000" w:themeColor="text1"/>
          <w:lang w:val="pt-BR" w:eastAsia="x-none" w:bidi="en-US"/>
        </w:rPr>
        <w:t xml:space="preserve"> </w:t>
      </w:r>
    </w:p>
    <w:p w:rsidR="006E1A3B" w:rsidRPr="00C17C35" w:rsidRDefault="006E1A3B" w:rsidP="006E1A3B">
      <w:pPr>
        <w:pStyle w:val="2NIDUNG"/>
        <w:rPr>
          <w:i/>
          <w:color w:val="000000" w:themeColor="text1"/>
          <w:lang w:val="pt-BR"/>
        </w:rPr>
      </w:pPr>
      <w:r w:rsidRPr="00307379">
        <w:rPr>
          <w:i/>
          <w:color w:val="000000" w:themeColor="text1"/>
          <w:lang w:val="pt-BR" w:eastAsia="x-none" w:bidi="en-US"/>
        </w:rPr>
        <w:t xml:space="preserve">(Bằng chữ: </w:t>
      </w:r>
      <w:r w:rsidR="00DD2A1A">
        <w:rPr>
          <w:i/>
          <w:noProof/>
          <w:szCs w:val="28"/>
        </w:rPr>
        <w:t>Hai mươi tám</w:t>
      </w:r>
      <w:r>
        <w:rPr>
          <w:i/>
          <w:noProof/>
          <w:szCs w:val="28"/>
        </w:rPr>
        <w:t xml:space="preserve"> </w:t>
      </w:r>
      <w:r w:rsidRPr="00F537AB">
        <w:rPr>
          <w:i/>
          <w:noProof/>
          <w:szCs w:val="28"/>
        </w:rPr>
        <w:t>tỷ đồng chẵn</w:t>
      </w:r>
      <w:r w:rsidRPr="00307379">
        <w:rPr>
          <w:i/>
          <w:color w:val="000000" w:themeColor="text1"/>
          <w:lang w:val="pt-BR" w:eastAsia="x-none" w:bidi="en-US"/>
        </w:rPr>
        <w:t>)</w:t>
      </w:r>
      <w:r w:rsidRPr="00C17C35">
        <w:rPr>
          <w:i/>
          <w:color w:val="000000" w:themeColor="text1"/>
          <w:lang w:val="pt-BR"/>
        </w:rPr>
        <w:t>.</w:t>
      </w:r>
    </w:p>
    <w:p w:rsidR="006E1A3B" w:rsidRPr="00C17C35" w:rsidRDefault="006E1A3B" w:rsidP="006E1A3B">
      <w:pPr>
        <w:pStyle w:val="2NIDUNG"/>
        <w:rPr>
          <w:color w:val="000000" w:themeColor="text1"/>
          <w:lang w:val="pt-BR"/>
        </w:rPr>
      </w:pPr>
      <w:r w:rsidRPr="00C17C35">
        <w:rPr>
          <w:color w:val="000000" w:themeColor="text1"/>
          <w:lang w:val="pt-BR"/>
        </w:rPr>
        <w:t xml:space="preserve">- Nguồn vốn đầu tư: </w:t>
      </w:r>
      <w:r w:rsidR="00DD2A1A" w:rsidRPr="005C4BB0">
        <w:rPr>
          <w:color w:val="000000" w:themeColor="text1"/>
          <w:lang w:val="pt-BR"/>
        </w:rPr>
        <w:t xml:space="preserve">Nguồn </w:t>
      </w:r>
      <w:r w:rsidR="00DD2A1A" w:rsidRPr="005C4BB0">
        <w:rPr>
          <w:color w:val="000000" w:themeColor="text1"/>
          <w:szCs w:val="28"/>
          <w:lang w:val="pt-BR"/>
        </w:rPr>
        <w:t>đầu tư công trung hạn (lần 2) giai đoạn 2021-2025</w:t>
      </w:r>
    </w:p>
    <w:p w:rsidR="002B149F" w:rsidRPr="004E0557" w:rsidRDefault="002B149F" w:rsidP="002B149F">
      <w:pPr>
        <w:ind w:right="1" w:firstLine="720"/>
        <w:jc w:val="both"/>
        <w:rPr>
          <w:b/>
          <w:i/>
          <w:lang w:val="es-ES"/>
        </w:rPr>
      </w:pPr>
      <w:r w:rsidRPr="004E0557">
        <w:rPr>
          <w:rFonts w:ascii="Times New Roman" w:hAnsi="Times New Roman"/>
          <w:lang w:val="pt-BR"/>
        </w:rPr>
        <w:br w:type="page"/>
      </w:r>
    </w:p>
    <w:bookmarkEnd w:id="197"/>
    <w:bookmarkEnd w:id="198"/>
    <w:bookmarkEnd w:id="199"/>
    <w:p w:rsidR="006D45FD" w:rsidRPr="004E0557" w:rsidRDefault="002742B1" w:rsidP="002B149F">
      <w:pPr>
        <w:ind w:firstLine="567"/>
        <w:jc w:val="center"/>
        <w:rPr>
          <w:rFonts w:ascii="Times New Roman" w:hAnsi="Times New Roman"/>
          <w:b/>
          <w:bCs/>
          <w:lang w:val="pt-BR"/>
        </w:rPr>
      </w:pPr>
      <w:r w:rsidRPr="004E0557">
        <w:rPr>
          <w:rFonts w:ascii="Times New Roman" w:hAnsi="Times New Roman"/>
          <w:b/>
          <w:bCs/>
          <w:lang w:val="pt-BR"/>
        </w:rPr>
        <w:lastRenderedPageBreak/>
        <w:t>PHẦN</w:t>
      </w:r>
      <w:r w:rsidR="006D45FD" w:rsidRPr="004E0557">
        <w:rPr>
          <w:rFonts w:ascii="Times New Roman" w:hAnsi="Times New Roman"/>
          <w:b/>
          <w:bCs/>
          <w:lang w:val="pt-BR"/>
        </w:rPr>
        <w:t>2</w:t>
      </w:r>
    </w:p>
    <w:p w:rsidR="006D45FD" w:rsidRPr="004E0557" w:rsidRDefault="006D45FD" w:rsidP="002B149F">
      <w:pPr>
        <w:keepNext/>
        <w:jc w:val="center"/>
        <w:outlineLvl w:val="0"/>
        <w:rPr>
          <w:rFonts w:ascii="Times New Roman" w:hAnsi="Times New Roman"/>
          <w:b/>
          <w:bCs/>
          <w:lang w:val="vi-VN"/>
        </w:rPr>
      </w:pPr>
      <w:bookmarkStart w:id="210" w:name="_Toc399315907"/>
      <w:bookmarkStart w:id="211" w:name="_Toc398944279"/>
      <w:bookmarkStart w:id="212" w:name="_Toc398944058"/>
      <w:bookmarkStart w:id="213" w:name="_Toc398943599"/>
      <w:bookmarkStart w:id="214" w:name="_Toc398625980"/>
      <w:bookmarkStart w:id="215" w:name="_Toc398248041"/>
      <w:bookmarkStart w:id="216" w:name="_Toc397777958"/>
      <w:bookmarkStart w:id="217" w:name="_Toc351058661"/>
      <w:bookmarkStart w:id="218" w:name="_Toc346631011"/>
      <w:bookmarkStart w:id="219" w:name="_Toc333926509"/>
      <w:bookmarkStart w:id="220" w:name="_Toc333306232"/>
      <w:bookmarkStart w:id="221" w:name="_Toc329028861"/>
      <w:bookmarkStart w:id="222" w:name="_Toc327271757"/>
      <w:bookmarkStart w:id="223" w:name="_Toc326916969"/>
      <w:bookmarkStart w:id="224" w:name="_Toc326742381"/>
      <w:bookmarkStart w:id="225" w:name="_Toc452990090"/>
      <w:r w:rsidRPr="004E0557">
        <w:rPr>
          <w:rFonts w:ascii="Times New Roman" w:hAnsi="Times New Roman"/>
          <w:b/>
          <w:bCs/>
          <w:lang w:val="vi-VN"/>
        </w:rPr>
        <w:t>ĐÁNH GIÁ, DỰ BÁO TÁC ĐỘNG MÔI TRƯỜNG</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4E0557">
        <w:rPr>
          <w:rFonts w:ascii="Times New Roman" w:hAnsi="Times New Roman"/>
          <w:b/>
          <w:bCs/>
          <w:lang w:val="vi-VN"/>
        </w:rPr>
        <w:t xml:space="preserve"> CỦA DỰ ÁN</w:t>
      </w:r>
      <w:bookmarkEnd w:id="225"/>
    </w:p>
    <w:p w:rsidR="006D45FD" w:rsidRPr="004E0557" w:rsidRDefault="006D45FD" w:rsidP="002B149F">
      <w:pPr>
        <w:keepNext/>
        <w:jc w:val="both"/>
        <w:outlineLvl w:val="2"/>
        <w:rPr>
          <w:rFonts w:ascii="Times New Roman" w:hAnsi="Times New Roman"/>
          <w:b/>
          <w:bCs/>
          <w:i/>
          <w:lang w:val="nb-NO"/>
        </w:rPr>
      </w:pPr>
      <w:bookmarkStart w:id="226" w:name="_Toc452990101"/>
      <w:r w:rsidRPr="004E0557">
        <w:rPr>
          <w:rFonts w:ascii="Times New Roman" w:hAnsi="Times New Roman"/>
          <w:b/>
          <w:bCs/>
          <w:szCs w:val="26"/>
          <w:lang w:val="vi-VN"/>
        </w:rPr>
        <w:t xml:space="preserve">2.1. </w:t>
      </w:r>
      <w:r w:rsidRPr="004E0557">
        <w:rPr>
          <w:rFonts w:ascii="Times New Roman" w:hAnsi="Times New Roman"/>
          <w:b/>
          <w:bCs/>
          <w:szCs w:val="26"/>
          <w:lang w:val="nb-NO"/>
        </w:rPr>
        <w:t>Các tác động trong giai đoạn xây dựng</w:t>
      </w:r>
      <w:bookmarkEnd w:id="226"/>
    </w:p>
    <w:p w:rsidR="006D45FD" w:rsidRPr="004E0557" w:rsidRDefault="006D45FD" w:rsidP="002B149F">
      <w:pPr>
        <w:keepNext/>
        <w:jc w:val="both"/>
        <w:outlineLvl w:val="2"/>
        <w:rPr>
          <w:rFonts w:ascii="Times New Roman" w:hAnsi="Times New Roman"/>
          <w:b/>
          <w:bCs/>
          <w:i/>
          <w:lang w:val="vi-VN"/>
        </w:rPr>
      </w:pPr>
      <w:bookmarkStart w:id="227" w:name="_Toc452990103"/>
      <w:bookmarkStart w:id="228" w:name="_Toc399315910"/>
      <w:bookmarkStart w:id="229" w:name="_Toc398944282"/>
      <w:bookmarkStart w:id="230" w:name="_Toc398944061"/>
      <w:bookmarkStart w:id="231" w:name="_Toc398943602"/>
      <w:bookmarkStart w:id="232" w:name="_Toc398625983"/>
      <w:bookmarkStart w:id="233" w:name="_Toc398248044"/>
      <w:bookmarkStart w:id="234" w:name="_Toc397777961"/>
      <w:bookmarkStart w:id="235" w:name="_Toc351058664"/>
      <w:r w:rsidRPr="004E0557">
        <w:rPr>
          <w:rFonts w:ascii="Times New Roman" w:hAnsi="Times New Roman"/>
          <w:b/>
          <w:bCs/>
          <w:i/>
          <w:lang w:val="nb-NO"/>
        </w:rPr>
        <w:t>2</w:t>
      </w:r>
      <w:r w:rsidRPr="004E0557">
        <w:rPr>
          <w:rFonts w:ascii="Times New Roman" w:hAnsi="Times New Roman"/>
          <w:b/>
          <w:bCs/>
          <w:i/>
          <w:lang w:val="vi-VN"/>
        </w:rPr>
        <w:t>.</w:t>
      </w:r>
      <w:r w:rsidRPr="004E0557">
        <w:rPr>
          <w:rFonts w:ascii="Times New Roman" w:hAnsi="Times New Roman"/>
          <w:b/>
          <w:bCs/>
          <w:i/>
          <w:lang w:val="nb-NO"/>
        </w:rPr>
        <w:t>1</w:t>
      </w:r>
      <w:r w:rsidRPr="004E0557">
        <w:rPr>
          <w:rFonts w:ascii="Times New Roman" w:hAnsi="Times New Roman"/>
          <w:b/>
          <w:bCs/>
          <w:i/>
          <w:lang w:val="vi-VN"/>
        </w:rPr>
        <w:t>.1. Nguồn gây tác động liên quan đến chất thải</w:t>
      </w:r>
      <w:bookmarkEnd w:id="227"/>
      <w:bookmarkEnd w:id="228"/>
      <w:bookmarkEnd w:id="229"/>
      <w:bookmarkEnd w:id="230"/>
      <w:bookmarkEnd w:id="231"/>
      <w:bookmarkEnd w:id="232"/>
      <w:bookmarkEnd w:id="233"/>
      <w:bookmarkEnd w:id="234"/>
      <w:bookmarkEnd w:id="235"/>
    </w:p>
    <w:p w:rsidR="006D45FD" w:rsidRPr="004E0557" w:rsidRDefault="006D45FD" w:rsidP="002B149F">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2B149F">
      <w:pPr>
        <w:ind w:firstLine="539"/>
        <w:jc w:val="both"/>
        <w:rPr>
          <w:rFonts w:ascii="Times New Roman" w:eastAsia="MS Mincho" w:hAnsi="Times New Roman"/>
          <w:lang w:val="vi-VN"/>
        </w:rPr>
      </w:pPr>
      <w:r w:rsidRPr="004E0557">
        <w:rPr>
          <w:rFonts w:ascii="Times New Roman" w:eastAsia="MS Mincho" w:hAnsi="Times New Roman"/>
          <w:lang w:val="vi-VN"/>
        </w:rPr>
        <w:t xml:space="preserve">Các nguồn gây tác động </w:t>
      </w:r>
      <w:r w:rsidRPr="004E0557">
        <w:rPr>
          <w:rFonts w:ascii="Times New Roman" w:eastAsia="MS Mincho" w:hAnsi="Times New Roman"/>
        </w:rPr>
        <w:t xml:space="preserve">liên quan đến chất thải </w:t>
      </w:r>
      <w:r w:rsidRPr="004E0557">
        <w:rPr>
          <w:rFonts w:ascii="Times New Roman" w:eastAsia="MS Mincho" w:hAnsi="Times New Roman"/>
          <w:lang w:val="vi-VN"/>
        </w:rPr>
        <w:t xml:space="preserve">phát sinh từ các hoạt động trong giai đoạn </w:t>
      </w:r>
      <w:r w:rsidRPr="004E0557">
        <w:rPr>
          <w:rFonts w:ascii="Times New Roman" w:eastAsia="MS Mincho" w:hAnsi="Times New Roman"/>
        </w:rPr>
        <w:t>xây dựng</w:t>
      </w:r>
      <w:r w:rsidRPr="004E0557">
        <w:rPr>
          <w:rFonts w:ascii="Times New Roman" w:eastAsia="MS Mincho" w:hAnsi="Times New Roman"/>
          <w:lang w:val="vi-VN"/>
        </w:rPr>
        <w:t xml:space="preserve"> được tóm tắt và trình bày trong Bảng dưới đây: </w:t>
      </w:r>
    </w:p>
    <w:p w:rsidR="006D45FD" w:rsidRPr="004E0557" w:rsidRDefault="006D45FD" w:rsidP="002B149F">
      <w:pPr>
        <w:jc w:val="center"/>
        <w:rPr>
          <w:rFonts w:ascii="Times New Roman" w:hAnsi="Times New Roman"/>
          <w:b/>
          <w:bCs/>
          <w:lang w:val="vi-VN"/>
        </w:rPr>
      </w:pPr>
      <w:r w:rsidRPr="004E0557">
        <w:rPr>
          <w:rFonts w:ascii="Times New Roman" w:hAnsi="Times New Roman"/>
          <w:b/>
          <w:bCs/>
          <w:lang w:val="vi-VN"/>
        </w:rPr>
        <w:t>Bảng 2.1. Tóm tắt các nguồn gây tác động trong giai đoạn xây dựng Dự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Cs/>
                <w:lang w:val="pt-BR"/>
              </w:rPr>
            </w:pPr>
            <w:r w:rsidRPr="004E0557">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B55A7F">
            <w:pPr>
              <w:ind w:left="-64" w:right="-64"/>
              <w:rPr>
                <w:rFonts w:ascii="Times New Roman" w:hAnsi="Times New Roman"/>
                <w:bCs/>
                <w:lang w:val="pt-BR"/>
              </w:rPr>
            </w:pPr>
            <w:r w:rsidRPr="004E0557">
              <w:rPr>
                <w:rFonts w:ascii="Times New Roman" w:hAnsi="Times New Roman"/>
                <w:bCs/>
                <w:lang w:val="pt-BR"/>
              </w:rPr>
              <w:t xml:space="preserve">Đào </w:t>
            </w:r>
            <w:r w:rsidR="00B55A7F">
              <w:rPr>
                <w:rFonts w:ascii="Times New Roman" w:hAnsi="Times New Roman"/>
                <w:bCs/>
                <w:lang w:val="pt-BR"/>
              </w:rPr>
              <w:t>đắp đất</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2" w:right="-62"/>
              <w:rPr>
                <w:rFonts w:ascii="Times New Roman" w:hAnsi="Times New Roman"/>
                <w:bCs/>
                <w:lang w:val="pt-BR"/>
              </w:rPr>
            </w:pPr>
            <w:r w:rsidRPr="004E0557">
              <w:rPr>
                <w:rFonts w:ascii="Times New Roman" w:hAnsi="Times New Roman"/>
                <w:bCs/>
                <w:lang w:val="pt-BR"/>
              </w:rPr>
              <w:t>Bụi, khí thải, đất hữu cơ thải, nước thải đọng lại ở các khu vực đào</w:t>
            </w:r>
          </w:p>
        </w:tc>
      </w:tr>
      <w:tr w:rsidR="004E0557" w:rsidRPr="004E0557"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B55A7F" w:rsidP="002B149F">
            <w:pPr>
              <w:ind w:left="-88" w:right="-112"/>
              <w:jc w:val="center"/>
              <w:rPr>
                <w:rFonts w:ascii="Times New Roman" w:hAnsi="Times New Roman"/>
                <w:bCs/>
                <w:lang w:val="pt-BR"/>
              </w:rPr>
            </w:pPr>
            <w:r>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4" w:right="-64"/>
              <w:rPr>
                <w:rFonts w:ascii="Times New Roman" w:hAnsi="Times New Roman"/>
                <w:bCs/>
                <w:lang w:val="pt-BR"/>
              </w:rPr>
            </w:pPr>
            <w:r w:rsidRPr="004E0557">
              <w:rPr>
                <w:rFonts w:ascii="Times New Roman" w:hAnsi="Times New Roman"/>
                <w:bCs/>
                <w:lang w:val="pt-BR"/>
              </w:rPr>
              <w:t>Hoạt động của các máy móc, thiết bị thi công và phương tiện vận tải</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2B149F">
            <w:pPr>
              <w:ind w:left="-62" w:right="-62"/>
              <w:jc w:val="both"/>
              <w:rPr>
                <w:rFonts w:ascii="Times New Roman" w:hAnsi="Times New Roman"/>
                <w:bCs/>
                <w:lang w:val="pt-BR"/>
              </w:rPr>
            </w:pPr>
            <w:r w:rsidRPr="004E0557">
              <w:rPr>
                <w:rFonts w:ascii="Times New Roman" w:hAnsi="Times New Roman"/>
                <w:bCs/>
                <w:lang w:val="pt-BR"/>
              </w:rPr>
              <w:t>Bụi, khí thải (CO, SO</w:t>
            </w:r>
            <w:r w:rsidRPr="004E0557">
              <w:rPr>
                <w:rFonts w:ascii="Times New Roman" w:hAnsi="Times New Roman"/>
                <w:bCs/>
                <w:vertAlign w:val="subscript"/>
                <w:lang w:val="pt-BR"/>
              </w:rPr>
              <w:t>2</w:t>
            </w:r>
            <w:r w:rsidRPr="004E0557">
              <w:rPr>
                <w:rFonts w:ascii="Times New Roman" w:hAnsi="Times New Roman"/>
                <w:bCs/>
                <w:lang w:val="pt-BR"/>
              </w:rPr>
              <w:t>, NO</w:t>
            </w:r>
            <w:r w:rsidRPr="004E0557">
              <w:rPr>
                <w:rFonts w:ascii="Times New Roman" w:hAnsi="Times New Roman"/>
                <w:bCs/>
                <w:vertAlign w:val="subscript"/>
                <w:lang w:val="pt-BR"/>
              </w:rPr>
              <w:t>2</w:t>
            </w:r>
            <w:r w:rsidRPr="004E0557">
              <w:rPr>
                <w:rFonts w:ascii="Times New Roman" w:hAnsi="Times New Roman"/>
                <w:bCs/>
                <w:lang w:val="pt-BR"/>
              </w:rPr>
              <w:t xml:space="preserve"> và HC)</w:t>
            </w:r>
          </w:p>
        </w:tc>
      </w:tr>
      <w:tr w:rsidR="004E0557" w:rsidRPr="004E0557"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B55A7F" w:rsidP="002B149F">
            <w:pPr>
              <w:ind w:left="-88" w:right="-112"/>
              <w:jc w:val="center"/>
              <w:rPr>
                <w:rFonts w:ascii="Times New Roman" w:hAnsi="Times New Roman"/>
                <w:bCs/>
                <w:lang w:val="pt-BR"/>
              </w:rPr>
            </w:pPr>
            <w:r>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4" w:right="-64"/>
              <w:rPr>
                <w:rFonts w:ascii="Times New Roman" w:hAnsi="Times New Roman"/>
                <w:bCs/>
                <w:lang w:val="pt-BR"/>
              </w:rPr>
            </w:pPr>
            <w:r w:rsidRPr="004E0557">
              <w:rPr>
                <w:rFonts w:ascii="Times New Roman" w:hAnsi="Times New Roman"/>
                <w:bCs/>
                <w:lang w:val="pt-BR"/>
              </w:rPr>
              <w:t>Hoạt động của cán bộ, công nhân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2" w:right="-62"/>
              <w:rPr>
                <w:rFonts w:ascii="Times New Roman" w:hAnsi="Times New Roman"/>
                <w:bCs/>
                <w:lang w:val="pt-BR"/>
              </w:rPr>
            </w:pPr>
            <w:r w:rsidRPr="004E0557">
              <w:rPr>
                <w:rFonts w:ascii="Times New Roman" w:hAnsi="Times New Roman"/>
                <w:bCs/>
                <w:lang w:val="pt-BR"/>
              </w:rPr>
              <w:t>Nước thải và chất thải rắn sinh hoạt</w:t>
            </w:r>
          </w:p>
        </w:tc>
      </w:tr>
      <w:tr w:rsidR="004E0557" w:rsidRPr="004E0557" w:rsidTr="006D45FD">
        <w:trPr>
          <w:trHeight w:val="467"/>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B55A7F" w:rsidP="002B149F">
            <w:pPr>
              <w:ind w:left="-88" w:right="-112"/>
              <w:jc w:val="center"/>
              <w:rPr>
                <w:rFonts w:ascii="Times New Roman" w:hAnsi="Times New Roman"/>
                <w:bCs/>
                <w:lang w:val="pt-BR"/>
              </w:rPr>
            </w:pPr>
            <w:r>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4" w:right="-64"/>
              <w:rPr>
                <w:rFonts w:ascii="Times New Roman" w:hAnsi="Times New Roman"/>
                <w:bCs/>
                <w:lang w:val="pt-BR"/>
              </w:rPr>
            </w:pPr>
            <w:r w:rsidRPr="004E0557">
              <w:rPr>
                <w:rFonts w:ascii="Times New Roman" w:hAnsi="Times New Roman"/>
                <w:bCs/>
                <w:lang w:val="pt-BR"/>
              </w:rPr>
              <w:t>Nước mưa chảy tràn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62" w:right="-62"/>
              <w:rPr>
                <w:rFonts w:ascii="Times New Roman" w:hAnsi="Times New Roman"/>
                <w:bCs/>
                <w:lang w:val="pt-BR"/>
              </w:rPr>
            </w:pPr>
            <w:r w:rsidRPr="004E0557">
              <w:rPr>
                <w:rFonts w:ascii="Times New Roman" w:hAnsi="Times New Roman"/>
                <w:bCs/>
                <w:lang w:val="pt-BR"/>
              </w:rPr>
              <w:t>Nước mưa cuốn theo chất bẩn từ bề mặt công trường</w:t>
            </w:r>
          </w:p>
        </w:tc>
      </w:tr>
    </w:tbl>
    <w:p w:rsidR="006D45FD" w:rsidRPr="004E0557" w:rsidRDefault="006D45FD" w:rsidP="002B149F">
      <w:pPr>
        <w:pStyle w:val="BodyText"/>
        <w:numPr>
          <w:ilvl w:val="0"/>
          <w:numId w:val="9"/>
        </w:numPr>
        <w:spacing w:after="0" w:line="240" w:lineRule="auto"/>
        <w:rPr>
          <w:rFonts w:ascii="Times New Roman" w:hAnsi="Times New Roman" w:cs="Times New Roman"/>
          <w:b/>
          <w:i/>
          <w:sz w:val="28"/>
          <w:szCs w:val="28"/>
          <w:lang w:val="pt-BR"/>
        </w:rPr>
      </w:pPr>
      <w:r w:rsidRPr="004E0557">
        <w:rPr>
          <w:rFonts w:ascii="Times New Roman" w:hAnsi="Times New Roman" w:cs="Times New Roman"/>
          <w:b/>
          <w:i/>
          <w:sz w:val="28"/>
          <w:szCs w:val="28"/>
          <w:lang w:val="pt-BR"/>
        </w:rPr>
        <w:t>Đối tượng, quy mô bị tác động</w:t>
      </w:r>
    </w:p>
    <w:p w:rsidR="006D45FD" w:rsidRPr="004E0557" w:rsidRDefault="006D45FD" w:rsidP="002B149F">
      <w:pPr>
        <w:pStyle w:val="BodyText"/>
        <w:spacing w:after="0" w:line="240" w:lineRule="auto"/>
        <w:ind w:firstLine="539"/>
        <w:rPr>
          <w:rFonts w:ascii="Times New Roman" w:hAnsi="Times New Roman" w:cs="Times New Roman"/>
          <w:sz w:val="28"/>
          <w:szCs w:val="28"/>
          <w:lang w:val="pt-BR"/>
        </w:rPr>
      </w:pPr>
      <w:r w:rsidRPr="004E0557">
        <w:rPr>
          <w:rFonts w:ascii="Times New Roman" w:hAnsi="Times New Roman" w:cs="Times New Roman"/>
          <w:sz w:val="28"/>
          <w:szCs w:val="28"/>
          <w:lang w:val="pt-BR"/>
        </w:rPr>
        <w:t xml:space="preserve">Các đối tượng với quy mô bị tác động bởi những hoạt động diễn ra trong quá trình xây dựng được thể hiện ở Bảng sau: </w:t>
      </w:r>
    </w:p>
    <w:p w:rsidR="006D45FD" w:rsidRPr="004E0557" w:rsidRDefault="006D45FD" w:rsidP="002B149F">
      <w:pPr>
        <w:pStyle w:val="BodyText"/>
        <w:spacing w:after="0" w:line="240" w:lineRule="auto"/>
        <w:jc w:val="center"/>
        <w:rPr>
          <w:rFonts w:ascii="Times New Roman" w:hAnsi="Times New Roman" w:cs="Times New Roman"/>
          <w:b/>
          <w:sz w:val="28"/>
          <w:szCs w:val="28"/>
          <w:lang w:val="pt-BR"/>
        </w:rPr>
      </w:pPr>
      <w:r w:rsidRPr="004E0557">
        <w:rPr>
          <w:rFonts w:ascii="Times New Roman" w:hAnsi="Times New Roman" w:cs="Times New Roman"/>
          <w:b/>
          <w:sz w:val="28"/>
          <w:szCs w:val="28"/>
          <w:lang w:val="pt-BR"/>
        </w:rPr>
        <w:t>Bảng 2.2. Đối tượng, quy mô bị tác động trong giai đoạn xây dựng</w:t>
      </w:r>
    </w:p>
    <w:tbl>
      <w:tblPr>
        <w:tblW w:w="9232"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3119"/>
        <w:gridCol w:w="5381"/>
      </w:tblGrid>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TT</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Đối tượng chịu tác động</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Quy mô chịu tác động</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Cán bộ, công nhân thi công công trình</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Toàn bộ người lao động thực hiện xây dựng công trình, tác động này mang tính tạm thời và gián đoạn.</w:t>
            </w:r>
            <w:r w:rsidR="00FA1DB2">
              <w:rPr>
                <w:rFonts w:ascii="Times New Roman" w:eastAsia="TimesNewRomanPS-BoldMT" w:hAnsi="Times New Roman"/>
                <w:bCs/>
              </w:rPr>
              <w:t xml:space="preserve"> </w:t>
            </w:r>
            <w:r w:rsidRPr="004E0557">
              <w:rPr>
                <w:rFonts w:ascii="Times New Roman" w:eastAsia="TimesNewRomanPS-BoldMT" w:hAnsi="Times New Roman"/>
                <w:bCs/>
              </w:rPr>
              <w:t>Đây là đối tượng chịu tác động chính.</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Dân cư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Các hộ dân sống hai bên tuyến đường vận chuyển nguyên vật liệu và gần khu vực Dự án </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 khu vực Dự án</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Môi trường không khí</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Không khí trên công trường xây dựng và ảnh hưởng không khí xung quanh tuỳ theo hướng gió, không khí dọc tuyến đường vận chuyển</w:t>
            </w:r>
          </w:p>
        </w:tc>
      </w:tr>
      <w:tr w:rsidR="004E0557" w:rsidRPr="004E0557" w:rsidTr="006D45FD">
        <w:trPr>
          <w:trHeight w:val="483"/>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 các ao nuôi thủy sả</w:t>
            </w:r>
            <w:r w:rsidR="00085B57" w:rsidRPr="004E0557">
              <w:rPr>
                <w:rFonts w:ascii="Times New Roman" w:eastAsia="TimesNewRomanPS-BoldMT" w:hAnsi="Times New Roman"/>
                <w:bCs/>
              </w:rPr>
              <w:t xml:space="preserve">n </w:t>
            </w:r>
            <w:r w:rsidR="00F930BA" w:rsidRPr="004E0557">
              <w:rPr>
                <w:rFonts w:ascii="Times New Roman" w:eastAsia="TimesNewRomanPS-BoldMT" w:hAnsi="Times New Roman"/>
                <w:bCs/>
              </w:rPr>
              <w:t>các mương thuỷ lợi hiện có</w:t>
            </w:r>
          </w:p>
        </w:tc>
      </w:tr>
      <w:tr w:rsidR="004E0557" w:rsidRPr="004E0557" w:rsidTr="006D45FD">
        <w:trPr>
          <w:trHeight w:val="532"/>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numPr>
                <w:ilvl w:val="12"/>
                <w:numId w:val="0"/>
              </w:numPr>
              <w:ind w:right="-58"/>
              <w:jc w:val="center"/>
              <w:rPr>
                <w:rFonts w:ascii="Times New Roman" w:hAnsi="Times New Roman"/>
                <w:lang w:val="de-DE"/>
              </w:rPr>
            </w:pPr>
            <w:r w:rsidRPr="004E0557">
              <w:rPr>
                <w:rFonts w:ascii="Times New Roman" w:hAnsi="Times New Roman"/>
                <w:lang w:val="de-DE"/>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numPr>
                <w:ilvl w:val="12"/>
                <w:numId w:val="0"/>
              </w:numPr>
              <w:ind w:right="-58"/>
              <w:jc w:val="both"/>
              <w:rPr>
                <w:rFonts w:ascii="Times New Roman" w:hAnsi="Times New Roman"/>
                <w:lang w:val="de-DE"/>
              </w:rPr>
            </w:pPr>
            <w:r w:rsidRPr="004E0557">
              <w:rPr>
                <w:rFonts w:ascii="Times New Roman" w:hAnsi="Times New Roman"/>
                <w:lang w:val="de-DE"/>
              </w:rPr>
              <w:t xml:space="preserve">Đất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numPr>
                <w:ilvl w:val="12"/>
                <w:numId w:val="0"/>
              </w:numPr>
              <w:ind w:right="-58"/>
              <w:jc w:val="both"/>
              <w:rPr>
                <w:rFonts w:ascii="Times New Roman" w:hAnsi="Times New Roman"/>
                <w:iCs/>
                <w:lang w:val="de-DE"/>
              </w:rPr>
            </w:pPr>
            <w:r w:rsidRPr="004E0557">
              <w:rPr>
                <w:rFonts w:ascii="Times New Roman" w:hAnsi="Times New Roman"/>
                <w:iCs/>
                <w:lang w:val="de-DE"/>
              </w:rPr>
              <w:t>Khu vực xây dựng Dự án và khu vực đổ bỏ</w:t>
            </w:r>
          </w:p>
        </w:tc>
      </w:tr>
    </w:tbl>
    <w:p w:rsidR="00610A64" w:rsidRPr="004E0557" w:rsidRDefault="00610A64" w:rsidP="002B149F">
      <w:pPr>
        <w:rPr>
          <w:rFonts w:ascii="Times New Roman" w:hAnsi="Times New Roman"/>
          <w:lang w:val="de-DE"/>
        </w:rPr>
      </w:pPr>
    </w:p>
    <w:p w:rsidR="006D45FD" w:rsidRPr="004E0557" w:rsidRDefault="006D45FD" w:rsidP="002B149F">
      <w:pPr>
        <w:keepNext/>
        <w:jc w:val="both"/>
        <w:outlineLvl w:val="2"/>
        <w:rPr>
          <w:rFonts w:ascii="Times New Roman" w:hAnsi="Times New Roman"/>
          <w:b/>
          <w:bCs/>
          <w:i/>
          <w:lang w:val="de-DE"/>
        </w:rPr>
      </w:pPr>
      <w:bookmarkStart w:id="236" w:name="_Toc452990108"/>
      <w:bookmarkStart w:id="237" w:name="_Toc399315915"/>
      <w:bookmarkStart w:id="238" w:name="_Toc398944287"/>
      <w:bookmarkStart w:id="239" w:name="_Toc398944066"/>
      <w:bookmarkStart w:id="240" w:name="_Toc398943607"/>
      <w:bookmarkStart w:id="241" w:name="_Toc398625988"/>
      <w:bookmarkStart w:id="242" w:name="_Toc398248049"/>
      <w:bookmarkStart w:id="243" w:name="_Toc397777966"/>
      <w:r w:rsidRPr="004E0557">
        <w:rPr>
          <w:rFonts w:ascii="Times New Roman" w:hAnsi="Times New Roman"/>
          <w:b/>
          <w:bCs/>
          <w:i/>
          <w:lang w:val="de-DE"/>
        </w:rPr>
        <w:t>2.1.2. Nguồn tác động không liên quan đến chất thải</w:t>
      </w:r>
      <w:bookmarkEnd w:id="236"/>
      <w:bookmarkEnd w:id="237"/>
      <w:bookmarkEnd w:id="238"/>
      <w:bookmarkEnd w:id="239"/>
      <w:bookmarkEnd w:id="240"/>
      <w:bookmarkEnd w:id="241"/>
      <w:bookmarkEnd w:id="242"/>
      <w:bookmarkEnd w:id="243"/>
    </w:p>
    <w:p w:rsidR="006D45FD" w:rsidRPr="004E0557" w:rsidRDefault="006D45FD" w:rsidP="002B149F">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2B149F">
      <w:pPr>
        <w:widowControl w:val="0"/>
        <w:jc w:val="both"/>
        <w:rPr>
          <w:rFonts w:ascii="Times New Roman" w:hAnsi="Times New Roman"/>
        </w:rPr>
      </w:pPr>
      <w:r w:rsidRPr="004E0557">
        <w:rPr>
          <w:rFonts w:ascii="Times New Roman" w:hAnsi="Times New Roman"/>
        </w:rPr>
        <w:t xml:space="preserve">Các nguồn gây tác động môi trường không liên quan đến chất thải trong giai đoạn thi công xây dựng được liệt kê trong Bảng sau: </w:t>
      </w:r>
    </w:p>
    <w:p w:rsidR="006D45FD" w:rsidRPr="004E0557" w:rsidRDefault="006D45FD" w:rsidP="002B149F">
      <w:pPr>
        <w:widowControl w:val="0"/>
        <w:numPr>
          <w:ilvl w:val="12"/>
          <w:numId w:val="0"/>
        </w:numPr>
        <w:jc w:val="center"/>
        <w:rPr>
          <w:rFonts w:ascii="Times New Roman" w:hAnsi="Times New Roman"/>
          <w:b/>
        </w:rPr>
      </w:pPr>
      <w:proofErr w:type="gramStart"/>
      <w:r w:rsidRPr="004E0557">
        <w:rPr>
          <w:rFonts w:ascii="Times New Roman" w:hAnsi="Times New Roman"/>
          <w:b/>
        </w:rPr>
        <w:t>Bảng 2.3.</w:t>
      </w:r>
      <w:proofErr w:type="gramEnd"/>
      <w:r w:rsidRPr="004E0557">
        <w:rPr>
          <w:rFonts w:ascii="Times New Roman" w:hAnsi="Times New Roman"/>
          <w:b/>
        </w:rPr>
        <w:t xml:space="preserve"> Các nguồn gây tác động môi trường </w:t>
      </w:r>
    </w:p>
    <w:p w:rsidR="006D45FD" w:rsidRPr="004E0557" w:rsidRDefault="006D45FD" w:rsidP="002B149F">
      <w:pPr>
        <w:widowControl w:val="0"/>
        <w:numPr>
          <w:ilvl w:val="12"/>
          <w:numId w:val="0"/>
        </w:numPr>
        <w:jc w:val="center"/>
        <w:rPr>
          <w:rFonts w:ascii="Times New Roman" w:hAnsi="Times New Roman"/>
          <w:b/>
        </w:rPr>
      </w:pPr>
      <w:proofErr w:type="gramStart"/>
      <w:r w:rsidRPr="004E0557">
        <w:rPr>
          <w:rFonts w:ascii="Times New Roman" w:hAnsi="Times New Roman"/>
          <w:b/>
        </w:rPr>
        <w:t>không</w:t>
      </w:r>
      <w:proofErr w:type="gramEnd"/>
      <w:r w:rsidRPr="004E0557">
        <w:rPr>
          <w:rFonts w:ascii="Times New Roman" w:hAnsi="Times New Roman"/>
          <w:b/>
        </w:rPr>
        <w:t xml:space="preserve"> liên quan đến chất thải trong giai đoạn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Cs/>
                <w:lang w:val="pt-BR"/>
              </w:rPr>
            </w:pPr>
            <w:r w:rsidRPr="004E0557">
              <w:rPr>
                <w:rFonts w:ascii="Times New Roman" w:hAnsi="Times New Roman"/>
                <w:bCs/>
                <w:lang w:val="pt-BR"/>
              </w:rPr>
              <w:lastRenderedPageBreak/>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pStyle w:val="Normal1"/>
              <w:spacing w:before="0"/>
              <w:jc w:val="left"/>
              <w:rPr>
                <w:rFonts w:ascii="Times New Roman" w:hAnsi="Times New Roman" w:cs="Times New Roman"/>
                <w:sz w:val="28"/>
                <w:szCs w:val="28"/>
                <w:lang w:val="pt-BR"/>
              </w:rPr>
            </w:pPr>
            <w:r w:rsidRPr="004E0557">
              <w:rPr>
                <w:rFonts w:ascii="Times New Roman" w:hAnsi="Times New Roman" w:cs="Times New Roman"/>
                <w:sz w:val="28"/>
                <w:szCs w:val="28"/>
                <w:lang w:val="pt-BR"/>
              </w:rPr>
              <w:t>Hoạt động của các phương tiện vận tải, máy móc, thiết bị thi công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2B149F">
            <w:pPr>
              <w:pStyle w:val="Normal1"/>
              <w:spacing w:before="0"/>
              <w:rPr>
                <w:rFonts w:ascii="Times New Roman" w:eastAsia="Calibri" w:hAnsi="Times New Roman" w:cs="Times New Roman"/>
                <w:iCs/>
                <w:sz w:val="28"/>
                <w:szCs w:val="28"/>
                <w:lang w:val="pt-BR"/>
              </w:rPr>
            </w:pPr>
            <w:r w:rsidRPr="004E0557">
              <w:rPr>
                <w:rFonts w:ascii="Times New Roman" w:hAnsi="Times New Roman" w:cs="Times New Roman"/>
                <w:iCs/>
                <w:sz w:val="28"/>
                <w:szCs w:val="28"/>
                <w:lang w:val="pt-BR"/>
              </w:rPr>
              <w:t>- Phát sinh tiếng ồn, độ rung;</w:t>
            </w:r>
          </w:p>
          <w:p w:rsidR="006D45FD" w:rsidRPr="004E0557" w:rsidRDefault="006D45FD" w:rsidP="002B149F">
            <w:pPr>
              <w:pStyle w:val="Normal1"/>
              <w:spacing w:before="0"/>
              <w:rPr>
                <w:rFonts w:ascii="Times New Roman" w:hAnsi="Times New Roman" w:cs="Times New Roman"/>
                <w:iCs/>
                <w:sz w:val="28"/>
                <w:szCs w:val="28"/>
                <w:lang w:val="pt-BR"/>
              </w:rPr>
            </w:pPr>
            <w:r w:rsidRPr="004E0557">
              <w:rPr>
                <w:rFonts w:ascii="Times New Roman" w:hAnsi="Times New Roman" w:cs="Times New Roman"/>
                <w:iCs/>
                <w:sz w:val="28"/>
                <w:szCs w:val="28"/>
                <w:lang w:val="vi-VN"/>
              </w:rPr>
              <w:t xml:space="preserve">- </w:t>
            </w:r>
            <w:r w:rsidRPr="004E0557">
              <w:rPr>
                <w:rFonts w:ascii="Times New Roman" w:hAnsi="Times New Roman" w:cs="Times New Roman"/>
                <w:iCs/>
                <w:sz w:val="28"/>
                <w:szCs w:val="28"/>
                <w:lang w:val="pt-BR"/>
              </w:rPr>
              <w:t>Gia tăng lưu lượng giao thông.</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Cs/>
                <w:lang w:val="pt-BR"/>
              </w:rPr>
            </w:pPr>
            <w:r w:rsidRPr="004E0557">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pStyle w:val="Normal1"/>
              <w:spacing w:before="0"/>
              <w:ind w:left="-29"/>
              <w:jc w:val="left"/>
              <w:rPr>
                <w:rFonts w:ascii="Times New Roman" w:hAnsi="Times New Roman" w:cs="Times New Roman"/>
                <w:iCs/>
                <w:sz w:val="28"/>
                <w:szCs w:val="28"/>
                <w:lang w:val="vi-VN"/>
              </w:rPr>
            </w:pPr>
            <w:r w:rsidRPr="004E0557">
              <w:rPr>
                <w:rFonts w:ascii="Times New Roman" w:hAnsi="Times New Roman" w:cs="Times New Roman"/>
                <w:iCs/>
                <w:sz w:val="28"/>
                <w:szCs w:val="28"/>
                <w:lang w:val="vi-VN"/>
              </w:rPr>
              <w:t xml:space="preserve">Sinh hoạt của công nhân thi công </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2B149F">
            <w:pPr>
              <w:pStyle w:val="Normal1"/>
              <w:tabs>
                <w:tab w:val="left" w:pos="312"/>
              </w:tabs>
              <w:spacing w:before="0"/>
              <w:ind w:left="10"/>
              <w:rPr>
                <w:rFonts w:ascii="Times New Roman" w:eastAsia="Calibri" w:hAnsi="Times New Roman" w:cs="Times New Roman"/>
                <w:iCs/>
                <w:sz w:val="28"/>
                <w:szCs w:val="28"/>
                <w:lang w:val="vi-VN"/>
              </w:rPr>
            </w:pPr>
            <w:r w:rsidRPr="004E0557">
              <w:rPr>
                <w:rFonts w:ascii="Times New Roman" w:hAnsi="Times New Roman" w:cs="Times New Roman"/>
                <w:iCs/>
                <w:sz w:val="28"/>
                <w:szCs w:val="28"/>
                <w:lang w:val="vi-VN"/>
              </w:rPr>
              <w:t xml:space="preserve">- Mâu thuẫn xã hội với người dân địa phương; </w:t>
            </w:r>
          </w:p>
          <w:p w:rsidR="006D45FD" w:rsidRPr="004E0557" w:rsidRDefault="006D45FD" w:rsidP="002B149F">
            <w:pPr>
              <w:pStyle w:val="Normal1"/>
              <w:tabs>
                <w:tab w:val="left" w:pos="312"/>
              </w:tabs>
              <w:spacing w:before="0"/>
              <w:ind w:left="10"/>
              <w:rPr>
                <w:rFonts w:ascii="Times New Roman" w:hAnsi="Times New Roman" w:cs="Times New Roman"/>
                <w:iCs/>
                <w:sz w:val="28"/>
                <w:szCs w:val="28"/>
              </w:rPr>
            </w:pPr>
            <w:r w:rsidRPr="004E0557">
              <w:rPr>
                <w:rFonts w:ascii="Times New Roman" w:hAnsi="Times New Roman" w:cs="Times New Roman"/>
                <w:iCs/>
                <w:sz w:val="28"/>
                <w:szCs w:val="28"/>
              </w:rPr>
              <w:t>- Sự cố dịch bệnh.</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ind w:left="-88" w:right="-112"/>
              <w:jc w:val="center"/>
              <w:rPr>
                <w:rFonts w:ascii="Times New Roman" w:hAnsi="Times New Roman"/>
                <w:bCs/>
                <w:lang w:val="pt-BR"/>
              </w:rPr>
            </w:pPr>
            <w:r w:rsidRPr="004E0557">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pStyle w:val="Normal1"/>
              <w:spacing w:before="0"/>
              <w:ind w:left="-29"/>
              <w:jc w:val="left"/>
              <w:rPr>
                <w:rFonts w:ascii="Times New Roman" w:hAnsi="Times New Roman" w:cs="Times New Roman"/>
                <w:iCs/>
                <w:sz w:val="28"/>
                <w:szCs w:val="28"/>
                <w:lang w:val="pt-BR"/>
              </w:rPr>
            </w:pPr>
            <w:r w:rsidRPr="004E0557">
              <w:rPr>
                <w:rFonts w:ascii="Times New Roman" w:hAnsi="Times New Roman" w:cs="Times New Roman"/>
                <w:iCs/>
                <w:sz w:val="28"/>
                <w:szCs w:val="28"/>
                <w:lang w:val="pt-BR"/>
              </w:rPr>
              <w:t>Hoạt động cung ứng nguyên vật liệu, dịch vụ, sử dụng lao động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2B149F">
            <w:pPr>
              <w:pStyle w:val="Normal1"/>
              <w:tabs>
                <w:tab w:val="left" w:pos="312"/>
              </w:tabs>
              <w:spacing w:before="0"/>
              <w:ind w:left="10"/>
              <w:rPr>
                <w:rFonts w:ascii="Times New Roman" w:hAnsi="Times New Roman" w:cs="Times New Roman"/>
                <w:iCs/>
                <w:sz w:val="28"/>
                <w:szCs w:val="28"/>
                <w:lang w:val="pt-BR"/>
              </w:rPr>
            </w:pPr>
            <w:r w:rsidRPr="004E0557">
              <w:rPr>
                <w:rFonts w:ascii="Times New Roman" w:hAnsi="Times New Roman" w:cs="Times New Roman"/>
                <w:iCs/>
                <w:sz w:val="28"/>
                <w:szCs w:val="28"/>
                <w:lang w:val="pt-BR"/>
              </w:rPr>
              <w:t>- Phát triển kinh tế địa phương</w:t>
            </w:r>
          </w:p>
        </w:tc>
      </w:tr>
    </w:tbl>
    <w:p w:rsidR="006D45FD" w:rsidRPr="004E0557" w:rsidRDefault="006D45FD" w:rsidP="002B149F">
      <w:pPr>
        <w:widowControl w:val="0"/>
        <w:numPr>
          <w:ilvl w:val="12"/>
          <w:numId w:val="0"/>
        </w:numPr>
        <w:jc w:val="center"/>
        <w:rPr>
          <w:rFonts w:ascii="Times New Roman" w:hAnsi="Times New Roman"/>
          <w:b/>
          <w:sz w:val="14"/>
          <w:lang w:val="pt-BR"/>
        </w:rPr>
      </w:pPr>
    </w:p>
    <w:p w:rsidR="006D45FD" w:rsidRPr="004E0557" w:rsidRDefault="006D45FD" w:rsidP="002B149F">
      <w:pPr>
        <w:widowControl w:val="0"/>
        <w:numPr>
          <w:ilvl w:val="0"/>
          <w:numId w:val="10"/>
        </w:numPr>
        <w:rPr>
          <w:rFonts w:ascii="Times New Roman" w:hAnsi="Times New Roman"/>
          <w:b/>
          <w:i/>
          <w:lang w:val="pt-BR"/>
        </w:rPr>
      </w:pPr>
      <w:r w:rsidRPr="004E0557">
        <w:rPr>
          <w:rFonts w:ascii="Times New Roman" w:hAnsi="Times New Roman"/>
          <w:b/>
          <w:i/>
          <w:lang w:val="pt-BR"/>
        </w:rPr>
        <w:t>Đối tượng, quy mô bị tác động</w:t>
      </w:r>
    </w:p>
    <w:p w:rsidR="006D45FD" w:rsidRPr="004E0557" w:rsidRDefault="006D45FD" w:rsidP="002B149F">
      <w:pPr>
        <w:widowControl w:val="0"/>
        <w:jc w:val="both"/>
        <w:rPr>
          <w:rFonts w:ascii="Times New Roman" w:hAnsi="Times New Roman"/>
          <w:lang w:val="pt-BR"/>
        </w:rPr>
      </w:pPr>
      <w:r w:rsidRPr="004E0557">
        <w:rPr>
          <w:rFonts w:ascii="Times New Roman" w:hAnsi="Times New Roman"/>
          <w:lang w:val="pt-BR"/>
        </w:rPr>
        <w:t>Đối tượng và quy mô bị tác động do các nguồn không liên quan đến chất thải trong giai đoạn thi công được nêu trong Bảng sau:</w:t>
      </w:r>
    </w:p>
    <w:p w:rsidR="006D45FD" w:rsidRPr="004E0557" w:rsidRDefault="006D45FD" w:rsidP="002B149F">
      <w:pPr>
        <w:widowControl w:val="0"/>
        <w:numPr>
          <w:ilvl w:val="12"/>
          <w:numId w:val="0"/>
        </w:numPr>
        <w:ind w:firstLine="539"/>
        <w:jc w:val="center"/>
        <w:rPr>
          <w:rFonts w:ascii="Times New Roman" w:hAnsi="Times New Roman"/>
          <w:b/>
          <w:lang w:val="pt-BR"/>
        </w:rPr>
      </w:pPr>
      <w:r w:rsidRPr="004E0557">
        <w:rPr>
          <w:rFonts w:ascii="Times New Roman" w:hAnsi="Times New Roman"/>
          <w:b/>
          <w:lang w:val="pt-BR"/>
        </w:rPr>
        <w:t xml:space="preserve">Bảng 2.4. Đối tượng, quy mô bị tác động </w:t>
      </w:r>
    </w:p>
    <w:p w:rsidR="006D45FD" w:rsidRPr="004E0557" w:rsidRDefault="006D45FD" w:rsidP="002B149F">
      <w:pPr>
        <w:widowControl w:val="0"/>
        <w:numPr>
          <w:ilvl w:val="12"/>
          <w:numId w:val="0"/>
        </w:numPr>
        <w:ind w:firstLine="539"/>
        <w:jc w:val="center"/>
        <w:rPr>
          <w:rFonts w:ascii="Times New Roman" w:hAnsi="Times New Roman"/>
        </w:rPr>
      </w:pPr>
      <w:proofErr w:type="gramStart"/>
      <w:r w:rsidRPr="004E0557">
        <w:rPr>
          <w:rFonts w:ascii="Times New Roman" w:hAnsi="Times New Roman"/>
          <w:b/>
        </w:rPr>
        <w:t>bởi</w:t>
      </w:r>
      <w:proofErr w:type="gramEnd"/>
      <w:r w:rsidRPr="004E0557">
        <w:rPr>
          <w:rFonts w:ascii="Times New Roman" w:hAnsi="Times New Roman"/>
          <w:b/>
        </w:rPr>
        <w:t xml:space="preserve"> các nguồn không liên quan đến chất thải trong giai đoạn xây dựng</w:t>
      </w:r>
    </w:p>
    <w:tbl>
      <w:tblPr>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594"/>
        <w:gridCol w:w="5048"/>
      </w:tblGrid>
      <w:tr w:rsidR="004E0557" w:rsidRPr="004E0557" w:rsidTr="006D45FD">
        <w:trPr>
          <w:trHeight w:val="692"/>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b/>
              </w:rPr>
            </w:pPr>
            <w:r w:rsidRPr="004E0557">
              <w:rPr>
                <w:rFonts w:ascii="Times New Roman" w:hAnsi="Times New Roman"/>
                <w:b/>
              </w:rPr>
              <w:t>TT</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b/>
              </w:rPr>
            </w:pPr>
            <w:r w:rsidRPr="004E0557">
              <w:rPr>
                <w:rFonts w:ascii="Times New Roman" w:hAnsi="Times New Roman"/>
                <w:b/>
              </w:rPr>
              <w:t>Đối tượng chịu tác động</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b/>
              </w:rPr>
            </w:pPr>
            <w:r w:rsidRPr="004E0557">
              <w:rPr>
                <w:rFonts w:ascii="Times New Roman" w:hAnsi="Times New Roman"/>
                <w:b/>
              </w:rPr>
              <w:t>Quy mô chịu tác động</w:t>
            </w:r>
          </w:p>
        </w:tc>
      </w:tr>
      <w:tr w:rsidR="004E0557" w:rsidRPr="004E0557" w:rsidTr="006D45FD">
        <w:trPr>
          <w:trHeight w:val="753"/>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rPr>
            </w:pPr>
            <w:r w:rsidRPr="004E0557">
              <w:rPr>
                <w:rFonts w:ascii="Times New Roman" w:hAnsi="Times New Roman"/>
              </w:rPr>
              <w:t>1</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2B149F">
            <w:pPr>
              <w:widowControl w:val="0"/>
              <w:rPr>
                <w:rFonts w:ascii="Times New Roman" w:hAnsi="Times New Roman"/>
                <w:bCs/>
                <w:lang w:val="vi-VN"/>
              </w:rPr>
            </w:pPr>
            <w:r w:rsidRPr="004E0557">
              <w:rPr>
                <w:rFonts w:ascii="Times New Roman" w:hAnsi="Times New Roman"/>
                <w:lang w:val="vi-VN"/>
              </w:rPr>
              <w:t xml:space="preserve">Hoạt động giao thông  </w:t>
            </w:r>
          </w:p>
          <w:p w:rsidR="006D45FD" w:rsidRPr="004E0557" w:rsidRDefault="006D45FD" w:rsidP="002B149F">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both"/>
              <w:rPr>
                <w:rFonts w:ascii="Times New Roman" w:hAnsi="Times New Roman"/>
                <w:lang w:val="vi-VN"/>
              </w:rPr>
            </w:pPr>
            <w:r w:rsidRPr="004E0557">
              <w:rPr>
                <w:rFonts w:ascii="Times New Roman" w:hAnsi="Times New Roman"/>
                <w:lang w:val="vi-VN"/>
              </w:rPr>
              <w:t xml:space="preserve">Hoạt động giao thông trên tuyến đường vận chuyển phục vụ Dự án sẽ bị tác động bởi sự gia tăng các phương tiện vận tải </w:t>
            </w:r>
          </w:p>
        </w:tc>
      </w:tr>
      <w:tr w:rsidR="004E0557" w:rsidRPr="004E0557" w:rsidTr="006D45FD">
        <w:trPr>
          <w:trHeight w:val="708"/>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rPr>
            </w:pPr>
            <w:r w:rsidRPr="004E0557">
              <w:rPr>
                <w:rFonts w:ascii="Times New Roman" w:hAnsi="Times New Roman"/>
              </w:rPr>
              <w:t>2</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2B149F">
            <w:pPr>
              <w:widowControl w:val="0"/>
              <w:rPr>
                <w:rFonts w:ascii="Times New Roman" w:hAnsi="Times New Roman"/>
                <w:bCs/>
              </w:rPr>
            </w:pPr>
            <w:r w:rsidRPr="004E0557">
              <w:rPr>
                <w:rFonts w:ascii="Times New Roman" w:hAnsi="Times New Roman"/>
                <w:lang w:val="vi-VN"/>
              </w:rPr>
              <w:t xml:space="preserve">Cán bộ, công nhân </w:t>
            </w:r>
            <w:r w:rsidRPr="004E0557">
              <w:rPr>
                <w:rFonts w:ascii="Times New Roman" w:hAnsi="Times New Roman"/>
              </w:rPr>
              <w:t>thi công</w:t>
            </w:r>
          </w:p>
          <w:p w:rsidR="006D45FD" w:rsidRPr="004E0557" w:rsidRDefault="006D45FD" w:rsidP="002B149F">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rPr>
                <w:rFonts w:ascii="Times New Roman" w:hAnsi="Times New Roman"/>
                <w:lang w:val="vi-VN"/>
              </w:rPr>
            </w:pPr>
            <w:r w:rsidRPr="004E0557">
              <w:rPr>
                <w:rFonts w:ascii="Times New Roman" w:hAnsi="Times New Roman"/>
                <w:lang w:val="vi-VN"/>
              </w:rPr>
              <w:t>Cán bộ, công nhân trực tiếp vận hành và cán bộ giám sát thi công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rPr>
            </w:pPr>
            <w:r w:rsidRPr="004E0557">
              <w:rPr>
                <w:rFonts w:ascii="Times New Roman" w:hAnsi="Times New Roman"/>
              </w:rPr>
              <w:t>3</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jc w:val="both"/>
              <w:rPr>
                <w:rFonts w:ascii="Times New Roman" w:hAnsi="Times New Roman"/>
                <w:lang w:val="vi-VN"/>
              </w:rPr>
            </w:pPr>
            <w:r w:rsidRPr="004E0557">
              <w:rPr>
                <w:rFonts w:ascii="Times New Roman" w:hAnsi="Times New Roman"/>
              </w:rPr>
              <w:t>Người tham gia giao thông và sống trên tuyến đường vận chuyển</w:t>
            </w:r>
          </w:p>
        </w:tc>
        <w:tc>
          <w:tcPr>
            <w:tcW w:w="5048" w:type="dxa"/>
            <w:tcBorders>
              <w:top w:val="single" w:sz="4" w:space="0" w:color="auto"/>
              <w:left w:val="single" w:sz="4" w:space="0" w:color="auto"/>
              <w:bottom w:val="single" w:sz="4" w:space="0" w:color="auto"/>
              <w:right w:val="single" w:sz="4" w:space="0" w:color="auto"/>
            </w:tcBorders>
            <w:hideMark/>
          </w:tcPr>
          <w:p w:rsidR="006D45FD" w:rsidRPr="004E0557" w:rsidRDefault="006D45FD" w:rsidP="002B149F">
            <w:pPr>
              <w:widowControl w:val="0"/>
              <w:numPr>
                <w:ilvl w:val="12"/>
                <w:numId w:val="0"/>
              </w:numPr>
              <w:contextualSpacing/>
              <w:jc w:val="both"/>
              <w:rPr>
                <w:rFonts w:ascii="Times New Roman" w:hAnsi="Times New Roman"/>
                <w:lang w:val="vi-VN"/>
              </w:rPr>
            </w:pPr>
            <w:r w:rsidRPr="004E0557">
              <w:rPr>
                <w:rFonts w:ascii="Times New Roman" w:hAnsi="Times New Roman"/>
                <w:lang w:val="vi-VN"/>
              </w:rPr>
              <w:t>Người dân tham gia giao thông và sinh sống hai bên tuyến đường vận chuyển sẽ bị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jc w:val="center"/>
              <w:rPr>
                <w:rFonts w:ascii="Times New Roman" w:hAnsi="Times New Roman"/>
              </w:rPr>
            </w:pPr>
            <w:r w:rsidRPr="004E0557">
              <w:rPr>
                <w:rFonts w:ascii="Times New Roman" w:hAnsi="Times New Roman"/>
              </w:rPr>
              <w:t>4</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rPr>
                <w:rFonts w:ascii="Times New Roman" w:hAnsi="Times New Roman"/>
              </w:rPr>
            </w:pPr>
            <w:r w:rsidRPr="004E0557">
              <w:rPr>
                <w:rFonts w:ascii="Times New Roman" w:hAnsi="Times New Roman"/>
              </w:rPr>
              <w:t>Kinh tế - xã hội</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2B149F">
            <w:pPr>
              <w:widowControl w:val="0"/>
              <w:numPr>
                <w:ilvl w:val="12"/>
                <w:numId w:val="0"/>
              </w:numPr>
              <w:contextualSpacing/>
              <w:rPr>
                <w:rFonts w:ascii="Times New Roman" w:hAnsi="Times New Roman"/>
              </w:rPr>
            </w:pPr>
            <w:r w:rsidRPr="004E0557">
              <w:rPr>
                <w:rFonts w:ascii="Times New Roman" w:hAnsi="Times New Roman"/>
              </w:rPr>
              <w:t>- Phát triển kinh tế địa phương;</w:t>
            </w:r>
          </w:p>
          <w:p w:rsidR="006D45FD" w:rsidRPr="004E0557" w:rsidRDefault="006D45FD" w:rsidP="002B149F">
            <w:pPr>
              <w:widowControl w:val="0"/>
              <w:numPr>
                <w:ilvl w:val="12"/>
                <w:numId w:val="0"/>
              </w:numPr>
              <w:contextualSpacing/>
              <w:jc w:val="both"/>
              <w:rPr>
                <w:rFonts w:ascii="Times New Roman" w:hAnsi="Times New Roman"/>
              </w:rPr>
            </w:pPr>
            <w:r w:rsidRPr="004E0557">
              <w:rPr>
                <w:rFonts w:ascii="Times New Roman" w:hAnsi="Times New Roman"/>
              </w:rPr>
              <w:t>- Các mâu thuẫn xã hội giữa công nhân với người dân địa phương.</w:t>
            </w:r>
          </w:p>
        </w:tc>
      </w:tr>
    </w:tbl>
    <w:p w:rsidR="006D45FD" w:rsidRPr="004E0557" w:rsidRDefault="006D45FD" w:rsidP="000E0E2E">
      <w:pPr>
        <w:keepNext/>
        <w:spacing w:before="120"/>
        <w:jc w:val="both"/>
        <w:outlineLvl w:val="1"/>
        <w:rPr>
          <w:rFonts w:ascii="Times New Roman" w:hAnsi="Times New Roman"/>
          <w:b/>
          <w:bCs/>
          <w:szCs w:val="26"/>
        </w:rPr>
      </w:pPr>
      <w:bookmarkStart w:id="244" w:name="_Toc399315931"/>
      <w:bookmarkStart w:id="245" w:name="_Toc398944303"/>
      <w:bookmarkStart w:id="246" w:name="_Toc398944082"/>
      <w:bookmarkStart w:id="247" w:name="_Toc398943623"/>
      <w:bookmarkStart w:id="248" w:name="_Toc398625995"/>
      <w:bookmarkStart w:id="249" w:name="_Toc398248056"/>
      <w:bookmarkStart w:id="250" w:name="_Toc397777973"/>
      <w:bookmarkStart w:id="251" w:name="_Toc452990113"/>
      <w:r w:rsidRPr="004E0557">
        <w:rPr>
          <w:rFonts w:ascii="Times New Roman" w:hAnsi="Times New Roman"/>
          <w:b/>
          <w:bCs/>
          <w:szCs w:val="26"/>
        </w:rPr>
        <w:t xml:space="preserve">2.2. </w:t>
      </w:r>
      <w:bookmarkEnd w:id="244"/>
      <w:bookmarkEnd w:id="245"/>
      <w:bookmarkEnd w:id="246"/>
      <w:bookmarkEnd w:id="247"/>
      <w:bookmarkEnd w:id="248"/>
      <w:bookmarkEnd w:id="249"/>
      <w:bookmarkEnd w:id="250"/>
      <w:r w:rsidRPr="004E0557">
        <w:rPr>
          <w:rFonts w:ascii="Times New Roman" w:hAnsi="Times New Roman"/>
          <w:b/>
          <w:bCs/>
          <w:szCs w:val="26"/>
        </w:rPr>
        <w:t>Đánh giá tác động khi Dự án đi vào hoạt động</w:t>
      </w:r>
      <w:bookmarkEnd w:id="251"/>
    </w:p>
    <w:p w:rsidR="00B55A7F" w:rsidRPr="00843806" w:rsidRDefault="00B55A7F" w:rsidP="000E0E2E">
      <w:pPr>
        <w:pStyle w:val="3MC1"/>
        <w:rPr>
          <w:rStyle w:val="Tiu3"/>
          <w:b/>
          <w:bCs w:val="0"/>
        </w:rPr>
      </w:pPr>
      <w:bookmarkStart w:id="252" w:name="_Toc106887247"/>
      <w:bookmarkStart w:id="253" w:name="_Toc106887670"/>
      <w:bookmarkStart w:id="254" w:name="_Toc111845477"/>
      <w:bookmarkStart w:id="255" w:name="_Toc452990165"/>
      <w:bookmarkStart w:id="256" w:name="_Toc399315940"/>
      <w:bookmarkStart w:id="257" w:name="_Toc398944312"/>
      <w:bookmarkStart w:id="258" w:name="_Toc398944091"/>
      <w:bookmarkStart w:id="259" w:name="_Toc398943632"/>
      <w:bookmarkStart w:id="260" w:name="_Toc398626004"/>
      <w:bookmarkStart w:id="261" w:name="_Toc398248065"/>
      <w:bookmarkStart w:id="262" w:name="_Toc397777982"/>
      <w:bookmarkStart w:id="263" w:name="_Toc351058689"/>
      <w:bookmarkStart w:id="264" w:name="_Toc346631039"/>
      <w:bookmarkStart w:id="265" w:name="_Toc333926537"/>
      <w:bookmarkStart w:id="266" w:name="_Toc333306260"/>
      <w:bookmarkStart w:id="267" w:name="_Toc329028890"/>
      <w:bookmarkStart w:id="268" w:name="_Toc327271783"/>
      <w:bookmarkStart w:id="269" w:name="_Toc326916995"/>
      <w:bookmarkStart w:id="270" w:name="_Toc326742405"/>
      <w:bookmarkStart w:id="271" w:name="_Toc324322834"/>
      <w:bookmarkStart w:id="272" w:name="_Toc322526208"/>
      <w:bookmarkStart w:id="273" w:name="_Toc321987637"/>
      <w:bookmarkStart w:id="274" w:name="_Toc321987470"/>
      <w:bookmarkStart w:id="275" w:name="_Toc321987303"/>
      <w:bookmarkStart w:id="276" w:name="_Toc321987137"/>
      <w:bookmarkStart w:id="277" w:name="_Toc321986804"/>
      <w:bookmarkStart w:id="278" w:name="_Toc320867785"/>
      <w:bookmarkStart w:id="279" w:name="_Toc294727449"/>
      <w:bookmarkStart w:id="280" w:name="_Toc280181966"/>
      <w:r w:rsidRPr="00843806">
        <w:rPr>
          <w:rStyle w:val="Tiu3"/>
        </w:rPr>
        <w:t>A. Tác động đến môi trường không khí, tiếng ồn</w:t>
      </w:r>
      <w:bookmarkEnd w:id="252"/>
      <w:bookmarkEnd w:id="253"/>
      <w:bookmarkEnd w:id="254"/>
    </w:p>
    <w:p w:rsidR="00B55A7F" w:rsidRPr="00D11479" w:rsidRDefault="00B55A7F" w:rsidP="000E0E2E">
      <w:pPr>
        <w:pStyle w:val="baocao2"/>
      </w:pPr>
      <w:bookmarkStart w:id="281" w:name="_Toc106887248"/>
      <w:bookmarkStart w:id="282" w:name="_Toc106887671"/>
      <w:r w:rsidRPr="00D11479">
        <w:t>- Khí thải từ động cơ và tiếng ồn của các phương tiện tham gia giao thông.</w:t>
      </w:r>
      <w:bookmarkEnd w:id="281"/>
      <w:bookmarkEnd w:id="282"/>
    </w:p>
    <w:p w:rsidR="00B55A7F" w:rsidRPr="00D11479" w:rsidRDefault="00B55A7F" w:rsidP="000E0E2E">
      <w:pPr>
        <w:pStyle w:val="baocao2"/>
      </w:pPr>
      <w:bookmarkStart w:id="283" w:name="_Toc106887249"/>
      <w:bookmarkStart w:id="284" w:name="_Toc106887672"/>
      <w:r w:rsidRPr="00D11479">
        <w:t xml:space="preserve">- Bụi cuốn </w:t>
      </w:r>
      <w:proofErr w:type="gramStart"/>
      <w:r w:rsidRPr="00D11479">
        <w:t>theo</w:t>
      </w:r>
      <w:proofErr w:type="gramEnd"/>
      <w:r w:rsidRPr="00D11479">
        <w:t xml:space="preserve"> bánh xe.</w:t>
      </w:r>
      <w:bookmarkEnd w:id="283"/>
      <w:bookmarkEnd w:id="284"/>
    </w:p>
    <w:p w:rsidR="00B55A7F" w:rsidRPr="00CB1F7E" w:rsidRDefault="00B55A7F" w:rsidP="000E0E2E">
      <w:pPr>
        <w:pStyle w:val="3MC1"/>
      </w:pPr>
      <w:r w:rsidRPr="000E5174">
        <w:t xml:space="preserve">B. </w:t>
      </w:r>
      <w:r w:rsidRPr="00CB1F7E">
        <w:t>Tác động do chất thải rắn</w:t>
      </w:r>
    </w:p>
    <w:p w:rsidR="00B55A7F" w:rsidRPr="00D11479" w:rsidRDefault="00B55A7F" w:rsidP="000E0E2E">
      <w:pPr>
        <w:pStyle w:val="baocao2"/>
      </w:pPr>
      <w:r w:rsidRPr="00D11479">
        <w:t>- Chất thải rắn (bao bì thức ăn, rắc thải) của người dân tham gia giao thông.</w:t>
      </w:r>
    </w:p>
    <w:p w:rsidR="00B55A7F" w:rsidRDefault="00B55A7F" w:rsidP="000E0E2E">
      <w:pPr>
        <w:pStyle w:val="3MC1"/>
      </w:pPr>
      <w:r w:rsidRPr="00CB1F7E">
        <w:t xml:space="preserve">C. Sự cố </w:t>
      </w:r>
      <w:proofErr w:type="gramStart"/>
      <w:r w:rsidRPr="00CB1F7E">
        <w:t>tai</w:t>
      </w:r>
      <w:proofErr w:type="gramEnd"/>
      <w:r w:rsidRPr="00CB1F7E">
        <w:t xml:space="preserve"> nạn giao thông</w:t>
      </w:r>
    </w:p>
    <w:p w:rsidR="00B55A7F" w:rsidRPr="00D11479" w:rsidRDefault="00B55A7F" w:rsidP="000E0E2E">
      <w:pPr>
        <w:pStyle w:val="baocao2"/>
      </w:pPr>
      <w:r w:rsidRPr="00D11479">
        <w:t xml:space="preserve">Quá trình tham gia của người dân nếu không tuân thủ luật lệ ATGT sẽ gây ra </w:t>
      </w:r>
      <w:proofErr w:type="gramStart"/>
      <w:r w:rsidRPr="00D11479">
        <w:t>tai</w:t>
      </w:r>
      <w:proofErr w:type="gramEnd"/>
      <w:r w:rsidRPr="00D11479">
        <w:t xml:space="preserve"> nạn, ảnh</w:t>
      </w:r>
      <w:r>
        <w:t>.</w:t>
      </w:r>
    </w:p>
    <w:p w:rsidR="00847CF0" w:rsidRPr="004E0557" w:rsidRDefault="00847CF0" w:rsidP="000E0E2E">
      <w:pPr>
        <w:keepNext/>
        <w:spacing w:before="120"/>
        <w:jc w:val="both"/>
        <w:outlineLvl w:val="1"/>
        <w:rPr>
          <w:rFonts w:ascii="Times New Roman" w:hAnsi="Times New Roman"/>
          <w:b/>
          <w:bCs/>
          <w:szCs w:val="26"/>
          <w:lang w:val="vi-VN"/>
        </w:rPr>
      </w:pPr>
      <w:r w:rsidRPr="004E0557">
        <w:rPr>
          <w:rFonts w:ascii="Times New Roman" w:hAnsi="Times New Roman"/>
          <w:b/>
          <w:bCs/>
          <w:szCs w:val="26"/>
          <w:lang w:val="pt-BR"/>
        </w:rPr>
        <w:t>2</w:t>
      </w:r>
      <w:r w:rsidRPr="004E0557">
        <w:rPr>
          <w:rFonts w:ascii="Times New Roman" w:hAnsi="Times New Roman"/>
          <w:b/>
          <w:bCs/>
          <w:szCs w:val="26"/>
          <w:lang w:val="vi-VN"/>
        </w:rPr>
        <w:t>.</w:t>
      </w:r>
      <w:r w:rsidRPr="004E0557">
        <w:rPr>
          <w:rFonts w:ascii="Times New Roman" w:hAnsi="Times New Roman"/>
          <w:b/>
          <w:bCs/>
          <w:szCs w:val="26"/>
          <w:lang w:val="pt-BR"/>
        </w:rPr>
        <w:t>3</w:t>
      </w:r>
      <w:r w:rsidRPr="004E0557">
        <w:rPr>
          <w:rFonts w:ascii="Times New Roman" w:hAnsi="Times New Roman"/>
          <w:b/>
          <w:bCs/>
          <w:szCs w:val="26"/>
          <w:lang w:val="vi-VN"/>
        </w:rPr>
        <w:t xml:space="preserve">. </w:t>
      </w:r>
      <w:r w:rsidRPr="004E0557">
        <w:rPr>
          <w:rFonts w:ascii="Times New Roman" w:hAnsi="Times New Roman"/>
          <w:b/>
          <w:iCs/>
          <w:szCs w:val="26"/>
          <w:lang w:val="vi-VN"/>
        </w:rPr>
        <w:t>Tác động do các rủi ro và các sự cố môi trường</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847CF0" w:rsidRPr="004E0557" w:rsidRDefault="00847CF0" w:rsidP="000E0E2E">
      <w:pPr>
        <w:keepNext/>
        <w:spacing w:before="120"/>
        <w:jc w:val="both"/>
        <w:outlineLvl w:val="2"/>
        <w:rPr>
          <w:rFonts w:ascii="Times New Roman" w:hAnsi="Times New Roman"/>
          <w:b/>
          <w:bCs/>
          <w:i/>
          <w:lang w:val="vi-VN"/>
        </w:rPr>
      </w:pPr>
      <w:bookmarkStart w:id="285" w:name="0.1__Toc240960319"/>
      <w:bookmarkStart w:id="286" w:name="0.1__Toc222019051"/>
      <w:bookmarkStart w:id="287" w:name="0.1__Toc228696877"/>
      <w:bookmarkStart w:id="288" w:name="0.1__Toc232922572"/>
      <w:bookmarkStart w:id="289" w:name="0.1__Toc240960320"/>
      <w:bookmarkStart w:id="290" w:name="_Toc320867786"/>
      <w:bookmarkStart w:id="291" w:name="_Toc321986805"/>
      <w:bookmarkStart w:id="292" w:name="_Toc321987138"/>
      <w:bookmarkStart w:id="293" w:name="_Toc321987304"/>
      <w:bookmarkStart w:id="294" w:name="_Toc321987471"/>
      <w:bookmarkStart w:id="295" w:name="_Toc321987638"/>
      <w:bookmarkStart w:id="296" w:name="_Toc322526209"/>
      <w:bookmarkStart w:id="297" w:name="_Toc324322835"/>
      <w:bookmarkStart w:id="298" w:name="_Toc326742406"/>
      <w:bookmarkStart w:id="299" w:name="_Toc326916996"/>
      <w:bookmarkStart w:id="300" w:name="_Toc327271784"/>
      <w:bookmarkStart w:id="301" w:name="_Toc329028891"/>
      <w:bookmarkStart w:id="302" w:name="_Toc333306261"/>
      <w:bookmarkStart w:id="303" w:name="_Toc333926538"/>
      <w:bookmarkStart w:id="304" w:name="_Toc346631040"/>
      <w:bookmarkStart w:id="305" w:name="_Toc351058690"/>
      <w:bookmarkStart w:id="306" w:name="_Toc361637705"/>
      <w:bookmarkStart w:id="307" w:name="_Toc452990166"/>
      <w:bookmarkEnd w:id="279"/>
      <w:bookmarkEnd w:id="280"/>
      <w:bookmarkEnd w:id="285"/>
      <w:bookmarkEnd w:id="286"/>
      <w:bookmarkEnd w:id="287"/>
      <w:bookmarkEnd w:id="288"/>
      <w:bookmarkEnd w:id="289"/>
      <w:r w:rsidRPr="004E0557">
        <w:rPr>
          <w:rFonts w:ascii="Times New Roman" w:hAnsi="Times New Roman"/>
          <w:b/>
          <w:bCs/>
          <w:i/>
          <w:lang w:val="vi-VN"/>
        </w:rPr>
        <w:t xml:space="preserve">2.3.1. Các rủi ro, sự cố trong giai đoạn </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Pr="004E0557">
        <w:rPr>
          <w:rFonts w:ascii="Times New Roman" w:hAnsi="Times New Roman"/>
          <w:b/>
          <w:bCs/>
          <w:i/>
          <w:lang w:val="vi-VN"/>
        </w:rPr>
        <w:t>chuẩn bị</w:t>
      </w:r>
      <w:bookmarkEnd w:id="307"/>
    </w:p>
    <w:p w:rsidR="00847CF0" w:rsidRPr="004E0557" w:rsidRDefault="00847CF0" w:rsidP="000E0E2E">
      <w:pPr>
        <w:spacing w:before="120"/>
        <w:ind w:firstLine="567"/>
        <w:jc w:val="both"/>
        <w:rPr>
          <w:rFonts w:ascii="Times New Roman" w:hAnsi="Times New Roman"/>
          <w:szCs w:val="24"/>
          <w:lang w:val="vi-VN"/>
        </w:rPr>
      </w:pPr>
      <w:r w:rsidRPr="004E0557">
        <w:rPr>
          <w:rFonts w:ascii="Times New Roman" w:hAnsi="Times New Roman"/>
          <w:lang w:val="vi-VN"/>
        </w:rPr>
        <w:t xml:space="preserve">Trong giai đoạn chuẩn bị, nguy cơ xung đột giữa cán bộ giải phóng mặt bằng và người dân bị ảnh hưởng có thể xảy ra do không thống nhất được đơn giá đền bù, do công tác thu hồi và bồi thường chưa được tiến hành xong, chưa có biên bản ký </w:t>
      </w:r>
      <w:r w:rsidRPr="004E0557">
        <w:rPr>
          <w:rFonts w:ascii="Times New Roman" w:hAnsi="Times New Roman"/>
          <w:lang w:val="vi-VN"/>
        </w:rPr>
        <w:lastRenderedPageBreak/>
        <w:t xml:space="preserve">nhận giữa chủ đầu tư, người được bồi thường và chính quyền địa phương mà đã tiến hành giải phóng mặt bằng, </w:t>
      </w:r>
      <w:r w:rsidRPr="004E0557">
        <w:rPr>
          <w:rFonts w:ascii="Times New Roman" w:hAnsi="Times New Roman"/>
          <w:kern w:val="32"/>
          <w:lang w:val="vi-VN"/>
        </w:rPr>
        <w:t>dẫn đến việc phát sinh các mâu thuẫn, gây mất ổn định tại địa phương.</w:t>
      </w:r>
    </w:p>
    <w:p w:rsidR="00847CF0" w:rsidRPr="004E0557" w:rsidRDefault="00847CF0" w:rsidP="000E0E2E">
      <w:pPr>
        <w:spacing w:before="120"/>
        <w:jc w:val="both"/>
        <w:rPr>
          <w:rFonts w:ascii="Times New Roman" w:hAnsi="Times New Roman"/>
          <w:bCs/>
          <w:lang w:val="vi-VN"/>
        </w:rPr>
      </w:pPr>
      <w:r w:rsidRPr="004E0557">
        <w:rPr>
          <w:rFonts w:ascii="Times New Roman" w:hAnsi="Times New Roman"/>
          <w:b/>
          <w:bCs/>
          <w:i/>
          <w:lang w:val="vi-VN"/>
        </w:rPr>
        <w:t xml:space="preserve">2.3.2. </w:t>
      </w:r>
      <w:r w:rsidRPr="004E0557">
        <w:rPr>
          <w:rFonts w:ascii="Times New Roman" w:hAnsi="Times New Roman"/>
          <w:b/>
          <w:i/>
          <w:iCs/>
          <w:lang w:val="vi-VN"/>
        </w:rPr>
        <w:t>Các rủi ro và sự cố môi trường trong giai đoạn xây dựng</w:t>
      </w:r>
    </w:p>
    <w:p w:rsidR="00847CF0" w:rsidRPr="004E0557" w:rsidRDefault="00847CF0" w:rsidP="000E0E2E">
      <w:pPr>
        <w:spacing w:before="120"/>
        <w:ind w:firstLine="567"/>
        <w:rPr>
          <w:rFonts w:ascii="Times New Roman" w:hAnsi="Times New Roman"/>
          <w:i/>
        </w:rPr>
      </w:pPr>
      <w:r w:rsidRPr="004E0557">
        <w:rPr>
          <w:rFonts w:ascii="Times New Roman" w:hAnsi="Times New Roman"/>
          <w:i/>
          <w:lang w:val="vi-VN"/>
        </w:rPr>
        <w:t>(1). Sự cố bom mìn còn sót lại trong chiến tranh</w:t>
      </w:r>
    </w:p>
    <w:p w:rsidR="00847CF0" w:rsidRPr="004E0557" w:rsidRDefault="00847CF0" w:rsidP="000E0E2E">
      <w:pPr>
        <w:spacing w:before="120"/>
        <w:ind w:firstLine="567"/>
        <w:jc w:val="both"/>
        <w:rPr>
          <w:rFonts w:ascii="Times New Roman" w:hAnsi="Times New Roman"/>
          <w:bCs/>
          <w:iCs/>
          <w:lang w:val="vi-VN"/>
        </w:rPr>
      </w:pPr>
      <w:r w:rsidRPr="004E0557">
        <w:rPr>
          <w:rFonts w:ascii="Times New Roman" w:hAnsi="Times New Roman"/>
          <w:bCs/>
          <w:iCs/>
          <w:lang w:val="vi-VN"/>
        </w:rPr>
        <w:t>Hiện nay do hậu quả của chiến tranh để lại một lượng lớn bom, mìn chưa nổ đang bị chôn vùi trong đất. Vì vậy, nếu không tiến hành rà phá bom, mìn trước khi thi công các hạng mục thì nguy cơ tai nạn do bom mìn và vật liệu nổ gây ra là rất lớn;</w:t>
      </w:r>
    </w:p>
    <w:p w:rsidR="00847CF0" w:rsidRPr="004E0557" w:rsidRDefault="00847CF0" w:rsidP="000E0E2E">
      <w:pPr>
        <w:spacing w:before="120"/>
        <w:ind w:firstLine="567"/>
        <w:jc w:val="both"/>
        <w:rPr>
          <w:rFonts w:ascii="Times New Roman" w:hAnsi="Times New Roman"/>
          <w:bCs/>
          <w:iCs/>
          <w:lang w:val="vi-VN"/>
        </w:rPr>
      </w:pPr>
      <w:r w:rsidRPr="004E0557">
        <w:rPr>
          <w:rFonts w:ascii="Times New Roman" w:hAnsi="Times New Roman"/>
          <w:bCs/>
          <w:iCs/>
          <w:lang w:val="vi-VN"/>
        </w:rPr>
        <w:t>Phạm vi và mức độ ảnh hưởng: Gây hư hại máy móc, thiết bị thi công và có thể gây nguy hiểm đến tính mạng của cán bộ, công nhân làm việc trên công trường và người dân làm ruộng, người dân sống ở lân cận.</w:t>
      </w:r>
    </w:p>
    <w:p w:rsidR="00847CF0" w:rsidRPr="004E0557" w:rsidRDefault="00847CF0" w:rsidP="000E0E2E">
      <w:pPr>
        <w:spacing w:before="120"/>
        <w:ind w:firstLine="567"/>
        <w:jc w:val="both"/>
        <w:rPr>
          <w:rFonts w:ascii="Times New Roman" w:hAnsi="Times New Roman"/>
          <w:i/>
          <w:lang w:val="vi-VN"/>
        </w:rPr>
      </w:pPr>
      <w:r w:rsidRPr="004E0557">
        <w:rPr>
          <w:rFonts w:ascii="Times New Roman" w:hAnsi="Times New Roman"/>
          <w:i/>
          <w:lang w:val="vi-VN"/>
        </w:rPr>
        <w:t>(2)</w:t>
      </w:r>
      <w:r w:rsidRPr="004E0557">
        <w:rPr>
          <w:rFonts w:ascii="Times New Roman" w:hAnsi="Times New Roman"/>
          <w:lang w:val="vi-VN"/>
        </w:rPr>
        <w:t xml:space="preserve">. </w:t>
      </w:r>
      <w:r w:rsidRPr="004E0557">
        <w:rPr>
          <w:rFonts w:ascii="Times New Roman" w:hAnsi="Times New Roman"/>
          <w:i/>
          <w:lang w:val="vi-VN"/>
        </w:rPr>
        <w:t xml:space="preserve">Sự cố tai nạn lao động </w:t>
      </w:r>
    </w:p>
    <w:p w:rsidR="00847CF0" w:rsidRPr="004E0557" w:rsidRDefault="00847CF0" w:rsidP="000E0E2E">
      <w:pPr>
        <w:spacing w:before="120"/>
        <w:ind w:firstLine="567"/>
        <w:jc w:val="both"/>
        <w:rPr>
          <w:rFonts w:ascii="Times New Roman" w:hAnsi="Times New Roman"/>
          <w:lang w:val="vi-VN"/>
        </w:rPr>
      </w:pPr>
      <w:r w:rsidRPr="004E0557">
        <w:rPr>
          <w:rFonts w:ascii="Times New Roman" w:hAnsi="Times New Roman"/>
          <w:lang w:val="vi-VN"/>
        </w:rPr>
        <w:t>Trong hoạt động xây dựng của Dự án, sự cố tai nạn lao động có thể xảy ra ở các hoạt động có sử dụng máy thi công do sự bất cẩn trong vận hành máy của công nhân, do không tuân thủ đúng quy trình kỹ thuật. Ngoài ra, sức khỏe người lao động bị ảnh hưởng bởi bụi, tiếng ồn, nhiệt độ cao và các điều kiện bất lợi khác trong quá trình thi công cũng có thể là nguyên nhân gián tiếp gây sự cố tai nạn lao động.</w:t>
      </w:r>
    </w:p>
    <w:p w:rsidR="00847CF0" w:rsidRPr="004E0557" w:rsidRDefault="00847CF0" w:rsidP="000E0E2E">
      <w:pPr>
        <w:spacing w:before="120"/>
        <w:ind w:firstLine="567"/>
        <w:jc w:val="both"/>
        <w:rPr>
          <w:rFonts w:ascii="Times New Roman" w:hAnsi="Times New Roman"/>
          <w:lang w:val="vi-VN"/>
        </w:rPr>
      </w:pPr>
      <w:r w:rsidRPr="004E0557">
        <w:rPr>
          <w:rFonts w:ascii="Times New Roman" w:hAnsi="Times New Roman"/>
          <w:i/>
          <w:lang w:val="vi-VN"/>
        </w:rPr>
        <w:t>(3)</w:t>
      </w:r>
      <w:r w:rsidRPr="004E0557">
        <w:rPr>
          <w:rFonts w:ascii="Times New Roman" w:hAnsi="Times New Roman"/>
          <w:lang w:val="vi-VN"/>
        </w:rPr>
        <w:t xml:space="preserve">. </w:t>
      </w:r>
      <w:r w:rsidRPr="004E0557">
        <w:rPr>
          <w:rFonts w:ascii="Times New Roman" w:hAnsi="Times New Roman"/>
          <w:i/>
          <w:lang w:val="vi-VN"/>
        </w:rPr>
        <w:t>Sự cố tai nạn giao thông</w:t>
      </w:r>
    </w:p>
    <w:p w:rsidR="00847CF0" w:rsidRPr="004E0557" w:rsidRDefault="00847CF0" w:rsidP="000E0E2E">
      <w:pPr>
        <w:spacing w:before="120"/>
        <w:ind w:firstLine="567"/>
        <w:jc w:val="both"/>
        <w:rPr>
          <w:rFonts w:ascii="Times New Roman" w:hAnsi="Times New Roman"/>
          <w:lang w:val="vi-VN"/>
        </w:rPr>
      </w:pPr>
      <w:r w:rsidRPr="004E0557">
        <w:rPr>
          <w:rFonts w:ascii="Times New Roman" w:hAnsi="Times New Roman"/>
          <w:lang w:val="vi-VN"/>
        </w:rPr>
        <w:t>Thực hiện việc thi công gắn liền với hoạt động chuyên chở nguyên vật liệu, máy móc thiết bị phục vụ cho Dự án, điều này tiềm ẩn việc xảy ra sự cố tai nạn giao thông, nhất là ở nh</w:t>
      </w:r>
      <w:r w:rsidR="00360621" w:rsidRPr="004E0557">
        <w:rPr>
          <w:rFonts w:ascii="Times New Roman" w:hAnsi="Times New Roman"/>
          <w:lang w:val="vi-VN"/>
        </w:rPr>
        <w:t xml:space="preserve">iều tuyến đường vận chuyển qua </w:t>
      </w:r>
      <w:r w:rsidR="000E0E2E">
        <w:rPr>
          <w:rFonts w:ascii="Times New Roman" w:hAnsi="Times New Roman"/>
          <w:lang w:val="pt-BR"/>
        </w:rPr>
        <w:t xml:space="preserve">Quốc lộ 1A </w:t>
      </w:r>
      <w:r w:rsidR="00036A1B" w:rsidRPr="004E0557">
        <w:rPr>
          <w:rFonts w:ascii="Times New Roman" w:hAnsi="Times New Roman"/>
          <w:lang w:val="pt-BR"/>
        </w:rPr>
        <w:t xml:space="preserve"> </w:t>
      </w:r>
      <w:r w:rsidRPr="004E0557">
        <w:rPr>
          <w:rFonts w:ascii="Times New Roman" w:hAnsi="Times New Roman"/>
          <w:lang w:val="vi-VN"/>
        </w:rPr>
        <w:t>có mật độ giao thông lớn thì nguy cơ xảy ra sự cố càng lớn. Bên cạnh nguyên nhân khách quan thì nguyên nhân chủ yếu gây tai nạn giao thông là:</w:t>
      </w:r>
    </w:p>
    <w:p w:rsidR="00847CF0" w:rsidRPr="004E0557" w:rsidRDefault="00847CF0" w:rsidP="000E0E2E">
      <w:pPr>
        <w:spacing w:before="120"/>
        <w:ind w:firstLine="567"/>
        <w:jc w:val="both"/>
        <w:rPr>
          <w:rFonts w:ascii="Times New Roman" w:hAnsi="Times New Roman"/>
          <w:lang w:val="vi-VN"/>
        </w:rPr>
      </w:pPr>
      <w:r w:rsidRPr="004E0557">
        <w:rPr>
          <w:rFonts w:ascii="Times New Roman" w:hAnsi="Times New Roman"/>
          <w:lang w:val="vi-VN"/>
        </w:rPr>
        <w:t>- Do chở quá tải trọng quy định;</w:t>
      </w:r>
    </w:p>
    <w:p w:rsidR="00847CF0" w:rsidRPr="004E0557" w:rsidRDefault="00847CF0" w:rsidP="000E0E2E">
      <w:pPr>
        <w:spacing w:before="120"/>
        <w:ind w:firstLine="567"/>
        <w:jc w:val="both"/>
        <w:rPr>
          <w:rFonts w:ascii="Times New Roman" w:hAnsi="Times New Roman"/>
          <w:lang w:val="vi-VN"/>
        </w:rPr>
      </w:pPr>
      <w:r w:rsidRPr="004E0557">
        <w:rPr>
          <w:rFonts w:ascii="Times New Roman" w:hAnsi="Times New Roman"/>
        </w:rPr>
        <w:t xml:space="preserve">- Do </w:t>
      </w:r>
      <w:proofErr w:type="gramStart"/>
      <w:r w:rsidRPr="004E0557">
        <w:rPr>
          <w:rFonts w:ascii="Times New Roman" w:hAnsi="Times New Roman"/>
        </w:rPr>
        <w:t>xe</w:t>
      </w:r>
      <w:proofErr w:type="gramEnd"/>
      <w:r w:rsidRPr="004E0557">
        <w:rPr>
          <w:rFonts w:ascii="Times New Roman" w:hAnsi="Times New Roman"/>
        </w:rPr>
        <w:t xml:space="preserve"> chở đất cát gây bụi làm giảm tầm nhìn của người đi đường;</w:t>
      </w:r>
    </w:p>
    <w:p w:rsidR="00847CF0" w:rsidRPr="004E0557" w:rsidRDefault="00847CF0" w:rsidP="000E0E2E">
      <w:pPr>
        <w:spacing w:before="120"/>
        <w:ind w:firstLine="567"/>
        <w:jc w:val="both"/>
        <w:rPr>
          <w:rFonts w:ascii="Times New Roman" w:hAnsi="Times New Roman"/>
          <w:lang w:val="vi-VN"/>
        </w:rPr>
      </w:pPr>
      <w:r w:rsidRPr="004E0557">
        <w:rPr>
          <w:rFonts w:ascii="Times New Roman" w:hAnsi="Times New Roman"/>
          <w:lang w:val="vi-VN"/>
        </w:rPr>
        <w:t>- Do các tài xế điều khiển xe chạy quá tốc độ dẫn đến không làm chủ tay lái;</w:t>
      </w:r>
    </w:p>
    <w:p w:rsidR="00847CF0" w:rsidRPr="004E0557" w:rsidRDefault="00847CF0" w:rsidP="000E0E2E">
      <w:pPr>
        <w:spacing w:before="120"/>
        <w:ind w:firstLine="567"/>
        <w:jc w:val="both"/>
        <w:rPr>
          <w:rFonts w:ascii="Times New Roman" w:hAnsi="Times New Roman"/>
          <w:lang w:val="vi-VN"/>
        </w:rPr>
      </w:pPr>
      <w:r w:rsidRPr="004E0557">
        <w:rPr>
          <w:rFonts w:ascii="Times New Roman" w:hAnsi="Times New Roman"/>
          <w:lang w:val="vi-VN"/>
        </w:rPr>
        <w:t>- Do sự cẩu thả trong công việc của các tài xế (uống rượu bia, hút thuốc lá khi lái xe);</w:t>
      </w:r>
    </w:p>
    <w:p w:rsidR="00847CF0" w:rsidRPr="004E0557" w:rsidRDefault="00847CF0" w:rsidP="000E0E2E">
      <w:pPr>
        <w:spacing w:before="120"/>
        <w:ind w:firstLine="567"/>
        <w:jc w:val="both"/>
        <w:rPr>
          <w:rFonts w:ascii="Times New Roman" w:hAnsi="Times New Roman"/>
          <w:lang w:val="vi-VN"/>
        </w:rPr>
      </w:pPr>
      <w:r w:rsidRPr="004E0557">
        <w:rPr>
          <w:rFonts w:ascii="Times New Roman" w:hAnsi="Times New Roman"/>
          <w:lang w:val="vi-VN"/>
        </w:rPr>
        <w:t>Khi sự cố trên xảy ra có thể gây thiệt hại về vật chất, thậm chí là tính mạng của các đối tượng liên quan. Tuy nhiên, các sự cố này có thể tránh được thông qua các biện pháp giáo dục và quản lý lái xe.</w:t>
      </w:r>
    </w:p>
    <w:p w:rsidR="00847CF0" w:rsidRPr="004E0557" w:rsidRDefault="00847CF0" w:rsidP="000E0E2E">
      <w:pPr>
        <w:spacing w:before="120"/>
        <w:ind w:firstLine="567"/>
        <w:jc w:val="both"/>
        <w:rPr>
          <w:rFonts w:ascii="Times New Roman" w:hAnsi="Times New Roman"/>
          <w:lang w:val="vi-VN"/>
        </w:rPr>
      </w:pPr>
      <w:r w:rsidRPr="004E0557">
        <w:rPr>
          <w:rFonts w:ascii="Times New Roman" w:hAnsi="Times New Roman"/>
          <w:i/>
          <w:lang w:val="vi-VN"/>
        </w:rPr>
        <w:t>(4)</w:t>
      </w:r>
      <w:r w:rsidRPr="004E0557">
        <w:rPr>
          <w:rFonts w:ascii="Times New Roman" w:hAnsi="Times New Roman"/>
          <w:lang w:val="vi-VN"/>
        </w:rPr>
        <w:t xml:space="preserve">. </w:t>
      </w:r>
      <w:r w:rsidRPr="004E0557">
        <w:rPr>
          <w:rFonts w:ascii="Times New Roman" w:hAnsi="Times New Roman"/>
          <w:i/>
          <w:lang w:val="vi-VN"/>
        </w:rPr>
        <w:t>Sự cố sạt lở đất</w:t>
      </w:r>
    </w:p>
    <w:p w:rsidR="00847CF0" w:rsidRPr="004E0557" w:rsidRDefault="00847CF0" w:rsidP="000E0E2E">
      <w:pPr>
        <w:widowControl w:val="0"/>
        <w:spacing w:before="120"/>
        <w:ind w:firstLine="567"/>
        <w:jc w:val="both"/>
        <w:outlineLvl w:val="4"/>
        <w:rPr>
          <w:rFonts w:ascii="Times New Roman" w:hAnsi="Times New Roman"/>
          <w:lang w:val="vi-VN"/>
        </w:rPr>
      </w:pPr>
      <w:r w:rsidRPr="004E0557">
        <w:rPr>
          <w:rFonts w:ascii="Times New Roman" w:hAnsi="Times New Roman"/>
          <w:lang w:val="vi-VN"/>
        </w:rPr>
        <w:t xml:space="preserve">Sự cố sạt lở đất có thể xảy ra và gây tác động môi trường đáng kể ở khu vực biên giới khu vực Dự án, sự cố dễ xảy ra trong những ngày mưa lớn, do bất cẩn của lái xe khi tính toán không đúng khi đổ đất, do không thực hiện các biện pháp ổn định nền đất,… Sự cố nếu xảy ra sẽ gây tác động đáng chú ý khi đất, cát trượt lở vào diện tích lúa, ao nuôi của người dân, lấp </w:t>
      </w:r>
      <w:r w:rsidR="00D76D9A" w:rsidRPr="004E0557">
        <w:rPr>
          <w:rFonts w:ascii="Times New Roman" w:hAnsi="Times New Roman"/>
          <w:lang w:val="vi-VN"/>
        </w:rPr>
        <w:t>kênh</w:t>
      </w:r>
      <w:r w:rsidRPr="004E0557">
        <w:rPr>
          <w:rFonts w:ascii="Times New Roman" w:hAnsi="Times New Roman"/>
          <w:lang w:val="vi-VN"/>
        </w:rPr>
        <w:t xml:space="preserve"> dẫn làm ảnh hưởng đến khả năng thoát nước mưa của khu vực.</w:t>
      </w:r>
    </w:p>
    <w:p w:rsidR="00847CF0" w:rsidRPr="004E0557" w:rsidRDefault="00847CF0" w:rsidP="000E0E2E">
      <w:pPr>
        <w:spacing w:before="120"/>
        <w:ind w:firstLine="567"/>
        <w:rPr>
          <w:rFonts w:ascii="Times New Roman" w:hAnsi="Times New Roman"/>
          <w:i/>
        </w:rPr>
      </w:pPr>
      <w:r w:rsidRPr="004E0557">
        <w:rPr>
          <w:rFonts w:ascii="Times New Roman" w:hAnsi="Times New Roman"/>
          <w:i/>
        </w:rPr>
        <w:lastRenderedPageBreak/>
        <w:t>(5). Sự cố cháy nổ:</w:t>
      </w:r>
    </w:p>
    <w:p w:rsidR="00847CF0" w:rsidRPr="004E0557" w:rsidRDefault="00847CF0" w:rsidP="000E0E2E">
      <w:pPr>
        <w:spacing w:before="120"/>
        <w:ind w:firstLine="567"/>
        <w:jc w:val="both"/>
        <w:rPr>
          <w:rFonts w:ascii="Times New Roman" w:hAnsi="Times New Roman"/>
        </w:rPr>
      </w:pPr>
      <w:r w:rsidRPr="004E0557">
        <w:rPr>
          <w:rFonts w:ascii="Times New Roman" w:hAnsi="Times New Roman"/>
        </w:rPr>
        <w:t>Quá trình vận hành máy móc, thiết bị thi công nếu không được kiểm tra, bão dưỡng định kỳ sẽ gây ra các sự cố về cháy nổ thiết bị.Quá trình sử dụng lửa của công nhân và các thiết bị điện được lắp đặt không tuân thủ các yêu cầu về kỹ thuật cũng sẽ gây nguy cơ cháy nổ cao.</w:t>
      </w:r>
    </w:p>
    <w:p w:rsidR="00847CF0" w:rsidRPr="004E0557" w:rsidRDefault="00847CF0" w:rsidP="000E0E2E">
      <w:pPr>
        <w:spacing w:before="120"/>
        <w:ind w:firstLine="567"/>
        <w:rPr>
          <w:rFonts w:ascii="Times New Roman" w:hAnsi="Times New Roman"/>
          <w:i/>
          <w:szCs w:val="24"/>
        </w:rPr>
      </w:pPr>
      <w:r w:rsidRPr="004E0557">
        <w:rPr>
          <w:rFonts w:ascii="Times New Roman" w:hAnsi="Times New Roman"/>
          <w:i/>
        </w:rPr>
        <w:t xml:space="preserve">(6). </w:t>
      </w:r>
      <w:r w:rsidRPr="004E0557">
        <w:rPr>
          <w:rFonts w:ascii="Times New Roman" w:hAnsi="Times New Roman"/>
          <w:i/>
          <w:lang w:val="vi-VN"/>
        </w:rPr>
        <w:t>Sự cố do thời tiết</w:t>
      </w:r>
    </w:p>
    <w:p w:rsidR="00847CF0" w:rsidRPr="004E0557" w:rsidRDefault="00847CF0" w:rsidP="000E0E2E">
      <w:pPr>
        <w:spacing w:before="120"/>
        <w:ind w:firstLine="567"/>
        <w:jc w:val="both"/>
        <w:rPr>
          <w:rFonts w:ascii="Times New Roman" w:hAnsi="Times New Roman"/>
          <w:bCs/>
          <w:lang w:val="vi-VN"/>
        </w:rPr>
      </w:pPr>
      <w:r w:rsidRPr="004E0557">
        <w:rPr>
          <w:rFonts w:ascii="Times New Roman" w:hAnsi="Times New Roman"/>
          <w:lang w:val="vi-VN"/>
        </w:rPr>
        <w:t>Khi Dự án chưa hoàn thành, kết cấu công trình chưa chắc chắn, bền vững nên bão lũ, gió, lốc</w:t>
      </w:r>
      <w:r w:rsidRPr="004E0557">
        <w:rPr>
          <w:rFonts w:ascii="Times New Roman" w:hAnsi="Times New Roman"/>
        </w:rPr>
        <w:t>, mưa lớn</w:t>
      </w:r>
      <w:r w:rsidRPr="004E0557">
        <w:rPr>
          <w:rFonts w:ascii="Times New Roman" w:hAnsi="Times New Roman"/>
          <w:lang w:val="vi-VN"/>
        </w:rPr>
        <w:t xml:space="preserve"> xảy ra có thể phá vỡ kết cấu công trình</w:t>
      </w:r>
      <w:r w:rsidRPr="004E0557">
        <w:rPr>
          <w:rFonts w:ascii="Times New Roman" w:hAnsi="Times New Roman"/>
        </w:rPr>
        <w:t xml:space="preserve">, gây </w:t>
      </w:r>
      <w:r w:rsidRPr="004E0557">
        <w:rPr>
          <w:rFonts w:ascii="Times New Roman" w:hAnsi="Times New Roman"/>
          <w:lang w:val="vi-VN"/>
        </w:rPr>
        <w:t>ngập lụt khu vực Dự án vào mùa mưa. Vì vậy, việc tính toán thời gian trong thi công là rất cần thiết để hạn chế các tác động do thời tiết gây ra.</w:t>
      </w:r>
    </w:p>
    <w:p w:rsidR="00360621" w:rsidRPr="004E0557" w:rsidRDefault="00360621" w:rsidP="002B149F">
      <w:pPr>
        <w:rPr>
          <w:rFonts w:ascii="Times New Roman" w:hAnsi="Times New Roman"/>
          <w:b/>
          <w:kern w:val="36"/>
        </w:rPr>
      </w:pPr>
      <w:bookmarkStart w:id="308" w:name="_Toc452990170"/>
      <w:bookmarkStart w:id="309" w:name="_Toc399315946"/>
      <w:bookmarkStart w:id="310" w:name="_Toc398944318"/>
      <w:bookmarkStart w:id="311" w:name="_Toc398944097"/>
      <w:bookmarkStart w:id="312" w:name="_Toc398943638"/>
      <w:bookmarkStart w:id="313" w:name="_Toc398626009"/>
      <w:bookmarkStart w:id="314" w:name="_Toc398248070"/>
      <w:bookmarkStart w:id="315" w:name="_Toc397777987"/>
      <w:bookmarkStart w:id="316" w:name="_Toc351058694"/>
      <w:bookmarkStart w:id="317" w:name="_Toc346631045"/>
      <w:bookmarkStart w:id="318" w:name="_Toc333926543"/>
      <w:bookmarkStart w:id="319" w:name="_Toc333306266"/>
      <w:bookmarkStart w:id="320" w:name="_Toc329028897"/>
      <w:bookmarkStart w:id="321" w:name="_Toc327271790"/>
      <w:bookmarkStart w:id="322" w:name="_Toc326917002"/>
      <w:bookmarkStart w:id="323" w:name="_Toc326742411"/>
      <w:bookmarkStart w:id="324" w:name="_Toc324322840"/>
      <w:bookmarkStart w:id="325" w:name="_Toc322526214"/>
      <w:bookmarkStart w:id="326" w:name="_Toc321987643"/>
      <w:bookmarkStart w:id="327" w:name="_Toc321987476"/>
      <w:bookmarkStart w:id="328" w:name="_Toc321987309"/>
      <w:bookmarkStart w:id="329" w:name="_Toc321987143"/>
      <w:bookmarkStart w:id="330" w:name="_Toc321986810"/>
      <w:bookmarkStart w:id="331" w:name="_Toc320867791"/>
      <w:bookmarkStart w:id="332" w:name="_Toc298163359"/>
      <w:r w:rsidRPr="004E0557">
        <w:rPr>
          <w:bCs/>
          <w:kern w:val="36"/>
        </w:rPr>
        <w:br w:type="page"/>
      </w:r>
    </w:p>
    <w:p w:rsidR="002742B1" w:rsidRPr="004E0557" w:rsidRDefault="002742B1" w:rsidP="000E0E2E">
      <w:pPr>
        <w:pStyle w:val="Heading1"/>
        <w:spacing w:before="120" w:beforeAutospacing="0" w:after="0" w:afterAutospacing="0"/>
        <w:jc w:val="center"/>
        <w:rPr>
          <w:kern w:val="36"/>
          <w:sz w:val="28"/>
          <w:szCs w:val="28"/>
        </w:rPr>
      </w:pPr>
      <w:r w:rsidRPr="004E0557">
        <w:rPr>
          <w:bCs w:val="0"/>
          <w:kern w:val="36"/>
          <w:sz w:val="28"/>
          <w:szCs w:val="28"/>
        </w:rPr>
        <w:lastRenderedPageBreak/>
        <w:t xml:space="preserve">PHẦN </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4E0557">
        <w:rPr>
          <w:bCs w:val="0"/>
          <w:kern w:val="36"/>
          <w:sz w:val="28"/>
          <w:szCs w:val="28"/>
        </w:rPr>
        <w:t>3</w:t>
      </w:r>
    </w:p>
    <w:p w:rsidR="002742B1" w:rsidRPr="004E0557" w:rsidRDefault="002742B1" w:rsidP="000E0E2E">
      <w:pPr>
        <w:pStyle w:val="Heading1"/>
        <w:spacing w:before="120" w:beforeAutospacing="0" w:after="0" w:afterAutospacing="0"/>
        <w:jc w:val="center"/>
        <w:rPr>
          <w:bCs w:val="0"/>
          <w:kern w:val="36"/>
          <w:sz w:val="28"/>
          <w:szCs w:val="28"/>
        </w:rPr>
      </w:pPr>
      <w:bookmarkStart w:id="333" w:name="0.1__Toc238547348"/>
      <w:bookmarkStart w:id="334" w:name="0.1__Toc240960322"/>
      <w:bookmarkStart w:id="335" w:name="_Toc280181969"/>
      <w:bookmarkStart w:id="336" w:name="_Toc294727454"/>
      <w:bookmarkStart w:id="337" w:name="_Toc298163360"/>
      <w:bookmarkStart w:id="338" w:name="_Toc320867792"/>
      <w:bookmarkStart w:id="339" w:name="_Toc321986811"/>
      <w:bookmarkStart w:id="340" w:name="_Toc321987144"/>
      <w:bookmarkStart w:id="341" w:name="_Toc321987310"/>
      <w:bookmarkStart w:id="342" w:name="_Toc321987477"/>
      <w:bookmarkStart w:id="343" w:name="_Toc321987644"/>
      <w:bookmarkStart w:id="344" w:name="_Toc322526215"/>
      <w:bookmarkStart w:id="345" w:name="_Toc324322841"/>
      <w:bookmarkStart w:id="346" w:name="_Toc326742412"/>
      <w:bookmarkStart w:id="347" w:name="_Toc326917003"/>
      <w:bookmarkStart w:id="348" w:name="_Toc327271791"/>
      <w:bookmarkStart w:id="349" w:name="_Toc329028898"/>
      <w:bookmarkStart w:id="350" w:name="_Toc333306267"/>
      <w:bookmarkStart w:id="351" w:name="_Toc333926544"/>
      <w:bookmarkStart w:id="352" w:name="_Toc346631046"/>
      <w:bookmarkStart w:id="353" w:name="_Toc351058695"/>
      <w:bookmarkStart w:id="354" w:name="_Toc387778710"/>
      <w:bookmarkStart w:id="355" w:name="_Toc397777988"/>
      <w:bookmarkStart w:id="356" w:name="_Toc398248071"/>
      <w:bookmarkStart w:id="357" w:name="_Toc398626010"/>
      <w:bookmarkStart w:id="358" w:name="_Toc398943639"/>
      <w:bookmarkStart w:id="359" w:name="_Toc398944098"/>
      <w:bookmarkStart w:id="360" w:name="_Toc398944319"/>
      <w:bookmarkStart w:id="361" w:name="_Toc399315947"/>
      <w:bookmarkStart w:id="362" w:name="_Toc425315749"/>
      <w:bookmarkStart w:id="363" w:name="_Toc452990171"/>
      <w:bookmarkEnd w:id="333"/>
      <w:bookmarkEnd w:id="334"/>
      <w:r w:rsidRPr="004E0557">
        <w:rPr>
          <w:bCs w:val="0"/>
          <w:kern w:val="36"/>
          <w:sz w:val="28"/>
          <w:szCs w:val="28"/>
        </w:rPr>
        <w:t>BIỆN PHÁP PHÒNG NGỪA, GIẢM THIỂU TÁC ĐỘNG TIÊU CỰC</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9D07F4" w:rsidRPr="004E0557" w:rsidRDefault="002742B1" w:rsidP="000E0E2E">
      <w:pPr>
        <w:pStyle w:val="Heading1"/>
        <w:spacing w:before="120" w:beforeAutospacing="0" w:after="0" w:afterAutospacing="0"/>
        <w:jc w:val="center"/>
        <w:rPr>
          <w:bCs w:val="0"/>
          <w:kern w:val="36"/>
          <w:sz w:val="28"/>
          <w:szCs w:val="28"/>
        </w:rPr>
      </w:pPr>
      <w:bookmarkStart w:id="364" w:name="_Toc452990172"/>
      <w:bookmarkStart w:id="365" w:name="_Toc425315750"/>
      <w:r w:rsidRPr="004E0557">
        <w:rPr>
          <w:bCs w:val="0"/>
          <w:kern w:val="36"/>
          <w:sz w:val="28"/>
          <w:szCs w:val="28"/>
        </w:rPr>
        <w:t>VÀ PHÒNG NGỪA, ỨNG PHÓ RỦI RO, SỰ CỐ CỦA DỰ ÁN</w:t>
      </w:r>
      <w:bookmarkEnd w:id="364"/>
      <w:bookmarkEnd w:id="365"/>
    </w:p>
    <w:p w:rsidR="00610A64" w:rsidRPr="004E0557" w:rsidRDefault="00610A64" w:rsidP="000E0E2E">
      <w:pPr>
        <w:keepNext/>
        <w:spacing w:before="120"/>
        <w:jc w:val="both"/>
        <w:outlineLvl w:val="1"/>
        <w:rPr>
          <w:rFonts w:ascii="Times New Roman" w:hAnsi="Times New Roman"/>
          <w:b/>
          <w:bCs/>
        </w:rPr>
      </w:pPr>
      <w:bookmarkStart w:id="366" w:name="_Toc320867793"/>
      <w:bookmarkStart w:id="367" w:name="_Toc321986812"/>
      <w:bookmarkStart w:id="368" w:name="_Toc321987145"/>
      <w:bookmarkStart w:id="369" w:name="_Toc321987311"/>
      <w:bookmarkStart w:id="370" w:name="_Toc321987478"/>
      <w:bookmarkStart w:id="371" w:name="_Toc321987645"/>
      <w:bookmarkStart w:id="372" w:name="_Toc322526216"/>
      <w:bookmarkStart w:id="373" w:name="_Toc324322842"/>
      <w:bookmarkStart w:id="374" w:name="_Toc326742413"/>
      <w:bookmarkStart w:id="375" w:name="_Toc326917004"/>
      <w:bookmarkStart w:id="376" w:name="_Toc327271792"/>
      <w:bookmarkStart w:id="377" w:name="_Toc329028899"/>
      <w:bookmarkStart w:id="378" w:name="_Toc333306268"/>
      <w:bookmarkStart w:id="379" w:name="_Toc333926545"/>
      <w:bookmarkStart w:id="380" w:name="_Toc346631047"/>
      <w:bookmarkStart w:id="381" w:name="_Toc351058696"/>
      <w:bookmarkStart w:id="382" w:name="_Toc397777989"/>
      <w:bookmarkStart w:id="383" w:name="_Toc398248072"/>
      <w:bookmarkStart w:id="384" w:name="_Toc398626011"/>
      <w:bookmarkStart w:id="385" w:name="_Toc398943640"/>
      <w:bookmarkStart w:id="386" w:name="_Toc398944099"/>
      <w:bookmarkStart w:id="387" w:name="_Toc398944320"/>
      <w:bookmarkStart w:id="388" w:name="_Toc399315948"/>
      <w:bookmarkStart w:id="389" w:name="_Toc452990183"/>
      <w:r w:rsidRPr="004E0557">
        <w:rPr>
          <w:rFonts w:ascii="Times New Roman" w:hAnsi="Times New Roman"/>
          <w:b/>
          <w:bCs/>
        </w:rPr>
        <w:t xml:space="preserve">3.1. Các biện pháp giảm thiểu trong giai đoạn </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4E0557">
        <w:rPr>
          <w:rFonts w:ascii="Times New Roman" w:hAnsi="Times New Roman"/>
          <w:b/>
          <w:bCs/>
        </w:rPr>
        <w:t>thi công xây dựng Dự án</w:t>
      </w:r>
      <w:bookmarkEnd w:id="389"/>
    </w:p>
    <w:p w:rsidR="00610A64" w:rsidRPr="004E0557" w:rsidRDefault="00610A64" w:rsidP="000E0E2E">
      <w:pPr>
        <w:pStyle w:val="BodyText"/>
        <w:spacing w:before="120" w:after="0" w:line="240" w:lineRule="auto"/>
        <w:ind w:firstLine="539"/>
        <w:rPr>
          <w:rFonts w:ascii="Times New Roman" w:hAnsi="Times New Roman" w:cs="Times New Roman"/>
          <w:b/>
          <w:bCs/>
          <w:i/>
          <w:sz w:val="28"/>
          <w:szCs w:val="28"/>
          <w:lang w:val="af-ZA"/>
        </w:rPr>
      </w:pPr>
      <w:bookmarkStart w:id="390" w:name="_Toc320867794"/>
      <w:bookmarkStart w:id="391" w:name="_Toc321986813"/>
      <w:bookmarkStart w:id="392" w:name="_Toc321987146"/>
      <w:bookmarkStart w:id="393" w:name="_Toc321987312"/>
      <w:bookmarkStart w:id="394" w:name="_Toc321987479"/>
      <w:bookmarkStart w:id="395" w:name="_Toc321987646"/>
      <w:bookmarkStart w:id="396" w:name="_Toc322526217"/>
      <w:bookmarkStart w:id="397" w:name="_Toc324322843"/>
      <w:bookmarkStart w:id="398" w:name="_Toc326742414"/>
      <w:bookmarkStart w:id="399" w:name="_Toc326917005"/>
      <w:bookmarkStart w:id="400" w:name="_Toc327271793"/>
      <w:bookmarkStart w:id="401" w:name="_Toc329028900"/>
      <w:bookmarkStart w:id="402" w:name="_Toc333306269"/>
      <w:bookmarkStart w:id="403" w:name="_Toc333926546"/>
      <w:bookmarkStart w:id="404" w:name="_Toc346631048"/>
      <w:bookmarkStart w:id="405" w:name="_Toc351058697"/>
      <w:bookmarkStart w:id="406" w:name="_Toc397777990"/>
      <w:bookmarkStart w:id="407" w:name="_Toc398248073"/>
      <w:bookmarkStart w:id="408" w:name="_Toc398626012"/>
      <w:bookmarkStart w:id="409" w:name="_Toc398943641"/>
      <w:bookmarkStart w:id="410" w:name="_Toc398944100"/>
      <w:bookmarkStart w:id="411" w:name="_Toc398944321"/>
      <w:bookmarkStart w:id="412" w:name="_Toc399315949"/>
      <w:r w:rsidRPr="004E0557">
        <w:rPr>
          <w:rFonts w:ascii="Times New Roman" w:hAnsi="Times New Roman" w:cs="Times New Roman"/>
          <w:sz w:val="28"/>
          <w:szCs w:val="28"/>
          <w:lang w:val="af-ZA"/>
        </w:rPr>
        <w:t>Giai đoạn xây dựng Dự án bao gồm tất cả các hoạt động thi công xây dựng các công trình Trong giai đoạn này, Chủ dự án sẽ hợp đồng với đơn vị thi công để thực hiện hoạt động xây dựng, trong đó có điều khoản yêu cầu đơn vị thi công thực hiện các biện pháp giảm thiểu tác động môi trường được đề cập trong báo cáo ĐTM được phê duyệt và Chủ dự án sẽ thực hiện giám sát quá trình thực hiện này của đơn vị thi công.</w:t>
      </w:r>
    </w:p>
    <w:p w:rsidR="00610A64" w:rsidRPr="004E0557" w:rsidRDefault="00610A64" w:rsidP="000E0E2E">
      <w:pPr>
        <w:pStyle w:val="Heading3"/>
        <w:spacing w:before="120" w:beforeAutospacing="0" w:after="0" w:afterAutospacing="0"/>
        <w:rPr>
          <w:b w:val="0"/>
          <w:bCs w:val="0"/>
          <w:i/>
          <w:sz w:val="28"/>
          <w:szCs w:val="28"/>
          <w:lang w:val="af-ZA"/>
        </w:rPr>
      </w:pPr>
      <w:bookmarkStart w:id="413" w:name="_Toc452990184"/>
      <w:r w:rsidRPr="004E0557">
        <w:rPr>
          <w:b w:val="0"/>
          <w:bCs w:val="0"/>
          <w:i/>
          <w:sz w:val="28"/>
          <w:szCs w:val="28"/>
          <w:lang w:val="af-ZA"/>
        </w:rPr>
        <w:t>3.1.1. Biện pháp giảm thiểu nguồn gây tác động liên quan đến chất thải</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610A64" w:rsidRPr="004E0557" w:rsidRDefault="00E007CB" w:rsidP="000E0E2E">
      <w:pPr>
        <w:keepNext/>
        <w:spacing w:before="120"/>
        <w:jc w:val="both"/>
        <w:outlineLvl w:val="1"/>
        <w:rPr>
          <w:rFonts w:ascii="Times New Roman" w:hAnsi="Times New Roman"/>
          <w:i/>
          <w:lang w:val="af-ZA"/>
        </w:rPr>
      </w:pPr>
      <w:bookmarkStart w:id="414" w:name="_Toc320867795"/>
      <w:bookmarkStart w:id="415" w:name="_Toc321986814"/>
      <w:bookmarkStart w:id="416" w:name="_Toc321987147"/>
      <w:bookmarkStart w:id="417" w:name="_Toc321987313"/>
      <w:bookmarkStart w:id="418" w:name="_Toc321987480"/>
      <w:bookmarkStart w:id="419" w:name="_Toc321987647"/>
      <w:bookmarkStart w:id="420" w:name="_Toc322526218"/>
      <w:bookmarkStart w:id="421" w:name="_Toc324322844"/>
      <w:bookmarkStart w:id="422" w:name="_Toc326742415"/>
      <w:bookmarkStart w:id="423" w:name="_Toc326917006"/>
      <w:bookmarkStart w:id="424" w:name="_Toc327271794"/>
      <w:bookmarkStart w:id="425" w:name="_Toc329028901"/>
      <w:bookmarkStart w:id="426" w:name="_Toc333306270"/>
      <w:bookmarkStart w:id="427" w:name="_Toc333926547"/>
      <w:bookmarkStart w:id="428" w:name="_Toc346631049"/>
      <w:bookmarkStart w:id="429" w:name="_Toc351058698"/>
      <w:bookmarkStart w:id="430" w:name="_Toc397777991"/>
      <w:bookmarkStart w:id="431" w:name="_Toc398248074"/>
      <w:bookmarkStart w:id="432" w:name="_Toc398626013"/>
      <w:bookmarkStart w:id="433" w:name="_Toc398943642"/>
      <w:bookmarkStart w:id="434" w:name="_Toc398944101"/>
      <w:bookmarkStart w:id="435" w:name="_Toc398944322"/>
      <w:bookmarkStart w:id="436" w:name="_Toc399315950"/>
      <w:bookmarkStart w:id="437" w:name="_Toc452990185"/>
      <w:r w:rsidRPr="004E0557">
        <w:rPr>
          <w:rFonts w:ascii="Times New Roman" w:hAnsi="Times New Roman"/>
          <w:i/>
          <w:lang w:val="af-ZA"/>
        </w:rPr>
        <w:t>3.1</w:t>
      </w:r>
      <w:r w:rsidR="00610A64" w:rsidRPr="004E0557">
        <w:rPr>
          <w:rFonts w:ascii="Times New Roman" w:hAnsi="Times New Roman"/>
          <w:i/>
          <w:lang w:val="af-ZA"/>
        </w:rPr>
        <w:t xml:space="preserve">.1.1. Giảm thiểu ô nhiễm </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00610A64" w:rsidRPr="004E0557">
        <w:rPr>
          <w:rFonts w:ascii="Times New Roman" w:hAnsi="Times New Roman"/>
          <w:i/>
          <w:lang w:val="af-ZA"/>
        </w:rPr>
        <w:t>do bụi, khí thải</w:t>
      </w:r>
      <w:bookmarkEnd w:id="430"/>
      <w:bookmarkEnd w:id="431"/>
      <w:bookmarkEnd w:id="432"/>
      <w:bookmarkEnd w:id="433"/>
      <w:bookmarkEnd w:id="434"/>
      <w:bookmarkEnd w:id="435"/>
      <w:bookmarkEnd w:id="436"/>
      <w:bookmarkEnd w:id="437"/>
    </w:p>
    <w:p w:rsidR="00610A64" w:rsidRPr="004E0557" w:rsidRDefault="00610A64" w:rsidP="000E0E2E">
      <w:pPr>
        <w:spacing w:before="120"/>
        <w:ind w:firstLine="562"/>
        <w:rPr>
          <w:rFonts w:ascii="Times New Roman" w:eastAsia="MS Mincho" w:hAnsi="Times New Roman"/>
          <w:b/>
          <w:u w:val="single"/>
          <w:lang w:val="vi-VN"/>
        </w:rPr>
      </w:pPr>
      <w:bookmarkStart w:id="438" w:name="_Toc320867797"/>
      <w:bookmarkStart w:id="439" w:name="_Toc321986816"/>
      <w:bookmarkStart w:id="440" w:name="_Toc321987149"/>
      <w:bookmarkStart w:id="441" w:name="_Toc321987315"/>
      <w:bookmarkStart w:id="442" w:name="_Toc321987482"/>
      <w:bookmarkStart w:id="443" w:name="_Toc321987649"/>
      <w:bookmarkStart w:id="444" w:name="_Toc322526220"/>
      <w:bookmarkStart w:id="445" w:name="_Toc324322846"/>
      <w:bookmarkStart w:id="446" w:name="_Toc326742417"/>
      <w:bookmarkStart w:id="447" w:name="_Toc326917008"/>
      <w:bookmarkStart w:id="448" w:name="_Toc327271796"/>
      <w:bookmarkStart w:id="449" w:name="_Toc329028903"/>
      <w:bookmarkStart w:id="450" w:name="_Toc333306272"/>
      <w:bookmarkStart w:id="451" w:name="_Toc333926549"/>
      <w:bookmarkStart w:id="452" w:name="_Toc346631051"/>
      <w:bookmarkStart w:id="453" w:name="_Toc351058699"/>
      <w:bookmarkStart w:id="454" w:name="_Toc358038399"/>
      <w:bookmarkStart w:id="455" w:name="_Toc361637714"/>
      <w:r w:rsidRPr="004E0557">
        <w:rPr>
          <w:rFonts w:ascii="Times New Roman" w:eastAsia="MS Mincho" w:hAnsi="Times New Roman"/>
          <w:u w:val="single"/>
          <w:lang w:val="vi-VN"/>
        </w:rPr>
        <w:t>(1). Giảm thiểu ô nhiễm bụi</w:t>
      </w:r>
    </w:p>
    <w:p w:rsidR="00610A64" w:rsidRPr="004E0557" w:rsidRDefault="00610A64" w:rsidP="000E0E2E">
      <w:pPr>
        <w:spacing w:before="100"/>
        <w:ind w:firstLine="562"/>
        <w:jc w:val="both"/>
        <w:rPr>
          <w:rFonts w:ascii="Times New Roman" w:hAnsi="Times New Roman"/>
          <w:bCs/>
          <w:lang w:val="vi-VN"/>
        </w:rPr>
      </w:pPr>
      <w:r w:rsidRPr="004E0557">
        <w:rPr>
          <w:rFonts w:ascii="Times New Roman" w:hAnsi="Times New Roman"/>
          <w:bCs/>
          <w:lang w:val="vi-VN"/>
        </w:rPr>
        <w:t>- Quá trình đổ đất san lấp đến đâu sẽ bố trí các xe ủi, san gạt, lu để tiến hành san gạt và lu chặt đến đó nhằm hạn chế bụi cuốn trên bề mặt công trường;</w:t>
      </w:r>
    </w:p>
    <w:p w:rsidR="00610A64" w:rsidRPr="004E0557" w:rsidRDefault="00610A64" w:rsidP="000E0E2E">
      <w:pPr>
        <w:spacing w:before="100"/>
        <w:ind w:firstLine="561"/>
        <w:jc w:val="both"/>
        <w:rPr>
          <w:rFonts w:ascii="Times New Roman" w:hAnsi="Times New Roman"/>
          <w:lang w:val="vi-VN" w:eastAsia="zh-CN"/>
        </w:rPr>
      </w:pPr>
      <w:r w:rsidRPr="004E0557">
        <w:rPr>
          <w:rFonts w:ascii="Times New Roman" w:hAnsi="Times New Roman"/>
          <w:lang w:val="vi-VN" w:eastAsia="zh-CN"/>
        </w:rPr>
        <w:t xml:space="preserve">- </w:t>
      </w:r>
      <w:r w:rsidR="0023109E" w:rsidRPr="004E0557">
        <w:rPr>
          <w:rFonts w:ascii="Times New Roman" w:hAnsi="Times New Roman"/>
          <w:lang w:val="vi-VN" w:eastAsia="zh-CN"/>
        </w:rPr>
        <w:t>H</w:t>
      </w:r>
      <w:r w:rsidRPr="004E0557">
        <w:rPr>
          <w:rFonts w:ascii="Times New Roman" w:hAnsi="Times New Roman"/>
          <w:lang w:val="vi-VN" w:eastAsia="zh-CN"/>
        </w:rPr>
        <w:t xml:space="preserve">ạn chế bụi cuốn bằng biện pháp phun nước làm ẩm(khoảng 4 lần/ngày) vào những ngày không có mưa, hanh khô, nắng, gió lớn; </w:t>
      </w:r>
    </w:p>
    <w:p w:rsidR="00610A64" w:rsidRPr="004E0557" w:rsidRDefault="00610A64" w:rsidP="000E0E2E">
      <w:pPr>
        <w:spacing w:before="100"/>
        <w:ind w:firstLine="567"/>
        <w:jc w:val="both"/>
        <w:rPr>
          <w:rFonts w:ascii="Times New Roman" w:hAnsi="Times New Roman"/>
          <w:lang w:val="vi-VN" w:eastAsia="zh-CN"/>
        </w:rPr>
      </w:pPr>
      <w:r w:rsidRPr="004E0557">
        <w:rPr>
          <w:rFonts w:ascii="Times New Roman" w:hAnsi="Times New Roman"/>
          <w:lang w:val="vi-VN" w:eastAsia="zh-CN"/>
        </w:rPr>
        <w:t>- Che chắn tạm thời các bãi chứa nguyên vật liệu trong quá trình thi công để hạn chế bụi phát tán ra môi trường xung quanh;</w:t>
      </w:r>
    </w:p>
    <w:p w:rsidR="00610A64" w:rsidRPr="004E0557" w:rsidRDefault="00610A64" w:rsidP="000E0E2E">
      <w:pPr>
        <w:spacing w:before="100"/>
        <w:ind w:firstLine="567"/>
        <w:jc w:val="both"/>
        <w:rPr>
          <w:rFonts w:ascii="Times New Roman" w:hAnsi="Times New Roman"/>
          <w:lang w:val="vi-VN" w:eastAsia="zh-CN"/>
        </w:rPr>
      </w:pPr>
      <w:r w:rsidRPr="004E0557">
        <w:rPr>
          <w:rFonts w:ascii="Times New Roman" w:hAnsi="Times New Roman"/>
          <w:lang w:val="vi-VN" w:eastAsia="zh-CN"/>
        </w:rPr>
        <w:t>- Trang bị đầy đủ bảo hộ lao động cho công nhân làm việc trên công trường như khẩu trang, kính bảo vệ mắt, mũ nón, áo quần bảo hộ,...</w:t>
      </w:r>
    </w:p>
    <w:p w:rsidR="00610A64" w:rsidRPr="004E0557" w:rsidRDefault="0023109E" w:rsidP="000E0E2E">
      <w:pPr>
        <w:spacing w:before="100"/>
        <w:ind w:firstLine="562"/>
        <w:jc w:val="both"/>
        <w:rPr>
          <w:rFonts w:ascii="Times New Roman" w:hAnsi="Times New Roman"/>
          <w:bCs/>
          <w:lang w:val="vi-VN"/>
        </w:rPr>
      </w:pPr>
      <w:r w:rsidRPr="004E0557">
        <w:rPr>
          <w:rFonts w:ascii="Times New Roman" w:hAnsi="Times New Roman"/>
          <w:bCs/>
          <w:lang w:val="vi-VN"/>
        </w:rPr>
        <w:t>-</w:t>
      </w:r>
      <w:r w:rsidR="00610A64" w:rsidRPr="004E0557">
        <w:rPr>
          <w:rFonts w:ascii="Times New Roman" w:hAnsi="Times New Roman"/>
          <w:bCs/>
          <w:lang w:val="vi-VN"/>
        </w:rPr>
        <w:t xml:space="preserve"> Quá trình đổ đá dăm làm đường đến đâu sẽ bố trí các xe ủi, san gạt, lu để tiến hành san gạt và lu chặt đến đó nhằm hạn chế bụi cuốn trên bề mặt đường;</w:t>
      </w:r>
    </w:p>
    <w:p w:rsidR="00610A64" w:rsidRPr="004E0557" w:rsidRDefault="0023109E" w:rsidP="000E0E2E">
      <w:pPr>
        <w:spacing w:before="100"/>
        <w:ind w:firstLine="562"/>
        <w:jc w:val="both"/>
        <w:rPr>
          <w:rFonts w:ascii="Times New Roman" w:hAnsi="Times New Roman"/>
          <w:lang w:val="vi-VN"/>
        </w:rPr>
      </w:pPr>
      <w:r w:rsidRPr="004E0557">
        <w:rPr>
          <w:rFonts w:ascii="Times New Roman" w:hAnsi="Times New Roman"/>
          <w:lang w:val="vi-VN"/>
        </w:rPr>
        <w:t>-</w:t>
      </w:r>
      <w:r w:rsidR="00610A64" w:rsidRPr="004E0557">
        <w:rPr>
          <w:rFonts w:ascii="Times New Roman" w:hAnsi="Times New Roman"/>
          <w:lang w:val="vi-VN"/>
        </w:rPr>
        <w:t>Bố trí xe tưới nước để phun ẩm bề mặt đường với tần suất 4 lần/ngày vào những ngày trời khô, có gió nhằm hạn chế bụi phát tán;</w:t>
      </w:r>
    </w:p>
    <w:p w:rsidR="00610A64" w:rsidRPr="004E0557" w:rsidRDefault="0023109E" w:rsidP="000E0E2E">
      <w:pPr>
        <w:spacing w:before="100"/>
        <w:ind w:firstLine="562"/>
        <w:jc w:val="both"/>
        <w:rPr>
          <w:rFonts w:ascii="Times New Roman" w:hAnsi="Times New Roman"/>
          <w:lang w:val="vi-VN"/>
        </w:rPr>
      </w:pPr>
      <w:r w:rsidRPr="004E0557">
        <w:rPr>
          <w:rFonts w:ascii="Times New Roman" w:hAnsi="Times New Roman"/>
        </w:rPr>
        <w:t>-</w:t>
      </w:r>
      <w:r w:rsidR="00610A64" w:rsidRPr="004E0557">
        <w:rPr>
          <w:rFonts w:ascii="Times New Roman" w:hAnsi="Times New Roman"/>
          <w:lang w:val="vi-VN"/>
        </w:rPr>
        <w:t xml:space="preserve"> Thực hiện thi công tuyến</w:t>
      </w:r>
      <w:r w:rsidR="00610A64" w:rsidRPr="004E0557">
        <w:rPr>
          <w:rFonts w:ascii="Times New Roman" w:hAnsi="Times New Roman"/>
        </w:rPr>
        <w:t xml:space="preserve"> đường</w:t>
      </w:r>
      <w:r w:rsidR="00610A64" w:rsidRPr="004E0557">
        <w:rPr>
          <w:rFonts w:ascii="Times New Roman" w:hAnsi="Times New Roman"/>
          <w:lang w:val="vi-VN"/>
        </w:rPr>
        <w:t xml:space="preserve">theo hình thức cuốn chiếu, thi công </w:t>
      </w:r>
      <w:proofErr w:type="gramStart"/>
      <w:r w:rsidR="00610A64" w:rsidRPr="004E0557">
        <w:rPr>
          <w:rFonts w:ascii="Times New Roman" w:hAnsi="Times New Roman"/>
          <w:lang w:val="vi-VN"/>
        </w:rPr>
        <w:t>theo</w:t>
      </w:r>
      <w:proofErr w:type="gramEnd"/>
      <w:r w:rsidR="00610A64" w:rsidRPr="004E0557">
        <w:rPr>
          <w:rFonts w:ascii="Times New Roman" w:hAnsi="Times New Roman"/>
          <w:lang w:val="vi-VN"/>
        </w:rPr>
        <w:t xml:space="preserve"> từng phân đoạn để hạn chế bụi và khí thải phát sinh từ hoạt động rải đá dăm, rải nhựa đường;</w:t>
      </w:r>
    </w:p>
    <w:p w:rsidR="00610A64" w:rsidRPr="004E0557" w:rsidRDefault="00610A64" w:rsidP="000E0E2E">
      <w:pPr>
        <w:spacing w:before="100"/>
        <w:ind w:firstLine="567"/>
        <w:jc w:val="both"/>
        <w:rPr>
          <w:rFonts w:ascii="Times New Roman" w:hAnsi="Times New Roman"/>
          <w:lang w:val="vi-VN"/>
        </w:rPr>
      </w:pPr>
      <w:r w:rsidRPr="004E0557">
        <w:rPr>
          <w:rFonts w:ascii="Times New Roman" w:hAnsi="Times New Roman"/>
          <w:lang w:val="vi-VN"/>
        </w:rPr>
        <w:t>- Sử dụng bạt che phủ thùng xe để hạn chế khả năng bụi cuốn, bụi rơi vãi gây ô nhiễm môi trường trên tuyến đường vận chuyển, đồng thời làm vệ sinh quanh thùng xe trước khi khởi hành, hạn chế hoạt động vào giờ cao điểm;</w:t>
      </w:r>
    </w:p>
    <w:p w:rsidR="00610A64" w:rsidRPr="004E0557" w:rsidRDefault="00610A64" w:rsidP="000E0E2E">
      <w:pPr>
        <w:spacing w:before="100"/>
        <w:ind w:firstLine="567"/>
        <w:jc w:val="both"/>
        <w:rPr>
          <w:rFonts w:ascii="Times New Roman" w:hAnsi="Times New Roman"/>
          <w:lang w:val="vi-VN"/>
        </w:rPr>
      </w:pPr>
      <w:r w:rsidRPr="004E0557">
        <w:rPr>
          <w:rFonts w:ascii="Times New Roman" w:hAnsi="Times New Roman"/>
          <w:lang w:val="vi-VN"/>
        </w:rPr>
        <w:t>- Chủ đầu tư sẽ yêu cầu đơn vị thi công bố trí vòi nước xịt rửa sạch bánh xe từ công trường đi ra để giảm thiểu lượng bùn đất bám theo bánh xe rồi gây dính bám trên đường; đồng thời, rải đá dăm từ điểm phương tiện vận chuyển đi ra khỏi khu vực Dự án cũng với mục đích tránh đất dính bám lại phương tiện vận chuyển sau khi đã rửa sạch;</w:t>
      </w:r>
    </w:p>
    <w:p w:rsidR="00610A64" w:rsidRPr="004E0557" w:rsidRDefault="00610A64" w:rsidP="000E0E2E">
      <w:pPr>
        <w:spacing w:before="100"/>
        <w:ind w:firstLine="567"/>
        <w:jc w:val="both"/>
        <w:rPr>
          <w:rFonts w:ascii="Times New Roman" w:hAnsi="Times New Roman"/>
          <w:lang w:val="vi-VN"/>
        </w:rPr>
      </w:pPr>
      <w:r w:rsidRPr="004E0557">
        <w:rPr>
          <w:rFonts w:ascii="Times New Roman" w:hAnsi="Times New Roman"/>
          <w:lang w:val="vi-VN"/>
        </w:rPr>
        <w:t>- Bố trí xe hút bụi hoặc công nhân quét dọn trên tuyến đường vận chuyển nếu để xảy ra tình trạng phương tiện vận chuyển của Dự án làm rơi vãi nhiều đất, cát. Trong trường hợp bùn đất trên đường ngấm nước không thể hút bụi thì bố trí xe chở nước để tưới nước rửa đường;</w:t>
      </w:r>
    </w:p>
    <w:p w:rsidR="00610A64" w:rsidRPr="004E0557" w:rsidRDefault="00610A64" w:rsidP="000E0E2E">
      <w:pPr>
        <w:spacing w:before="120"/>
        <w:ind w:firstLine="567"/>
        <w:jc w:val="both"/>
        <w:rPr>
          <w:rFonts w:ascii="Times New Roman" w:hAnsi="Times New Roman"/>
          <w:lang w:val="vi-VN" w:eastAsia="zh-CN"/>
        </w:rPr>
      </w:pPr>
      <w:r w:rsidRPr="004E0557">
        <w:rPr>
          <w:rFonts w:ascii="Times New Roman" w:hAnsi="Times New Roman"/>
          <w:lang w:val="vi-VN"/>
        </w:rPr>
        <w:lastRenderedPageBreak/>
        <w:t xml:space="preserve">- </w:t>
      </w:r>
      <w:r w:rsidR="002D6F28" w:rsidRPr="004E0557">
        <w:rPr>
          <w:rFonts w:ascii="Times New Roman" w:hAnsi="Times New Roman"/>
          <w:lang w:val="vi-VN"/>
        </w:rPr>
        <w:t>Xe chở vật liệu xây dựng sẽ không chở quá tải trọng cho phép, không chạy vào giờ cao điểm, giờ tan học và tuân thủ biển báo tốc độ; y</w:t>
      </w:r>
      <w:r w:rsidR="002D6F28" w:rsidRPr="004E0557">
        <w:rPr>
          <w:rFonts w:ascii="Times New Roman" w:hAnsi="Times New Roman"/>
          <w:lang w:val="vi-VN" w:eastAsia="zh-CN"/>
        </w:rPr>
        <w:t>êu cầu lái xe phải tuân thủ quy định về biển báo, tốc độ trên tuyến đường vận chuyển</w:t>
      </w:r>
      <w:r w:rsidRPr="004E0557">
        <w:rPr>
          <w:rFonts w:ascii="Times New Roman" w:hAnsi="Times New Roman"/>
          <w:lang w:val="vi-VN" w:eastAsia="zh-CN"/>
        </w:rPr>
        <w:t>;</w:t>
      </w:r>
    </w:p>
    <w:p w:rsidR="00610A64" w:rsidRPr="004E0557" w:rsidRDefault="00610A64" w:rsidP="000E0E2E">
      <w:pPr>
        <w:spacing w:before="120"/>
        <w:ind w:firstLine="562"/>
        <w:jc w:val="both"/>
        <w:rPr>
          <w:rFonts w:ascii="Times New Roman" w:hAnsi="Times New Roman"/>
          <w:bCs/>
          <w:u w:val="single"/>
          <w:lang w:val="vi-VN"/>
        </w:rPr>
      </w:pPr>
      <w:r w:rsidRPr="004E0557">
        <w:rPr>
          <w:rFonts w:ascii="Times New Roman" w:hAnsi="Times New Roman"/>
          <w:bCs/>
          <w:u w:val="single"/>
          <w:lang w:val="vi-VN"/>
        </w:rPr>
        <w:t>(2). Giảm thiểu ô nhiễm đối với khí thải động cơ</w:t>
      </w:r>
      <w:r w:rsidRPr="004E0557">
        <w:rPr>
          <w:rFonts w:ascii="Times New Roman" w:hAnsi="Times New Roman"/>
          <w:i/>
          <w:lang w:val="vi-VN"/>
        </w:rPr>
        <w:t>:</w:t>
      </w:r>
    </w:p>
    <w:p w:rsidR="00610A64" w:rsidRPr="004E0557" w:rsidRDefault="00610A64" w:rsidP="000E0E2E">
      <w:pPr>
        <w:spacing w:before="120"/>
        <w:ind w:firstLine="562"/>
        <w:jc w:val="both"/>
        <w:rPr>
          <w:rFonts w:ascii="Times New Roman" w:hAnsi="Times New Roman"/>
          <w:bCs/>
          <w:lang w:val="vi-VN"/>
        </w:rPr>
      </w:pPr>
      <w:r w:rsidRPr="004E0557">
        <w:rPr>
          <w:rFonts w:ascii="Times New Roman" w:hAnsi="Times New Roman"/>
          <w:bCs/>
          <w:lang w:val="vi-VN"/>
        </w:rPr>
        <w:t xml:space="preserve">- Lựa chọn những nhà thầu thi công có phương tiện vận tải được cơ quan đăng kiểm cấp phép </w:t>
      </w:r>
      <w:r w:rsidRPr="004E0557">
        <w:rPr>
          <w:rFonts w:ascii="Times New Roman" w:hAnsi="Times New Roman"/>
          <w:bCs/>
          <w:i/>
          <w:lang w:val="vi-VN"/>
        </w:rPr>
        <w:t>(đây là một tiêu chí trong đấu thầu thi công)</w:t>
      </w:r>
      <w:r w:rsidRPr="004E0557">
        <w:rPr>
          <w:rFonts w:ascii="Times New Roman" w:hAnsi="Times New Roman"/>
          <w:bCs/>
          <w:lang w:val="vi-VN"/>
        </w:rPr>
        <w:t>;</w:t>
      </w:r>
    </w:p>
    <w:p w:rsidR="00610A64" w:rsidRPr="004E0557" w:rsidRDefault="00610A64" w:rsidP="000E0E2E">
      <w:pPr>
        <w:spacing w:before="120"/>
        <w:ind w:firstLine="562"/>
        <w:jc w:val="both"/>
        <w:rPr>
          <w:rFonts w:ascii="Times New Roman" w:hAnsi="Times New Roman"/>
          <w:lang w:val="vi-VN"/>
        </w:rPr>
      </w:pPr>
      <w:r w:rsidRPr="004E0557">
        <w:rPr>
          <w:rFonts w:ascii="Times New Roman" w:hAnsi="Times New Roman"/>
          <w:lang w:val="vi-VN"/>
        </w:rPr>
        <w:t>- Không tập trung các phương tiện, máy móc, thiết bị hoạt động cùng lúc tại một địa điểm cố định để hạn chế tác động cộng hưởng của khí thải;</w:t>
      </w:r>
    </w:p>
    <w:p w:rsidR="00610A64" w:rsidRPr="004E0557" w:rsidRDefault="00610A64" w:rsidP="000E0E2E">
      <w:pPr>
        <w:spacing w:before="120"/>
        <w:ind w:firstLine="562"/>
        <w:jc w:val="both"/>
        <w:rPr>
          <w:rFonts w:ascii="Times New Roman" w:hAnsi="Times New Roman"/>
          <w:lang w:val="vi-VN"/>
        </w:rPr>
      </w:pPr>
      <w:r w:rsidRPr="004E0557">
        <w:rPr>
          <w:rFonts w:ascii="Times New Roman" w:hAnsi="Times New Roman"/>
          <w:lang w:val="vi-VN"/>
        </w:rPr>
        <w:t>- Thường xuyên bảo dưỡng, thay thế các chi tiết máy bị hỏng hóc để hạn chế thấp nhất mức tiêu hao nhiên liệu, tức là hạn chế lượng khí thải phát sinh;</w:t>
      </w:r>
    </w:p>
    <w:p w:rsidR="00610A64" w:rsidRPr="004E0557" w:rsidRDefault="00610A64" w:rsidP="000E0E2E">
      <w:pPr>
        <w:spacing w:before="120"/>
        <w:ind w:firstLine="567"/>
        <w:jc w:val="both"/>
        <w:rPr>
          <w:rFonts w:ascii="Times New Roman" w:hAnsi="Times New Roman"/>
          <w:bCs/>
          <w:u w:val="single"/>
          <w:lang w:val="vi-VN"/>
        </w:rPr>
      </w:pPr>
      <w:r w:rsidRPr="004E0557">
        <w:rPr>
          <w:rFonts w:ascii="Times New Roman" w:hAnsi="Times New Roman"/>
          <w:bCs/>
          <w:u w:val="single"/>
          <w:lang w:val="vi-VN"/>
        </w:rPr>
        <w:t>(3). Giảm thiểu ô nhiễm khí thải, mùi hôi từ các khu vực lán trại</w:t>
      </w:r>
    </w:p>
    <w:p w:rsidR="00610A64" w:rsidRPr="004E0557" w:rsidRDefault="00610A64" w:rsidP="000E0E2E">
      <w:pPr>
        <w:spacing w:before="120"/>
        <w:ind w:firstLine="567"/>
        <w:jc w:val="both"/>
        <w:rPr>
          <w:rFonts w:ascii="Times New Roman" w:hAnsi="Times New Roman"/>
          <w:bCs/>
          <w:lang w:val="vi-VN"/>
        </w:rPr>
      </w:pPr>
      <w:r w:rsidRPr="004E0557">
        <w:rPr>
          <w:rFonts w:ascii="Times New Roman" w:hAnsi="Times New Roman"/>
          <w:bCs/>
          <w:lang w:val="vi-VN"/>
        </w:rPr>
        <w:t>- Bố trí khu vực đặt lán trại nằm cách xa khu dân cư</w:t>
      </w:r>
      <w:r w:rsidR="00AC67CE" w:rsidRPr="004E0557">
        <w:rPr>
          <w:rFonts w:ascii="Times New Roman" w:hAnsi="Times New Roman"/>
          <w:bCs/>
          <w:lang w:val="vi-VN"/>
        </w:rPr>
        <w:t xml:space="preserve"> </w:t>
      </w:r>
      <w:r w:rsidRPr="004E0557">
        <w:rPr>
          <w:rFonts w:ascii="Times New Roman" w:hAnsi="Times New Roman"/>
          <w:bCs/>
          <w:lang w:val="vi-VN"/>
        </w:rPr>
        <w:t xml:space="preserve">để hạn chế bụi và mùi hôi có thể phát tán gây ảnh hưởng đến khu dân cư phía </w:t>
      </w:r>
      <w:r w:rsidR="00E57296" w:rsidRPr="004E0557">
        <w:rPr>
          <w:rFonts w:ascii="Times New Roman" w:hAnsi="Times New Roman"/>
          <w:bCs/>
        </w:rPr>
        <w:t>xung quanh dự án</w:t>
      </w:r>
      <w:r w:rsidRPr="004E0557">
        <w:rPr>
          <w:rFonts w:ascii="Times New Roman" w:hAnsi="Times New Roman"/>
          <w:bCs/>
          <w:lang w:val="vi-VN"/>
        </w:rPr>
        <w:t>;</w:t>
      </w:r>
    </w:p>
    <w:p w:rsidR="00610A64" w:rsidRPr="004E0557" w:rsidRDefault="00610A64" w:rsidP="000E0E2E">
      <w:pPr>
        <w:spacing w:before="120"/>
        <w:ind w:firstLine="567"/>
        <w:jc w:val="both"/>
        <w:rPr>
          <w:rFonts w:ascii="Times New Roman" w:hAnsi="Times New Roman"/>
          <w:bCs/>
          <w:lang w:val="vi-VN"/>
        </w:rPr>
      </w:pPr>
      <w:r w:rsidRPr="004E0557">
        <w:rPr>
          <w:rFonts w:ascii="Times New Roman" w:hAnsi="Times New Roman"/>
          <w:bCs/>
          <w:lang w:val="vi-VN"/>
        </w:rPr>
        <w:t>- Xây dựng nội quy sinh hoạt, yêu cầu mọi người tuân thủ các biện pháp giữ gìn vệ sinh chung, đổ rác và đi vệ sinh đúng nơi quy định;</w:t>
      </w:r>
    </w:p>
    <w:p w:rsidR="00610A64" w:rsidRPr="004E0557" w:rsidRDefault="00610A64" w:rsidP="000E0E2E">
      <w:pPr>
        <w:spacing w:before="120"/>
        <w:ind w:firstLine="567"/>
        <w:jc w:val="both"/>
        <w:rPr>
          <w:rFonts w:ascii="Times New Roman" w:hAnsi="Times New Roman"/>
          <w:bCs/>
          <w:lang w:val="vi-VN"/>
        </w:rPr>
      </w:pPr>
      <w:r w:rsidRPr="004E0557">
        <w:rPr>
          <w:rFonts w:ascii="Times New Roman" w:hAnsi="Times New Roman"/>
          <w:bCs/>
          <w:lang w:val="vi-VN"/>
        </w:rPr>
        <w:t xml:space="preserve">- Bố trí thùng rác loại 20 lít tại khu vực lán trại để thu gom rác thải hằng ngày và hợp đồng với </w:t>
      </w:r>
      <w:r w:rsidR="00AC67CE" w:rsidRPr="004E0557">
        <w:rPr>
          <w:rFonts w:ascii="Times New Roman" w:hAnsi="Times New Roman"/>
          <w:bCs/>
          <w:lang w:val="vi-VN"/>
        </w:rPr>
        <w:t>đơn vị thu gom rác</w:t>
      </w:r>
      <w:r w:rsidRPr="004E0557">
        <w:rPr>
          <w:rFonts w:ascii="Times New Roman" w:hAnsi="Times New Roman"/>
          <w:bCs/>
          <w:lang w:val="vi-VN"/>
        </w:rPr>
        <w:t xml:space="preserve"> để vận chuyển rác đến bãi xử lý tập trung;</w:t>
      </w:r>
    </w:p>
    <w:p w:rsidR="00610A64" w:rsidRPr="004E0557" w:rsidRDefault="0023109E" w:rsidP="000E0E2E">
      <w:pPr>
        <w:keepNext/>
        <w:spacing w:before="100"/>
        <w:jc w:val="both"/>
        <w:outlineLvl w:val="1"/>
        <w:rPr>
          <w:rFonts w:ascii="Times New Roman" w:hAnsi="Times New Roman"/>
          <w:i/>
          <w:lang w:val="vi-VN"/>
        </w:rPr>
      </w:pPr>
      <w:bookmarkStart w:id="456" w:name="_Toc320867801"/>
      <w:bookmarkStart w:id="457" w:name="_Toc321986820"/>
      <w:bookmarkStart w:id="458" w:name="_Toc321987153"/>
      <w:bookmarkStart w:id="459" w:name="_Toc321987319"/>
      <w:bookmarkStart w:id="460" w:name="_Toc321987486"/>
      <w:bookmarkStart w:id="461" w:name="_Toc321987653"/>
      <w:bookmarkStart w:id="462" w:name="_Toc322526224"/>
      <w:bookmarkStart w:id="463" w:name="_Toc324322850"/>
      <w:bookmarkStart w:id="464" w:name="_Toc326742421"/>
      <w:bookmarkStart w:id="465" w:name="_Toc326917012"/>
      <w:bookmarkStart w:id="466" w:name="_Toc327271800"/>
      <w:bookmarkStart w:id="467" w:name="_Toc329028907"/>
      <w:bookmarkStart w:id="468" w:name="_Toc333306276"/>
      <w:bookmarkStart w:id="469" w:name="_Toc333926553"/>
      <w:bookmarkStart w:id="470" w:name="_Toc346631055"/>
      <w:bookmarkStart w:id="471" w:name="_Toc351058701"/>
      <w:bookmarkStart w:id="472" w:name="_Toc397777993"/>
      <w:bookmarkStart w:id="473" w:name="_Toc398248076"/>
      <w:bookmarkStart w:id="474" w:name="_Toc398626015"/>
      <w:bookmarkStart w:id="475" w:name="_Toc398943644"/>
      <w:bookmarkStart w:id="476" w:name="_Toc398944103"/>
      <w:bookmarkStart w:id="477" w:name="_Toc398944324"/>
      <w:bookmarkStart w:id="478" w:name="_Toc399315952"/>
      <w:bookmarkStart w:id="479" w:name="_Toc45299018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4E0557">
        <w:rPr>
          <w:rFonts w:ascii="Times New Roman" w:hAnsi="Times New Roman"/>
          <w:i/>
          <w:lang w:val="vi-VN"/>
        </w:rPr>
        <w:t>3</w:t>
      </w:r>
      <w:r w:rsidR="00610A64" w:rsidRPr="004E0557">
        <w:rPr>
          <w:rFonts w:ascii="Times New Roman" w:hAnsi="Times New Roman"/>
          <w:i/>
          <w:lang w:val="vi-VN"/>
        </w:rPr>
        <w:t>.</w:t>
      </w:r>
      <w:r w:rsidRPr="004E0557">
        <w:rPr>
          <w:rFonts w:ascii="Times New Roman" w:hAnsi="Times New Roman"/>
          <w:i/>
          <w:lang w:val="vi-VN"/>
        </w:rPr>
        <w:t>1</w:t>
      </w:r>
      <w:r w:rsidR="00610A64" w:rsidRPr="004E0557">
        <w:rPr>
          <w:rFonts w:ascii="Times New Roman" w:hAnsi="Times New Roman"/>
          <w:i/>
          <w:lang w:val="vi-VN"/>
        </w:rPr>
        <w:t>.1.</w:t>
      </w:r>
      <w:r w:rsidR="00610A64" w:rsidRPr="004E0557">
        <w:rPr>
          <w:rFonts w:ascii="Times New Roman" w:hAnsi="Times New Roman"/>
          <w:i/>
          <w:lang w:val="pt-BR"/>
        </w:rPr>
        <w:t>2</w:t>
      </w:r>
      <w:r w:rsidR="00610A64" w:rsidRPr="004E0557">
        <w:rPr>
          <w:rFonts w:ascii="Times New Roman" w:hAnsi="Times New Roman"/>
          <w:i/>
          <w:lang w:val="vi-VN"/>
        </w:rPr>
        <w:t>.</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00610A64" w:rsidRPr="004E0557">
        <w:rPr>
          <w:rFonts w:ascii="Times New Roman" w:hAnsi="Times New Roman"/>
          <w:i/>
          <w:lang w:val="vi-VN"/>
        </w:rPr>
        <w:t xml:space="preserve"> Giảm thiểu tác động do nước thải và nước mưa chảy tràn</w:t>
      </w:r>
      <w:bookmarkEnd w:id="479"/>
    </w:p>
    <w:p w:rsidR="00610A64" w:rsidRPr="004E0557" w:rsidRDefault="00610A64" w:rsidP="000E0E2E">
      <w:pPr>
        <w:spacing w:before="100"/>
        <w:ind w:firstLine="562"/>
        <w:jc w:val="both"/>
        <w:rPr>
          <w:rFonts w:ascii="Times New Roman" w:hAnsi="Times New Roman"/>
          <w:i/>
          <w:lang w:val="af-ZA"/>
        </w:rPr>
      </w:pPr>
      <w:r w:rsidRPr="004E0557">
        <w:rPr>
          <w:rFonts w:ascii="Times New Roman" w:hAnsi="Times New Roman"/>
          <w:i/>
          <w:lang w:val="af-ZA"/>
        </w:rPr>
        <w:t>* Đối với nước thải và chất thải sinh hoạt:</w:t>
      </w:r>
    </w:p>
    <w:p w:rsidR="0023109E" w:rsidRPr="004E0557" w:rsidRDefault="00610A64" w:rsidP="000E0E2E">
      <w:pPr>
        <w:pStyle w:val="Title"/>
        <w:spacing w:before="100" w:line="240" w:lineRule="auto"/>
        <w:ind w:firstLine="567"/>
        <w:jc w:val="both"/>
        <w:rPr>
          <w:rFonts w:ascii="Times New Roman" w:hAnsi="Times New Roman"/>
          <w:sz w:val="28"/>
          <w:szCs w:val="28"/>
          <w:lang w:val="af-ZA"/>
        </w:rPr>
      </w:pPr>
      <w:r w:rsidRPr="004E0557">
        <w:rPr>
          <w:rFonts w:ascii="Times New Roman" w:hAnsi="Times New Roman"/>
          <w:bCs/>
          <w:sz w:val="28"/>
          <w:szCs w:val="28"/>
          <w:lang w:val="af-ZA"/>
        </w:rPr>
        <w:t xml:space="preserve">- Làm một nhà vệ sinh tạm, </w:t>
      </w:r>
      <w:r w:rsidRPr="004E0557">
        <w:rPr>
          <w:rFonts w:ascii="Times New Roman" w:hAnsi="Times New Roman"/>
          <w:sz w:val="28"/>
          <w:szCs w:val="28"/>
          <w:lang w:val="vi-VN"/>
        </w:rPr>
        <w:t>đặt về cuối hướng gió để tránh ảnh hưởng mùi hôi đến khu dân cư và khu lán trại, sau khi thi công Dự án xong nhà vệ sinh tạm sẽ được tháo dỡ, chôn lấp hợp vệ sinh, trả lại mặt bằng cho khu vực</w:t>
      </w:r>
      <w:r w:rsidR="0023109E" w:rsidRPr="004E0557">
        <w:rPr>
          <w:rFonts w:ascii="Times New Roman" w:hAnsi="Times New Roman"/>
          <w:sz w:val="28"/>
          <w:szCs w:val="28"/>
          <w:lang w:val="af-ZA"/>
        </w:rPr>
        <w:t>;</w:t>
      </w:r>
    </w:p>
    <w:p w:rsidR="00610A64" w:rsidRPr="004E0557" w:rsidRDefault="00610A64" w:rsidP="000E0E2E">
      <w:pPr>
        <w:spacing w:before="100"/>
        <w:ind w:firstLine="562"/>
        <w:jc w:val="both"/>
        <w:rPr>
          <w:rFonts w:ascii="Times New Roman" w:hAnsi="Times New Roman"/>
          <w:i/>
          <w:lang w:val="af-ZA"/>
        </w:rPr>
      </w:pPr>
      <w:r w:rsidRPr="004E0557">
        <w:rPr>
          <w:rFonts w:ascii="Times New Roman" w:hAnsi="Times New Roman"/>
          <w:i/>
          <w:iCs/>
          <w:lang w:val="af-ZA"/>
        </w:rPr>
        <w:t>* Đối với nước thải xây dựng thông thường:</w:t>
      </w:r>
    </w:p>
    <w:p w:rsidR="00610A64" w:rsidRPr="004E0557" w:rsidRDefault="00610A64" w:rsidP="000E0E2E">
      <w:pPr>
        <w:spacing w:before="100"/>
        <w:ind w:firstLine="567"/>
        <w:jc w:val="both"/>
        <w:rPr>
          <w:rFonts w:ascii="Times New Roman" w:hAnsi="Times New Roman"/>
          <w:lang w:val="af-ZA"/>
        </w:rPr>
      </w:pPr>
      <w:r w:rsidRPr="004E0557">
        <w:rPr>
          <w:rFonts w:ascii="Times New Roman" w:hAnsi="Times New Roman"/>
          <w:lang w:val="af-ZA"/>
        </w:rPr>
        <w:t>- Lót đáy các vị trí trộn vữa bê tông, xi măng để hạn chế nước trộn thấm vào đất, gây ô nhiễm môi trường;</w:t>
      </w:r>
    </w:p>
    <w:p w:rsidR="00610A64" w:rsidRPr="004E0557" w:rsidRDefault="00610A64" w:rsidP="000E0E2E">
      <w:pPr>
        <w:spacing w:before="100"/>
        <w:ind w:firstLine="567"/>
        <w:jc w:val="both"/>
        <w:rPr>
          <w:rFonts w:ascii="Times New Roman" w:hAnsi="Times New Roman"/>
          <w:lang w:val="af-ZA"/>
        </w:rPr>
      </w:pPr>
      <w:r w:rsidRPr="004E0557">
        <w:rPr>
          <w:rFonts w:ascii="Times New Roman" w:hAnsi="Times New Roman"/>
          <w:lang w:val="af-ZA"/>
        </w:rPr>
        <w:t xml:space="preserve">- Nước rửa dụng cụ xây dựng được thu gom vào một thùng lắng tạm để tái sử dụng làm mục đích trộn vữa đồng thời </w:t>
      </w:r>
      <w:r w:rsidR="00687A41" w:rsidRPr="004E0557">
        <w:rPr>
          <w:rFonts w:ascii="Times New Roman" w:hAnsi="Times New Roman"/>
          <w:lang w:val="af-ZA"/>
        </w:rPr>
        <w:t>hạn chế gây ô nhiễm môi trường.</w:t>
      </w:r>
    </w:p>
    <w:p w:rsidR="00610A64" w:rsidRPr="004E0557" w:rsidRDefault="00610A64" w:rsidP="000E0E2E">
      <w:pPr>
        <w:spacing w:before="100"/>
        <w:ind w:firstLine="567"/>
        <w:jc w:val="both"/>
        <w:rPr>
          <w:rFonts w:ascii="Times New Roman" w:hAnsi="Times New Roman"/>
          <w:i/>
          <w:lang w:val="af-ZA"/>
        </w:rPr>
      </w:pPr>
      <w:r w:rsidRPr="004E0557">
        <w:rPr>
          <w:rFonts w:ascii="Times New Roman" w:hAnsi="Times New Roman"/>
          <w:i/>
          <w:iCs/>
          <w:lang w:val="af-ZA"/>
        </w:rPr>
        <w:t>* Đối với nước mưa chảy tràn:</w:t>
      </w:r>
    </w:p>
    <w:p w:rsidR="00610A64" w:rsidRPr="004E0557" w:rsidRDefault="00610A64" w:rsidP="000E0E2E">
      <w:pPr>
        <w:spacing w:before="100"/>
        <w:ind w:firstLine="567"/>
        <w:jc w:val="both"/>
        <w:rPr>
          <w:rFonts w:ascii="Times New Roman" w:hAnsi="Times New Roman"/>
          <w:lang w:val="vi-VN"/>
        </w:rPr>
      </w:pPr>
      <w:r w:rsidRPr="004E0557">
        <w:rPr>
          <w:rFonts w:ascii="Times New Roman" w:hAnsi="Times New Roman"/>
          <w:lang w:val="vi-VN"/>
        </w:rPr>
        <w:t>- Đẩy nhanh tiến độ để hoàn thành san đắp mặt bằng trong mùa khô nhằm hạn chế tác động của nước mưa chảy tràn rửa trôi đất cát xuống các ruộng lúa</w:t>
      </w:r>
      <w:r w:rsidR="00687A41" w:rsidRPr="004E0557">
        <w:rPr>
          <w:rFonts w:ascii="Times New Roman" w:hAnsi="Times New Roman"/>
          <w:lang w:val="af-ZA"/>
        </w:rPr>
        <w:t xml:space="preserve">, ao nuôi và kênh </w:t>
      </w:r>
      <w:r w:rsidRPr="004E0557">
        <w:rPr>
          <w:rFonts w:ascii="Times New Roman" w:hAnsi="Times New Roman"/>
          <w:lang w:val="af-ZA"/>
        </w:rPr>
        <w:t>thoát nước</w:t>
      </w:r>
      <w:r w:rsidRPr="004E0557">
        <w:rPr>
          <w:rFonts w:ascii="Times New Roman" w:hAnsi="Times New Roman"/>
          <w:lang w:val="vi-VN"/>
        </w:rPr>
        <w:t xml:space="preserve">. Hơn nữa, đây là khu vực thấp nên thường xuyên bị ngập lụt, do vậy việc tính toán đẩy nhanh tốc độ san lấp mặt bằng trước mùa mưa lũ sẽ hạn chế rất nhiều khả năng ngập úng cũng như rửa trôi đất cát san đắp nền của Dự án. </w:t>
      </w:r>
    </w:p>
    <w:p w:rsidR="00610A64" w:rsidRPr="004E0557" w:rsidRDefault="00610A64" w:rsidP="000E0E2E">
      <w:pPr>
        <w:spacing w:before="100"/>
        <w:ind w:firstLine="567"/>
        <w:jc w:val="both"/>
        <w:rPr>
          <w:rFonts w:ascii="Times New Roman" w:hAnsi="Times New Roman"/>
          <w:lang w:val="vi-VN"/>
        </w:rPr>
      </w:pPr>
      <w:r w:rsidRPr="004E0557">
        <w:rPr>
          <w:rFonts w:ascii="Times New Roman" w:hAnsi="Times New Roman"/>
          <w:lang w:val="vi-VN"/>
        </w:rPr>
        <w:t xml:space="preserve">- Các điểm tập kết vật liệu, nhà xe, nhà chứa thiết bị thi công, thùng đựng dầu mỡ thải sẽ được che chắn cẩn thận để tránh nước mưa cuốn theo dầu mỡ, chất rắn lơ lửng; </w:t>
      </w:r>
    </w:p>
    <w:p w:rsidR="00610A64" w:rsidRPr="004E0557" w:rsidRDefault="00610A64" w:rsidP="000E0E2E">
      <w:pPr>
        <w:spacing w:before="100"/>
        <w:ind w:firstLine="624"/>
        <w:jc w:val="both"/>
        <w:rPr>
          <w:rFonts w:ascii="Times New Roman" w:hAnsi="Times New Roman"/>
          <w:lang w:val="vi-VN"/>
        </w:rPr>
      </w:pPr>
      <w:r w:rsidRPr="004E0557">
        <w:rPr>
          <w:rFonts w:ascii="Times New Roman" w:hAnsi="Times New Roman"/>
          <w:lang w:val="vi-VN"/>
        </w:rPr>
        <w:t>- Đối với nước rửa bánh xe: Chủ đầu tư sẽ yêu cầu đơn vị thi công tạo đoạn đường đá dăm có độ dốc hướng vào khu vực dự án và xe sẽ được rửa ngay trên tuyến đường này, khi rửa đất sẽ theo nước trôi theo hướng nghiêng vào khu đất Dự án mà không chảy ra đường môi trường bên ngoài;</w:t>
      </w:r>
    </w:p>
    <w:p w:rsidR="00610A64" w:rsidRPr="004E0557" w:rsidRDefault="0023109E" w:rsidP="000E0E2E">
      <w:pPr>
        <w:keepNext/>
        <w:spacing w:before="120"/>
        <w:jc w:val="both"/>
        <w:outlineLvl w:val="1"/>
        <w:rPr>
          <w:rFonts w:ascii="Times New Roman" w:hAnsi="Times New Roman"/>
          <w:i/>
          <w:lang w:val="af-ZA"/>
        </w:rPr>
      </w:pPr>
      <w:bookmarkStart w:id="480" w:name="_Toc320867798"/>
      <w:bookmarkStart w:id="481" w:name="_Toc321986817"/>
      <w:bookmarkStart w:id="482" w:name="_Toc321987150"/>
      <w:bookmarkStart w:id="483" w:name="_Toc321987316"/>
      <w:bookmarkStart w:id="484" w:name="_Toc321987483"/>
      <w:bookmarkStart w:id="485" w:name="_Toc321987650"/>
      <w:bookmarkStart w:id="486" w:name="_Toc322526221"/>
      <w:bookmarkStart w:id="487" w:name="_Toc324322847"/>
      <w:bookmarkStart w:id="488" w:name="_Toc326742418"/>
      <w:bookmarkStart w:id="489" w:name="_Toc326917009"/>
      <w:bookmarkStart w:id="490" w:name="_Toc327271797"/>
      <w:bookmarkStart w:id="491" w:name="_Toc329028904"/>
      <w:bookmarkStart w:id="492" w:name="_Toc333306273"/>
      <w:bookmarkStart w:id="493" w:name="_Toc333926550"/>
      <w:bookmarkStart w:id="494" w:name="_Toc346631052"/>
      <w:bookmarkStart w:id="495" w:name="_Toc351058700"/>
      <w:bookmarkStart w:id="496" w:name="_Toc397777992"/>
      <w:bookmarkStart w:id="497" w:name="_Toc398248075"/>
      <w:bookmarkStart w:id="498" w:name="_Toc398626014"/>
      <w:bookmarkStart w:id="499" w:name="_Toc398943643"/>
      <w:bookmarkStart w:id="500" w:name="_Toc398944102"/>
      <w:bookmarkStart w:id="501" w:name="_Toc398944323"/>
      <w:bookmarkStart w:id="502" w:name="_Toc399315951"/>
      <w:bookmarkStart w:id="503" w:name="_Toc452990188"/>
      <w:r w:rsidRPr="004E0557">
        <w:rPr>
          <w:rFonts w:ascii="Times New Roman" w:hAnsi="Times New Roman"/>
          <w:i/>
          <w:lang w:val="af-ZA"/>
        </w:rPr>
        <w:lastRenderedPageBreak/>
        <w:t>3</w:t>
      </w:r>
      <w:r w:rsidR="00610A64" w:rsidRPr="004E0557">
        <w:rPr>
          <w:rFonts w:ascii="Times New Roman" w:hAnsi="Times New Roman"/>
          <w:i/>
          <w:lang w:val="af-ZA"/>
        </w:rPr>
        <w:t>.</w:t>
      </w:r>
      <w:r w:rsidRPr="004E0557">
        <w:rPr>
          <w:rFonts w:ascii="Times New Roman" w:hAnsi="Times New Roman"/>
          <w:i/>
          <w:lang w:val="af-ZA"/>
        </w:rPr>
        <w:t>1</w:t>
      </w:r>
      <w:r w:rsidR="00610A64" w:rsidRPr="004E0557">
        <w:rPr>
          <w:rFonts w:ascii="Times New Roman" w:hAnsi="Times New Roman"/>
          <w:i/>
          <w:lang w:val="af-ZA"/>
        </w:rPr>
        <w:t xml:space="preserve">.1.3. </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00610A64" w:rsidRPr="004E0557">
        <w:rPr>
          <w:rFonts w:ascii="Times New Roman" w:hAnsi="Times New Roman"/>
          <w:i/>
          <w:lang w:val="af-ZA"/>
        </w:rPr>
        <w:t>Thu gom và xử lý chất thải rắn</w:t>
      </w:r>
      <w:bookmarkEnd w:id="503"/>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af-ZA"/>
        </w:rPr>
        <w:t>Các biện pháp thu gom và xử lý chất thải rắn trong quá trình xây dựng Dự án sẽ được thực hiện như sau</w:t>
      </w:r>
      <w:r w:rsidRPr="004E0557">
        <w:rPr>
          <w:rFonts w:ascii="Times New Roman" w:hAnsi="Times New Roman"/>
          <w:lang w:val="vi-VN"/>
        </w:rPr>
        <w:t>:</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i/>
          <w:iCs/>
          <w:lang w:val="vi-VN"/>
        </w:rPr>
        <w:t xml:space="preserve">* Đối với rác thải sinh hoạt: </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xml:space="preserve">- Bố trí thùng rác tại công trường để thu gom, sau đó hợp đồng với </w:t>
      </w:r>
      <w:r w:rsidR="00AC67CE" w:rsidRPr="004E0557">
        <w:rPr>
          <w:rFonts w:ascii="Times New Roman" w:hAnsi="Times New Roman"/>
          <w:bCs/>
          <w:lang w:val="vi-VN"/>
        </w:rPr>
        <w:t>đơn vị thu gom</w:t>
      </w:r>
      <w:r w:rsidRPr="004E0557">
        <w:rPr>
          <w:rFonts w:ascii="Times New Roman" w:hAnsi="Times New Roman"/>
          <w:bCs/>
          <w:lang w:val="vi-VN"/>
        </w:rPr>
        <w:t xml:space="preserve"> để vận chuyển rác đến bãi xử lý tập trung</w:t>
      </w:r>
      <w:r w:rsidRPr="004E0557">
        <w:rPr>
          <w:rFonts w:ascii="Times New Roman" w:hAnsi="Times New Roman"/>
          <w:lang w:val="vi-VN"/>
        </w:rPr>
        <w:t>;</w:t>
      </w:r>
    </w:p>
    <w:p w:rsidR="00610A64" w:rsidRPr="004E0557" w:rsidRDefault="00610A64" w:rsidP="000E0E2E">
      <w:pPr>
        <w:spacing w:before="120"/>
        <w:ind w:firstLine="567"/>
        <w:jc w:val="both"/>
        <w:rPr>
          <w:rFonts w:ascii="Times New Roman" w:hAnsi="Times New Roman"/>
        </w:rPr>
      </w:pPr>
      <w:r w:rsidRPr="004E0557">
        <w:rPr>
          <w:rFonts w:ascii="Times New Roman" w:hAnsi="Times New Roman"/>
        </w:rPr>
        <w:t xml:space="preserve">- Tuyên truyền, giáo dục nâng cao ý thức bảo vệ môi trường cho cán bộ, công nhân xây dựng, không vứt rác bừa bãi mà tự </w:t>
      </w:r>
      <w:proofErr w:type="gramStart"/>
      <w:r w:rsidRPr="004E0557">
        <w:rPr>
          <w:rFonts w:ascii="Times New Roman" w:hAnsi="Times New Roman"/>
        </w:rPr>
        <w:t>thu</w:t>
      </w:r>
      <w:proofErr w:type="gramEnd"/>
      <w:r w:rsidRPr="004E0557">
        <w:rPr>
          <w:rFonts w:ascii="Times New Roman" w:hAnsi="Times New Roman"/>
        </w:rPr>
        <w:t xml:space="preserve"> gom vào các thùng chứa rác. </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rPr>
        <w:t>-</w:t>
      </w:r>
      <w:r w:rsidRPr="004E0557">
        <w:rPr>
          <w:rFonts w:ascii="Times New Roman" w:hAnsi="Times New Roman"/>
          <w:lang w:val="vi-VN"/>
        </w:rPr>
        <w:t xml:space="preserve"> Đối với các dạng sắt thép loại, vỏ bao xi măng</w:t>
      </w:r>
      <w:proofErr w:type="gramStart"/>
      <w:r w:rsidRPr="004E0557">
        <w:rPr>
          <w:rFonts w:ascii="Times New Roman" w:hAnsi="Times New Roman"/>
        </w:rPr>
        <w:t>,</w:t>
      </w:r>
      <w:r w:rsidRPr="004E0557">
        <w:rPr>
          <w:rFonts w:ascii="Times New Roman" w:hAnsi="Times New Roman"/>
          <w:lang w:val="vi-VN"/>
        </w:rPr>
        <w:t>...</w:t>
      </w:r>
      <w:proofErr w:type="gramEnd"/>
      <w:r w:rsidRPr="004E0557">
        <w:rPr>
          <w:rFonts w:ascii="Times New Roman" w:hAnsi="Times New Roman"/>
          <w:lang w:val="vi-VN"/>
        </w:rPr>
        <w:t xml:space="preserve"> loại thải sẽ được thu gom và bán cho các đơn vị thu mua tái chế;</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Đối với các dạng gạch, đá, vữa thải loại,... sử dụng vào việc đắp nền mương thoát nước;</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Các loại không tận dụng được như bao bì rách nát có thể thu gom và xử lý chung theo phương thức xử lý rác thải sinh hoạt;</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Chất thải xây dựng được thu gom, dọn dẹp hoàn toàn sau khi thi công xong bất kỳ hạng mục nào của Dự án để trả lại hiện trạng ban đầu của khu vực, tránh vứt bừa</w:t>
      </w:r>
      <w:r w:rsidR="0023109E" w:rsidRPr="004E0557">
        <w:rPr>
          <w:rFonts w:ascii="Times New Roman" w:hAnsi="Times New Roman"/>
          <w:lang w:val="vi-VN"/>
        </w:rPr>
        <w:t xml:space="preserve"> bãi, lãng phí, gây mất mỹ quan.</w:t>
      </w:r>
    </w:p>
    <w:p w:rsidR="00610A64" w:rsidRPr="004E0557" w:rsidRDefault="00610A64" w:rsidP="000E0E2E">
      <w:pPr>
        <w:spacing w:before="120"/>
        <w:ind w:firstLine="567"/>
        <w:jc w:val="both"/>
        <w:rPr>
          <w:rFonts w:ascii="Times New Roman" w:hAnsi="Times New Roman"/>
          <w:i/>
          <w:lang w:val="vi-VN"/>
        </w:rPr>
      </w:pPr>
      <w:r w:rsidRPr="004E0557">
        <w:rPr>
          <w:rFonts w:ascii="Times New Roman" w:hAnsi="Times New Roman"/>
          <w:i/>
          <w:lang w:val="vi-VN"/>
        </w:rPr>
        <w:t xml:space="preserve">* Đối với lượng đất hữu cơ và lớp thảm thực vật bị bóc bỏ: </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Không đổ đất hữu cơ</w:t>
      </w:r>
      <w:r w:rsidR="0033266D">
        <w:rPr>
          <w:rFonts w:ascii="Times New Roman" w:hAnsi="Times New Roman"/>
        </w:rPr>
        <w:t xml:space="preserve"> </w:t>
      </w:r>
      <w:r w:rsidRPr="004E0557">
        <w:rPr>
          <w:rFonts w:ascii="Times New Roman" w:hAnsi="Times New Roman"/>
          <w:lang w:val="vi-VN"/>
        </w:rPr>
        <w:t>bừa bãi trên bề mặt khu vực thi công để hạn chế các tác động do bụi khi thời tiết khu vực khô hanh, có gió hoặc bị cuốn trôi theo nước mưa chảy tràn khi thời tiết có mưa;</w:t>
      </w:r>
    </w:p>
    <w:p w:rsidR="00610A64" w:rsidRPr="004E0557" w:rsidRDefault="00610A64" w:rsidP="000E0E2E">
      <w:pPr>
        <w:spacing w:before="120"/>
        <w:ind w:firstLine="567"/>
        <w:jc w:val="both"/>
        <w:rPr>
          <w:rFonts w:ascii="Times New Roman" w:hAnsi="Times New Roman"/>
        </w:rPr>
      </w:pPr>
      <w:r w:rsidRPr="004E0557">
        <w:rPr>
          <w:rFonts w:ascii="Times New Roman" w:hAnsi="Times New Roman"/>
        </w:rPr>
        <w:t xml:space="preserve">- Không đổ đất hữu cơ ra môi trường xung quanh ở bên ngoài khu đất Dự án để tránh sự trượt lở, rửa trôi </w:t>
      </w:r>
      <w:proofErr w:type="gramStart"/>
      <w:r w:rsidRPr="004E0557">
        <w:rPr>
          <w:rFonts w:ascii="Times New Roman" w:hAnsi="Times New Roman"/>
        </w:rPr>
        <w:t>theo</w:t>
      </w:r>
      <w:proofErr w:type="gramEnd"/>
      <w:r w:rsidRPr="004E0557">
        <w:rPr>
          <w:rFonts w:ascii="Times New Roman" w:hAnsi="Times New Roman"/>
        </w:rPr>
        <w:t xml:space="preserve"> nước mưa chảy tràn ra ruộng lúa, ao nuôi của người dâ</w:t>
      </w:r>
      <w:r w:rsidR="0023109E" w:rsidRPr="004E0557">
        <w:rPr>
          <w:rFonts w:ascii="Times New Roman" w:hAnsi="Times New Roman"/>
        </w:rPr>
        <w:t>n.</w:t>
      </w:r>
    </w:p>
    <w:p w:rsidR="00610A64" w:rsidRPr="004E0557" w:rsidRDefault="0023109E" w:rsidP="000E0E2E">
      <w:pPr>
        <w:keepNext/>
        <w:spacing w:before="120"/>
        <w:jc w:val="both"/>
        <w:outlineLvl w:val="1"/>
        <w:rPr>
          <w:rFonts w:ascii="Times New Roman" w:hAnsi="Times New Roman"/>
          <w:i/>
          <w:lang w:val="pt-BR"/>
        </w:rPr>
      </w:pPr>
      <w:bookmarkStart w:id="504" w:name="_Toc397777994"/>
      <w:bookmarkStart w:id="505" w:name="_Toc398248077"/>
      <w:bookmarkStart w:id="506" w:name="_Toc398626016"/>
      <w:bookmarkStart w:id="507" w:name="_Toc398943645"/>
      <w:bookmarkStart w:id="508" w:name="_Toc398944104"/>
      <w:bookmarkStart w:id="509" w:name="_Toc398944325"/>
      <w:bookmarkStart w:id="510" w:name="_Toc399315953"/>
      <w:bookmarkStart w:id="511" w:name="_Toc452990189"/>
      <w:r w:rsidRPr="004E0557">
        <w:rPr>
          <w:rFonts w:ascii="Times New Roman" w:hAnsi="Times New Roman"/>
          <w:i/>
        </w:rPr>
        <w:t>3</w:t>
      </w:r>
      <w:r w:rsidR="00610A64" w:rsidRPr="004E0557">
        <w:rPr>
          <w:rFonts w:ascii="Times New Roman" w:hAnsi="Times New Roman"/>
          <w:i/>
          <w:lang w:val="vi-VN"/>
        </w:rPr>
        <w:t>.</w:t>
      </w:r>
      <w:r w:rsidRPr="004E0557">
        <w:rPr>
          <w:rFonts w:ascii="Times New Roman" w:hAnsi="Times New Roman"/>
          <w:i/>
        </w:rPr>
        <w:t>1</w:t>
      </w:r>
      <w:r w:rsidR="00610A64" w:rsidRPr="004E0557">
        <w:rPr>
          <w:rFonts w:ascii="Times New Roman" w:hAnsi="Times New Roman"/>
          <w:i/>
          <w:lang w:val="vi-VN"/>
        </w:rPr>
        <w:t>.1.</w:t>
      </w:r>
      <w:r w:rsidR="00610A64" w:rsidRPr="004E0557">
        <w:rPr>
          <w:rFonts w:ascii="Times New Roman" w:hAnsi="Times New Roman"/>
          <w:i/>
          <w:lang w:val="pt-BR"/>
        </w:rPr>
        <w:t>4</w:t>
      </w:r>
      <w:r w:rsidR="00610A64" w:rsidRPr="004E0557">
        <w:rPr>
          <w:rFonts w:ascii="Times New Roman" w:hAnsi="Times New Roman"/>
          <w:i/>
          <w:lang w:val="vi-VN"/>
        </w:rPr>
        <w:t>. Thu gom và xử lý chất thải</w:t>
      </w:r>
      <w:r w:rsidR="00610A64" w:rsidRPr="004E0557">
        <w:rPr>
          <w:rFonts w:ascii="Times New Roman" w:hAnsi="Times New Roman"/>
          <w:i/>
          <w:lang w:val="pt-BR"/>
        </w:rPr>
        <w:t xml:space="preserve"> nguy hại</w:t>
      </w:r>
      <w:bookmarkEnd w:id="504"/>
      <w:bookmarkEnd w:id="505"/>
      <w:bookmarkEnd w:id="506"/>
      <w:bookmarkEnd w:id="507"/>
      <w:bookmarkEnd w:id="508"/>
      <w:bookmarkEnd w:id="509"/>
      <w:bookmarkEnd w:id="510"/>
      <w:bookmarkEnd w:id="511"/>
    </w:p>
    <w:p w:rsidR="00610A64" w:rsidRPr="004E0557" w:rsidRDefault="00610A64" w:rsidP="000E0E2E">
      <w:pPr>
        <w:spacing w:before="120"/>
        <w:ind w:firstLine="624"/>
        <w:jc w:val="both"/>
        <w:rPr>
          <w:rFonts w:ascii="Times New Roman" w:hAnsi="Times New Roman"/>
          <w:lang w:val="it-IT"/>
        </w:rPr>
      </w:pPr>
      <w:r w:rsidRPr="004E0557">
        <w:rPr>
          <w:rFonts w:ascii="Times New Roman" w:hAnsi="Times New Roman"/>
          <w:lang w:val="pt-BR"/>
        </w:rPr>
        <w:t xml:space="preserve">- Ở khu vực công trường thi công: Thu gom dầu mỡ thải, giẻ lau dính dầu vào các thùng phuy kín, lưu trữ ở khu vực lán trại có mái che và đăng ký chủ nguồn thải theo đúng yêu cầu kỹ thuật, quy trình quản lý chất thải nguy hại quy định ở </w:t>
      </w:r>
      <w:r w:rsidR="002504C0" w:rsidRPr="002504C0">
        <w:rPr>
          <w:rFonts w:ascii="Times New Roman" w:hAnsi="Times New Roman"/>
          <w:lang w:val="pt-BR"/>
        </w:rPr>
        <w:t>Thông tư số 02/2022/TT-BTNMT ngày 10/01/2022 của Bộ Tài nguyên và Môi trường quy định chi tiết thi hành một số điều của Luật Bảo vệ môi trường.</w:t>
      </w:r>
      <w:r w:rsidRPr="002504C0">
        <w:rPr>
          <w:rFonts w:ascii="Times New Roman" w:hAnsi="Times New Roman"/>
          <w:lang w:val="pt-BR"/>
        </w:rPr>
        <w:t>.</w:t>
      </w:r>
      <w:r w:rsidRPr="004E0557">
        <w:rPr>
          <w:rFonts w:ascii="Times New Roman" w:hAnsi="Times New Roman"/>
          <w:lang w:val="pt-BR"/>
        </w:rPr>
        <w:t>Định kỳ 3 tháng, Nhà thầu thi công</w:t>
      </w:r>
      <w:r w:rsidRPr="002504C0">
        <w:rPr>
          <w:rFonts w:ascii="Times New Roman" w:hAnsi="Times New Roman"/>
          <w:lang w:val="pt-BR"/>
        </w:rPr>
        <w:t xml:space="preserve"> sẽ hợp đồng với đơn vị có đủ chức năng vận chuyển </w:t>
      </w:r>
      <w:r w:rsidRPr="004E0557">
        <w:rPr>
          <w:rFonts w:ascii="Times New Roman" w:hAnsi="Times New Roman"/>
          <w:lang w:val="pt-BR"/>
        </w:rPr>
        <w:t>các thùng chất thải nguy hại</w:t>
      </w:r>
      <w:r w:rsidRPr="002504C0">
        <w:rPr>
          <w:rFonts w:ascii="Times New Roman" w:hAnsi="Times New Roman"/>
          <w:lang w:val="pt-BR"/>
        </w:rPr>
        <w:t xml:space="preserve"> đi xử lý</w:t>
      </w:r>
      <w:r w:rsidRPr="004E0557">
        <w:rPr>
          <w:rFonts w:ascii="Times New Roman" w:hAnsi="Times New Roman"/>
          <w:lang w:val="pt-BR"/>
        </w:rPr>
        <w:t xml:space="preserve">theo đúng các quy định của </w:t>
      </w:r>
      <w:r w:rsidR="002504C0" w:rsidRPr="002504C0">
        <w:rPr>
          <w:rFonts w:ascii="Times New Roman" w:hAnsi="Times New Roman"/>
          <w:lang w:val="pt-BR"/>
        </w:rPr>
        <w:t>Thông tư số 02/2022/TT-BTNMT ngày 10/01/2022 của Bộ Tài nguyên và Môi trường quy định chi tiết thi hành một số điều của Luật Bảo vệ môi trường.</w:t>
      </w:r>
      <w:r w:rsidRPr="002504C0">
        <w:rPr>
          <w:rFonts w:ascii="Times New Roman" w:hAnsi="Times New Roman"/>
          <w:lang w:val="pt-BR"/>
        </w:rPr>
        <w:t>.</w:t>
      </w:r>
    </w:p>
    <w:p w:rsidR="00610A64" w:rsidRPr="004E0557" w:rsidRDefault="00610A64" w:rsidP="000E0E2E">
      <w:pPr>
        <w:pStyle w:val="Style3"/>
        <w:spacing w:after="0" w:line="240" w:lineRule="auto"/>
        <w:rPr>
          <w:rFonts w:ascii="Times New Roman" w:hAnsi="Times New Roman" w:cs="Times New Roman"/>
          <w:sz w:val="28"/>
          <w:szCs w:val="28"/>
          <w:lang w:val="vi-VN"/>
        </w:rPr>
      </w:pPr>
      <w:r w:rsidRPr="004E0557">
        <w:rPr>
          <w:rFonts w:ascii="Times New Roman" w:hAnsi="Times New Roman" w:cs="Times New Roman"/>
          <w:sz w:val="28"/>
          <w:szCs w:val="28"/>
          <w:lang w:val="it-IT"/>
        </w:rPr>
        <w:t xml:space="preserve">- </w:t>
      </w:r>
      <w:r w:rsidRPr="004E0557">
        <w:rPr>
          <w:rFonts w:ascii="Times New Roman" w:hAnsi="Times New Roman" w:cs="Times New Roman"/>
          <w:sz w:val="28"/>
          <w:szCs w:val="28"/>
        </w:rPr>
        <w:t xml:space="preserve">Ở cơ sở sữa chửa xe, các gara ô tô trên địa bàn </w:t>
      </w:r>
      <w:r w:rsidR="00FA1DB2">
        <w:rPr>
          <w:rFonts w:ascii="Times New Roman" w:hAnsi="Times New Roman" w:cs="Times New Roman"/>
          <w:sz w:val="28"/>
          <w:szCs w:val="28"/>
        </w:rPr>
        <w:t>thị</w:t>
      </w:r>
      <w:r w:rsidR="00DB32DD">
        <w:rPr>
          <w:rFonts w:ascii="Times New Roman" w:hAnsi="Times New Roman" w:cs="Times New Roman"/>
          <w:sz w:val="28"/>
          <w:szCs w:val="28"/>
        </w:rPr>
        <w:t xml:space="preserve"> trấn Kiến Giang</w:t>
      </w:r>
      <w:r w:rsidRPr="004E0557">
        <w:rPr>
          <w:rFonts w:ascii="Times New Roman" w:hAnsi="Times New Roman" w:cs="Times New Roman"/>
          <w:sz w:val="28"/>
          <w:szCs w:val="28"/>
        </w:rPr>
        <w:t>: Chủ dự án giám sát Nhà thầu thi công làm việc với các cơ sở này để nhờ lưu giữ CTNH phát sinh, đồng thời tiến hành đăng ký chủ nguồn thải theo đúng quy đ</w:t>
      </w:r>
      <w:r w:rsidRPr="002504C0">
        <w:rPr>
          <w:rFonts w:ascii="Times New Roman" w:hAnsi="Times New Roman" w:cs="Times New Roman"/>
          <w:sz w:val="28"/>
          <w:szCs w:val="28"/>
        </w:rPr>
        <w:t xml:space="preserve">ịnh trong </w:t>
      </w:r>
      <w:r w:rsidR="002504C0" w:rsidRPr="002504C0">
        <w:rPr>
          <w:rFonts w:ascii="Times New Roman" w:hAnsi="Times New Roman" w:cs="Times New Roman"/>
          <w:sz w:val="28"/>
          <w:szCs w:val="28"/>
        </w:rPr>
        <w:t>Thông tư số 02/2022/TT-BTNMT ngày 10/01/2022 của Bộ Tài nguyên và Môi trường quy định chi tiết thi hành một số điều của Luật Bảo vệ môi trường.</w:t>
      </w:r>
      <w:r w:rsidRPr="002504C0">
        <w:rPr>
          <w:rFonts w:ascii="Times New Roman" w:hAnsi="Times New Roman" w:cs="Times New Roman"/>
          <w:sz w:val="28"/>
          <w:szCs w:val="28"/>
        </w:rPr>
        <w:t>.</w:t>
      </w:r>
    </w:p>
    <w:p w:rsidR="00610A64" w:rsidRPr="004E0557" w:rsidRDefault="0023109E" w:rsidP="000E0E2E">
      <w:pPr>
        <w:pStyle w:val="Heading3"/>
        <w:spacing w:before="120" w:beforeAutospacing="0" w:after="0" w:afterAutospacing="0"/>
        <w:rPr>
          <w:b w:val="0"/>
          <w:bCs w:val="0"/>
          <w:i/>
          <w:sz w:val="28"/>
          <w:szCs w:val="28"/>
          <w:lang w:val="vi-VN"/>
        </w:rPr>
      </w:pPr>
      <w:bookmarkStart w:id="512" w:name="_Toc320867802"/>
      <w:bookmarkStart w:id="513" w:name="_Toc321986821"/>
      <w:bookmarkStart w:id="514" w:name="_Toc321987154"/>
      <w:bookmarkStart w:id="515" w:name="_Toc321987320"/>
      <w:bookmarkStart w:id="516" w:name="_Toc321987487"/>
      <w:bookmarkStart w:id="517" w:name="_Toc321987654"/>
      <w:bookmarkStart w:id="518" w:name="_Toc322526225"/>
      <w:bookmarkStart w:id="519" w:name="_Toc324322851"/>
      <w:bookmarkStart w:id="520" w:name="_Toc326742422"/>
      <w:bookmarkStart w:id="521" w:name="_Toc326917013"/>
      <w:bookmarkStart w:id="522" w:name="_Toc327271801"/>
      <w:bookmarkStart w:id="523" w:name="_Toc329028908"/>
      <w:bookmarkStart w:id="524" w:name="_Toc333306277"/>
      <w:bookmarkStart w:id="525" w:name="_Toc333926554"/>
      <w:bookmarkStart w:id="526" w:name="_Toc346631056"/>
      <w:bookmarkStart w:id="527" w:name="_Toc351058703"/>
      <w:bookmarkStart w:id="528" w:name="_Toc397777995"/>
      <w:bookmarkStart w:id="529" w:name="_Toc398248078"/>
      <w:bookmarkStart w:id="530" w:name="_Toc398626017"/>
      <w:bookmarkStart w:id="531" w:name="_Toc398943646"/>
      <w:bookmarkStart w:id="532" w:name="_Toc398944105"/>
      <w:bookmarkStart w:id="533" w:name="_Toc398944326"/>
      <w:bookmarkStart w:id="534" w:name="_Toc399315954"/>
      <w:bookmarkStart w:id="535" w:name="_Toc452990190"/>
      <w:r w:rsidRPr="004E0557">
        <w:rPr>
          <w:b w:val="0"/>
          <w:bCs w:val="0"/>
          <w:i/>
          <w:sz w:val="28"/>
          <w:szCs w:val="28"/>
          <w:lang w:val="vi-VN"/>
        </w:rPr>
        <w:t>3</w:t>
      </w:r>
      <w:r w:rsidR="00610A64" w:rsidRPr="004E0557">
        <w:rPr>
          <w:b w:val="0"/>
          <w:bCs w:val="0"/>
          <w:i/>
          <w:sz w:val="28"/>
          <w:szCs w:val="28"/>
          <w:lang w:val="vi-VN"/>
        </w:rPr>
        <w:t>.</w:t>
      </w:r>
      <w:r w:rsidRPr="004E0557">
        <w:rPr>
          <w:b w:val="0"/>
          <w:bCs w:val="0"/>
          <w:i/>
          <w:sz w:val="28"/>
          <w:szCs w:val="28"/>
          <w:lang w:val="vi-VN"/>
        </w:rPr>
        <w:t>1</w:t>
      </w:r>
      <w:r w:rsidR="00610A64" w:rsidRPr="004E0557">
        <w:rPr>
          <w:b w:val="0"/>
          <w:bCs w:val="0"/>
          <w:i/>
          <w:sz w:val="28"/>
          <w:szCs w:val="28"/>
          <w:lang w:val="vi-VN"/>
        </w:rPr>
        <w:t>.2. Biện pháp giảm thiểu nguồn tác động không liên quan đến chất thải</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rsidR="00610A64" w:rsidRPr="004E0557" w:rsidRDefault="0023109E" w:rsidP="000E0E2E">
      <w:pPr>
        <w:pStyle w:val="Heading3"/>
        <w:spacing w:before="120" w:beforeAutospacing="0" w:after="0" w:afterAutospacing="0"/>
        <w:rPr>
          <w:b w:val="0"/>
          <w:i/>
          <w:sz w:val="28"/>
          <w:szCs w:val="28"/>
          <w:lang w:val="vi-VN"/>
        </w:rPr>
      </w:pPr>
      <w:bookmarkStart w:id="536" w:name="_Toc320867803"/>
      <w:bookmarkStart w:id="537" w:name="_Toc321986822"/>
      <w:bookmarkStart w:id="538" w:name="_Toc321987155"/>
      <w:bookmarkStart w:id="539" w:name="_Toc321987321"/>
      <w:bookmarkStart w:id="540" w:name="_Toc321987488"/>
      <w:bookmarkStart w:id="541" w:name="_Toc321987655"/>
      <w:bookmarkStart w:id="542" w:name="_Toc322526226"/>
      <w:bookmarkStart w:id="543" w:name="_Toc324322852"/>
      <w:bookmarkStart w:id="544" w:name="_Toc326742423"/>
      <w:bookmarkStart w:id="545" w:name="_Toc326917014"/>
      <w:bookmarkStart w:id="546" w:name="_Toc327271802"/>
      <w:bookmarkStart w:id="547" w:name="_Toc329028909"/>
      <w:bookmarkStart w:id="548" w:name="_Toc333306278"/>
      <w:bookmarkStart w:id="549" w:name="_Toc333926555"/>
      <w:bookmarkStart w:id="550" w:name="_Toc346631057"/>
      <w:bookmarkStart w:id="551" w:name="_Toc351058704"/>
      <w:bookmarkStart w:id="552" w:name="_Toc397777996"/>
      <w:bookmarkStart w:id="553" w:name="_Toc398248079"/>
      <w:bookmarkStart w:id="554" w:name="_Toc398626018"/>
      <w:bookmarkStart w:id="555" w:name="_Toc398943647"/>
      <w:bookmarkStart w:id="556" w:name="_Toc398944106"/>
      <w:bookmarkStart w:id="557" w:name="_Toc398944327"/>
      <w:bookmarkStart w:id="558" w:name="_Toc399315955"/>
      <w:bookmarkStart w:id="559" w:name="_Toc452990191"/>
      <w:r w:rsidRPr="004E0557">
        <w:rPr>
          <w:b w:val="0"/>
          <w:i/>
          <w:sz w:val="28"/>
          <w:szCs w:val="28"/>
          <w:lang w:val="vi-VN"/>
        </w:rPr>
        <w:lastRenderedPageBreak/>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.2.1. Giảm thiểu tiếng ồn, độ rung</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Đảm bảo các phương tiện vận chuyển được đăng kiểm đúng định kỳ;</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Chú trọng chế độ bảo dưỡng thiết bị nhằm hạn chế khả năng gây ồn, rung do thiết bị thi công tạo ra;</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Bố trí lịch thi công hợp lý, hạn chế các hoạt động vận chuyển nguyên vật liệu, không được sử dụng còi hơi khi đi qua khu dân cư vào các giờ yên tĩnh (khoảng từ 21h đến 6h sáng hôm sau);</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Trang bị nút tai chống ồn và có chế độ làm việc, nghĩ ngơi hợp lý cho những công nhân làm</w:t>
      </w:r>
      <w:r w:rsidR="0023109E" w:rsidRPr="004E0557">
        <w:rPr>
          <w:rFonts w:ascii="Times New Roman" w:hAnsi="Times New Roman"/>
          <w:lang w:val="vi-VN"/>
        </w:rPr>
        <w:t xml:space="preserve"> việc tại khu vực có độ ồn cao</w:t>
      </w:r>
      <w:r w:rsidRPr="004E0557">
        <w:rPr>
          <w:rFonts w:ascii="Times New Roman" w:hAnsi="Times New Roman"/>
          <w:szCs w:val="24"/>
          <w:lang w:val="pt-BR"/>
        </w:rPr>
        <w:t>.</w:t>
      </w:r>
    </w:p>
    <w:p w:rsidR="00610A64" w:rsidRPr="004E0557" w:rsidRDefault="0023109E" w:rsidP="000E0E2E">
      <w:pPr>
        <w:pStyle w:val="Heading3"/>
        <w:spacing w:before="120" w:beforeAutospacing="0" w:after="0" w:afterAutospacing="0"/>
        <w:rPr>
          <w:b w:val="0"/>
          <w:i/>
          <w:sz w:val="28"/>
          <w:szCs w:val="28"/>
          <w:lang w:val="vi-VN"/>
        </w:rPr>
      </w:pPr>
      <w:bookmarkStart w:id="560" w:name="_Toc452990192"/>
      <w:r w:rsidRPr="004E0557">
        <w:rPr>
          <w:b w:val="0"/>
          <w:i/>
          <w:sz w:val="28"/>
          <w:szCs w:val="28"/>
          <w:lang w:val="vi-VN"/>
        </w:rPr>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.2.2. Giảm thiểu tác động đến hoạt động giao thông</w:t>
      </w:r>
      <w:bookmarkEnd w:id="560"/>
    </w:p>
    <w:p w:rsidR="00610A64" w:rsidRPr="004E0557" w:rsidRDefault="00610A64" w:rsidP="000E0E2E">
      <w:pPr>
        <w:tabs>
          <w:tab w:val="num" w:pos="0"/>
          <w:tab w:val="left" w:pos="630"/>
        </w:tabs>
        <w:spacing w:before="120"/>
        <w:jc w:val="both"/>
        <w:rPr>
          <w:rFonts w:ascii="Times New Roman" w:hAnsi="Times New Roman"/>
          <w:szCs w:val="24"/>
          <w:lang w:val="pt-BR"/>
        </w:rPr>
      </w:pPr>
      <w:r w:rsidRPr="004E0557">
        <w:rPr>
          <w:rFonts w:ascii="Times New Roman" w:hAnsi="Times New Roman"/>
          <w:szCs w:val="24"/>
          <w:lang w:val="pt-BR"/>
        </w:rPr>
        <w:tab/>
        <w:t>- Bố trí lịch vận chuyển hợp lý để tránh tập trung quá đông phương tiện vận chuyển vào một thời điểm và tránh vận chuyển qua khu dân cư vào giờ cao điểm (khoảng từ 7 - 8h và 17 – 18h);</w:t>
      </w:r>
    </w:p>
    <w:p w:rsidR="00610A64" w:rsidRPr="004E0557" w:rsidRDefault="00610A64" w:rsidP="000E0E2E">
      <w:pPr>
        <w:tabs>
          <w:tab w:val="num" w:pos="0"/>
          <w:tab w:val="left" w:pos="630"/>
        </w:tabs>
        <w:spacing w:before="120"/>
        <w:jc w:val="both"/>
        <w:rPr>
          <w:rFonts w:ascii="Times New Roman" w:hAnsi="Times New Roman"/>
          <w:szCs w:val="24"/>
          <w:lang w:val="pt-BR"/>
        </w:rPr>
      </w:pPr>
      <w:r w:rsidRPr="004E0557">
        <w:rPr>
          <w:rFonts w:ascii="Times New Roman" w:hAnsi="Times New Roman"/>
          <w:szCs w:val="24"/>
          <w:lang w:val="pt-BR"/>
        </w:rPr>
        <w:tab/>
        <w:t>- Thu dọn đất, đá hay các nguyên vật liệu rơi vãi từ hoạt động vận chuyển của Dự án để tránh gây ra các chướng ngại vật hay bụi ảnh hưởng đến hoạt động giao thông;</w:t>
      </w:r>
    </w:p>
    <w:p w:rsidR="00610A64" w:rsidRPr="004E0557" w:rsidRDefault="00610A64" w:rsidP="000E0E2E">
      <w:pPr>
        <w:tabs>
          <w:tab w:val="num" w:pos="0"/>
          <w:tab w:val="left" w:pos="630"/>
        </w:tabs>
        <w:spacing w:before="120"/>
        <w:jc w:val="both"/>
        <w:rPr>
          <w:rFonts w:ascii="Times New Roman" w:hAnsi="Times New Roman"/>
          <w:szCs w:val="24"/>
          <w:lang w:val="pt-BR"/>
        </w:rPr>
      </w:pPr>
      <w:r w:rsidRPr="004E0557">
        <w:rPr>
          <w:rFonts w:ascii="Times New Roman" w:hAnsi="Times New Roman"/>
          <w:szCs w:val="24"/>
          <w:lang w:val="pt-BR"/>
        </w:rPr>
        <w:tab/>
        <w:t>- Giáo dục lái xe chấp hành quy định an toàn giao thông trong quá trình vận chuyển, không uống rượu, chạy quá tốc độ, chở quá trọng tải, lấn đường,...</w:t>
      </w:r>
    </w:p>
    <w:p w:rsidR="00610A64" w:rsidRPr="004E0557" w:rsidRDefault="0023109E" w:rsidP="000E0E2E">
      <w:pPr>
        <w:pStyle w:val="Heading3"/>
        <w:spacing w:before="120" w:beforeAutospacing="0" w:after="0" w:afterAutospacing="0"/>
        <w:rPr>
          <w:b w:val="0"/>
          <w:i/>
          <w:sz w:val="28"/>
          <w:szCs w:val="28"/>
          <w:lang w:val="pt-BR"/>
        </w:rPr>
      </w:pPr>
      <w:bookmarkStart w:id="561" w:name="_Toc397777997"/>
      <w:bookmarkStart w:id="562" w:name="_Toc398248080"/>
      <w:bookmarkStart w:id="563" w:name="_Toc398626019"/>
      <w:bookmarkStart w:id="564" w:name="_Toc398943648"/>
      <w:bookmarkStart w:id="565" w:name="_Toc398944107"/>
      <w:bookmarkStart w:id="566" w:name="_Toc398944328"/>
      <w:bookmarkStart w:id="567" w:name="_Toc399315956"/>
      <w:bookmarkStart w:id="568" w:name="_Toc452990194"/>
      <w:r w:rsidRPr="004E0557">
        <w:rPr>
          <w:b w:val="0"/>
          <w:i/>
          <w:sz w:val="28"/>
          <w:szCs w:val="28"/>
          <w:lang w:val="pt-BR"/>
        </w:rPr>
        <w:t>3</w:t>
      </w:r>
      <w:r w:rsidR="00610A64" w:rsidRPr="004E0557">
        <w:rPr>
          <w:b w:val="0"/>
          <w:i/>
          <w:sz w:val="28"/>
          <w:szCs w:val="28"/>
          <w:lang w:val="vi-VN"/>
        </w:rPr>
        <w:t>.</w:t>
      </w:r>
      <w:r w:rsidRPr="004E0557">
        <w:rPr>
          <w:b w:val="0"/>
          <w:i/>
          <w:sz w:val="28"/>
          <w:szCs w:val="28"/>
          <w:lang w:val="pt-BR"/>
        </w:rPr>
        <w:t>1</w:t>
      </w:r>
      <w:r w:rsidR="00610A64" w:rsidRPr="004E0557">
        <w:rPr>
          <w:b w:val="0"/>
          <w:i/>
          <w:sz w:val="28"/>
          <w:szCs w:val="28"/>
          <w:lang w:val="vi-VN"/>
        </w:rPr>
        <w:t>.2.</w:t>
      </w:r>
      <w:bookmarkEnd w:id="561"/>
      <w:bookmarkEnd w:id="562"/>
      <w:bookmarkEnd w:id="563"/>
      <w:bookmarkEnd w:id="564"/>
      <w:bookmarkEnd w:id="565"/>
      <w:bookmarkEnd w:id="566"/>
      <w:bookmarkEnd w:id="567"/>
      <w:r w:rsidRPr="004E0557">
        <w:rPr>
          <w:b w:val="0"/>
          <w:i/>
          <w:sz w:val="28"/>
          <w:szCs w:val="28"/>
          <w:lang w:val="pt-BR"/>
        </w:rPr>
        <w:t>3</w:t>
      </w:r>
      <w:r w:rsidR="00610A64" w:rsidRPr="004E0557">
        <w:rPr>
          <w:b w:val="0"/>
          <w:i/>
          <w:sz w:val="28"/>
          <w:szCs w:val="28"/>
          <w:lang w:val="vi-VN"/>
        </w:rPr>
        <w:t>. Hạn chế các tác động tiêu cực về mặt xã hội</w:t>
      </w:r>
      <w:bookmarkEnd w:id="568"/>
    </w:p>
    <w:p w:rsidR="00610A64" w:rsidRPr="004E0557" w:rsidRDefault="00610A64" w:rsidP="000E0E2E">
      <w:pPr>
        <w:spacing w:before="120"/>
        <w:ind w:firstLine="567"/>
        <w:jc w:val="both"/>
        <w:rPr>
          <w:rFonts w:ascii="Times New Roman" w:hAnsi="Times New Roman"/>
          <w:lang w:val="pt-BR"/>
        </w:rPr>
      </w:pPr>
      <w:bookmarkStart w:id="569" w:name="_Toc425315765"/>
      <w:r w:rsidRPr="004E0557">
        <w:rPr>
          <w:rFonts w:ascii="Times New Roman" w:hAnsi="Times New Roman"/>
          <w:lang w:val="vi-VN"/>
        </w:rPr>
        <w:t xml:space="preserve">- Tổ chức các cuộc họp phổ biến, tham vấn ý kiến cộng đồng về </w:t>
      </w:r>
      <w:r w:rsidRPr="004E0557">
        <w:rPr>
          <w:rFonts w:ascii="Times New Roman" w:hAnsi="Times New Roman"/>
          <w:lang w:val="pt-BR"/>
        </w:rPr>
        <w:t>D</w:t>
      </w:r>
      <w:r w:rsidRPr="004E0557">
        <w:rPr>
          <w:rFonts w:ascii="Times New Roman" w:hAnsi="Times New Roman"/>
          <w:lang w:val="vi-VN"/>
        </w:rPr>
        <w:t xml:space="preserve">ự án, nhằm nâng cao sự hiểu biết của người dân về </w:t>
      </w:r>
      <w:r w:rsidRPr="004E0557">
        <w:rPr>
          <w:rFonts w:ascii="Times New Roman" w:hAnsi="Times New Roman"/>
          <w:lang w:val="pt-BR"/>
        </w:rPr>
        <w:t>D</w:t>
      </w:r>
      <w:r w:rsidRPr="004E0557">
        <w:rPr>
          <w:rFonts w:ascii="Times New Roman" w:hAnsi="Times New Roman"/>
          <w:lang w:val="vi-VN"/>
        </w:rPr>
        <w:t xml:space="preserve">ự án, sự cần thiết và lợi ích của </w:t>
      </w:r>
      <w:r w:rsidRPr="004E0557">
        <w:rPr>
          <w:rFonts w:ascii="Times New Roman" w:hAnsi="Times New Roman"/>
          <w:lang w:val="pt-BR"/>
        </w:rPr>
        <w:t>D</w:t>
      </w:r>
      <w:r w:rsidRPr="004E0557">
        <w:rPr>
          <w:rFonts w:ascii="Times New Roman" w:hAnsi="Times New Roman"/>
          <w:lang w:val="vi-VN"/>
        </w:rPr>
        <w:t>ự án,...</w:t>
      </w:r>
      <w:r w:rsidRPr="004E0557">
        <w:rPr>
          <w:rFonts w:ascii="Times New Roman" w:hAnsi="Times New Roman"/>
          <w:lang w:val="pt-BR"/>
        </w:rPr>
        <w:t xml:space="preserve">; </w:t>
      </w:r>
    </w:p>
    <w:p w:rsidR="00610A64" w:rsidRPr="004E0557" w:rsidRDefault="00610A64" w:rsidP="000E0E2E">
      <w:pPr>
        <w:spacing w:before="120"/>
        <w:ind w:firstLine="567"/>
        <w:jc w:val="both"/>
        <w:rPr>
          <w:rFonts w:ascii="Times New Roman" w:hAnsi="Times New Roman"/>
          <w:lang w:val="pt-BR"/>
        </w:rPr>
      </w:pPr>
      <w:r w:rsidRPr="004E0557">
        <w:rPr>
          <w:rFonts w:ascii="Times New Roman" w:hAnsi="Times New Roman"/>
          <w:lang w:val="pt-BR"/>
        </w:rPr>
        <w:t xml:space="preserve">- Niêm yết công khai Báo cáo đánh giá tác động đã được phê duyệt của Dự án ở trụ sở UBND </w:t>
      </w:r>
      <w:r w:rsidR="00FA1DB2">
        <w:rPr>
          <w:rFonts w:ascii="Times New Roman" w:hAnsi="Times New Roman"/>
          <w:lang w:val="pt-BR"/>
        </w:rPr>
        <w:t xml:space="preserve">xã </w:t>
      </w:r>
      <w:r w:rsidR="00466099">
        <w:rPr>
          <w:rFonts w:ascii="Times New Roman" w:hAnsi="Times New Roman"/>
          <w:lang w:val="pt-BR"/>
        </w:rPr>
        <w:t xml:space="preserve">Phong Thủy </w:t>
      </w:r>
      <w:r w:rsidRPr="004E0557">
        <w:rPr>
          <w:rFonts w:ascii="Times New Roman" w:hAnsi="Times New Roman"/>
          <w:lang w:val="pt-BR"/>
        </w:rPr>
        <w:t>để người dân được biết và tham gia giám sát hoạt động của Dự án;</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xml:space="preserve">- Giữ mối liên hệ tốt với chính quyền địa phương và dân cư trong vùng để được thông báo và kết hợp giải quyết các vấn đề phát sinh, xung đột trong quá trình thực hiện </w:t>
      </w:r>
      <w:r w:rsidRPr="004E0557">
        <w:rPr>
          <w:rFonts w:ascii="Times New Roman" w:hAnsi="Times New Roman"/>
          <w:lang w:val="pt-BR"/>
        </w:rPr>
        <w:t>D</w:t>
      </w:r>
      <w:r w:rsidRPr="004E0557">
        <w:rPr>
          <w:rFonts w:ascii="Times New Roman" w:hAnsi="Times New Roman"/>
          <w:lang w:val="vi-VN"/>
        </w:rPr>
        <w:t>ự án;</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lang w:val="vi-VN"/>
        </w:rPr>
        <w:t>- Chấp hành đúng các luật và quy định của Nhà nước trong việc thuê nhân công lao động nghiệp vụ và lao động phổ thông;</w:t>
      </w:r>
    </w:p>
    <w:p w:rsidR="00610A64" w:rsidRPr="004E0557" w:rsidRDefault="00610A64" w:rsidP="000E0E2E">
      <w:pPr>
        <w:spacing w:before="120"/>
        <w:ind w:firstLine="567"/>
        <w:jc w:val="both"/>
        <w:rPr>
          <w:rFonts w:ascii="Times New Roman" w:hAnsi="Times New Roman"/>
          <w:lang w:val="vi-VN"/>
        </w:rPr>
      </w:pPr>
      <w:r w:rsidRPr="004E0557">
        <w:rPr>
          <w:rFonts w:ascii="Times New Roman" w:hAnsi="Times New Roman"/>
          <w:b/>
          <w:bCs/>
          <w:lang w:val="vi-VN"/>
        </w:rPr>
        <w:t xml:space="preserve">- </w:t>
      </w:r>
      <w:r w:rsidRPr="004E0557">
        <w:rPr>
          <w:rFonts w:ascii="Times New Roman" w:hAnsi="Times New Roman"/>
          <w:lang w:val="vi-VN"/>
        </w:rPr>
        <w:t>Trong quá trình hoạt động vận chuyển nguyên vật liệu phục vụ cho việc thi công xây dựng Dự án, nếu đoạn đường nào bị hư hỏng, đất đá rơi vãi do Dự án gây nên thì chủ Dự án sẽ tiến hành khắc phục đảm bảo không cản trởhoạt động giao thông;</w:t>
      </w:r>
    </w:p>
    <w:p w:rsidR="00610A64" w:rsidRPr="004E0557" w:rsidRDefault="00610A64" w:rsidP="000E0E2E">
      <w:pPr>
        <w:spacing w:before="120"/>
        <w:ind w:firstLine="567"/>
        <w:jc w:val="both"/>
        <w:rPr>
          <w:rFonts w:ascii="Times New Roman" w:hAnsi="Times New Roman"/>
        </w:rPr>
      </w:pPr>
      <w:r w:rsidRPr="004E0557">
        <w:rPr>
          <w:rFonts w:ascii="Times New Roman" w:hAnsi="Times New Roman"/>
        </w:rPr>
        <w:t xml:space="preserve">- Chủ dự </w:t>
      </w:r>
      <w:proofErr w:type="gramStart"/>
      <w:r w:rsidRPr="004E0557">
        <w:rPr>
          <w:rFonts w:ascii="Times New Roman" w:hAnsi="Times New Roman"/>
        </w:rPr>
        <w:t>án</w:t>
      </w:r>
      <w:proofErr w:type="gramEnd"/>
      <w:r w:rsidRPr="004E0557">
        <w:rPr>
          <w:rFonts w:ascii="Times New Roman" w:hAnsi="Times New Roman"/>
        </w:rPr>
        <w:t xml:space="preserve"> phối hợp với nhà thầu thi công thực hiện tốt việc đảm bảo an toàn giao thông, hạn chế tiếng ồn và bụi phát sinh trên tuyến đường vận chuyển;</w:t>
      </w:r>
    </w:p>
    <w:p w:rsidR="00610A64" w:rsidRPr="004E0557" w:rsidRDefault="00610A64" w:rsidP="000E0E2E">
      <w:pPr>
        <w:tabs>
          <w:tab w:val="num" w:pos="0"/>
          <w:tab w:val="left" w:pos="630"/>
        </w:tabs>
        <w:spacing w:before="120"/>
        <w:jc w:val="both"/>
        <w:rPr>
          <w:rFonts w:ascii="Times New Roman" w:hAnsi="Times New Roman"/>
        </w:rPr>
      </w:pPr>
      <w:r w:rsidRPr="004E0557">
        <w:rPr>
          <w:rFonts w:ascii="Times New Roman" w:hAnsi="Times New Roman"/>
        </w:rPr>
        <w:tab/>
      </w:r>
      <w:bookmarkEnd w:id="569"/>
      <w:r w:rsidRPr="004E0557">
        <w:rPr>
          <w:rFonts w:ascii="Times New Roman" w:hAnsi="Times New Roman"/>
          <w:lang w:val="vi-VN"/>
        </w:rPr>
        <w:t>- Chủ đầu tư sẽ yêu cầu đơn vị thi công tăng cường tuyên truyền, giáo dục ý thức, tinh thần kỷ luật, tinh thần đấu tranh chống các tệ nạn xã hội cho công nhân; phối hợp với chính quyền địa phương, công an để hạn chế, ngăn chặn các tệ nạn xã hội, đồng thời tiến hành đăng ký tạm trú, tạm vắng với chính quyền địa phương cho công nhân từ địa phương khác đến ăn ở tập trung tại lán trại để dễ quản lý;</w:t>
      </w:r>
    </w:p>
    <w:p w:rsidR="00847CF0" w:rsidRPr="004E0557" w:rsidRDefault="00610A64" w:rsidP="000E0E2E">
      <w:pPr>
        <w:spacing w:before="120"/>
        <w:ind w:firstLine="567"/>
        <w:jc w:val="both"/>
        <w:rPr>
          <w:rFonts w:ascii="Times New Roman" w:hAnsi="Times New Roman"/>
        </w:rPr>
      </w:pPr>
      <w:r w:rsidRPr="004E0557">
        <w:rPr>
          <w:rFonts w:ascii="Times New Roman" w:hAnsi="Times New Roman"/>
          <w:lang w:val="vi-VN"/>
        </w:rPr>
        <w:lastRenderedPageBreak/>
        <w:t>- Thực hiện tốt các biện pháp giảm thiểu tác động như đã trình bày để bảo vệ các khu vực sản xuất</w:t>
      </w:r>
      <w:r w:rsidRPr="004E0557">
        <w:rPr>
          <w:rFonts w:ascii="Times New Roman" w:hAnsi="Times New Roman"/>
        </w:rPr>
        <w:t>, hoạt động kinh doanh của người dân</w:t>
      </w:r>
      <w:r w:rsidRPr="004E0557">
        <w:rPr>
          <w:rFonts w:ascii="Times New Roman" w:hAnsi="Times New Roman"/>
          <w:lang w:val="vi-VN"/>
        </w:rPr>
        <w:t>.</w:t>
      </w:r>
    </w:p>
    <w:p w:rsidR="0023109E" w:rsidRPr="004E0557" w:rsidRDefault="0023109E" w:rsidP="000E0E2E">
      <w:pPr>
        <w:pStyle w:val="Heading1"/>
        <w:spacing w:before="120" w:beforeAutospacing="0" w:after="0" w:afterAutospacing="0"/>
        <w:jc w:val="both"/>
        <w:rPr>
          <w:sz w:val="28"/>
          <w:szCs w:val="28"/>
          <w:lang w:val="pt-BR"/>
        </w:rPr>
      </w:pPr>
      <w:bookmarkStart w:id="570" w:name="_Toc280181977"/>
      <w:bookmarkStart w:id="571" w:name="_Toc294727463"/>
      <w:bookmarkStart w:id="572" w:name="_Toc298163369"/>
      <w:bookmarkStart w:id="573" w:name="_Toc320867805"/>
      <w:bookmarkStart w:id="574" w:name="_Toc321986824"/>
      <w:bookmarkStart w:id="575" w:name="_Toc321987157"/>
      <w:bookmarkStart w:id="576" w:name="_Toc321987323"/>
      <w:bookmarkStart w:id="577" w:name="_Toc321987490"/>
      <w:bookmarkStart w:id="578" w:name="_Toc321987657"/>
      <w:bookmarkStart w:id="579" w:name="_Toc322526228"/>
      <w:bookmarkStart w:id="580" w:name="_Toc324322854"/>
      <w:bookmarkStart w:id="581" w:name="_Toc326742425"/>
      <w:bookmarkStart w:id="582" w:name="_Toc326917016"/>
      <w:bookmarkStart w:id="583" w:name="_Toc327271804"/>
      <w:bookmarkStart w:id="584" w:name="_Toc329028911"/>
      <w:bookmarkStart w:id="585" w:name="_Toc333306280"/>
      <w:bookmarkStart w:id="586" w:name="_Toc333926557"/>
      <w:bookmarkStart w:id="587" w:name="_Toc346631059"/>
      <w:bookmarkStart w:id="588" w:name="_Toc351058707"/>
      <w:bookmarkStart w:id="589" w:name="_Toc397778009"/>
      <w:bookmarkStart w:id="590" w:name="_Toc398248092"/>
      <w:bookmarkStart w:id="591" w:name="_Toc398626031"/>
      <w:bookmarkStart w:id="592" w:name="_Toc398943668"/>
      <w:bookmarkStart w:id="593" w:name="_Toc398944127"/>
      <w:bookmarkStart w:id="594" w:name="_Toc398944348"/>
      <w:bookmarkStart w:id="595" w:name="_Toc399315976"/>
      <w:bookmarkStart w:id="596" w:name="_Toc452990195"/>
      <w:r w:rsidRPr="004E0557">
        <w:rPr>
          <w:bCs w:val="0"/>
          <w:sz w:val="28"/>
          <w:szCs w:val="28"/>
        </w:rPr>
        <w:t>3</w:t>
      </w:r>
      <w:r w:rsidRPr="004E0557">
        <w:rPr>
          <w:bCs w:val="0"/>
          <w:sz w:val="28"/>
          <w:szCs w:val="28"/>
          <w:lang w:val="vi-VN"/>
        </w:rPr>
        <w:t>.</w:t>
      </w:r>
      <w:r w:rsidRPr="004E0557">
        <w:rPr>
          <w:bCs w:val="0"/>
          <w:sz w:val="28"/>
          <w:szCs w:val="28"/>
        </w:rPr>
        <w:t>2</w:t>
      </w:r>
      <w:r w:rsidRPr="004E0557">
        <w:rPr>
          <w:bCs w:val="0"/>
          <w:sz w:val="28"/>
          <w:szCs w:val="28"/>
          <w:lang w:val="vi-VN"/>
        </w:rPr>
        <w:t xml:space="preserve">. Các biện pháp giảm thiểu tác động tiêu cực </w:t>
      </w:r>
      <w:bookmarkStart w:id="597" w:name="0.1__Toc240960331"/>
      <w:bookmarkStart w:id="598" w:name="_Toc367260863"/>
      <w:bookmarkStart w:id="599" w:name="_Toc320867806"/>
      <w:bookmarkStart w:id="600" w:name="_Toc321986825"/>
      <w:bookmarkStart w:id="601" w:name="_Toc321987158"/>
      <w:bookmarkStart w:id="602" w:name="_Toc321987324"/>
      <w:bookmarkStart w:id="603" w:name="_Toc321987491"/>
      <w:bookmarkStart w:id="604" w:name="_Toc321987658"/>
      <w:bookmarkStart w:id="605" w:name="_Toc322526229"/>
      <w:bookmarkStart w:id="606" w:name="_Toc324322855"/>
      <w:bookmarkStart w:id="607" w:name="_Toc326742426"/>
      <w:bookmarkStart w:id="608" w:name="_Toc326917017"/>
      <w:bookmarkStart w:id="609" w:name="_Toc327271805"/>
      <w:bookmarkStart w:id="610" w:name="_Toc329028912"/>
      <w:bookmarkStart w:id="611" w:name="_Toc333306281"/>
      <w:bookmarkStart w:id="612" w:name="_Toc333926558"/>
      <w:bookmarkStart w:id="613" w:name="_Toc346631060"/>
      <w:bookmarkStart w:id="614" w:name="_Toc351058708"/>
      <w:bookmarkStart w:id="615" w:name="_Toc280181978"/>
      <w:bookmarkStart w:id="616" w:name="_Toc294727464"/>
      <w:bookmarkStart w:id="617" w:name="_Toc298163370"/>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7"/>
      <w:r w:rsidRPr="004E0557">
        <w:rPr>
          <w:bCs w:val="0"/>
          <w:sz w:val="28"/>
          <w:szCs w:val="28"/>
          <w:lang w:val="pt-BR"/>
        </w:rPr>
        <w:t>trong giai đoạn hoạt động</w:t>
      </w:r>
      <w:bookmarkEnd w:id="596"/>
    </w:p>
    <w:bookmarkEnd w:id="598"/>
    <w:p w:rsidR="00496764" w:rsidRPr="00D11479" w:rsidRDefault="0023109E" w:rsidP="000E0E2E">
      <w:pPr>
        <w:pStyle w:val="3MC1"/>
        <w:rPr>
          <w:rStyle w:val="Tiu3"/>
          <w:b/>
          <w:bCs w:val="0"/>
        </w:rPr>
      </w:pPr>
      <w:r w:rsidRPr="004E0557">
        <w:rPr>
          <w:lang w:val="pt-BR"/>
        </w:rPr>
        <w:tab/>
      </w:r>
      <w:bookmarkStart w:id="618" w:name="_Toc106887252"/>
      <w:bookmarkStart w:id="619" w:name="_Toc106887675"/>
      <w:bookmarkStart w:id="620" w:name="_Toc111845479"/>
      <w:bookmarkStart w:id="621" w:name="_Toc320867819"/>
      <w:bookmarkStart w:id="622" w:name="_Toc321986840"/>
      <w:bookmarkStart w:id="623" w:name="_Toc321987173"/>
      <w:bookmarkStart w:id="624" w:name="_Toc321987339"/>
      <w:bookmarkStart w:id="625" w:name="_Toc321987506"/>
      <w:bookmarkStart w:id="626" w:name="_Toc321987673"/>
      <w:bookmarkStart w:id="627" w:name="_Toc322526240"/>
      <w:bookmarkStart w:id="628" w:name="_Toc324322866"/>
      <w:bookmarkStart w:id="629" w:name="_Toc326742437"/>
      <w:bookmarkStart w:id="630" w:name="_Toc326917028"/>
      <w:bookmarkStart w:id="631" w:name="_Toc327271815"/>
      <w:bookmarkStart w:id="632" w:name="_Toc329028928"/>
      <w:bookmarkStart w:id="633" w:name="_Toc333306298"/>
      <w:bookmarkStart w:id="634" w:name="_Toc333926575"/>
      <w:bookmarkStart w:id="635" w:name="_Toc346631078"/>
      <w:bookmarkStart w:id="636" w:name="_Toc351058719"/>
      <w:bookmarkStart w:id="637" w:name="_Toc397778014"/>
      <w:bookmarkStart w:id="638" w:name="_Toc398248097"/>
      <w:bookmarkStart w:id="639" w:name="_Toc398626036"/>
      <w:bookmarkStart w:id="640" w:name="_Toc398943673"/>
      <w:bookmarkStart w:id="641" w:name="_Toc398944132"/>
      <w:bookmarkStart w:id="642" w:name="_Toc398944353"/>
      <w:bookmarkStart w:id="643" w:name="_Toc399315981"/>
      <w:bookmarkStart w:id="644" w:name="_Toc452990206"/>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sidR="00496764" w:rsidRPr="00D11479">
        <w:rPr>
          <w:rStyle w:val="Tiu3"/>
        </w:rPr>
        <w:t>A. Tác động đến môi trường không khí, tiếng ồn</w:t>
      </w:r>
      <w:bookmarkEnd w:id="618"/>
      <w:bookmarkEnd w:id="619"/>
      <w:bookmarkEnd w:id="620"/>
    </w:p>
    <w:p w:rsidR="00496764" w:rsidRPr="00D11479" w:rsidRDefault="00496764" w:rsidP="000E0E2E">
      <w:pPr>
        <w:pStyle w:val="baocao2"/>
      </w:pPr>
      <w:bookmarkStart w:id="645" w:name="_Toc106887253"/>
      <w:bookmarkStart w:id="646" w:name="_Toc106887676"/>
      <w:r w:rsidRPr="00D11479">
        <w:t xml:space="preserve">- Khu vực nhà dân cách tuyến đường khoảng </w:t>
      </w:r>
      <w:r w:rsidR="00FA1DB2">
        <w:t>17</w:t>
      </w:r>
      <w:r w:rsidRPr="00D11479">
        <w:t>0m nên tiếng ồn phát ra từ phương tiện tham gia giao thông sẽ không gây ảnh hưởng tới đời sống sinh hoạt của người dân.</w:t>
      </w:r>
      <w:bookmarkEnd w:id="645"/>
      <w:bookmarkEnd w:id="646"/>
    </w:p>
    <w:p w:rsidR="00496764" w:rsidRPr="00D11479" w:rsidRDefault="00496764" w:rsidP="000E0E2E">
      <w:pPr>
        <w:pStyle w:val="baocao2"/>
      </w:pPr>
      <w:bookmarkStart w:id="647" w:name="_Toc106887254"/>
      <w:bookmarkStart w:id="648" w:name="_Toc106887677"/>
      <w:r w:rsidRPr="00D11479">
        <w:t xml:space="preserve">- Chủ dự </w:t>
      </w:r>
      <w:proofErr w:type="gramStart"/>
      <w:r w:rsidRPr="00D11479">
        <w:t>án</w:t>
      </w:r>
      <w:proofErr w:type="gramEnd"/>
      <w:r w:rsidRPr="00D11479">
        <w:t xml:space="preserve"> phối hợp với đơn vị thi công, tiến hành thi công mặt đường chặt chẽ, đúng tiêu chuẩn thiết kế nhằm giảm thiểu bụi.</w:t>
      </w:r>
      <w:bookmarkEnd w:id="647"/>
      <w:bookmarkEnd w:id="648"/>
    </w:p>
    <w:p w:rsidR="00496764" w:rsidRPr="00D11479" w:rsidRDefault="00496764" w:rsidP="000E0E2E">
      <w:pPr>
        <w:pStyle w:val="3MC1"/>
      </w:pPr>
      <w:r w:rsidRPr="00D11479">
        <w:t>B. Tác động do chất thải rắn</w:t>
      </w:r>
    </w:p>
    <w:p w:rsidR="00496764" w:rsidRPr="00D11479" w:rsidRDefault="00496764" w:rsidP="000E0E2E">
      <w:pPr>
        <w:pStyle w:val="baocao2"/>
      </w:pPr>
      <w:r w:rsidRPr="00D11479">
        <w:t xml:space="preserve">- Ủy ban nhân dân thị </w:t>
      </w:r>
      <w:r w:rsidR="003853B5">
        <w:t xml:space="preserve">huyện </w:t>
      </w:r>
      <w:r w:rsidR="00DB32DD">
        <w:t>Lệ Thủy</w:t>
      </w:r>
      <w:r w:rsidRPr="00D11479">
        <w:t xml:space="preserve"> phối hợp với Ban quản lý các công trình công cộng </w:t>
      </w:r>
      <w:r w:rsidR="003853B5">
        <w:t xml:space="preserve">huyện </w:t>
      </w:r>
      <w:r w:rsidR="00DB32DD">
        <w:t>Lệ Thủy</w:t>
      </w:r>
      <w:r w:rsidR="00DB32DD" w:rsidRPr="00D11479">
        <w:t xml:space="preserve"> </w:t>
      </w:r>
      <w:r w:rsidRPr="00D11479">
        <w:t>để có phương án thu gom chất thải rắn cũng như vệ sinh tuyến đường hợp lý.</w:t>
      </w:r>
    </w:p>
    <w:p w:rsidR="00496764" w:rsidRPr="00D11479" w:rsidRDefault="00496764" w:rsidP="000E0E2E">
      <w:pPr>
        <w:pStyle w:val="3MC1"/>
      </w:pPr>
      <w:r w:rsidRPr="00D11479">
        <w:t xml:space="preserve">C. Sự cố </w:t>
      </w:r>
      <w:proofErr w:type="gramStart"/>
      <w:r w:rsidRPr="00D11479">
        <w:t>tai</w:t>
      </w:r>
      <w:proofErr w:type="gramEnd"/>
      <w:r w:rsidRPr="00D11479">
        <w:t xml:space="preserve"> nạn giao thông</w:t>
      </w:r>
    </w:p>
    <w:p w:rsidR="00496764" w:rsidRPr="00D11479" w:rsidRDefault="00496764" w:rsidP="000E0E2E">
      <w:pPr>
        <w:pStyle w:val="baocao2"/>
      </w:pPr>
      <w:r w:rsidRPr="00D11479">
        <w:t>- Lắp đặt hệ thống biển báo, tín hiệu giao thông tại các điểm, nút giao quan trọng.</w:t>
      </w:r>
    </w:p>
    <w:p w:rsidR="0023109E" w:rsidRPr="00496764" w:rsidRDefault="0023109E" w:rsidP="000E0E2E">
      <w:pPr>
        <w:pStyle w:val="Heading1"/>
        <w:spacing w:before="120" w:beforeAutospacing="0" w:after="0" w:afterAutospacing="0"/>
        <w:jc w:val="both"/>
        <w:rPr>
          <w:bCs w:val="0"/>
          <w:sz w:val="28"/>
          <w:szCs w:val="28"/>
          <w:lang w:val="vi-VN"/>
        </w:rPr>
      </w:pPr>
      <w:r w:rsidRPr="00496764">
        <w:rPr>
          <w:bCs w:val="0"/>
          <w:sz w:val="28"/>
          <w:szCs w:val="28"/>
          <w:lang w:val="vi-VN"/>
        </w:rPr>
        <w:t>3.3. Các biện pháp phòng ngừa và ứng cứu sự cố</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rsidR="0023109E" w:rsidRPr="004E0557" w:rsidRDefault="00F3793D" w:rsidP="000E0E2E">
      <w:pPr>
        <w:pStyle w:val="Heading3"/>
        <w:spacing w:before="120" w:beforeAutospacing="0" w:after="0" w:afterAutospacing="0"/>
        <w:rPr>
          <w:i/>
          <w:sz w:val="28"/>
          <w:szCs w:val="28"/>
          <w:lang w:val="vi-VN"/>
        </w:rPr>
      </w:pPr>
      <w:bookmarkStart w:id="649" w:name="_Toc452990208"/>
      <w:bookmarkStart w:id="650" w:name="_Toc320867821"/>
      <w:bookmarkStart w:id="651" w:name="_Toc321986842"/>
      <w:bookmarkStart w:id="652" w:name="_Toc321987175"/>
      <w:bookmarkStart w:id="653" w:name="_Toc321987341"/>
      <w:bookmarkStart w:id="654" w:name="_Toc321987508"/>
      <w:bookmarkStart w:id="655" w:name="_Toc321987675"/>
      <w:bookmarkStart w:id="656" w:name="_Toc322526242"/>
      <w:bookmarkStart w:id="657" w:name="_Toc324322868"/>
      <w:bookmarkStart w:id="658" w:name="_Toc326742439"/>
      <w:bookmarkStart w:id="659" w:name="_Toc326917030"/>
      <w:bookmarkStart w:id="660" w:name="_Toc327271817"/>
      <w:bookmarkStart w:id="661" w:name="_Toc329028930"/>
      <w:bookmarkStart w:id="662" w:name="_Toc333306300"/>
      <w:bookmarkStart w:id="663" w:name="_Toc333926577"/>
      <w:bookmarkStart w:id="664" w:name="_Toc346631080"/>
      <w:bookmarkStart w:id="665" w:name="_Toc351058721"/>
      <w:r w:rsidRPr="004E0557">
        <w:rPr>
          <w:i/>
          <w:sz w:val="28"/>
          <w:szCs w:val="28"/>
          <w:lang w:val="vi-VN"/>
        </w:rPr>
        <w:t>3</w:t>
      </w:r>
      <w:r w:rsidR="0023109E" w:rsidRPr="004E0557">
        <w:rPr>
          <w:i/>
          <w:sz w:val="28"/>
          <w:szCs w:val="28"/>
          <w:lang w:val="vi-VN"/>
        </w:rPr>
        <w:t>.</w:t>
      </w:r>
      <w:r w:rsidRPr="004E0557">
        <w:rPr>
          <w:i/>
          <w:sz w:val="28"/>
          <w:szCs w:val="28"/>
          <w:lang w:val="vi-VN"/>
        </w:rPr>
        <w:t>3</w:t>
      </w:r>
      <w:r w:rsidR="0023109E" w:rsidRPr="004E0557">
        <w:rPr>
          <w:i/>
          <w:sz w:val="28"/>
          <w:szCs w:val="28"/>
          <w:lang w:val="vi-VN"/>
        </w:rPr>
        <w:t>.</w:t>
      </w:r>
      <w:r w:rsidRPr="004E0557">
        <w:rPr>
          <w:i/>
          <w:sz w:val="28"/>
          <w:szCs w:val="28"/>
          <w:lang w:val="vi-VN"/>
        </w:rPr>
        <w:t>1</w:t>
      </w:r>
      <w:r w:rsidR="0023109E" w:rsidRPr="004E0557">
        <w:rPr>
          <w:i/>
          <w:sz w:val="28"/>
          <w:szCs w:val="28"/>
          <w:lang w:val="vi-VN"/>
        </w:rPr>
        <w:t>. Các biện pháp phòng, chống sự cố và rủi ro giai đoạn xây dựng</w:t>
      </w:r>
      <w:bookmarkEnd w:id="649"/>
    </w:p>
    <w:p w:rsidR="0023109E" w:rsidRPr="004E0557" w:rsidRDefault="0023109E" w:rsidP="000E0E2E">
      <w:pPr>
        <w:spacing w:before="120"/>
        <w:ind w:firstLine="567"/>
        <w:jc w:val="both"/>
        <w:rPr>
          <w:rFonts w:ascii="Times New Roman" w:hAnsi="Times New Roman"/>
          <w:i/>
          <w:lang w:val="vi-VN"/>
        </w:rPr>
      </w:pPr>
      <w:r w:rsidRPr="004E0557">
        <w:rPr>
          <w:rFonts w:ascii="Times New Roman" w:hAnsi="Times New Roman"/>
          <w:i/>
          <w:lang w:val="vi-VN"/>
        </w:rPr>
        <w:t>(1). Giảm thiểu các rủi ro do bom mìn còn sót lại sau chiến tranh:</w:t>
      </w:r>
    </w:p>
    <w:p w:rsidR="0023109E" w:rsidRPr="004E0557" w:rsidRDefault="0023109E" w:rsidP="000E0E2E">
      <w:pPr>
        <w:spacing w:before="120"/>
        <w:ind w:firstLine="567"/>
        <w:jc w:val="both"/>
        <w:rPr>
          <w:rFonts w:ascii="Times New Roman" w:hAnsi="Times New Roman"/>
          <w:lang w:val="vi-VN"/>
        </w:rPr>
      </w:pPr>
      <w:r w:rsidRPr="004E0557">
        <w:rPr>
          <w:rFonts w:ascii="Times New Roman" w:hAnsi="Times New Roman"/>
          <w:lang w:val="vi-VN"/>
        </w:rPr>
        <w:t>- Tiến hành rà phá bom mìn còn sót lại sau chiến tranh trước khi tiến hành xây dựng Dự án;</w:t>
      </w:r>
    </w:p>
    <w:p w:rsidR="0023109E" w:rsidRPr="004E0557" w:rsidRDefault="0023109E" w:rsidP="000E0E2E">
      <w:pPr>
        <w:spacing w:before="120"/>
        <w:ind w:firstLine="567"/>
        <w:jc w:val="both"/>
        <w:rPr>
          <w:rFonts w:ascii="Times New Roman" w:hAnsi="Times New Roman"/>
          <w:lang w:val="vi-VN"/>
        </w:rPr>
      </w:pPr>
      <w:r w:rsidRPr="004E0557">
        <w:rPr>
          <w:rFonts w:ascii="Times New Roman" w:hAnsi="Times New Roman"/>
          <w:lang w:val="vi-VN"/>
        </w:rPr>
        <w:t>- Thuê đơn vị có đủ năng lực chuyên môn và được cấp phép về rà phá bom mìn để thực hiện công việc này;</w:t>
      </w:r>
    </w:p>
    <w:p w:rsidR="0023109E" w:rsidRPr="004E0557" w:rsidRDefault="0023109E" w:rsidP="000E0E2E">
      <w:pPr>
        <w:spacing w:before="120"/>
        <w:ind w:firstLine="567"/>
        <w:jc w:val="both"/>
        <w:rPr>
          <w:rFonts w:ascii="Times New Roman" w:hAnsi="Times New Roman"/>
          <w:i/>
          <w:lang w:val="fr-FR"/>
        </w:rPr>
      </w:pPr>
      <w:r w:rsidRPr="004E0557">
        <w:rPr>
          <w:rFonts w:ascii="Times New Roman" w:hAnsi="Times New Roman"/>
          <w:lang w:val="vi-VN"/>
        </w:rPr>
        <w:t>- Chỉ khi nào tiến hành xong công tác rà phá bom mìn mới được thi công đào, đắp và san lấp tạo mặt bằng.</w:t>
      </w:r>
    </w:p>
    <w:p w:rsidR="0023109E" w:rsidRPr="004E0557" w:rsidRDefault="0023109E" w:rsidP="000E0E2E">
      <w:pPr>
        <w:spacing w:before="120"/>
        <w:ind w:firstLine="567"/>
        <w:jc w:val="both"/>
        <w:rPr>
          <w:rFonts w:ascii="Times New Roman" w:hAnsi="Times New Roman"/>
          <w:i/>
          <w:lang w:val="fr-FR"/>
        </w:rPr>
      </w:pPr>
      <w:r w:rsidRPr="004E0557">
        <w:rPr>
          <w:rFonts w:ascii="Times New Roman" w:hAnsi="Times New Roman"/>
          <w:i/>
          <w:lang w:val="fr-FR"/>
        </w:rPr>
        <w:t>(2). Đối với sự cố tai nạn lao động và tai nạn giao thông</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Bố trí các xe vận chuyển nguyên vật liệu vào khu vực xây dựng Dự án với mật độ hợp lý, không quá nhiều cùng một lúc để tránh gây ùn tắc giao thông; phân phối các xe vận chuyển lưu thông trên các tuyến đường khác nhau vào khu vực xây dựng để giãn mật độ xe;</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xml:space="preserve">- Không chở quá tải, quá khổ khi đi </w:t>
      </w:r>
      <w:r w:rsidR="00EA449D" w:rsidRPr="004E0557">
        <w:rPr>
          <w:rFonts w:ascii="Times New Roman" w:hAnsi="Times New Roman"/>
          <w:lang w:val="fr-FR"/>
        </w:rPr>
        <w:t>khu dân cư và cầu hiện trạng</w:t>
      </w:r>
      <w:r w:rsidRPr="004E0557">
        <w:rPr>
          <w:rFonts w:ascii="Times New Roman" w:hAnsi="Times New Roman"/>
          <w:lang w:val="fr-FR"/>
        </w:rPr>
        <w:t>;</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xml:space="preserve">- Do mật độ lưu thông trên các tuyến đường </w:t>
      </w:r>
      <w:r w:rsidR="00496764">
        <w:rPr>
          <w:rFonts w:ascii="Times New Roman" w:hAnsi="Times New Roman"/>
          <w:lang w:val="fr-FR"/>
        </w:rPr>
        <w:t>gần dự án</w:t>
      </w:r>
      <w:r w:rsidRPr="004E0557">
        <w:rPr>
          <w:rFonts w:ascii="Times New Roman" w:hAnsi="Times New Roman"/>
          <w:lang w:val="fr-FR"/>
        </w:rPr>
        <w:t xml:space="preserve"> vào giờ cao điểm (từ 6h 7h30; 11h - 13h và 16h30 - 17h30) là rất lớn nên Chủ đầu tư sẽ yêu cầu đơn vị thi công hạn chế vận chuyển trong các khung giờ trên nhằm đảm bảo an toàn giao thông;</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Thu dọn đất rơi vãi trên các tuyến đường giao thông để tránh sự phát sinh bụi trên đường ảnh hưởng đến an toàn giao thông;</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lastRenderedPageBreak/>
        <w:t>- Tăng cường giáo dục, tuyên truyền cho lái xe ý thức chấp hành các quy định an toàn giao thông;</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Các phương tiện vận chuyển được đăng kiểm theo đúng định kỳ và thường xuyên được kiểm tra để tránh sự cố hư hỏng trong quá trình hoạt động;</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Chủ dự án sẽ yêu cầu đơn vị thi công tuân thủ và hướng dẫn thực hiện nghiêm ngặt các quy phạm kỹ thuật an toàn trong xây dựng được quy định tại TCVN 5308 - 91 từ khâu thiết kế đến khâu thi công, cũng như các điều kiện về an toàn trong thi công;</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Niêm yết nội quy an toàn xây dựng, giữ gìn vệ sinh môi trường trên công trường, thường xuyên đôn đốc, kiểm tra việc thực hiện của cán bộ, công nhân;</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Cán bộ, công nhân được phổ biến kỹ thuật về nội quy an toàn lao động, vận hành thiết bị; các phương tiện máy móc thường xuyên phải được kiểm tra về độ an toàn trước khi đưa vào sử dụng;</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Hạn chế thi công vào những ngày mưa to, gió lớn;</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Trang bị đầy đủ trang thiết bị bảo hộ lao động, thiết bị bảo vệ cho công nhân thi công và có chế độ nghĩ ngơi hợp lý, nhất là vào những ngày nắng nóng.</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i/>
          <w:lang w:val="fr-FR"/>
        </w:rPr>
        <w:t>(3). Đối với sự cố sạt lở đất</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Không thi công san gạt nền vào những ngày mưa;</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Thi công san gạt nền đến đâu thì lu lèn chặt đến đó; tạo mái taluy ở các vị trí ranh giới khu đất Dự án;</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Thường xuyên giám sát các lái xe đổ đất, cát thực hiện đổ đúng vị trí;</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Ưu tiên thi công hệ thống thoát nước tại các khu vực đã san nền để đảm bảo khả năng thoát nước hết cho khu vực khi có mưa.</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i/>
          <w:lang w:val="fr-FR"/>
        </w:rPr>
        <w:t>(4). Đối với sự cố cháy nổ</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Kiểm tra mức độ an toàn của các máy móc, thiết bị trên công trường trước khi vận hành;</w:t>
      </w:r>
    </w:p>
    <w:p w:rsidR="0023109E" w:rsidRPr="004E0557" w:rsidRDefault="0023109E" w:rsidP="000E0E2E">
      <w:pPr>
        <w:spacing w:before="120"/>
        <w:ind w:firstLine="567"/>
        <w:jc w:val="both"/>
        <w:rPr>
          <w:rFonts w:ascii="Times New Roman" w:hAnsi="Times New Roman"/>
          <w:lang w:val="fr-FR"/>
        </w:rPr>
      </w:pPr>
      <w:r w:rsidRPr="004E0557">
        <w:rPr>
          <w:rFonts w:ascii="Times New Roman" w:hAnsi="Times New Roman"/>
          <w:lang w:val="fr-FR"/>
        </w:rPr>
        <w:t>- Kiểm tra tất cả các thiết bị điện trước khi đóng điện để tránh chập, cháy và nghiêm cấm cán bộ, công nhân sử dụng lửa tại những khu vực có nguy cơ gây ra cháy nổ cao.</w:t>
      </w:r>
    </w:p>
    <w:p w:rsidR="0023109E" w:rsidRPr="004E0557" w:rsidRDefault="0023109E" w:rsidP="000E0E2E">
      <w:pPr>
        <w:spacing w:before="120"/>
        <w:ind w:firstLine="567"/>
        <w:jc w:val="both"/>
        <w:rPr>
          <w:rFonts w:ascii="Times New Roman" w:hAnsi="Times New Roman"/>
        </w:rPr>
      </w:pPr>
      <w:r w:rsidRPr="004E0557">
        <w:rPr>
          <w:rFonts w:ascii="Times New Roman" w:hAnsi="Times New Roman"/>
          <w:i/>
        </w:rPr>
        <w:t>(5). Đối với sự cố do thời tiết</w:t>
      </w:r>
    </w:p>
    <w:p w:rsidR="0023109E" w:rsidRPr="004E0557" w:rsidRDefault="0023109E" w:rsidP="000E0E2E">
      <w:pPr>
        <w:tabs>
          <w:tab w:val="left" w:pos="8094"/>
        </w:tabs>
        <w:spacing w:before="120"/>
        <w:ind w:firstLine="567"/>
        <w:jc w:val="both"/>
        <w:rPr>
          <w:rFonts w:ascii="Times New Roman" w:hAnsi="Times New Roman"/>
        </w:rPr>
      </w:pPr>
      <w:r w:rsidRPr="004E0557">
        <w:rPr>
          <w:rFonts w:ascii="Times New Roman" w:hAnsi="Times New Roman"/>
        </w:rPr>
        <w:t xml:space="preserve">Thiết kế của Dự </w:t>
      </w:r>
      <w:proofErr w:type="gramStart"/>
      <w:r w:rsidRPr="004E0557">
        <w:rPr>
          <w:rFonts w:ascii="Times New Roman" w:hAnsi="Times New Roman"/>
        </w:rPr>
        <w:t>án</w:t>
      </w:r>
      <w:proofErr w:type="gramEnd"/>
      <w:r w:rsidRPr="004E0557">
        <w:rPr>
          <w:rFonts w:ascii="Times New Roman" w:hAnsi="Times New Roman"/>
        </w:rPr>
        <w:t xml:space="preserve"> đã tính đến cos ngập lụt lớn nhất của khu vực. </w:t>
      </w:r>
      <w:proofErr w:type="gramStart"/>
      <w:r w:rsidRPr="004E0557">
        <w:rPr>
          <w:rFonts w:ascii="Times New Roman" w:hAnsi="Times New Roman"/>
        </w:rPr>
        <w:t>Tuy nhiên, với sự biến đổi thất thường của thời tiết hoặc sự bất hợp lý trong thi công có thể gây ngập lụt cục bộ làm ảnh hưởng đến chất lượng công trình.</w:t>
      </w:r>
      <w:proofErr w:type="gramEnd"/>
      <w:r w:rsidRPr="004E0557">
        <w:rPr>
          <w:rFonts w:ascii="Times New Roman" w:hAnsi="Times New Roman"/>
        </w:rPr>
        <w:t xml:space="preserve"> Do đó, một số biện pháp sau sẽ giúp giảm thiểu tác động do thời tiết:</w:t>
      </w:r>
    </w:p>
    <w:p w:rsidR="0023109E" w:rsidRPr="004E0557" w:rsidRDefault="0023109E" w:rsidP="000E0E2E">
      <w:pPr>
        <w:tabs>
          <w:tab w:val="left" w:pos="8094"/>
        </w:tabs>
        <w:spacing w:before="120"/>
        <w:ind w:firstLine="567"/>
        <w:jc w:val="both"/>
        <w:rPr>
          <w:rFonts w:ascii="Times New Roman" w:hAnsi="Times New Roman"/>
        </w:rPr>
      </w:pPr>
      <w:r w:rsidRPr="004E0557">
        <w:rPr>
          <w:rFonts w:ascii="Times New Roman" w:hAnsi="Times New Roman"/>
        </w:rPr>
        <w:t>- Đẩy nhanh tiến độ san nền trước mùa mưa;</w:t>
      </w:r>
    </w:p>
    <w:p w:rsidR="0023109E" w:rsidRPr="004E0557" w:rsidRDefault="0023109E" w:rsidP="000E0E2E">
      <w:pPr>
        <w:tabs>
          <w:tab w:val="left" w:pos="8094"/>
        </w:tabs>
        <w:spacing w:before="120"/>
        <w:ind w:firstLine="567"/>
        <w:jc w:val="both"/>
        <w:rPr>
          <w:rFonts w:ascii="Times New Roman" w:hAnsi="Times New Roman"/>
        </w:rPr>
      </w:pPr>
      <w:r w:rsidRPr="004E0557">
        <w:rPr>
          <w:rFonts w:ascii="Times New Roman" w:hAnsi="Times New Roman"/>
        </w:rPr>
        <w:t xml:space="preserve">- Tránh sự trượt lở đất lấp các cống thoát nước hiện </w:t>
      </w:r>
      <w:r w:rsidR="00EA449D" w:rsidRPr="004E0557">
        <w:rPr>
          <w:rFonts w:ascii="Times New Roman" w:hAnsi="Times New Roman"/>
        </w:rPr>
        <w:t>có</w:t>
      </w:r>
      <w:r w:rsidRPr="004E0557">
        <w:rPr>
          <w:rFonts w:ascii="Times New Roman" w:hAnsi="Times New Roman"/>
        </w:rPr>
        <w:t>;</w:t>
      </w:r>
    </w:p>
    <w:p w:rsidR="0023109E" w:rsidRPr="004E0557" w:rsidRDefault="0023109E" w:rsidP="000E0E2E">
      <w:pPr>
        <w:tabs>
          <w:tab w:val="left" w:pos="8094"/>
        </w:tabs>
        <w:spacing w:before="120"/>
        <w:ind w:firstLine="567"/>
        <w:jc w:val="both"/>
        <w:rPr>
          <w:rFonts w:ascii="Times New Roman" w:hAnsi="Times New Roman"/>
        </w:rPr>
      </w:pPr>
      <w:r w:rsidRPr="004E0557">
        <w:rPr>
          <w:rFonts w:ascii="Times New Roman" w:hAnsi="Times New Roman"/>
        </w:rPr>
        <w:lastRenderedPageBreak/>
        <w:t xml:space="preserve">- Ưu tiên thi công đường bao quanh và mương thoát nước chạy dọc các trục đường để đảm bảo </w:t>
      </w:r>
      <w:proofErr w:type="gramStart"/>
      <w:r w:rsidRPr="004E0557">
        <w:rPr>
          <w:rFonts w:ascii="Times New Roman" w:hAnsi="Times New Roman"/>
        </w:rPr>
        <w:t>thu</w:t>
      </w:r>
      <w:proofErr w:type="gramEnd"/>
      <w:r w:rsidRPr="004E0557">
        <w:rPr>
          <w:rFonts w:ascii="Times New Roman" w:hAnsi="Times New Roman"/>
        </w:rPr>
        <w:t xml:space="preserve"> và thoát nước cho khu vực đồng thời hạn chế sự cuốn trôi đất và nguyên vật liệu thi công từ khu đất Dự án gây bồi lấp ruộng lúa, ao nuôi</w:t>
      </w:r>
      <w:r w:rsidR="00FA1DB2">
        <w:rPr>
          <w:rFonts w:ascii="Times New Roman" w:hAnsi="Times New Roman"/>
        </w:rPr>
        <w:t xml:space="preserve"> xung quanh khu vực dự án</w:t>
      </w:r>
      <w:r w:rsidRPr="004E0557">
        <w:rPr>
          <w:rFonts w:ascii="Times New Roman" w:hAnsi="Times New Roman"/>
        </w:rPr>
        <w:t>;</w:t>
      </w:r>
    </w:p>
    <w:p w:rsidR="0023109E" w:rsidRPr="004E0557" w:rsidRDefault="0023109E" w:rsidP="000E0E2E">
      <w:pPr>
        <w:tabs>
          <w:tab w:val="left" w:pos="8094"/>
        </w:tabs>
        <w:spacing w:before="120"/>
        <w:ind w:firstLine="567"/>
        <w:jc w:val="both"/>
        <w:rPr>
          <w:rFonts w:ascii="Times New Roman" w:hAnsi="Times New Roman"/>
        </w:rPr>
      </w:pPr>
      <w:r w:rsidRPr="004E0557">
        <w:rPr>
          <w:rFonts w:ascii="Times New Roman" w:hAnsi="Times New Roman"/>
        </w:rPr>
        <w:t xml:space="preserve">- Xây dựng phương </w:t>
      </w:r>
      <w:proofErr w:type="gramStart"/>
      <w:r w:rsidRPr="004E0557">
        <w:rPr>
          <w:rFonts w:ascii="Times New Roman" w:hAnsi="Times New Roman"/>
        </w:rPr>
        <w:t>án</w:t>
      </w:r>
      <w:proofErr w:type="gramEnd"/>
      <w:r w:rsidRPr="004E0557">
        <w:rPr>
          <w:rFonts w:ascii="Times New Roman" w:hAnsi="Times New Roman"/>
        </w:rPr>
        <w:t xml:space="preserve"> di chuyển thiết bị, máy móc thi công và nguyên vật liệu xây dựng khi có sự bất thường về thời tiết gây ngập lụt khu vực ngoài khả năng tính toán của Dự án.</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rsidR="00F3793D" w:rsidRPr="004E0557" w:rsidRDefault="00F3793D" w:rsidP="00F11B92">
      <w:pPr>
        <w:rPr>
          <w:rFonts w:ascii="Times New Roman" w:hAnsi="Times New Roman"/>
        </w:rPr>
      </w:pPr>
      <w:r w:rsidRPr="004E0557">
        <w:rPr>
          <w:rFonts w:ascii="Times New Roman" w:hAnsi="Times New Roman"/>
        </w:rPr>
        <w:br w:type="page"/>
      </w:r>
    </w:p>
    <w:p w:rsidR="00F3793D" w:rsidRPr="004E0557" w:rsidRDefault="00F3793D" w:rsidP="002B149F">
      <w:pPr>
        <w:pStyle w:val="Btt"/>
        <w:tabs>
          <w:tab w:val="left" w:pos="720"/>
        </w:tabs>
        <w:spacing w:before="0" w:line="240" w:lineRule="auto"/>
        <w:jc w:val="center"/>
        <w:rPr>
          <w:rFonts w:cs="Times New Roman"/>
          <w:b/>
          <w:sz w:val="28"/>
          <w:szCs w:val="28"/>
          <w:lang w:val="vi-VN"/>
        </w:rPr>
      </w:pPr>
      <w:bookmarkStart w:id="666" w:name="_Toc154855001"/>
      <w:bookmarkStart w:id="667" w:name="_Toc154855524"/>
      <w:bookmarkStart w:id="668" w:name="_Toc154855761"/>
      <w:bookmarkStart w:id="669" w:name="_Toc162686684"/>
      <w:bookmarkStart w:id="670" w:name="_Toc165817113"/>
      <w:bookmarkStart w:id="671" w:name="_Toc177130436"/>
      <w:bookmarkStart w:id="672" w:name="_Toc397778028"/>
      <w:bookmarkStart w:id="673" w:name="_Toc398248111"/>
      <w:bookmarkStart w:id="674" w:name="_Toc398626050"/>
      <w:bookmarkStart w:id="675" w:name="_Toc398943688"/>
      <w:bookmarkStart w:id="676" w:name="_Toc398944147"/>
      <w:bookmarkStart w:id="677" w:name="_Toc398944368"/>
      <w:bookmarkStart w:id="678" w:name="_Toc399315996"/>
      <w:r w:rsidRPr="004E0557">
        <w:rPr>
          <w:rFonts w:cs="Times New Roman"/>
          <w:b/>
          <w:sz w:val="28"/>
          <w:szCs w:val="28"/>
          <w:lang w:val="vi-VN"/>
        </w:rPr>
        <w:lastRenderedPageBreak/>
        <w:t>KẾT LUẬN, KIẾN NGHỊ</w:t>
      </w:r>
      <w:bookmarkEnd w:id="666"/>
      <w:bookmarkEnd w:id="667"/>
      <w:bookmarkEnd w:id="668"/>
      <w:bookmarkEnd w:id="669"/>
      <w:bookmarkEnd w:id="670"/>
      <w:bookmarkEnd w:id="671"/>
      <w:r w:rsidRPr="004E0557">
        <w:rPr>
          <w:rFonts w:cs="Times New Roman"/>
          <w:b/>
          <w:sz w:val="28"/>
          <w:szCs w:val="28"/>
          <w:lang w:val="vi-VN"/>
        </w:rPr>
        <w:t xml:space="preserve"> VÀ CAM KẾT</w:t>
      </w:r>
      <w:bookmarkEnd w:id="672"/>
      <w:bookmarkEnd w:id="673"/>
      <w:bookmarkEnd w:id="674"/>
      <w:bookmarkEnd w:id="675"/>
      <w:bookmarkEnd w:id="676"/>
      <w:bookmarkEnd w:id="677"/>
      <w:bookmarkEnd w:id="678"/>
    </w:p>
    <w:p w:rsidR="00F3793D" w:rsidRPr="004E0557" w:rsidRDefault="00F3793D" w:rsidP="000E0E2E">
      <w:pPr>
        <w:pStyle w:val="Heading2"/>
        <w:spacing w:before="120" w:beforeAutospacing="0" w:after="0" w:afterAutospacing="0"/>
        <w:rPr>
          <w:sz w:val="28"/>
          <w:szCs w:val="28"/>
          <w:lang w:val="pt-BR"/>
        </w:rPr>
      </w:pPr>
      <w:bookmarkStart w:id="679" w:name="_TOC196618447"/>
      <w:bookmarkStart w:id="680" w:name="_TOC196618731"/>
      <w:bookmarkStart w:id="681" w:name="_TOC196618963"/>
      <w:bookmarkStart w:id="682" w:name="_TOC196619070"/>
      <w:bookmarkStart w:id="683" w:name="_TOC196619177"/>
      <w:bookmarkStart w:id="684" w:name="_TOC196619285"/>
      <w:bookmarkStart w:id="685" w:name="_TOC219171234"/>
      <w:bookmarkStart w:id="686" w:name="_TOC219171687"/>
      <w:bookmarkStart w:id="687" w:name="_TOC221504381"/>
      <w:bookmarkStart w:id="688" w:name="_TOC222103050"/>
      <w:bookmarkStart w:id="689" w:name="_TOC222797369"/>
      <w:bookmarkStart w:id="690" w:name="_TOC223315666"/>
      <w:bookmarkStart w:id="691" w:name="_TOC226946766"/>
      <w:bookmarkStart w:id="692" w:name="_TOC227032684"/>
      <w:bookmarkStart w:id="693" w:name="_TOC227135070"/>
      <w:bookmarkStart w:id="694" w:name="_TOC241973971"/>
      <w:bookmarkStart w:id="695" w:name="_TOC249343337"/>
      <w:bookmarkStart w:id="696" w:name="_TOC249343446"/>
      <w:bookmarkStart w:id="697" w:name="_TOC249343519"/>
      <w:bookmarkStart w:id="698" w:name="_TOC249343625"/>
      <w:bookmarkStart w:id="699" w:name="_TOC249770699"/>
      <w:bookmarkStart w:id="700" w:name="_TOC250014011"/>
      <w:bookmarkStart w:id="701" w:name="_TOC252806367"/>
      <w:bookmarkStart w:id="702" w:name="_Toc397778029"/>
      <w:bookmarkStart w:id="703" w:name="_Toc398248112"/>
      <w:bookmarkStart w:id="704" w:name="_Toc398626051"/>
      <w:bookmarkStart w:id="705" w:name="_Toc398943689"/>
      <w:bookmarkStart w:id="706" w:name="_Toc398944148"/>
      <w:bookmarkStart w:id="707" w:name="_Toc398944369"/>
      <w:bookmarkStart w:id="708" w:name="_Toc399315997"/>
      <w:bookmarkStart w:id="709" w:name="_Toc452990226"/>
      <w:r w:rsidRPr="004E0557">
        <w:rPr>
          <w:sz w:val="28"/>
          <w:szCs w:val="28"/>
          <w:lang w:val="pt-BR"/>
        </w:rPr>
        <w:t>1. K</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sidRPr="004E0557">
        <w:rPr>
          <w:sz w:val="28"/>
          <w:szCs w:val="28"/>
          <w:lang w:val="pt-BR"/>
        </w:rPr>
        <w:t>ết luận</w:t>
      </w:r>
      <w:bookmarkEnd w:id="702"/>
      <w:bookmarkEnd w:id="703"/>
      <w:bookmarkEnd w:id="704"/>
      <w:bookmarkEnd w:id="705"/>
      <w:bookmarkEnd w:id="706"/>
      <w:bookmarkEnd w:id="707"/>
      <w:bookmarkEnd w:id="708"/>
      <w:bookmarkEnd w:id="709"/>
    </w:p>
    <w:p w:rsidR="00F3793D" w:rsidRPr="004E0557" w:rsidRDefault="00F3793D" w:rsidP="000E0E2E">
      <w:pPr>
        <w:pStyle w:val="baocao2"/>
        <w:rPr>
          <w:b/>
          <w:lang w:val="vi-VN"/>
        </w:rPr>
      </w:pPr>
      <w:r w:rsidRPr="004E0557">
        <w:rPr>
          <w:lang w:val="pt-BR"/>
        </w:rPr>
        <w:t xml:space="preserve">- Báo cáo Đánh giá tác </w:t>
      </w:r>
      <w:r w:rsidRPr="00496764">
        <w:rPr>
          <w:lang w:val="pt-BR"/>
        </w:rPr>
        <w:t>động môi trường của Dự án “</w:t>
      </w:r>
      <w:r w:rsidR="00DD2A1A" w:rsidRPr="00A44A83">
        <w:t>Xây dựng tuyến đ</w:t>
      </w:r>
      <w:r w:rsidR="00DD2A1A" w:rsidRPr="00A44A83">
        <w:rPr>
          <w:rFonts w:hint="eastAsia"/>
        </w:rPr>
        <w:t>ư</w:t>
      </w:r>
      <w:r w:rsidR="00DD2A1A" w:rsidRPr="00A44A83">
        <w:t>ờng 30 nối QL1A với đ</w:t>
      </w:r>
      <w:r w:rsidR="00DD2A1A" w:rsidRPr="00A44A83">
        <w:rPr>
          <w:rFonts w:hint="eastAsia"/>
        </w:rPr>
        <w:t>ư</w:t>
      </w:r>
      <w:r w:rsidR="00DD2A1A" w:rsidRPr="00A44A83">
        <w:t>ờng về nhà l</w:t>
      </w:r>
      <w:r w:rsidR="00DD2A1A" w:rsidRPr="00A44A83">
        <w:rPr>
          <w:rFonts w:hint="eastAsia"/>
        </w:rPr>
        <w:t>ư</w:t>
      </w:r>
      <w:r w:rsidR="00DD2A1A" w:rsidRPr="00A44A83">
        <w:t>u niệm Đại t</w:t>
      </w:r>
      <w:r w:rsidR="00DD2A1A" w:rsidRPr="00A44A83">
        <w:rPr>
          <w:rFonts w:hint="eastAsia"/>
        </w:rPr>
        <w:t>ư</w:t>
      </w:r>
      <w:r w:rsidR="00DD2A1A" w:rsidRPr="00A44A83">
        <w:t>ớng Võ Nguyên Giáp</w:t>
      </w:r>
      <w:r w:rsidRPr="004E0557">
        <w:rPr>
          <w:lang w:val="pt-BR"/>
        </w:rPr>
        <w:t>” đã cơ bản xác định đầy đủ các tác động đến môi trường từ các nguồn thải trong giai đoạn xây dựng cũng như dự báo tác động khi Dự án đi vào hoạt động. Hoạt động của Dự án chỉ ảnh hưởng nhỏ đến đời sống của người dân.</w:t>
      </w:r>
    </w:p>
    <w:p w:rsidR="00F3793D" w:rsidRPr="004E0557" w:rsidRDefault="00F3793D" w:rsidP="000E0E2E">
      <w:pPr>
        <w:pStyle w:val="BodyTextIndent3"/>
        <w:spacing w:before="120" w:after="0"/>
        <w:ind w:left="0" w:firstLine="567"/>
        <w:jc w:val="both"/>
        <w:rPr>
          <w:rFonts w:ascii="Times New Roman" w:hAnsi="Times New Roman"/>
          <w:sz w:val="28"/>
          <w:szCs w:val="28"/>
          <w:lang w:val="pt-BR"/>
        </w:rPr>
      </w:pPr>
      <w:r w:rsidRPr="004E0557">
        <w:rPr>
          <w:rFonts w:ascii="Times New Roman" w:hAnsi="Times New Roman"/>
          <w:sz w:val="28"/>
          <w:szCs w:val="28"/>
          <w:lang w:val="pt-BR"/>
        </w:rPr>
        <w:t>- Tất cả các tác động tiêu cực đến môi trường sẽ được kiểm soát chặt chẽ và khắc phục bằng các biện pháp quản lý, biện pháp kỹ thuật như đã đề xuất trong báo cáo. Các biện pháp được đề xuất đơn giản, phù hợp với điều kiện của Dự án và đặc điểm tự nhiên tại khu vực thực hiện Dự án, đảm bảo các nguồn thải được xử lý đạt tiêu chuẩn, quy chuẩn hiện hành cho phép.</w:t>
      </w:r>
    </w:p>
    <w:p w:rsidR="00F3793D" w:rsidRPr="004E0557" w:rsidRDefault="00F3793D" w:rsidP="000E0E2E">
      <w:pPr>
        <w:numPr>
          <w:ilvl w:val="0"/>
          <w:numId w:val="11"/>
        </w:numPr>
        <w:tabs>
          <w:tab w:val="left" w:pos="709"/>
        </w:tabs>
        <w:spacing w:before="120"/>
        <w:ind w:left="0" w:firstLine="567"/>
        <w:jc w:val="both"/>
        <w:rPr>
          <w:rFonts w:ascii="Times New Roman" w:hAnsi="Times New Roman"/>
          <w:lang w:val="pt-BR"/>
        </w:rPr>
      </w:pPr>
      <w:r w:rsidRPr="004E0557">
        <w:rPr>
          <w:rFonts w:ascii="Times New Roman" w:hAnsi="Times New Roman"/>
          <w:lang w:val="pt-BR"/>
        </w:rPr>
        <w:t>Chủ đầu tư cam kết sẽ thực hiện tốt các biện pháp bảo vệ môi trường trong quá trình thực hiện Dự án.</w:t>
      </w:r>
    </w:p>
    <w:p w:rsidR="00F3793D" w:rsidRPr="004E0557" w:rsidRDefault="00F3793D" w:rsidP="000E0E2E">
      <w:pPr>
        <w:pStyle w:val="Heading2"/>
        <w:spacing w:before="120" w:beforeAutospacing="0" w:after="0" w:afterAutospacing="0"/>
        <w:rPr>
          <w:sz w:val="28"/>
          <w:szCs w:val="28"/>
          <w:lang w:val="pt-BR"/>
        </w:rPr>
      </w:pPr>
      <w:bookmarkStart w:id="710" w:name="_TOC148148600"/>
      <w:bookmarkStart w:id="711" w:name="_TOC150141808"/>
      <w:bookmarkStart w:id="712" w:name="_TOC150141955"/>
      <w:bookmarkStart w:id="713" w:name="_TOC150822312"/>
      <w:bookmarkStart w:id="714" w:name="_TOC150822525"/>
      <w:bookmarkStart w:id="715" w:name="_TOC129683053"/>
      <w:bookmarkStart w:id="716" w:name="_TOC130192862"/>
      <w:bookmarkStart w:id="717" w:name="_TOC130193610"/>
      <w:bookmarkStart w:id="718" w:name="_TOC130193947"/>
      <w:bookmarkStart w:id="719" w:name="_TOC130195284"/>
      <w:bookmarkStart w:id="720" w:name="_TOC130200096"/>
      <w:bookmarkStart w:id="721" w:name="_TOC158455643"/>
      <w:bookmarkStart w:id="722" w:name="_TOC158456416"/>
      <w:bookmarkStart w:id="723" w:name="_TOC158456530"/>
      <w:bookmarkStart w:id="724" w:name="_TOC158456622"/>
      <w:bookmarkStart w:id="725" w:name="_TOC158536954"/>
      <w:bookmarkStart w:id="726" w:name="_TOC158537046"/>
      <w:bookmarkStart w:id="727" w:name="_TOC167004794"/>
      <w:bookmarkStart w:id="728" w:name="_TOC167004886"/>
      <w:bookmarkStart w:id="729" w:name="_TOC167585031"/>
      <w:bookmarkStart w:id="730" w:name="_TOC167585157"/>
      <w:bookmarkStart w:id="731" w:name="_TOC167585269"/>
      <w:bookmarkStart w:id="732" w:name="_TOC174927814"/>
      <w:bookmarkStart w:id="733" w:name="_TOC177358450"/>
      <w:bookmarkStart w:id="734" w:name="_TOC177376613"/>
      <w:bookmarkStart w:id="735" w:name="_TOC177870962"/>
      <w:bookmarkStart w:id="736" w:name="_TOC177871185"/>
      <w:bookmarkStart w:id="737" w:name="_TOC179106313"/>
      <w:bookmarkStart w:id="738" w:name="_TOC196618448"/>
      <w:bookmarkStart w:id="739" w:name="_TOC196618732"/>
      <w:bookmarkStart w:id="740" w:name="_TOC196618964"/>
      <w:bookmarkStart w:id="741" w:name="_TOC196619071"/>
      <w:bookmarkStart w:id="742" w:name="_TOC196619178"/>
      <w:bookmarkStart w:id="743" w:name="_TOC196619286"/>
      <w:bookmarkStart w:id="744" w:name="_TOC219171235"/>
      <w:bookmarkStart w:id="745" w:name="_TOC219171688"/>
      <w:bookmarkStart w:id="746" w:name="_TOC221504382"/>
      <w:bookmarkStart w:id="747" w:name="_TOC222103051"/>
      <w:bookmarkStart w:id="748" w:name="_TOC222797370"/>
      <w:bookmarkStart w:id="749" w:name="_TOC223315667"/>
      <w:bookmarkStart w:id="750" w:name="_TOC226946767"/>
      <w:bookmarkStart w:id="751" w:name="_TOC227032685"/>
      <w:bookmarkStart w:id="752" w:name="_TOC227135071"/>
      <w:bookmarkStart w:id="753" w:name="_TOC241973972"/>
      <w:bookmarkStart w:id="754" w:name="_TOC249343338"/>
      <w:bookmarkStart w:id="755" w:name="_TOC249343447"/>
      <w:bookmarkStart w:id="756" w:name="_TOC249343520"/>
      <w:bookmarkStart w:id="757" w:name="_TOC249343626"/>
      <w:bookmarkStart w:id="758" w:name="_TOC249770700"/>
      <w:bookmarkStart w:id="759" w:name="_TOC250014012"/>
      <w:bookmarkStart w:id="760" w:name="_TOC252806368"/>
      <w:bookmarkStart w:id="761" w:name="_Toc397778030"/>
      <w:bookmarkStart w:id="762" w:name="_Toc398248113"/>
      <w:bookmarkStart w:id="763" w:name="_Toc398626052"/>
      <w:bookmarkStart w:id="764" w:name="_Toc398943690"/>
      <w:bookmarkStart w:id="765" w:name="_Toc398944149"/>
      <w:bookmarkStart w:id="766" w:name="_Toc398944370"/>
      <w:bookmarkStart w:id="767" w:name="_Toc399315998"/>
      <w:bookmarkStart w:id="768" w:name="_Toc452990227"/>
      <w:r w:rsidRPr="004E0557">
        <w:rPr>
          <w:sz w:val="28"/>
          <w:szCs w:val="28"/>
          <w:lang w:val="pt-BR"/>
        </w:rPr>
        <w:t xml:space="preserve">2. </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r w:rsidRPr="004E0557">
        <w:rPr>
          <w:sz w:val="28"/>
          <w:szCs w:val="28"/>
          <w:lang w:val="pt-BR"/>
        </w:rPr>
        <w:t>Kiến nghị</w:t>
      </w:r>
      <w:bookmarkEnd w:id="761"/>
      <w:bookmarkEnd w:id="762"/>
      <w:bookmarkEnd w:id="763"/>
      <w:bookmarkEnd w:id="764"/>
      <w:bookmarkEnd w:id="765"/>
      <w:bookmarkEnd w:id="766"/>
      <w:bookmarkEnd w:id="767"/>
      <w:bookmarkEnd w:id="768"/>
    </w:p>
    <w:p w:rsidR="00F3793D" w:rsidRPr="004E0557" w:rsidRDefault="00F3793D" w:rsidP="000E0E2E">
      <w:pPr>
        <w:pStyle w:val="minh-baocao-symbolizing-02"/>
        <w:tabs>
          <w:tab w:val="clear" w:pos="1440"/>
          <w:tab w:val="num" w:pos="570"/>
          <w:tab w:val="num" w:pos="1350"/>
        </w:tabs>
        <w:spacing w:before="120" w:line="240" w:lineRule="auto"/>
        <w:ind w:left="0" w:firstLine="0"/>
        <w:rPr>
          <w:rFonts w:ascii="Times New Roman" w:hAnsi="Times New Roman"/>
          <w:lang w:val="pt-BR"/>
        </w:rPr>
      </w:pPr>
      <w:r w:rsidRPr="004E0557">
        <w:rPr>
          <w:rFonts w:ascii="Times New Roman" w:hAnsi="Times New Roman"/>
          <w:szCs w:val="28"/>
          <w:lang w:val="pt-BR"/>
        </w:rPr>
        <w:tab/>
        <w:t>Chủ đầu tư</w:t>
      </w:r>
      <w:r w:rsidR="00FA1DB2">
        <w:rPr>
          <w:rFonts w:ascii="Times New Roman" w:hAnsi="Times New Roman"/>
          <w:szCs w:val="28"/>
          <w:lang w:val="pt-BR"/>
        </w:rPr>
        <w:t xml:space="preserve"> </w:t>
      </w:r>
      <w:r w:rsidRPr="004E0557">
        <w:rPr>
          <w:rFonts w:ascii="Times New Roman" w:hAnsi="Times New Roman"/>
          <w:lang w:val="vi-VN"/>
        </w:rPr>
        <w:t xml:space="preserve">kính đề nghị </w:t>
      </w:r>
      <w:r w:rsidRPr="004E0557">
        <w:rPr>
          <w:rFonts w:ascii="Times New Roman" w:hAnsi="Times New Roman"/>
          <w:lang w:val="pt-BR"/>
        </w:rPr>
        <w:t>các cơ quan ban ngành liên quan và chính quyền địa phương tạo điều kiện và phối hợp cùng với Chủ đầu tư nhằm thực hiện tốt các biện pháp bảo vệ môi trường như đề xuất trong báo cáo</w:t>
      </w:r>
      <w:r w:rsidRPr="004E0557">
        <w:rPr>
          <w:rFonts w:ascii="Times New Roman" w:hAnsi="Times New Roman"/>
          <w:lang w:val="vi-VN"/>
        </w:rPr>
        <w:t xml:space="preserve">, </w:t>
      </w:r>
      <w:r w:rsidRPr="004E0557">
        <w:rPr>
          <w:rFonts w:ascii="Times New Roman" w:hAnsi="Times New Roman"/>
          <w:lang w:val="pt-BR"/>
        </w:rPr>
        <w:t>đảm bảo cho Dự án thực hiện theo đúng thiết kế, kế hoạch đã được phê duyệt và giảm thiểu đến mức thấp nhất các tác động đến môi trường và xã hội</w:t>
      </w:r>
      <w:r w:rsidRPr="004E0557">
        <w:rPr>
          <w:rFonts w:ascii="Times New Roman" w:hAnsi="Times New Roman"/>
          <w:lang w:val="vi-VN"/>
        </w:rPr>
        <w:t>.</w:t>
      </w:r>
      <w:r w:rsidRPr="004E0557">
        <w:rPr>
          <w:rFonts w:ascii="Times New Roman" w:hAnsi="Times New Roman"/>
          <w:lang w:val="pt-BR"/>
        </w:rPr>
        <w:tab/>
      </w:r>
    </w:p>
    <w:p w:rsidR="00F3793D" w:rsidRPr="004E0557" w:rsidRDefault="00F3793D" w:rsidP="000E0E2E">
      <w:pPr>
        <w:pStyle w:val="Heading2"/>
        <w:spacing w:before="120" w:beforeAutospacing="0" w:after="0" w:afterAutospacing="0"/>
        <w:rPr>
          <w:sz w:val="28"/>
          <w:szCs w:val="28"/>
          <w:lang w:val="pt-BR"/>
        </w:rPr>
      </w:pPr>
      <w:bookmarkStart w:id="769" w:name="_TOC219171236"/>
      <w:bookmarkStart w:id="770" w:name="_TOC219171689"/>
      <w:bookmarkStart w:id="771" w:name="_TOC221504383"/>
      <w:bookmarkStart w:id="772" w:name="_TOC222103052"/>
      <w:bookmarkStart w:id="773" w:name="_TOC222797371"/>
      <w:bookmarkStart w:id="774" w:name="_TOC223315668"/>
      <w:bookmarkStart w:id="775" w:name="_TOC226946768"/>
      <w:bookmarkStart w:id="776" w:name="_TOC227032686"/>
      <w:bookmarkStart w:id="777" w:name="_TOC227135072"/>
      <w:bookmarkStart w:id="778" w:name="_TOC241973973"/>
      <w:bookmarkStart w:id="779" w:name="_TOC249343339"/>
      <w:bookmarkStart w:id="780" w:name="_TOC249343448"/>
      <w:bookmarkStart w:id="781" w:name="_TOC249343521"/>
      <w:bookmarkStart w:id="782" w:name="_TOC249343627"/>
      <w:bookmarkStart w:id="783" w:name="_TOC249770701"/>
      <w:bookmarkStart w:id="784" w:name="_TOC250014013"/>
      <w:bookmarkStart w:id="785" w:name="_TOC252806369"/>
      <w:bookmarkStart w:id="786" w:name="_Toc397778031"/>
      <w:bookmarkStart w:id="787" w:name="_Toc398248114"/>
      <w:bookmarkStart w:id="788" w:name="_Toc398626053"/>
      <w:bookmarkStart w:id="789" w:name="_Toc398943691"/>
      <w:bookmarkStart w:id="790" w:name="_Toc398944150"/>
      <w:bookmarkStart w:id="791" w:name="_Toc398944371"/>
      <w:bookmarkStart w:id="792" w:name="_Toc399315999"/>
      <w:bookmarkStart w:id="793" w:name="_Toc452990228"/>
      <w:r w:rsidRPr="004E0557">
        <w:rPr>
          <w:sz w:val="28"/>
          <w:szCs w:val="28"/>
          <w:lang w:val="pt-BR"/>
        </w:rPr>
        <w:t xml:space="preserve">3. </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4E0557">
        <w:rPr>
          <w:sz w:val="28"/>
          <w:szCs w:val="28"/>
          <w:lang w:val="pt-BR"/>
        </w:rPr>
        <w:t>Cam kết</w:t>
      </w:r>
      <w:bookmarkEnd w:id="786"/>
      <w:bookmarkEnd w:id="787"/>
      <w:bookmarkEnd w:id="788"/>
      <w:bookmarkEnd w:id="789"/>
      <w:bookmarkEnd w:id="790"/>
      <w:bookmarkEnd w:id="791"/>
      <w:bookmarkEnd w:id="792"/>
      <w:bookmarkEnd w:id="793"/>
    </w:p>
    <w:p w:rsidR="00F3793D" w:rsidRPr="004E0557" w:rsidRDefault="00F3793D" w:rsidP="000E0E2E">
      <w:pPr>
        <w:tabs>
          <w:tab w:val="num" w:pos="540"/>
        </w:tabs>
        <w:spacing w:before="120"/>
        <w:ind w:firstLine="540"/>
        <w:jc w:val="both"/>
        <w:rPr>
          <w:rFonts w:ascii="Times New Roman" w:hAnsi="Times New Roman"/>
          <w:lang w:val="vi-VN"/>
        </w:rPr>
      </w:pPr>
      <w:r w:rsidRPr="004E0557">
        <w:rPr>
          <w:rFonts w:ascii="Times New Roman" w:hAnsi="Times New Roman"/>
          <w:lang w:val="vi-VN"/>
        </w:rPr>
        <w:t xml:space="preserve">Để thực hiện các biện pháp bảo vệ môi trường ngay từ khâu lập </w:t>
      </w:r>
      <w:r w:rsidRPr="004E0557">
        <w:rPr>
          <w:rFonts w:ascii="Times New Roman" w:hAnsi="Times New Roman"/>
          <w:lang w:val="pt-BR"/>
        </w:rPr>
        <w:t>D</w:t>
      </w:r>
      <w:r w:rsidRPr="004E0557">
        <w:rPr>
          <w:rFonts w:ascii="Times New Roman" w:hAnsi="Times New Roman"/>
          <w:lang w:val="vi-VN"/>
        </w:rPr>
        <w:t>ự án đến khi đi vào hoạt động</w:t>
      </w:r>
      <w:r w:rsidRPr="004E0557">
        <w:rPr>
          <w:rFonts w:ascii="Times New Roman" w:hAnsi="Times New Roman"/>
          <w:lang w:val="pt-BR"/>
        </w:rPr>
        <w:t xml:space="preserve"> và trong suốt quá trình hoạt động, Chủ đầu tư</w:t>
      </w:r>
      <w:r w:rsidRPr="004E0557">
        <w:rPr>
          <w:rFonts w:ascii="Times New Roman" w:hAnsi="Times New Roman"/>
          <w:lang w:val="vi-VN"/>
        </w:rPr>
        <w:t xml:space="preserve"> cam kết thực hiện các biện pháp giảm thiểu tác động tới môi trường, các quy chuẩn, tiêu chuẩn bắt buộc theo các quy định hiện hành Nhà nước, bao gồm:</w:t>
      </w:r>
    </w:p>
    <w:p w:rsidR="00F3793D" w:rsidRPr="004E0557" w:rsidRDefault="00F3793D" w:rsidP="000E0E2E">
      <w:pPr>
        <w:tabs>
          <w:tab w:val="num" w:pos="540"/>
        </w:tabs>
        <w:spacing w:before="120"/>
        <w:ind w:firstLine="540"/>
        <w:jc w:val="both"/>
        <w:rPr>
          <w:rFonts w:ascii="Times New Roman" w:hAnsi="Times New Roman"/>
          <w:lang w:val="vi-VN"/>
        </w:rPr>
      </w:pPr>
      <w:r w:rsidRPr="004E0557">
        <w:rPr>
          <w:rFonts w:ascii="Times New Roman" w:hAnsi="Times New Roman"/>
          <w:lang w:val="vi-VN"/>
        </w:rPr>
        <w:t>- Thực hiện chương trình quản lý môi trường, chương trình giám sát môi trường như đã nêu trong Chương 5, bao gồm áp dụng các tiêu chuẩn, quy chuẩn kỹ thuật môi trường mà công trình bắt buộc áp dụng; Thực hiện các cam kết với cộng đồng như đã nêu trong Chương 6 của Báo cáo ĐTM; Tuân thủ các quy định chung về bảo vệ môi trường có liên quan đến các giai đoạn của Dự án, gồm:</w:t>
      </w:r>
    </w:p>
    <w:p w:rsidR="00F3793D" w:rsidRPr="004E0557" w:rsidRDefault="00F3793D" w:rsidP="000E0E2E">
      <w:pPr>
        <w:tabs>
          <w:tab w:val="num" w:pos="540"/>
        </w:tabs>
        <w:spacing w:before="120"/>
        <w:ind w:firstLine="540"/>
        <w:jc w:val="both"/>
        <w:rPr>
          <w:rFonts w:ascii="Times New Roman" w:hAnsi="Times New Roman"/>
          <w:lang w:val="vi-VN"/>
        </w:rPr>
      </w:pPr>
      <w:r w:rsidRPr="004E0557">
        <w:rPr>
          <w:rFonts w:ascii="Times New Roman" w:hAnsi="Times New Roman"/>
          <w:lang w:val="vi-VN"/>
        </w:rPr>
        <w:t xml:space="preserve">+ Cam kết tất cả các nguồn thải phát sinh trong hoạt động xây dựng của Dự án (nước thải, khí thải, chất thải xây dựng,…) đều được xử lý đạt tiêu chuẩn, quy chuẩn môi trường Việt Nam hiện hành cho phép. </w:t>
      </w:r>
    </w:p>
    <w:p w:rsidR="00F3793D" w:rsidRPr="004E0557" w:rsidRDefault="00F3793D" w:rsidP="000E0E2E">
      <w:pPr>
        <w:tabs>
          <w:tab w:val="left" w:pos="540"/>
        </w:tabs>
        <w:spacing w:before="120"/>
        <w:jc w:val="both"/>
        <w:rPr>
          <w:rFonts w:ascii="Times New Roman" w:hAnsi="Times New Roman"/>
          <w:lang w:val="vi-VN"/>
        </w:rPr>
      </w:pPr>
      <w:r w:rsidRPr="004E0557">
        <w:rPr>
          <w:rFonts w:ascii="Times New Roman" w:hAnsi="Times New Roman"/>
          <w:lang w:val="vi-VN"/>
        </w:rPr>
        <w:tab/>
        <w:t>+ Cam kết thực hiện đúng, đầy đủ các quy định pháp luật về bảo vệ môi trường và các văn bản pháp luật khác có liên quan;</w:t>
      </w:r>
    </w:p>
    <w:p w:rsidR="00F3793D" w:rsidRPr="004E0557" w:rsidRDefault="00F3793D" w:rsidP="000E0E2E">
      <w:pPr>
        <w:tabs>
          <w:tab w:val="num" w:pos="540"/>
        </w:tabs>
        <w:spacing w:before="120"/>
        <w:ind w:firstLine="540"/>
        <w:jc w:val="both"/>
        <w:rPr>
          <w:rFonts w:ascii="Times New Roman" w:hAnsi="Times New Roman"/>
          <w:lang w:val="vi-VN"/>
        </w:rPr>
      </w:pPr>
      <w:r w:rsidRPr="004E0557">
        <w:rPr>
          <w:rFonts w:ascii="Times New Roman" w:hAnsi="Times New Roman"/>
          <w:lang w:val="vi-VN"/>
        </w:rPr>
        <w:t>+ Bồi thường và thực hiện các biện pháp khắc phục ô nhiễm môi trường trong trường hợp xảy ra sự cố, rủi ro môi trường trong suốt quá trình thực hiện Dự án;</w:t>
      </w:r>
    </w:p>
    <w:p w:rsidR="00F3793D" w:rsidRPr="004E0557" w:rsidRDefault="00F3793D" w:rsidP="000E0E2E">
      <w:pPr>
        <w:tabs>
          <w:tab w:val="num" w:pos="540"/>
        </w:tabs>
        <w:spacing w:before="120"/>
        <w:ind w:firstLine="540"/>
        <w:jc w:val="both"/>
        <w:rPr>
          <w:rFonts w:ascii="Times New Roman" w:hAnsi="Times New Roman"/>
          <w:lang w:val="vi-VN"/>
        </w:rPr>
      </w:pPr>
      <w:r w:rsidRPr="004E0557">
        <w:rPr>
          <w:rFonts w:ascii="Times New Roman" w:hAnsi="Times New Roman"/>
          <w:lang w:val="vi-VN"/>
        </w:rPr>
        <w:t>+ Bồi thường và thực hiện các biện pháp khắc phục sự cố trong trường hợp để hoạt động xây dựng gây ảnh hưởng xấu đến hoạt động sản xuất ở khu vực lân cận;</w:t>
      </w:r>
    </w:p>
    <w:p w:rsidR="00F3793D" w:rsidRPr="004E0557" w:rsidRDefault="00F3793D" w:rsidP="000E0E2E">
      <w:pPr>
        <w:pStyle w:val="minh-baocao-normal"/>
        <w:spacing w:before="120" w:line="240" w:lineRule="auto"/>
        <w:ind w:firstLine="540"/>
        <w:rPr>
          <w:lang w:val="vi-VN"/>
        </w:rPr>
      </w:pPr>
      <w:r w:rsidRPr="004E0557">
        <w:rPr>
          <w:sz w:val="28"/>
          <w:lang w:val="vi-VN"/>
        </w:rPr>
        <w:t xml:space="preserve">+ Thực hiện chế độ thông tin theo đúng quy định trong </w:t>
      </w:r>
      <w:r w:rsidRPr="004E0557">
        <w:rPr>
          <w:sz w:val="28"/>
          <w:lang w:val="pl-PL"/>
        </w:rPr>
        <w:t xml:space="preserve">Thông tư </w:t>
      </w:r>
      <w:r w:rsidR="00E57296" w:rsidRPr="004E0557">
        <w:rPr>
          <w:sz w:val="28"/>
          <w:lang w:val="pl-PL"/>
        </w:rPr>
        <w:t>02/2022</w:t>
      </w:r>
      <w:r w:rsidRPr="004E0557">
        <w:rPr>
          <w:sz w:val="28"/>
          <w:lang w:val="pl-PL"/>
        </w:rPr>
        <w:t xml:space="preserve">/TT-BTNMT ngày </w:t>
      </w:r>
      <w:r w:rsidR="00E57296" w:rsidRPr="004E0557">
        <w:rPr>
          <w:sz w:val="28"/>
          <w:lang w:val="pl-PL"/>
        </w:rPr>
        <w:t>10</w:t>
      </w:r>
      <w:r w:rsidRPr="004E0557">
        <w:rPr>
          <w:sz w:val="28"/>
          <w:lang w:val="pl-PL"/>
        </w:rPr>
        <w:t xml:space="preserve"> tháng </w:t>
      </w:r>
      <w:r w:rsidR="00E57296" w:rsidRPr="004E0557">
        <w:rPr>
          <w:sz w:val="28"/>
          <w:lang w:val="pl-PL"/>
        </w:rPr>
        <w:t>2</w:t>
      </w:r>
      <w:r w:rsidRPr="004E0557">
        <w:rPr>
          <w:sz w:val="28"/>
          <w:lang w:val="pl-PL"/>
        </w:rPr>
        <w:t xml:space="preserve"> năm 20</w:t>
      </w:r>
      <w:r w:rsidR="00E57296" w:rsidRPr="004E0557">
        <w:rPr>
          <w:sz w:val="28"/>
          <w:lang w:val="pl-PL"/>
        </w:rPr>
        <w:t>22</w:t>
      </w:r>
      <w:r w:rsidRPr="004E0557">
        <w:rPr>
          <w:sz w:val="28"/>
          <w:lang w:val="pl-PL"/>
        </w:rPr>
        <w:t xml:space="preserve"> của Bộ tài nguyên và Môi trường</w:t>
      </w:r>
      <w:r w:rsidRPr="004E0557">
        <w:rPr>
          <w:sz w:val="28"/>
          <w:lang w:val="vi-VN"/>
        </w:rPr>
        <w:t>./.</w:t>
      </w:r>
    </w:p>
    <w:sectPr w:rsidR="00F3793D" w:rsidRPr="004E0557" w:rsidSect="004476D1">
      <w:pgSz w:w="11907" w:h="16840" w:code="9"/>
      <w:pgMar w:top="964" w:right="964" w:bottom="96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582"/>
    <w:multiLevelType w:val="hybridMultilevel"/>
    <w:tmpl w:val="30440680"/>
    <w:lvl w:ilvl="0" w:tplc="489621BC">
      <w:numFmt w:val="bullet"/>
      <w:lvlText w:val="-"/>
      <w:lvlJc w:val="left"/>
      <w:pPr>
        <w:tabs>
          <w:tab w:val="num" w:pos="360"/>
        </w:tabs>
        <w:ind w:left="360" w:hanging="360"/>
      </w:pPr>
      <w:rPr>
        <w:rFonts w:ascii=".VnTime" w:eastAsia="Times New Roman" w:hAnsi=".VnTime" w:cs="Times New Roman" w:hint="default"/>
      </w:rPr>
    </w:lvl>
    <w:lvl w:ilvl="1" w:tplc="692891B8">
      <w:start w:val="1"/>
      <w:numFmt w:val="bullet"/>
      <w:lvlText w:val=""/>
      <w:lvlJc w:val="left"/>
      <w:pPr>
        <w:tabs>
          <w:tab w:val="num" w:pos="531"/>
        </w:tabs>
        <w:ind w:left="531" w:hanging="360"/>
      </w:pPr>
      <w:rPr>
        <w:rFonts w:ascii="Symbol" w:hAnsi="Symbol" w:hint="default"/>
        <w:color w:val="auto"/>
      </w:rPr>
    </w:lvl>
    <w:lvl w:ilvl="2" w:tplc="04090005" w:tentative="1">
      <w:start w:val="1"/>
      <w:numFmt w:val="bullet"/>
      <w:lvlText w:val=""/>
      <w:lvlJc w:val="left"/>
      <w:pPr>
        <w:tabs>
          <w:tab w:val="num" w:pos="2564"/>
        </w:tabs>
        <w:ind w:left="2564" w:hanging="360"/>
      </w:pPr>
      <w:rPr>
        <w:rFonts w:ascii="Wingdings" w:hAnsi="Wingdings" w:hint="default"/>
      </w:rPr>
    </w:lvl>
    <w:lvl w:ilvl="3" w:tplc="04090001" w:tentative="1">
      <w:start w:val="1"/>
      <w:numFmt w:val="bullet"/>
      <w:lvlText w:val=""/>
      <w:lvlJc w:val="left"/>
      <w:pPr>
        <w:tabs>
          <w:tab w:val="num" w:pos="3284"/>
        </w:tabs>
        <w:ind w:left="3284" w:hanging="360"/>
      </w:pPr>
      <w:rPr>
        <w:rFonts w:ascii="Symbol" w:hAnsi="Symbol" w:hint="default"/>
      </w:rPr>
    </w:lvl>
    <w:lvl w:ilvl="4" w:tplc="04090003" w:tentative="1">
      <w:start w:val="1"/>
      <w:numFmt w:val="bullet"/>
      <w:lvlText w:val="o"/>
      <w:lvlJc w:val="left"/>
      <w:pPr>
        <w:tabs>
          <w:tab w:val="num" w:pos="4004"/>
        </w:tabs>
        <w:ind w:left="4004" w:hanging="360"/>
      </w:pPr>
      <w:rPr>
        <w:rFonts w:ascii="Courier New" w:hAnsi="Courier New" w:cs="Courier New" w:hint="default"/>
      </w:rPr>
    </w:lvl>
    <w:lvl w:ilvl="5" w:tplc="04090005" w:tentative="1">
      <w:start w:val="1"/>
      <w:numFmt w:val="bullet"/>
      <w:lvlText w:val=""/>
      <w:lvlJc w:val="left"/>
      <w:pPr>
        <w:tabs>
          <w:tab w:val="num" w:pos="4724"/>
        </w:tabs>
        <w:ind w:left="4724" w:hanging="360"/>
      </w:pPr>
      <w:rPr>
        <w:rFonts w:ascii="Wingdings" w:hAnsi="Wingdings" w:hint="default"/>
      </w:rPr>
    </w:lvl>
    <w:lvl w:ilvl="6" w:tplc="04090001" w:tentative="1">
      <w:start w:val="1"/>
      <w:numFmt w:val="bullet"/>
      <w:lvlText w:val=""/>
      <w:lvlJc w:val="left"/>
      <w:pPr>
        <w:tabs>
          <w:tab w:val="num" w:pos="5444"/>
        </w:tabs>
        <w:ind w:left="5444" w:hanging="360"/>
      </w:pPr>
      <w:rPr>
        <w:rFonts w:ascii="Symbol" w:hAnsi="Symbol" w:hint="default"/>
      </w:rPr>
    </w:lvl>
    <w:lvl w:ilvl="7" w:tplc="04090003" w:tentative="1">
      <w:start w:val="1"/>
      <w:numFmt w:val="bullet"/>
      <w:lvlText w:val="o"/>
      <w:lvlJc w:val="left"/>
      <w:pPr>
        <w:tabs>
          <w:tab w:val="num" w:pos="6164"/>
        </w:tabs>
        <w:ind w:left="6164" w:hanging="360"/>
      </w:pPr>
      <w:rPr>
        <w:rFonts w:ascii="Courier New" w:hAnsi="Courier New" w:cs="Courier New" w:hint="default"/>
      </w:rPr>
    </w:lvl>
    <w:lvl w:ilvl="8" w:tplc="04090005" w:tentative="1">
      <w:start w:val="1"/>
      <w:numFmt w:val="bullet"/>
      <w:lvlText w:val=""/>
      <w:lvlJc w:val="left"/>
      <w:pPr>
        <w:tabs>
          <w:tab w:val="num" w:pos="6884"/>
        </w:tabs>
        <w:ind w:left="6884" w:hanging="360"/>
      </w:pPr>
      <w:rPr>
        <w:rFonts w:ascii="Wingdings" w:hAnsi="Wingdings" w:hint="default"/>
      </w:rPr>
    </w:lvl>
  </w:abstractNum>
  <w:abstractNum w:abstractNumId="1">
    <w:nsid w:val="0EEE7A80"/>
    <w:multiLevelType w:val="hybridMultilevel"/>
    <w:tmpl w:val="B8728D8E"/>
    <w:lvl w:ilvl="0" w:tplc="B3265DD4">
      <w:start w:val="1"/>
      <w:numFmt w:val="bullet"/>
      <w:lvlText w:val="-"/>
      <w:lvlJc w:val="left"/>
      <w:pPr>
        <w:tabs>
          <w:tab w:val="num" w:pos="0"/>
        </w:tabs>
        <w:ind w:left="0" w:firstLine="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EFC06A0"/>
    <w:multiLevelType w:val="hybridMultilevel"/>
    <w:tmpl w:val="CD8E5044"/>
    <w:lvl w:ilvl="0" w:tplc="B3265DD4">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A723E06"/>
    <w:multiLevelType w:val="multilevel"/>
    <w:tmpl w:val="79820AA8"/>
    <w:lvl w:ilvl="0">
      <w:start w:val="2"/>
      <w:numFmt w:val="decimal"/>
      <w:lvlText w:val="%1."/>
      <w:lvlJc w:val="left"/>
      <w:pPr>
        <w:ind w:left="648" w:hanging="648"/>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
    <w:nsid w:val="24A4634D"/>
    <w:multiLevelType w:val="hybridMultilevel"/>
    <w:tmpl w:val="7366A366"/>
    <w:lvl w:ilvl="0" w:tplc="75EEC76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416F96"/>
    <w:multiLevelType w:val="multilevel"/>
    <w:tmpl w:val="C1FC84FE"/>
    <w:lvl w:ilvl="0">
      <w:start w:val="1"/>
      <w:numFmt w:val="decimal"/>
      <w:suff w:val="space"/>
      <w:lvlText w:val="%1."/>
      <w:lvlJc w:val="left"/>
      <w:pPr>
        <w:ind w:left="360" w:hanging="360"/>
      </w:pPr>
      <w:rPr>
        <w:rFonts w:hint="default"/>
        <w:b/>
        <w:sz w:val="28"/>
        <w:szCs w:val="28"/>
      </w:rPr>
    </w:lvl>
    <w:lvl w:ilvl="1">
      <w:start w:val="1"/>
      <w:numFmt w:val="lowerLetter"/>
      <w:lvlText w:val="%2)"/>
      <w:lvlJc w:val="left"/>
      <w:pPr>
        <w:ind w:left="574"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4513605"/>
    <w:multiLevelType w:val="hybridMultilevel"/>
    <w:tmpl w:val="97E6FE6A"/>
    <w:lvl w:ilvl="0" w:tplc="88AE0DD0">
      <w:start w:val="1"/>
      <w:numFmt w:val="bullet"/>
      <w:lvlText w:val=""/>
      <w:lvlJc w:val="left"/>
      <w:pPr>
        <w:ind w:left="1260" w:hanging="360"/>
      </w:pPr>
      <w:rPr>
        <w:rFonts w:ascii="Wingdings" w:hAnsi="Wingdings" w:hint="default"/>
      </w:rPr>
    </w:lvl>
    <w:lvl w:ilvl="1" w:tplc="237A88A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6F5244E"/>
    <w:multiLevelType w:val="hybridMultilevel"/>
    <w:tmpl w:val="0D503C2C"/>
    <w:lvl w:ilvl="0" w:tplc="BFEE94BE">
      <w:start w:val="1"/>
      <w:numFmt w:val="lowerLetter"/>
      <w:lvlText w:val="%1)"/>
      <w:lvlJc w:val="left"/>
      <w:pPr>
        <w:ind w:left="1211" w:hanging="360"/>
      </w:pPr>
      <w:rPr>
        <w:rFonts w:hint="default"/>
        <w:b w:val="0"/>
        <w:bCs w:val="0"/>
        <w:color w:val="auto"/>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nsid w:val="393F6D42"/>
    <w:multiLevelType w:val="hybridMultilevel"/>
    <w:tmpl w:val="515E0CBA"/>
    <w:lvl w:ilvl="0" w:tplc="E93A1B9A">
      <w:start w:val="1"/>
      <w:numFmt w:val="decimal"/>
      <w:lvlText w:val="%1."/>
      <w:lvlJc w:val="left"/>
      <w:pPr>
        <w:tabs>
          <w:tab w:val="num" w:pos="720"/>
        </w:tabs>
        <w:ind w:left="720" w:hanging="360"/>
      </w:pPr>
    </w:lvl>
    <w:lvl w:ilvl="1" w:tplc="7ED65BB2">
      <w:start w:val="1"/>
      <w:numFmt w:val="lowerLetter"/>
      <w:pStyle w:val="Style68"/>
      <w:lvlText w:val="%2."/>
      <w:lvlJc w:val="left"/>
      <w:pPr>
        <w:tabs>
          <w:tab w:val="num" w:pos="1440"/>
        </w:tabs>
        <w:ind w:left="1440" w:hanging="360"/>
      </w:pPr>
    </w:lvl>
    <w:lvl w:ilvl="2" w:tplc="955ED0F6">
      <w:start w:val="1"/>
      <w:numFmt w:val="decimal"/>
      <w:pStyle w:val="Style69"/>
      <w:lvlText w:val="%3."/>
      <w:lvlJc w:val="left"/>
      <w:pPr>
        <w:tabs>
          <w:tab w:val="num" w:pos="1440"/>
        </w:tabs>
        <w:ind w:left="1440" w:hanging="360"/>
      </w:pPr>
      <w:rPr>
        <w:rFonts w:ascii=".VnTime" w:eastAsia="Times New Roman" w:hAnsi=".VnTime"/>
      </w:rPr>
    </w:lvl>
    <w:lvl w:ilvl="3" w:tplc="D40C825A">
      <w:start w:val="1"/>
      <w:numFmt w:val="bullet"/>
      <w:lvlText w:val="-"/>
      <w:lvlJc w:val="left"/>
      <w:pPr>
        <w:tabs>
          <w:tab w:val="num" w:pos="2877"/>
        </w:tabs>
        <w:ind w:left="2520"/>
      </w:pPr>
      <w:rPr>
        <w:rFonts w:ascii=".VnTime" w:hAnsi=".VnTime" w:cs=".VnTime"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99F51D5"/>
    <w:multiLevelType w:val="hybridMultilevel"/>
    <w:tmpl w:val="3DAC5BFC"/>
    <w:lvl w:ilvl="0" w:tplc="80560092">
      <w:start w:val="1"/>
      <w:numFmt w:val="bullet"/>
      <w:lvlText w:val=""/>
      <w:lvlJc w:val="left"/>
      <w:pPr>
        <w:tabs>
          <w:tab w:val="num" w:pos="1400"/>
        </w:tabs>
        <w:ind w:left="720" w:firstLine="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F9F7AD7"/>
    <w:multiLevelType w:val="multilevel"/>
    <w:tmpl w:val="D2DE3114"/>
    <w:lvl w:ilvl="0">
      <w:start w:val="2"/>
      <w:numFmt w:val="decimal"/>
      <w:lvlText w:val="%1."/>
      <w:lvlJc w:val="left"/>
      <w:pPr>
        <w:ind w:left="648" w:hanging="648"/>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nsid w:val="48290F26"/>
    <w:multiLevelType w:val="hybridMultilevel"/>
    <w:tmpl w:val="BC545E7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11B41CA"/>
    <w:multiLevelType w:val="hybridMultilevel"/>
    <w:tmpl w:val="BEB4A684"/>
    <w:lvl w:ilvl="0" w:tplc="E028DD4E">
      <w:start w:val="1"/>
      <w:numFmt w:val="bullet"/>
      <w:suff w:val="space"/>
      <w:lvlText w:val="-"/>
      <w:lvlJc w:val="left"/>
      <w:pPr>
        <w:ind w:left="880" w:hanging="170"/>
      </w:pPr>
      <w:rPr>
        <w:rFonts w:ascii="Times New Roman" w:hAnsi="Times New Roman" w:cs="Times New Roman" w:hint="default"/>
      </w:rPr>
    </w:lvl>
    <w:lvl w:ilvl="1" w:tplc="1A34BB8E">
      <w:start w:val="1"/>
      <w:numFmt w:val="bullet"/>
      <w:lvlText w:val="+"/>
      <w:lvlJc w:val="left"/>
      <w:pPr>
        <w:ind w:left="944" w:hanging="234"/>
      </w:pPr>
      <w:rPr>
        <w:rFonts w:ascii="Times New Roman" w:hAnsi="Times New Roman" w:cs="Times New Roman" w:hint="default"/>
      </w:rPr>
    </w:lvl>
    <w:lvl w:ilvl="2" w:tplc="935480FC">
      <w:start w:val="1"/>
      <w:numFmt w:val="bullet"/>
      <w:suff w:val="space"/>
      <w:lvlText w:val=""/>
      <w:lvlJc w:val="left"/>
      <w:pPr>
        <w:ind w:left="1181" w:hanging="188"/>
      </w:pPr>
      <w:rPr>
        <w:rFonts w:ascii="Wingdings" w:hAnsi="Wingdings" w:hint="default"/>
      </w:rPr>
    </w:lvl>
    <w:lvl w:ilvl="3" w:tplc="04090003">
      <w:start w:val="1"/>
      <w:numFmt w:val="bullet"/>
      <w:lvlText w:val="o"/>
      <w:lvlJc w:val="left"/>
      <w:pPr>
        <w:ind w:left="1070" w:hanging="360"/>
      </w:pPr>
      <w:rPr>
        <w:rFonts w:ascii="Courier New" w:hAnsi="Courier New" w:cs="Courier New"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3">
    <w:nsid w:val="558754A9"/>
    <w:multiLevelType w:val="hybridMultilevel"/>
    <w:tmpl w:val="4FAE4E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0503038"/>
    <w:multiLevelType w:val="hybridMultilevel"/>
    <w:tmpl w:val="D7F0B894"/>
    <w:lvl w:ilvl="0" w:tplc="BA84EADA">
      <w:start w:val="1"/>
      <w:numFmt w:val="bullet"/>
      <w:suff w:val="space"/>
      <w:lvlText w:val="-"/>
      <w:lvlJc w:val="left"/>
      <w:pPr>
        <w:ind w:left="3998" w:hanging="170"/>
      </w:pPr>
      <w:rPr>
        <w:rFonts w:ascii="Times New Roman" w:hAnsi="Times New Roman" w:cs="Times New Roman" w:hint="default"/>
      </w:rPr>
    </w:lvl>
    <w:lvl w:ilvl="1" w:tplc="3C74AD32">
      <w:start w:val="1"/>
      <w:numFmt w:val="bullet"/>
      <w:suff w:val="space"/>
      <w:lvlText w:val="+"/>
      <w:lvlJc w:val="left"/>
      <w:pPr>
        <w:ind w:left="0" w:firstLine="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1DF67D7"/>
    <w:multiLevelType w:val="hybridMultilevel"/>
    <w:tmpl w:val="8C0C4962"/>
    <w:lvl w:ilvl="0" w:tplc="489621BC">
      <w:numFmt w:val="bullet"/>
      <w:lvlText w:val="-"/>
      <w:lvlJc w:val="left"/>
      <w:pPr>
        <w:tabs>
          <w:tab w:val="num" w:pos="2481"/>
        </w:tabs>
        <w:ind w:left="2481" w:hanging="360"/>
      </w:pPr>
      <w:rPr>
        <w:rFonts w:ascii=".VnTime" w:eastAsia="Times New Roman" w:hAnsi=".VnTime" w:cs="Times New Roman" w:hint="default"/>
        <w:color w:val="auto"/>
      </w:rPr>
    </w:lvl>
    <w:lvl w:ilvl="1" w:tplc="04090003" w:tentative="1">
      <w:start w:val="1"/>
      <w:numFmt w:val="bullet"/>
      <w:lvlText w:val="o"/>
      <w:lvlJc w:val="left"/>
      <w:pPr>
        <w:tabs>
          <w:tab w:val="num" w:pos="2551"/>
        </w:tabs>
        <w:ind w:left="2551" w:hanging="360"/>
      </w:pPr>
      <w:rPr>
        <w:rFonts w:ascii="Courier New" w:hAnsi="Courier New" w:cs="Courier New" w:hint="default"/>
      </w:rPr>
    </w:lvl>
    <w:lvl w:ilvl="2" w:tplc="04090005" w:tentative="1">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16">
    <w:nsid w:val="631B4EF9"/>
    <w:multiLevelType w:val="hybridMultilevel"/>
    <w:tmpl w:val="1EC85674"/>
    <w:lvl w:ilvl="0" w:tplc="7DCEBCE4">
      <w:start w:val="1"/>
      <w:numFmt w:val="bullet"/>
      <w:suff w:val="space"/>
      <w:lvlText w:val="-"/>
      <w:lvlJc w:val="left"/>
      <w:pPr>
        <w:ind w:left="1160" w:hanging="170"/>
      </w:pPr>
      <w:rPr>
        <w:rFonts w:ascii="Times New Roman" w:hAnsi="Times New Roman" w:cs="Times New Roman" w:hint="default"/>
      </w:rPr>
    </w:lvl>
    <w:lvl w:ilvl="1" w:tplc="644C2AD0">
      <w:start w:val="1"/>
      <w:numFmt w:val="bullet"/>
      <w:suff w:val="space"/>
      <w:lvlText w:val="+"/>
      <w:lvlJc w:val="left"/>
      <w:pPr>
        <w:ind w:left="2034" w:hanging="234"/>
      </w:pPr>
      <w:rPr>
        <w:rFonts w:ascii="Times New Roman" w:hAnsi="Times New Roman" w:cs="Times New Roman" w:hint="default"/>
      </w:rPr>
    </w:lvl>
    <w:lvl w:ilvl="2" w:tplc="935480FC">
      <w:start w:val="1"/>
      <w:numFmt w:val="bullet"/>
      <w:suff w:val="space"/>
      <w:lvlText w:val=""/>
      <w:lvlJc w:val="left"/>
      <w:pPr>
        <w:ind w:left="1887" w:hanging="188"/>
      </w:pPr>
      <w:rPr>
        <w:rFonts w:ascii="Wingdings" w:hAnsi="Wingdings" w:hint="default"/>
      </w:rPr>
    </w:lvl>
    <w:lvl w:ilvl="3" w:tplc="04090003">
      <w:start w:val="1"/>
      <w:numFmt w:val="bullet"/>
      <w:lvlText w:val="o"/>
      <w:lvlJc w:val="left"/>
      <w:pPr>
        <w:ind w:left="1776" w:hanging="360"/>
      </w:pPr>
      <w:rPr>
        <w:rFonts w:ascii="Courier New" w:hAnsi="Courier New" w:cs="Courier New" w:hint="default"/>
      </w:rPr>
    </w:lvl>
    <w:lvl w:ilvl="4" w:tplc="04090003">
      <w:start w:val="1"/>
      <w:numFmt w:val="bullet"/>
      <w:lvlText w:val="o"/>
      <w:lvlJc w:val="left"/>
      <w:pPr>
        <w:ind w:left="4088" w:hanging="360"/>
      </w:pPr>
      <w:rPr>
        <w:rFonts w:ascii="Courier New" w:hAnsi="Courier New" w:cs="Courier New" w:hint="default"/>
      </w:rPr>
    </w:lvl>
    <w:lvl w:ilvl="5" w:tplc="04090005">
      <w:start w:val="1"/>
      <w:numFmt w:val="bullet"/>
      <w:lvlText w:val=""/>
      <w:lvlJc w:val="left"/>
      <w:pPr>
        <w:ind w:left="4808" w:hanging="360"/>
      </w:pPr>
      <w:rPr>
        <w:rFonts w:ascii="Wingdings" w:hAnsi="Wingdings" w:hint="default"/>
      </w:rPr>
    </w:lvl>
    <w:lvl w:ilvl="6" w:tplc="04090001">
      <w:start w:val="1"/>
      <w:numFmt w:val="bullet"/>
      <w:lvlText w:val=""/>
      <w:lvlJc w:val="left"/>
      <w:pPr>
        <w:ind w:left="5528" w:hanging="360"/>
      </w:pPr>
      <w:rPr>
        <w:rFonts w:ascii="Symbol" w:hAnsi="Symbol" w:hint="default"/>
      </w:rPr>
    </w:lvl>
    <w:lvl w:ilvl="7" w:tplc="04090003">
      <w:start w:val="1"/>
      <w:numFmt w:val="bullet"/>
      <w:lvlText w:val="o"/>
      <w:lvlJc w:val="left"/>
      <w:pPr>
        <w:ind w:left="6248" w:hanging="360"/>
      </w:pPr>
      <w:rPr>
        <w:rFonts w:ascii="Courier New" w:hAnsi="Courier New" w:cs="Courier New" w:hint="default"/>
      </w:rPr>
    </w:lvl>
    <w:lvl w:ilvl="8" w:tplc="04090005">
      <w:start w:val="1"/>
      <w:numFmt w:val="bullet"/>
      <w:lvlText w:val=""/>
      <w:lvlJc w:val="left"/>
      <w:pPr>
        <w:ind w:left="6968" w:hanging="360"/>
      </w:pPr>
      <w:rPr>
        <w:rFonts w:ascii="Wingdings" w:hAnsi="Wingdings" w:hint="default"/>
      </w:rPr>
    </w:lvl>
  </w:abstractNum>
  <w:abstractNum w:abstractNumId="17">
    <w:nsid w:val="66E939BF"/>
    <w:multiLevelType w:val="multilevel"/>
    <w:tmpl w:val="157A5FCC"/>
    <w:lvl w:ilvl="0">
      <w:start w:val="2"/>
      <w:numFmt w:val="decimal"/>
      <w:lvlText w:val="%1."/>
      <w:lvlJc w:val="left"/>
      <w:pPr>
        <w:ind w:left="648" w:hanging="648"/>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8">
    <w:nsid w:val="68B9546E"/>
    <w:multiLevelType w:val="hybridMultilevel"/>
    <w:tmpl w:val="090C967C"/>
    <w:lvl w:ilvl="0" w:tplc="081EC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B53525"/>
    <w:multiLevelType w:val="multilevel"/>
    <w:tmpl w:val="CA583C02"/>
    <w:lvl w:ilvl="0">
      <w:start w:val="1"/>
      <w:numFmt w:val="decimal"/>
      <w:suff w:val="space"/>
      <w:lvlText w:val="%1."/>
      <w:lvlJc w:val="left"/>
      <w:pPr>
        <w:ind w:left="360" w:hanging="360"/>
      </w:pPr>
      <w:rPr>
        <w:rFonts w:hint="default"/>
        <w:b/>
      </w:rPr>
    </w:lvl>
    <w:lvl w:ilvl="1">
      <w:start w:val="1"/>
      <w:numFmt w:val="decimal"/>
      <w:suff w:val="space"/>
      <w:lvlText w:val="%1.%2."/>
      <w:lvlJc w:val="left"/>
      <w:pPr>
        <w:ind w:left="1566"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3170352"/>
    <w:multiLevelType w:val="hybridMultilevel"/>
    <w:tmpl w:val="2804704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88C5DDD"/>
    <w:multiLevelType w:val="hybridMultilevel"/>
    <w:tmpl w:val="87F41A50"/>
    <w:lvl w:ilvl="0" w:tplc="CB3C65F6">
      <w:start w:val="1"/>
      <w:numFmt w:val="bullet"/>
      <w:lvlText w:val="­"/>
      <w:lvlJc w:val="left"/>
      <w:pPr>
        <w:tabs>
          <w:tab w:val="num" w:pos="1440"/>
        </w:tabs>
        <w:ind w:left="1440" w:hanging="360"/>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0"/>
  </w:num>
  <w:num w:numId="15">
    <w:abstractNumId w:val="15"/>
  </w:num>
  <w:num w:numId="16">
    <w:abstractNumId w:val="14"/>
  </w:num>
  <w:num w:numId="17">
    <w:abstractNumId w:val="5"/>
  </w:num>
  <w:num w:numId="18">
    <w:abstractNumId w:val="19"/>
  </w:num>
  <w:num w:numId="19">
    <w:abstractNumId w:val="16"/>
  </w:num>
  <w:num w:numId="20">
    <w:abstractNumId w:val="12"/>
  </w:num>
  <w:num w:numId="21">
    <w:abstractNumId w:val="18"/>
  </w:num>
  <w:num w:numId="22">
    <w:abstractNumId w:val="17"/>
  </w:num>
  <w:num w:numId="23">
    <w:abstractNumId w:val="13"/>
  </w:num>
  <w:num w:numId="24">
    <w:abstractNumId w:val="10"/>
  </w:num>
  <w:num w:numId="25">
    <w:abstractNumId w:val="3"/>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2"/>
  </w:compat>
  <w:rsids>
    <w:rsidRoot w:val="006D45FD"/>
    <w:rsid w:val="00036A1B"/>
    <w:rsid w:val="000671EA"/>
    <w:rsid w:val="00077040"/>
    <w:rsid w:val="000814D1"/>
    <w:rsid w:val="00085B57"/>
    <w:rsid w:val="00090A95"/>
    <w:rsid w:val="000B1175"/>
    <w:rsid w:val="000D1A64"/>
    <w:rsid w:val="000E0E2E"/>
    <w:rsid w:val="00124F84"/>
    <w:rsid w:val="0012519A"/>
    <w:rsid w:val="00127C74"/>
    <w:rsid w:val="00167E7E"/>
    <w:rsid w:val="00174B74"/>
    <w:rsid w:val="00181860"/>
    <w:rsid w:val="001866EA"/>
    <w:rsid w:val="001A71F4"/>
    <w:rsid w:val="001C17F6"/>
    <w:rsid w:val="00210445"/>
    <w:rsid w:val="00227F8A"/>
    <w:rsid w:val="0023109E"/>
    <w:rsid w:val="002504C0"/>
    <w:rsid w:val="00252E31"/>
    <w:rsid w:val="00263FA5"/>
    <w:rsid w:val="002742B1"/>
    <w:rsid w:val="0027494A"/>
    <w:rsid w:val="002A72F1"/>
    <w:rsid w:val="002B149F"/>
    <w:rsid w:val="002D0A4E"/>
    <w:rsid w:val="002D6F28"/>
    <w:rsid w:val="002E0A82"/>
    <w:rsid w:val="002E26F5"/>
    <w:rsid w:val="002F0357"/>
    <w:rsid w:val="002F279E"/>
    <w:rsid w:val="002F28DE"/>
    <w:rsid w:val="00307E94"/>
    <w:rsid w:val="00322A4F"/>
    <w:rsid w:val="0033266D"/>
    <w:rsid w:val="00360621"/>
    <w:rsid w:val="003853B5"/>
    <w:rsid w:val="003B6FA1"/>
    <w:rsid w:val="003D58F0"/>
    <w:rsid w:val="003E5302"/>
    <w:rsid w:val="00421414"/>
    <w:rsid w:val="0042256B"/>
    <w:rsid w:val="004354E6"/>
    <w:rsid w:val="00442A6F"/>
    <w:rsid w:val="00442D15"/>
    <w:rsid w:val="00444014"/>
    <w:rsid w:val="004476D1"/>
    <w:rsid w:val="00466099"/>
    <w:rsid w:val="00476B37"/>
    <w:rsid w:val="004838BD"/>
    <w:rsid w:val="00485518"/>
    <w:rsid w:val="00496764"/>
    <w:rsid w:val="004A75CE"/>
    <w:rsid w:val="004C1F20"/>
    <w:rsid w:val="004E0557"/>
    <w:rsid w:val="004F19C6"/>
    <w:rsid w:val="00574251"/>
    <w:rsid w:val="00574BFE"/>
    <w:rsid w:val="0058093C"/>
    <w:rsid w:val="00584757"/>
    <w:rsid w:val="00596895"/>
    <w:rsid w:val="005E5314"/>
    <w:rsid w:val="00610A64"/>
    <w:rsid w:val="00613DA8"/>
    <w:rsid w:val="00634F0C"/>
    <w:rsid w:val="00644F6C"/>
    <w:rsid w:val="006546BC"/>
    <w:rsid w:val="00654C7D"/>
    <w:rsid w:val="00681E9D"/>
    <w:rsid w:val="00687A41"/>
    <w:rsid w:val="006A7852"/>
    <w:rsid w:val="006C1731"/>
    <w:rsid w:val="006D45FD"/>
    <w:rsid w:val="006D62EF"/>
    <w:rsid w:val="006E1A3B"/>
    <w:rsid w:val="006F31D1"/>
    <w:rsid w:val="0071366A"/>
    <w:rsid w:val="00761F09"/>
    <w:rsid w:val="007853F3"/>
    <w:rsid w:val="00785607"/>
    <w:rsid w:val="007A6177"/>
    <w:rsid w:val="00807F94"/>
    <w:rsid w:val="00847CF0"/>
    <w:rsid w:val="008658C5"/>
    <w:rsid w:val="0087681F"/>
    <w:rsid w:val="008905AB"/>
    <w:rsid w:val="008A6B6C"/>
    <w:rsid w:val="008E40BD"/>
    <w:rsid w:val="0095383A"/>
    <w:rsid w:val="0095397C"/>
    <w:rsid w:val="00960344"/>
    <w:rsid w:val="009615F6"/>
    <w:rsid w:val="00975CC8"/>
    <w:rsid w:val="00981A87"/>
    <w:rsid w:val="00997E11"/>
    <w:rsid w:val="009B2B89"/>
    <w:rsid w:val="009C4E1A"/>
    <w:rsid w:val="009D07F4"/>
    <w:rsid w:val="00A11C05"/>
    <w:rsid w:val="00A25577"/>
    <w:rsid w:val="00A75212"/>
    <w:rsid w:val="00A91666"/>
    <w:rsid w:val="00AA0E1E"/>
    <w:rsid w:val="00AB605E"/>
    <w:rsid w:val="00AC67CE"/>
    <w:rsid w:val="00AD6AE1"/>
    <w:rsid w:val="00AF1318"/>
    <w:rsid w:val="00B15E9C"/>
    <w:rsid w:val="00B2133B"/>
    <w:rsid w:val="00B22778"/>
    <w:rsid w:val="00B23975"/>
    <w:rsid w:val="00B30427"/>
    <w:rsid w:val="00B43B00"/>
    <w:rsid w:val="00B465C8"/>
    <w:rsid w:val="00B55A7F"/>
    <w:rsid w:val="00B728A9"/>
    <w:rsid w:val="00B75AD2"/>
    <w:rsid w:val="00B77D14"/>
    <w:rsid w:val="00BA3ADE"/>
    <w:rsid w:val="00BD2C45"/>
    <w:rsid w:val="00C01615"/>
    <w:rsid w:val="00C113E4"/>
    <w:rsid w:val="00C11D3C"/>
    <w:rsid w:val="00C14B22"/>
    <w:rsid w:val="00C17E14"/>
    <w:rsid w:val="00C279B4"/>
    <w:rsid w:val="00C80329"/>
    <w:rsid w:val="00C8453D"/>
    <w:rsid w:val="00C85869"/>
    <w:rsid w:val="00CB3321"/>
    <w:rsid w:val="00CE70DC"/>
    <w:rsid w:val="00CF6FFB"/>
    <w:rsid w:val="00D06068"/>
    <w:rsid w:val="00D126F2"/>
    <w:rsid w:val="00D1715E"/>
    <w:rsid w:val="00D26E1C"/>
    <w:rsid w:val="00D31E2D"/>
    <w:rsid w:val="00D37528"/>
    <w:rsid w:val="00D46D55"/>
    <w:rsid w:val="00D6778A"/>
    <w:rsid w:val="00D76D9A"/>
    <w:rsid w:val="00D8239B"/>
    <w:rsid w:val="00D8626F"/>
    <w:rsid w:val="00D94143"/>
    <w:rsid w:val="00DB32DD"/>
    <w:rsid w:val="00DD26F7"/>
    <w:rsid w:val="00DD2A1A"/>
    <w:rsid w:val="00DD6623"/>
    <w:rsid w:val="00DE2A1F"/>
    <w:rsid w:val="00DE5FB5"/>
    <w:rsid w:val="00DF6401"/>
    <w:rsid w:val="00E007CB"/>
    <w:rsid w:val="00E2642D"/>
    <w:rsid w:val="00E4318A"/>
    <w:rsid w:val="00E51D10"/>
    <w:rsid w:val="00E57296"/>
    <w:rsid w:val="00E64EDC"/>
    <w:rsid w:val="00E8730B"/>
    <w:rsid w:val="00EA1559"/>
    <w:rsid w:val="00EA449D"/>
    <w:rsid w:val="00EB76D5"/>
    <w:rsid w:val="00ED3994"/>
    <w:rsid w:val="00EE2254"/>
    <w:rsid w:val="00EE69F4"/>
    <w:rsid w:val="00EF033B"/>
    <w:rsid w:val="00EF2005"/>
    <w:rsid w:val="00F0375F"/>
    <w:rsid w:val="00F07AEC"/>
    <w:rsid w:val="00F11B92"/>
    <w:rsid w:val="00F13EF8"/>
    <w:rsid w:val="00F20E97"/>
    <w:rsid w:val="00F2206F"/>
    <w:rsid w:val="00F36A57"/>
    <w:rsid w:val="00F3793D"/>
    <w:rsid w:val="00F44582"/>
    <w:rsid w:val="00F62BD1"/>
    <w:rsid w:val="00F70527"/>
    <w:rsid w:val="00F76470"/>
    <w:rsid w:val="00F87382"/>
    <w:rsid w:val="00F930BA"/>
    <w:rsid w:val="00FA1DB2"/>
    <w:rsid w:val="00FC149F"/>
    <w:rsid w:val="00FD5336"/>
    <w:rsid w:val="00FF15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5FD"/>
    <w:pPr>
      <w:spacing w:after="0" w:line="240" w:lineRule="auto"/>
    </w:pPr>
    <w:rPr>
      <w:rFonts w:ascii=".VnTime" w:eastAsia="Times New Roman" w:hAnsi=".VnTime" w:cs="Times New Roman"/>
      <w:sz w:val="28"/>
      <w:szCs w:val="28"/>
    </w:rPr>
  </w:style>
  <w:style w:type="paragraph" w:styleId="Heading1">
    <w:name w:val="heading 1"/>
    <w:aliases w:val="ch­¬ng Char,Chương 1,Heading,DB,heading,MVA,VN,h1,Heading 11,heading1,Heading 1b,1 ghost,g,Heading 1(Report Only),Chapter,Heading 1(Report Only)1,Chapter1,Heading 1A,H 1"/>
    <w:basedOn w:val="Normal"/>
    <w:link w:val="Heading1Char"/>
    <w:uiPriority w:val="9"/>
    <w:qFormat/>
    <w:rsid w:val="006D45FD"/>
    <w:pPr>
      <w:spacing w:before="100" w:beforeAutospacing="1" w:after="100" w:afterAutospacing="1"/>
      <w:outlineLvl w:val="0"/>
    </w:pPr>
    <w:rPr>
      <w:rFonts w:ascii="Times New Roman" w:hAnsi="Times New Roman"/>
      <w:b/>
      <w:bCs/>
      <w:sz w:val="48"/>
      <w:szCs w:val="48"/>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link w:val="Heading2Char1"/>
    <w:unhideWhenUsed/>
    <w:qFormat/>
    <w:rsid w:val="006D45FD"/>
    <w:pPr>
      <w:spacing w:before="100" w:beforeAutospacing="1" w:after="100" w:afterAutospacing="1"/>
      <w:outlineLvl w:val="1"/>
    </w:pPr>
    <w:rPr>
      <w:rFonts w:ascii="Times New Roman" w:hAnsi="Times New Roman"/>
      <w:b/>
      <w:bCs/>
      <w:sz w:val="36"/>
      <w:szCs w:val="36"/>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
    <w:basedOn w:val="Normal"/>
    <w:link w:val="Heading3Char"/>
    <w:unhideWhenUsed/>
    <w:qFormat/>
    <w:rsid w:val="006D45FD"/>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610A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ng Char Char1,Chương 1 Char1,Heading Char1,DB Char,heading Char,MVA Char,VN Char,h1 Char,Heading 11 Char,heading1 Char,Heading 1b Char,1 ghost Char,g Char,Heading 1(Report Only) Char,Chapter Char,Heading 1(Report Only)1 Char,H 1 Char"/>
    <w:basedOn w:val="DefaultParagraphFont"/>
    <w:link w:val="Heading1"/>
    <w:uiPriority w:val="9"/>
    <w:rsid w:val="006D45FD"/>
    <w:rPr>
      <w:rFonts w:ascii="Times New Roman" w:eastAsia="Times New Roman" w:hAnsi="Times New Roman" w:cs="Times New Roman"/>
      <w:b/>
      <w:bCs/>
      <w:sz w:val="48"/>
      <w:szCs w:val="48"/>
    </w:rPr>
  </w:style>
  <w:style w:type="character" w:customStyle="1" w:styleId="Heading2Char">
    <w:name w:val="Heading 2 Char"/>
    <w:aliases w:val="2 headline Char1,h Char2,Heading 2 Char Char Char Char2,h2 Char1,MVA2 Char1,Heading 2-A Char2,Appendix 1- Titre 2 Char2,h Char Char1,Heading 2 Char Char Char Char Char1,Heading 2-A Char Char2,Heading 2-A Char Char Char1,bo Char1"/>
    <w:basedOn w:val="DefaultParagraphFont"/>
    <w:rsid w:val="006D45FD"/>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1,Char Char1,SW-Heading 3 Char,Heading 3A Char Char"/>
    <w:basedOn w:val="DefaultParagraphFont"/>
    <w:link w:val="Heading3"/>
    <w:rsid w:val="006D45FD"/>
    <w:rPr>
      <w:rFonts w:ascii="Times New Roman" w:eastAsia="Times New Roman" w:hAnsi="Times New Roman" w:cs="Times New Roman"/>
      <w:b/>
      <w:bCs/>
      <w:sz w:val="27"/>
      <w:szCs w:val="27"/>
    </w:rPr>
  </w:style>
  <w:style w:type="character" w:customStyle="1" w:styleId="Heading1Char1">
    <w:name w:val="Heading 1 Char1"/>
    <w:aliases w:val="ch­¬ng Char Char,Chương 1 Char,Heading Char,DB Char1,heading Char1,MVA Char1,VN Char1,h1 Char1,Heading 11 Char1,heading1 Char1,Heading 1b Char1,1 ghost Char1,g Char1,Heading 1(Report Only) Char1,Chapter Char1,Chapter1 Char,H 1 Char1"/>
    <w:basedOn w:val="DefaultParagraphFont"/>
    <w:uiPriority w:val="9"/>
    <w:rsid w:val="006D45F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locked/>
    <w:rsid w:val="006D45FD"/>
    <w:rPr>
      <w:rFonts w:ascii="Times New Roman" w:eastAsia="Times New Roman" w:hAnsi="Times New Roman" w:cs="Times New Roman"/>
      <w:b/>
      <w:bCs/>
      <w:sz w:val="36"/>
      <w:szCs w:val="36"/>
    </w:rPr>
  </w:style>
  <w:style w:type="character" w:customStyle="1" w:styleId="Heading3Char1">
    <w:name w:val="Heading 3 Char1"/>
    <w:aliases w:val="Heading 3 Char Char Char Char Char2,Wroclaw3 Char1,Appendix 1- Titre 3 Char2,Appendix 1- Titre 3 Char Char1,3 bullet Char1,b Char1,Heading 3 Char Char Char Char Char Char1,Char Char Char Char,Char Char,SW-Heading 3 Char1,My Heading3 Char"/>
    <w:basedOn w:val="DefaultParagraphFont"/>
    <w:semiHidden/>
    <w:rsid w:val="006D45FD"/>
    <w:rPr>
      <w:rFonts w:asciiTheme="majorHAnsi" w:eastAsiaTheme="majorEastAsia" w:hAnsiTheme="majorHAnsi" w:cstheme="majorBidi"/>
      <w:b/>
      <w:bCs/>
      <w:color w:val="4F81BD" w:themeColor="accent1"/>
      <w:sz w:val="28"/>
      <w:szCs w:val="28"/>
    </w:rPr>
  </w:style>
  <w:style w:type="paragraph" w:styleId="NormalWeb">
    <w:name w:val="Normal (Web)"/>
    <w:basedOn w:val="Normal"/>
    <w:uiPriority w:val="99"/>
    <w:semiHidden/>
    <w:unhideWhenUsed/>
    <w:rsid w:val="006D45FD"/>
    <w:pPr>
      <w:spacing w:before="100" w:beforeAutospacing="1" w:after="100" w:afterAutospacing="1"/>
    </w:pPr>
    <w:rPr>
      <w:rFonts w:ascii="Times New Roman" w:hAnsi="Times New Roman"/>
      <w:sz w:val="24"/>
      <w:szCs w:val="24"/>
    </w:rPr>
  </w:style>
  <w:style w:type="character" w:customStyle="1" w:styleId="HeaderChar">
    <w:name w:val="Header Char"/>
    <w:aliases w:val="MyHeader Char"/>
    <w:basedOn w:val="DefaultParagraphFont"/>
    <w:link w:val="Header"/>
    <w:uiPriority w:val="99"/>
    <w:semiHidden/>
    <w:locked/>
    <w:rsid w:val="006D45FD"/>
    <w:rPr>
      <w:rFonts w:ascii=".VnTime" w:eastAsia="Times New Roman" w:hAnsi=".VnTime"/>
      <w:szCs w:val="28"/>
    </w:rPr>
  </w:style>
  <w:style w:type="paragraph" w:styleId="Header">
    <w:name w:val="header"/>
    <w:aliases w:val="MyHeader"/>
    <w:basedOn w:val="Normal"/>
    <w:link w:val="HeaderChar"/>
    <w:uiPriority w:val="99"/>
    <w:semiHidden/>
    <w:unhideWhenUsed/>
    <w:rsid w:val="006D45FD"/>
    <w:pPr>
      <w:tabs>
        <w:tab w:val="center" w:pos="4320"/>
        <w:tab w:val="right" w:pos="8640"/>
      </w:tabs>
    </w:pPr>
    <w:rPr>
      <w:rFonts w:cstheme="minorBidi"/>
      <w:sz w:val="22"/>
    </w:rPr>
  </w:style>
  <w:style w:type="character" w:customStyle="1" w:styleId="HeaderChar1">
    <w:name w:val="Header Char1"/>
    <w:aliases w:val="MyHeader Char1"/>
    <w:basedOn w:val="DefaultParagraphFont"/>
    <w:uiPriority w:val="99"/>
    <w:semiHidden/>
    <w:rsid w:val="006D45FD"/>
    <w:rPr>
      <w:rFonts w:ascii=".VnTime" w:eastAsia="Times New Roman" w:hAnsi=".VnTime" w:cs="Times New Roman"/>
      <w:sz w:val="28"/>
      <w:szCs w:val="28"/>
    </w:rPr>
  </w:style>
  <w:style w:type="paragraph" w:customStyle="1" w:styleId="thuong">
    <w:name w:val="thuong"/>
    <w:basedOn w:val="Normal"/>
    <w:uiPriority w:val="99"/>
    <w:rsid w:val="006D45FD"/>
    <w:pPr>
      <w:spacing w:before="120"/>
      <w:ind w:firstLine="567"/>
      <w:jc w:val="both"/>
    </w:pPr>
    <w:rPr>
      <w:rFonts w:ascii="Times New Roman" w:hAnsi="Times New Roman"/>
      <w:sz w:val="26"/>
      <w:szCs w:val="20"/>
    </w:rPr>
  </w:style>
  <w:style w:type="paragraph" w:styleId="BalloonText">
    <w:name w:val="Balloon Text"/>
    <w:basedOn w:val="Normal"/>
    <w:link w:val="BalloonTextChar"/>
    <w:uiPriority w:val="99"/>
    <w:semiHidden/>
    <w:unhideWhenUsed/>
    <w:rsid w:val="006D45FD"/>
    <w:rPr>
      <w:rFonts w:ascii="Tahoma" w:hAnsi="Tahoma" w:cs="Tahoma"/>
      <w:sz w:val="16"/>
      <w:szCs w:val="16"/>
    </w:rPr>
  </w:style>
  <w:style w:type="character" w:customStyle="1" w:styleId="BalloonTextChar">
    <w:name w:val="Balloon Text Char"/>
    <w:basedOn w:val="DefaultParagraphFont"/>
    <w:link w:val="BalloonText"/>
    <w:uiPriority w:val="99"/>
    <w:semiHidden/>
    <w:rsid w:val="006D45FD"/>
    <w:rPr>
      <w:rFonts w:ascii="Tahoma" w:eastAsia="Times New Roman" w:hAnsi="Tahoma" w:cs="Tahoma"/>
      <w:sz w:val="16"/>
      <w:szCs w:val="16"/>
    </w:rPr>
  </w:style>
  <w:style w:type="character" w:customStyle="1" w:styleId="BodyTextChar">
    <w:name w:val="Body Text Char"/>
    <w:aliases w:val="(Alt+1) Char,heading3 Char,Body Text - Level 2 Char,Body Text Char1 Char Char,Body Text Char Char Char Char,Body Text Char1 Char Char Char Char,Body Text Char Char Char Char Char Char,Body Text Char1 Char Char Char Char Char Char"/>
    <w:basedOn w:val="DefaultParagraphFont"/>
    <w:link w:val="BodyText"/>
    <w:semiHidden/>
    <w:locked/>
    <w:rsid w:val="006D45FD"/>
    <w:rPr>
      <w:rFonts w:ascii=".VnTime" w:eastAsia="Times New Roman" w:hAnsi=".VnTime"/>
      <w:szCs w:val="24"/>
    </w:rPr>
  </w:style>
  <w:style w:type="paragraph" w:styleId="BodyText">
    <w:name w:val="Body Text"/>
    <w:aliases w:val="(Alt+1),heading3,Body Text - Level 2,Body Text Char1 Char,Body Text Char Char Char,Body Text Char1 Char Char Char,Body Text Char Char Char Char Char,Body Text Char1 Char Char Char Char Char,Body Text1"/>
    <w:basedOn w:val="Normal"/>
    <w:link w:val="BodyTextChar"/>
    <w:semiHidden/>
    <w:unhideWhenUsed/>
    <w:rsid w:val="006D45FD"/>
    <w:pPr>
      <w:spacing w:after="120" w:line="312" w:lineRule="auto"/>
      <w:jc w:val="both"/>
    </w:pPr>
    <w:rPr>
      <w:rFonts w:cstheme="minorBidi"/>
      <w:sz w:val="22"/>
      <w:szCs w:val="24"/>
    </w:rPr>
  </w:style>
  <w:style w:type="character" w:customStyle="1" w:styleId="BodyTextChar1">
    <w:name w:val="Body Text Char1"/>
    <w:basedOn w:val="DefaultParagraphFont"/>
    <w:uiPriority w:val="99"/>
    <w:semiHidden/>
    <w:rsid w:val="006D45FD"/>
    <w:rPr>
      <w:rFonts w:ascii=".VnTime" w:eastAsia="Times New Roman" w:hAnsi=".VnTime" w:cs="Times New Roman"/>
      <w:sz w:val="28"/>
      <w:szCs w:val="28"/>
    </w:rPr>
  </w:style>
  <w:style w:type="character" w:customStyle="1" w:styleId="normalChar1">
    <w:name w:val="normal Char1"/>
    <w:link w:val="Normal1"/>
    <w:locked/>
    <w:rsid w:val="006D45FD"/>
    <w:rPr>
      <w:sz w:val="26"/>
      <w:szCs w:val="26"/>
    </w:rPr>
  </w:style>
  <w:style w:type="paragraph" w:customStyle="1" w:styleId="Normal1">
    <w:name w:val="Normal1"/>
    <w:basedOn w:val="Normal"/>
    <w:link w:val="normalChar1"/>
    <w:rsid w:val="006D45FD"/>
    <w:pPr>
      <w:widowControl w:val="0"/>
      <w:spacing w:before="120"/>
      <w:jc w:val="both"/>
    </w:pPr>
    <w:rPr>
      <w:rFonts w:asciiTheme="minorHAnsi" w:eastAsiaTheme="minorHAnsi" w:hAnsiTheme="minorHAnsi" w:cstheme="minorBidi"/>
      <w:sz w:val="26"/>
      <w:szCs w:val="26"/>
    </w:rPr>
  </w:style>
  <w:style w:type="character" w:customStyle="1" w:styleId="minh-baocao-normalChar">
    <w:name w:val="minh-baocao-normal Char"/>
    <w:link w:val="minh-baocao-normal"/>
    <w:locked/>
    <w:rsid w:val="00847CF0"/>
    <w:rPr>
      <w:rFonts w:ascii="Times New Roman" w:eastAsia="Times New Roman" w:hAnsi="Times New Roman" w:cs="Times New Roman"/>
      <w:bCs/>
      <w:szCs w:val="28"/>
    </w:rPr>
  </w:style>
  <w:style w:type="paragraph" w:customStyle="1" w:styleId="minh-baocao-normal">
    <w:name w:val="minh-baocao-normal"/>
    <w:basedOn w:val="Normal"/>
    <w:link w:val="minh-baocao-normalChar"/>
    <w:rsid w:val="00847CF0"/>
    <w:pPr>
      <w:spacing w:line="360" w:lineRule="auto"/>
      <w:ind w:firstLine="567"/>
      <w:jc w:val="both"/>
    </w:pPr>
    <w:rPr>
      <w:rFonts w:ascii="Times New Roman" w:hAnsi="Times New Roman"/>
      <w:bCs/>
      <w:sz w:val="22"/>
    </w:rPr>
  </w:style>
  <w:style w:type="character" w:customStyle="1" w:styleId="Heading4Char">
    <w:name w:val="Heading 4 Char"/>
    <w:basedOn w:val="DefaultParagraphFont"/>
    <w:link w:val="Heading4"/>
    <w:uiPriority w:val="9"/>
    <w:semiHidden/>
    <w:rsid w:val="00610A64"/>
    <w:rPr>
      <w:rFonts w:asciiTheme="majorHAnsi" w:eastAsiaTheme="majorEastAsia" w:hAnsiTheme="majorHAnsi" w:cstheme="majorBidi"/>
      <w:b/>
      <w:bCs/>
      <w:i/>
      <w:iCs/>
      <w:color w:val="4F81BD" w:themeColor="accent1"/>
      <w:sz w:val="28"/>
      <w:szCs w:val="28"/>
    </w:rPr>
  </w:style>
  <w:style w:type="paragraph" w:styleId="Title">
    <w:name w:val="Title"/>
    <w:basedOn w:val="Normal"/>
    <w:link w:val="TitleChar1"/>
    <w:qFormat/>
    <w:rsid w:val="00610A64"/>
    <w:pPr>
      <w:spacing w:line="312" w:lineRule="auto"/>
      <w:jc w:val="center"/>
    </w:pPr>
    <w:rPr>
      <w:rFonts w:ascii=".VnTimeH" w:hAnsi=".VnTimeH"/>
      <w:sz w:val="20"/>
      <w:szCs w:val="20"/>
    </w:rPr>
  </w:style>
  <w:style w:type="character" w:customStyle="1" w:styleId="TitleChar">
    <w:name w:val="Title Char"/>
    <w:basedOn w:val="DefaultParagraphFont"/>
    <w:rsid w:val="00610A6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10A64"/>
    <w:rPr>
      <w:rFonts w:ascii=".VnTimeH" w:eastAsia="Times New Roman" w:hAnsi=".VnTimeH" w:cs="Times New Roman"/>
      <w:sz w:val="20"/>
      <w:szCs w:val="20"/>
    </w:rPr>
  </w:style>
  <w:style w:type="character" w:customStyle="1" w:styleId="Style3Char">
    <w:name w:val="Style3 Char"/>
    <w:link w:val="Style3"/>
    <w:locked/>
    <w:rsid w:val="00610A64"/>
    <w:rPr>
      <w:bCs/>
      <w:noProof/>
      <w:sz w:val="26"/>
      <w:szCs w:val="26"/>
      <w:lang w:val="pl-PL"/>
    </w:rPr>
  </w:style>
  <w:style w:type="paragraph" w:customStyle="1" w:styleId="Style3">
    <w:name w:val="Style3"/>
    <w:basedOn w:val="Normal"/>
    <w:link w:val="Style3Char"/>
    <w:rsid w:val="00610A64"/>
    <w:pPr>
      <w:spacing w:before="120" w:after="120" w:line="360" w:lineRule="exact"/>
      <w:ind w:firstLine="567"/>
      <w:jc w:val="both"/>
    </w:pPr>
    <w:rPr>
      <w:rFonts w:asciiTheme="minorHAnsi" w:eastAsiaTheme="minorHAnsi" w:hAnsiTheme="minorHAnsi" w:cstheme="minorBidi"/>
      <w:bCs/>
      <w:noProof/>
      <w:sz w:val="26"/>
      <w:szCs w:val="26"/>
      <w:lang w:val="pl-PL"/>
    </w:rPr>
  </w:style>
  <w:style w:type="paragraph" w:styleId="BodyTextIndent">
    <w:name w:val="Body Text Indent"/>
    <w:basedOn w:val="Normal"/>
    <w:link w:val="BodyTextIndentChar"/>
    <w:unhideWhenUsed/>
    <w:rsid w:val="0023109E"/>
    <w:pPr>
      <w:spacing w:after="120"/>
      <w:ind w:left="360"/>
    </w:pPr>
  </w:style>
  <w:style w:type="character" w:customStyle="1" w:styleId="BodyTextIndentChar">
    <w:name w:val="Body Text Indent Char"/>
    <w:basedOn w:val="DefaultParagraphFont"/>
    <w:link w:val="BodyTextIndent"/>
    <w:uiPriority w:val="99"/>
    <w:semiHidden/>
    <w:rsid w:val="0023109E"/>
    <w:rPr>
      <w:rFonts w:ascii=".VnTime" w:eastAsia="Times New Roman" w:hAnsi=".VnTime" w:cs="Times New Roman"/>
      <w:sz w:val="28"/>
      <w:szCs w:val="28"/>
    </w:rPr>
  </w:style>
  <w:style w:type="paragraph" w:styleId="BodyTextIndent3">
    <w:name w:val="Body Text Indent 3"/>
    <w:basedOn w:val="Normal"/>
    <w:link w:val="BodyTextIndent3Char"/>
    <w:uiPriority w:val="99"/>
    <w:semiHidden/>
    <w:unhideWhenUsed/>
    <w:rsid w:val="002310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109E"/>
    <w:rPr>
      <w:rFonts w:ascii=".VnTime" w:eastAsia="Times New Roman" w:hAnsi=".VnTime" w:cs="Times New Roman"/>
      <w:sz w:val="16"/>
      <w:szCs w:val="16"/>
    </w:rPr>
  </w:style>
  <w:style w:type="paragraph" w:customStyle="1" w:styleId="minh-baocao-symbolizing-02">
    <w:name w:val="minh-baocao-symbolizing-02"/>
    <w:basedOn w:val="Normal"/>
    <w:rsid w:val="00F3793D"/>
    <w:pPr>
      <w:tabs>
        <w:tab w:val="num" w:pos="1440"/>
      </w:tabs>
      <w:spacing w:line="360" w:lineRule="auto"/>
      <w:ind w:left="1440" w:hanging="360"/>
      <w:jc w:val="both"/>
    </w:pPr>
    <w:rPr>
      <w:szCs w:val="24"/>
    </w:rPr>
  </w:style>
  <w:style w:type="paragraph" w:customStyle="1" w:styleId="Btt">
    <w:name w:val="Btt"/>
    <w:basedOn w:val="Normal"/>
    <w:rsid w:val="00F3793D"/>
    <w:pPr>
      <w:tabs>
        <w:tab w:val="left" w:pos="170"/>
      </w:tabs>
      <w:spacing w:before="120" w:line="264" w:lineRule="auto"/>
      <w:ind w:firstLine="720"/>
      <w:jc w:val="both"/>
    </w:pPr>
    <w:rPr>
      <w:rFonts w:ascii="Times New Roman" w:hAnsi="Times New Roman" w:cs=".VnArialH"/>
      <w:sz w:val="26"/>
      <w:szCs w:val="26"/>
      <w:lang w:bidi="th-TH"/>
    </w:rPr>
  </w:style>
  <w:style w:type="character" w:styleId="PlaceholderText">
    <w:name w:val="Placeholder Text"/>
    <w:basedOn w:val="DefaultParagraphFont"/>
    <w:uiPriority w:val="99"/>
    <w:semiHidden/>
    <w:rsid w:val="002F28DE"/>
    <w:rPr>
      <w:color w:val="808080"/>
    </w:rPr>
  </w:style>
  <w:style w:type="paragraph" w:customStyle="1" w:styleId="Style68">
    <w:name w:val="Style68"/>
    <w:basedOn w:val="Normal"/>
    <w:semiHidden/>
    <w:rsid w:val="00D8239B"/>
    <w:pPr>
      <w:numPr>
        <w:ilvl w:val="1"/>
        <w:numId w:val="12"/>
      </w:numPr>
      <w:tabs>
        <w:tab w:val="clear" w:pos="1440"/>
        <w:tab w:val="num" w:pos="1040"/>
      </w:tabs>
      <w:spacing w:before="120" w:after="120"/>
      <w:ind w:left="0" w:firstLine="720"/>
      <w:jc w:val="both"/>
    </w:pPr>
    <w:rPr>
      <w:rFonts w:eastAsia=".VnTime"/>
      <w:sz w:val="26"/>
      <w:szCs w:val="26"/>
    </w:rPr>
  </w:style>
  <w:style w:type="paragraph" w:customStyle="1" w:styleId="Style69">
    <w:name w:val="Style69"/>
    <w:basedOn w:val="Normal"/>
    <w:link w:val="Style69Char"/>
    <w:semiHidden/>
    <w:rsid w:val="00D8239B"/>
    <w:pPr>
      <w:numPr>
        <w:ilvl w:val="2"/>
        <w:numId w:val="12"/>
      </w:numPr>
      <w:spacing w:before="120" w:after="120"/>
      <w:jc w:val="both"/>
    </w:pPr>
    <w:rPr>
      <w:rFonts w:eastAsia=".VnTime"/>
      <w:sz w:val="26"/>
      <w:szCs w:val="26"/>
    </w:rPr>
  </w:style>
  <w:style w:type="character" w:customStyle="1" w:styleId="Style69Char">
    <w:name w:val="Style69 Char"/>
    <w:link w:val="Style69"/>
    <w:semiHidden/>
    <w:locked/>
    <w:rsid w:val="00D8239B"/>
    <w:rPr>
      <w:rFonts w:ascii=".VnTime" w:eastAsia=".VnTime" w:hAnsi=".VnTime" w:cs="Times New Roman"/>
      <w:sz w:val="26"/>
      <w:szCs w:val="26"/>
    </w:rPr>
  </w:style>
  <w:style w:type="paragraph" w:styleId="BodyTextIndent2">
    <w:name w:val="Body Text Indent 2"/>
    <w:basedOn w:val="Normal"/>
    <w:link w:val="BodyTextIndent2Char"/>
    <w:rsid w:val="00AF1318"/>
    <w:pPr>
      <w:ind w:firstLine="426"/>
      <w:jc w:val="both"/>
    </w:pPr>
    <w:rPr>
      <w:szCs w:val="20"/>
    </w:rPr>
  </w:style>
  <w:style w:type="character" w:customStyle="1" w:styleId="BodyTextIndent2Char">
    <w:name w:val="Body Text Indent 2 Char"/>
    <w:basedOn w:val="DefaultParagraphFont"/>
    <w:link w:val="BodyTextIndent2"/>
    <w:rsid w:val="00AF1318"/>
    <w:rPr>
      <w:rFonts w:ascii=".VnTime" w:eastAsia="Times New Roman" w:hAnsi=".VnTime" w:cs="Times New Roman"/>
      <w:sz w:val="28"/>
      <w:szCs w:val="20"/>
    </w:rPr>
  </w:style>
  <w:style w:type="paragraph" w:customStyle="1" w:styleId="normal-p">
    <w:name w:val="normal-p"/>
    <w:basedOn w:val="Normal"/>
    <w:rsid w:val="00AF1318"/>
    <w:pPr>
      <w:spacing w:before="100" w:beforeAutospacing="1" w:after="100" w:afterAutospacing="1"/>
    </w:pPr>
    <w:rPr>
      <w:rFonts w:eastAsia=".VnTime"/>
      <w:sz w:val="24"/>
      <w:szCs w:val="24"/>
    </w:rPr>
  </w:style>
  <w:style w:type="character" w:customStyle="1" w:styleId="normal-h1">
    <w:name w:val="normal-h1"/>
    <w:rsid w:val="00AF1318"/>
    <w:rPr>
      <w:rFonts w:ascii="Times New Roman" w:hAnsi="Times New Roman" w:cs="Times New Roman"/>
      <w:sz w:val="26"/>
      <w:szCs w:val="26"/>
    </w:rPr>
  </w:style>
  <w:style w:type="paragraph" w:customStyle="1" w:styleId="DOANVAN">
    <w:name w:val="DOAN VAN"/>
    <w:basedOn w:val="NormalWeb"/>
    <w:link w:val="DOANVANChar"/>
    <w:autoRedefine/>
    <w:rsid w:val="00AF1318"/>
    <w:pPr>
      <w:spacing w:before="0" w:beforeAutospacing="0" w:after="0" w:afterAutospacing="0" w:line="312" w:lineRule="auto"/>
      <w:jc w:val="both"/>
    </w:pPr>
    <w:rPr>
      <w:iCs/>
      <w:sz w:val="28"/>
      <w:szCs w:val="28"/>
      <w:lang w:val="sv-SE"/>
    </w:rPr>
  </w:style>
  <w:style w:type="character" w:customStyle="1" w:styleId="DOANVANChar">
    <w:name w:val="DOAN VAN Char"/>
    <w:link w:val="DOANVAN"/>
    <w:rsid w:val="00AF1318"/>
    <w:rPr>
      <w:rFonts w:ascii="Times New Roman" w:eastAsia="Times New Roman" w:hAnsi="Times New Roman" w:cs="Times New Roman"/>
      <w:iCs/>
      <w:sz w:val="28"/>
      <w:szCs w:val="28"/>
      <w:lang w:val="sv-SE"/>
    </w:rPr>
  </w:style>
  <w:style w:type="paragraph" w:customStyle="1" w:styleId="NoSpacing1">
    <w:name w:val="No Spacing1"/>
    <w:aliases w:val="No Spacing,st2,No Spacing11,No Spacing111,No Spacing2,Không Dãn cách,Khụng Dón cỏch,No Spacing21"/>
    <w:basedOn w:val="Normal"/>
    <w:next w:val="Normal"/>
    <w:uiPriority w:val="1"/>
    <w:qFormat/>
    <w:rsid w:val="00F62BD1"/>
    <w:pPr>
      <w:keepNext/>
      <w:keepLines/>
      <w:spacing w:before="120" w:after="120" w:line="276" w:lineRule="auto"/>
      <w:outlineLvl w:val="8"/>
    </w:pPr>
    <w:rPr>
      <w:rFonts w:ascii="Times New Roman" w:hAnsi="Times New Roman"/>
      <w:b/>
      <w:sz w:val="26"/>
      <w:szCs w:val="26"/>
      <w:lang w:bidi="en-US"/>
    </w:rPr>
  </w:style>
  <w:style w:type="paragraph" w:styleId="TableofFigures">
    <w:name w:val="table of figures"/>
    <w:basedOn w:val="Normal"/>
    <w:next w:val="Normal"/>
    <w:autoRedefine/>
    <w:semiHidden/>
    <w:rsid w:val="00F62BD1"/>
    <w:pPr>
      <w:spacing w:before="240" w:line="276" w:lineRule="auto"/>
      <w:ind w:left="454"/>
      <w:jc w:val="center"/>
    </w:pPr>
    <w:rPr>
      <w:rFonts w:ascii="Times New Roman" w:hAnsi="Times New Roman"/>
      <w:b/>
      <w:lang w:val="nl-NL"/>
    </w:rPr>
  </w:style>
  <w:style w:type="paragraph" w:styleId="ListParagraph">
    <w:name w:val="List Paragraph"/>
    <w:basedOn w:val="Normal"/>
    <w:uiPriority w:val="34"/>
    <w:qFormat/>
    <w:rsid w:val="00584757"/>
    <w:pPr>
      <w:ind w:left="720"/>
      <w:contextualSpacing/>
    </w:pPr>
  </w:style>
  <w:style w:type="paragraph" w:styleId="BodyText2">
    <w:name w:val="Body Text 2"/>
    <w:basedOn w:val="Normal"/>
    <w:link w:val="BodyText2Char"/>
    <w:uiPriority w:val="99"/>
    <w:semiHidden/>
    <w:unhideWhenUsed/>
    <w:rsid w:val="00E57296"/>
    <w:pPr>
      <w:spacing w:after="120" w:line="480" w:lineRule="auto"/>
    </w:pPr>
  </w:style>
  <w:style w:type="character" w:customStyle="1" w:styleId="BodyText2Char">
    <w:name w:val="Body Text 2 Char"/>
    <w:basedOn w:val="DefaultParagraphFont"/>
    <w:link w:val="BodyText2"/>
    <w:uiPriority w:val="99"/>
    <w:semiHidden/>
    <w:rsid w:val="00E57296"/>
    <w:rPr>
      <w:rFonts w:ascii=".VnTime" w:eastAsia="Times New Roman" w:hAnsi=".VnTime" w:cs="Times New Roman"/>
      <w:sz w:val="28"/>
      <w:szCs w:val="28"/>
    </w:rPr>
  </w:style>
  <w:style w:type="paragraph" w:customStyle="1" w:styleId="2NIDUNG">
    <w:name w:val="2.NỘI DUNG"/>
    <w:basedOn w:val="Normal"/>
    <w:qFormat/>
    <w:rsid w:val="002B149F"/>
    <w:pPr>
      <w:spacing w:before="120"/>
      <w:ind w:firstLine="567"/>
      <w:jc w:val="both"/>
    </w:pPr>
    <w:rPr>
      <w:rFonts w:ascii="Times New Roman" w:hAnsi="Times New Roman"/>
      <w:szCs w:val="24"/>
      <w:lang w:val="en-GB"/>
    </w:rPr>
  </w:style>
  <w:style w:type="paragraph" w:customStyle="1" w:styleId="4MC2">
    <w:name w:val="4.MỤC 2"/>
    <w:basedOn w:val="Normal"/>
    <w:qFormat/>
    <w:rsid w:val="002B149F"/>
    <w:pPr>
      <w:spacing w:before="120"/>
      <w:ind w:firstLine="567"/>
      <w:jc w:val="both"/>
    </w:pPr>
    <w:rPr>
      <w:rFonts w:ascii="Times New Roman" w:hAnsi="Times New Roman" w:cs=".VnArialH"/>
      <w:i/>
      <w:lang w:val="vi-VN" w:bidi="th-TH"/>
    </w:rPr>
  </w:style>
  <w:style w:type="paragraph" w:customStyle="1" w:styleId="baocao2">
    <w:name w:val="bao cao 2"/>
    <w:basedOn w:val="Normal"/>
    <w:rsid w:val="002504C0"/>
    <w:pPr>
      <w:spacing w:before="120"/>
      <w:ind w:firstLine="567"/>
      <w:jc w:val="both"/>
    </w:pPr>
    <w:rPr>
      <w:rFonts w:ascii="Times New Roman" w:hAnsi="Times New Roman"/>
      <w:bCs/>
      <w:color w:val="000000"/>
      <w:lang w:bidi="th-TH"/>
    </w:rPr>
  </w:style>
  <w:style w:type="paragraph" w:customStyle="1" w:styleId="Style1">
    <w:name w:val="Style1"/>
    <w:basedOn w:val="BodyText"/>
    <w:rsid w:val="002504C0"/>
    <w:pPr>
      <w:tabs>
        <w:tab w:val="left" w:pos="709"/>
      </w:tabs>
      <w:spacing w:line="240" w:lineRule="auto"/>
      <w:ind w:left="720" w:hanging="360"/>
    </w:pPr>
    <w:rPr>
      <w:rFonts w:ascii="Book Antiqua" w:eastAsia="Cordia New" w:hAnsi="Book Antiqua" w:cs=".VnArialH"/>
      <w:iCs/>
      <w:szCs w:val="20"/>
      <w:lang w:bidi="th-TH"/>
    </w:rPr>
  </w:style>
  <w:style w:type="character" w:customStyle="1" w:styleId="Vnbnnidung">
    <w:name w:val="Văn bản nội dung_"/>
    <w:link w:val="Vnbnnidung0"/>
    <w:uiPriority w:val="99"/>
    <w:rsid w:val="00B55A7F"/>
    <w:rPr>
      <w:szCs w:val="28"/>
    </w:rPr>
  </w:style>
  <w:style w:type="paragraph" w:customStyle="1" w:styleId="Vnbnnidung0">
    <w:name w:val="Văn bản nội dung"/>
    <w:basedOn w:val="Normal"/>
    <w:link w:val="Vnbnnidung"/>
    <w:uiPriority w:val="99"/>
    <w:rsid w:val="00B55A7F"/>
    <w:pPr>
      <w:widowControl w:val="0"/>
      <w:spacing w:after="80"/>
      <w:ind w:firstLine="400"/>
    </w:pPr>
    <w:rPr>
      <w:rFonts w:asciiTheme="minorHAnsi" w:eastAsiaTheme="minorHAnsi" w:hAnsiTheme="minorHAnsi" w:cstheme="minorBidi"/>
      <w:sz w:val="22"/>
    </w:rPr>
  </w:style>
  <w:style w:type="paragraph" w:customStyle="1" w:styleId="3MC1">
    <w:name w:val="3. MỤC 1"/>
    <w:basedOn w:val="Normal"/>
    <w:qFormat/>
    <w:rsid w:val="00B55A7F"/>
    <w:pPr>
      <w:spacing w:before="120"/>
      <w:ind w:firstLine="567"/>
      <w:jc w:val="both"/>
    </w:pPr>
    <w:rPr>
      <w:rFonts w:ascii="Times New Roman" w:hAnsi="Times New Roman" w:cs=".VnArialH"/>
      <w:b/>
      <w:i/>
      <w:lang w:bidi="th-TH"/>
    </w:rPr>
  </w:style>
  <w:style w:type="character" w:customStyle="1" w:styleId="Tiu3">
    <w:name w:val="Tiêu đề #3_"/>
    <w:link w:val="Tiu30"/>
    <w:uiPriority w:val="99"/>
    <w:rsid w:val="00B55A7F"/>
    <w:rPr>
      <w:b/>
      <w:bCs/>
      <w:szCs w:val="28"/>
    </w:rPr>
  </w:style>
  <w:style w:type="paragraph" w:customStyle="1" w:styleId="Tiu30">
    <w:name w:val="Tiêu đề #3"/>
    <w:basedOn w:val="Normal"/>
    <w:link w:val="Tiu3"/>
    <w:uiPriority w:val="99"/>
    <w:rsid w:val="00B55A7F"/>
    <w:pPr>
      <w:widowControl w:val="0"/>
      <w:spacing w:after="80"/>
      <w:ind w:firstLine="580"/>
      <w:outlineLvl w:val="2"/>
    </w:pPr>
    <w:rPr>
      <w:rFonts w:asciiTheme="minorHAnsi" w:eastAsiaTheme="minorHAnsi" w:hAnsiTheme="minorHAnsi" w:cstheme="minorBidi"/>
      <w:b/>
      <w:bCs/>
      <w:sz w:val="22"/>
    </w:rPr>
  </w:style>
  <w:style w:type="paragraph" w:customStyle="1" w:styleId="baocao1">
    <w:name w:val="bao cao 1"/>
    <w:basedOn w:val="Normal"/>
    <w:rsid w:val="00C17E14"/>
    <w:pPr>
      <w:spacing w:before="120"/>
      <w:ind w:firstLine="567"/>
      <w:jc w:val="both"/>
    </w:pPr>
    <w:rPr>
      <w:rFonts w:ascii="Times New Roman" w:hAnsi="Times New Roman"/>
      <w:bCs/>
      <w:color w:val="000000"/>
      <w:lang w:bidi="th-TH"/>
    </w:rPr>
  </w:style>
  <w:style w:type="paragraph" w:customStyle="1" w:styleId="8HNH">
    <w:name w:val="8.HÌNH"/>
    <w:basedOn w:val="Normal"/>
    <w:qFormat/>
    <w:rsid w:val="00C17E14"/>
    <w:pPr>
      <w:spacing w:before="120"/>
      <w:jc w:val="center"/>
    </w:pPr>
    <w:rPr>
      <w:rFonts w:ascii="Times New Roman" w:hAnsi="Times New Roman" w:cs=".VnArialH"/>
      <w:b/>
      <w:sz w:val="26"/>
      <w:lang w:bidi="th-TH"/>
    </w:rPr>
  </w:style>
  <w:style w:type="paragraph" w:customStyle="1" w:styleId="10NDBANG">
    <w:name w:val="10 ND BANG"/>
    <w:basedOn w:val="Normal"/>
    <w:qFormat/>
    <w:rsid w:val="00C17E14"/>
    <w:pPr>
      <w:jc w:val="both"/>
    </w:pPr>
    <w:rPr>
      <w:rFonts w:ascii="Times New Roman" w:hAnsi="Times New Roman" w:cs=".VnArialH"/>
      <w:sz w:val="26"/>
      <w:lang w:val="cs-CZ" w:bidi="th-TH"/>
    </w:rPr>
  </w:style>
  <w:style w:type="paragraph" w:customStyle="1" w:styleId="6MC6">
    <w:name w:val="6.MỤC 6"/>
    <w:basedOn w:val="Normal"/>
    <w:qFormat/>
    <w:rsid w:val="00C17E14"/>
    <w:pPr>
      <w:spacing w:before="120"/>
      <w:ind w:firstLine="567"/>
      <w:jc w:val="both"/>
    </w:pPr>
    <w:rPr>
      <w:rFonts w:ascii="Times New Roman" w:hAnsi="Times New Roman" w:cs=".VnArialH"/>
      <w:i/>
      <w:lang w:val="vi-VN" w:bidi="th-TH"/>
    </w:rPr>
  </w:style>
  <w:style w:type="paragraph" w:customStyle="1" w:styleId="5MC5">
    <w:name w:val="5.MỤC 5"/>
    <w:basedOn w:val="Normal"/>
    <w:qFormat/>
    <w:rsid w:val="00C14B22"/>
    <w:pPr>
      <w:spacing w:before="120"/>
      <w:ind w:firstLine="567"/>
      <w:jc w:val="both"/>
    </w:pPr>
    <w:rPr>
      <w:rFonts w:ascii="Times New Roman" w:hAnsi="Times New Roman" w:cs=".VnArialH"/>
      <w:b/>
      <w:i/>
      <w:lang w:bidi="th-TH"/>
    </w:rPr>
  </w:style>
  <w:style w:type="paragraph" w:customStyle="1" w:styleId="7BNG">
    <w:name w:val="7.BẢNG"/>
    <w:basedOn w:val="Normal"/>
    <w:qFormat/>
    <w:rsid w:val="00DD2A1A"/>
    <w:pPr>
      <w:spacing w:before="120"/>
      <w:jc w:val="center"/>
    </w:pPr>
    <w:rPr>
      <w:rFonts w:ascii="Times New Roman" w:hAnsi="Times New Roman" w:cs=".VnArialH"/>
      <w:b/>
      <w:sz w:val="26"/>
      <w:lang w:val="nb-NO" w:bidi="th-TH"/>
    </w:rPr>
  </w:style>
  <w:style w:type="paragraph" w:customStyle="1" w:styleId="11NOIDUNG">
    <w:name w:val="11 NOI DUNG"/>
    <w:basedOn w:val="Normal"/>
    <w:rsid w:val="00DD2A1A"/>
    <w:pPr>
      <w:spacing w:before="120"/>
      <w:ind w:firstLine="567"/>
      <w:jc w:val="both"/>
    </w:pPr>
    <w:rPr>
      <w:rFonts w:ascii="Times New Roman" w:hAnsi="Times New Roman"/>
      <w:szCs w:val="24"/>
      <w:lang w:val="en-GB"/>
    </w:rPr>
  </w:style>
  <w:style w:type="paragraph" w:customStyle="1" w:styleId="12NDKHUNG">
    <w:name w:val="12 ND KHUNG"/>
    <w:basedOn w:val="Normal"/>
    <w:rsid w:val="00DD2A1A"/>
    <w:pPr>
      <w:jc w:val="center"/>
    </w:pPr>
    <w:rPr>
      <w:rFonts w:ascii="Times New Roman" w:hAnsi="Times New Roman" w:cs=".VnArialH"/>
      <w:sz w:val="26"/>
      <w:szCs w:val="26"/>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4777">
      <w:bodyDiv w:val="1"/>
      <w:marLeft w:val="0"/>
      <w:marRight w:val="0"/>
      <w:marTop w:val="0"/>
      <w:marBottom w:val="0"/>
      <w:divBdr>
        <w:top w:val="none" w:sz="0" w:space="0" w:color="auto"/>
        <w:left w:val="none" w:sz="0" w:space="0" w:color="auto"/>
        <w:bottom w:val="none" w:sz="0" w:space="0" w:color="auto"/>
        <w:right w:val="none" w:sz="0" w:space="0" w:color="auto"/>
      </w:divBdr>
    </w:div>
    <w:div w:id="188420984">
      <w:bodyDiv w:val="1"/>
      <w:marLeft w:val="0"/>
      <w:marRight w:val="0"/>
      <w:marTop w:val="0"/>
      <w:marBottom w:val="0"/>
      <w:divBdr>
        <w:top w:val="none" w:sz="0" w:space="0" w:color="auto"/>
        <w:left w:val="none" w:sz="0" w:space="0" w:color="auto"/>
        <w:bottom w:val="none" w:sz="0" w:space="0" w:color="auto"/>
        <w:right w:val="none" w:sz="0" w:space="0" w:color="auto"/>
      </w:divBdr>
    </w:div>
    <w:div w:id="551354565">
      <w:bodyDiv w:val="1"/>
      <w:marLeft w:val="0"/>
      <w:marRight w:val="0"/>
      <w:marTop w:val="0"/>
      <w:marBottom w:val="0"/>
      <w:divBdr>
        <w:top w:val="none" w:sz="0" w:space="0" w:color="auto"/>
        <w:left w:val="none" w:sz="0" w:space="0" w:color="auto"/>
        <w:bottom w:val="none" w:sz="0" w:space="0" w:color="auto"/>
        <w:right w:val="none" w:sz="0" w:space="0" w:color="auto"/>
      </w:divBdr>
    </w:div>
    <w:div w:id="850224056">
      <w:bodyDiv w:val="1"/>
      <w:marLeft w:val="0"/>
      <w:marRight w:val="0"/>
      <w:marTop w:val="0"/>
      <w:marBottom w:val="0"/>
      <w:divBdr>
        <w:top w:val="none" w:sz="0" w:space="0" w:color="auto"/>
        <w:left w:val="none" w:sz="0" w:space="0" w:color="auto"/>
        <w:bottom w:val="none" w:sz="0" w:space="0" w:color="auto"/>
        <w:right w:val="none" w:sz="0" w:space="0" w:color="auto"/>
      </w:divBdr>
    </w:div>
    <w:div w:id="1055816598">
      <w:bodyDiv w:val="1"/>
      <w:marLeft w:val="0"/>
      <w:marRight w:val="0"/>
      <w:marTop w:val="0"/>
      <w:marBottom w:val="0"/>
      <w:divBdr>
        <w:top w:val="none" w:sz="0" w:space="0" w:color="auto"/>
        <w:left w:val="none" w:sz="0" w:space="0" w:color="auto"/>
        <w:bottom w:val="none" w:sz="0" w:space="0" w:color="auto"/>
        <w:right w:val="none" w:sz="0" w:space="0" w:color="auto"/>
      </w:divBdr>
    </w:div>
    <w:div w:id="1224025501">
      <w:bodyDiv w:val="1"/>
      <w:marLeft w:val="0"/>
      <w:marRight w:val="0"/>
      <w:marTop w:val="0"/>
      <w:marBottom w:val="0"/>
      <w:divBdr>
        <w:top w:val="none" w:sz="0" w:space="0" w:color="auto"/>
        <w:left w:val="none" w:sz="0" w:space="0" w:color="auto"/>
        <w:bottom w:val="none" w:sz="0" w:space="0" w:color="auto"/>
        <w:right w:val="none" w:sz="0" w:space="0" w:color="auto"/>
      </w:divBdr>
    </w:div>
    <w:div w:id="1393890673">
      <w:bodyDiv w:val="1"/>
      <w:marLeft w:val="0"/>
      <w:marRight w:val="0"/>
      <w:marTop w:val="0"/>
      <w:marBottom w:val="0"/>
      <w:divBdr>
        <w:top w:val="none" w:sz="0" w:space="0" w:color="auto"/>
        <w:left w:val="none" w:sz="0" w:space="0" w:color="auto"/>
        <w:bottom w:val="none" w:sz="0" w:space="0" w:color="auto"/>
        <w:right w:val="none" w:sz="0" w:space="0" w:color="auto"/>
      </w:divBdr>
    </w:div>
    <w:div w:id="1464689123">
      <w:bodyDiv w:val="1"/>
      <w:marLeft w:val="0"/>
      <w:marRight w:val="0"/>
      <w:marTop w:val="0"/>
      <w:marBottom w:val="0"/>
      <w:divBdr>
        <w:top w:val="none" w:sz="0" w:space="0" w:color="auto"/>
        <w:left w:val="none" w:sz="0" w:space="0" w:color="auto"/>
        <w:bottom w:val="none" w:sz="0" w:space="0" w:color="auto"/>
        <w:right w:val="none" w:sz="0" w:space="0" w:color="auto"/>
      </w:divBdr>
    </w:div>
    <w:div w:id="1502815559">
      <w:bodyDiv w:val="1"/>
      <w:marLeft w:val="0"/>
      <w:marRight w:val="0"/>
      <w:marTop w:val="0"/>
      <w:marBottom w:val="0"/>
      <w:divBdr>
        <w:top w:val="none" w:sz="0" w:space="0" w:color="auto"/>
        <w:left w:val="none" w:sz="0" w:space="0" w:color="auto"/>
        <w:bottom w:val="none" w:sz="0" w:space="0" w:color="auto"/>
        <w:right w:val="none" w:sz="0" w:space="0" w:color="auto"/>
      </w:divBdr>
    </w:div>
    <w:div w:id="1574508227">
      <w:bodyDiv w:val="1"/>
      <w:marLeft w:val="0"/>
      <w:marRight w:val="0"/>
      <w:marTop w:val="0"/>
      <w:marBottom w:val="0"/>
      <w:divBdr>
        <w:top w:val="none" w:sz="0" w:space="0" w:color="auto"/>
        <w:left w:val="none" w:sz="0" w:space="0" w:color="auto"/>
        <w:bottom w:val="none" w:sz="0" w:space="0" w:color="auto"/>
        <w:right w:val="none" w:sz="0" w:space="0" w:color="auto"/>
      </w:divBdr>
    </w:div>
    <w:div w:id="1603994130">
      <w:bodyDiv w:val="1"/>
      <w:marLeft w:val="0"/>
      <w:marRight w:val="0"/>
      <w:marTop w:val="0"/>
      <w:marBottom w:val="0"/>
      <w:divBdr>
        <w:top w:val="none" w:sz="0" w:space="0" w:color="auto"/>
        <w:left w:val="none" w:sz="0" w:space="0" w:color="auto"/>
        <w:bottom w:val="none" w:sz="0" w:space="0" w:color="auto"/>
        <w:right w:val="none" w:sz="0" w:space="0" w:color="auto"/>
      </w:divBdr>
    </w:div>
    <w:div w:id="1772511661">
      <w:bodyDiv w:val="1"/>
      <w:marLeft w:val="0"/>
      <w:marRight w:val="0"/>
      <w:marTop w:val="0"/>
      <w:marBottom w:val="0"/>
      <w:divBdr>
        <w:top w:val="none" w:sz="0" w:space="0" w:color="auto"/>
        <w:left w:val="none" w:sz="0" w:space="0" w:color="auto"/>
        <w:bottom w:val="none" w:sz="0" w:space="0" w:color="auto"/>
        <w:right w:val="none" w:sz="0" w:space="0" w:color="auto"/>
      </w:divBdr>
    </w:div>
    <w:div w:id="1998604703">
      <w:bodyDiv w:val="1"/>
      <w:marLeft w:val="0"/>
      <w:marRight w:val="0"/>
      <w:marTop w:val="0"/>
      <w:marBottom w:val="0"/>
      <w:divBdr>
        <w:top w:val="none" w:sz="0" w:space="0" w:color="auto"/>
        <w:left w:val="none" w:sz="0" w:space="0" w:color="auto"/>
        <w:bottom w:val="none" w:sz="0" w:space="0" w:color="auto"/>
        <w:right w:val="none" w:sz="0" w:space="0" w:color="auto"/>
      </w:divBdr>
    </w:div>
    <w:div w:id="2088531238">
      <w:bodyDiv w:val="1"/>
      <w:marLeft w:val="0"/>
      <w:marRight w:val="0"/>
      <w:marTop w:val="0"/>
      <w:marBottom w:val="0"/>
      <w:divBdr>
        <w:top w:val="none" w:sz="0" w:space="0" w:color="auto"/>
        <w:left w:val="none" w:sz="0" w:space="0" w:color="auto"/>
        <w:bottom w:val="none" w:sz="0" w:space="0" w:color="auto"/>
        <w:right w:val="none" w:sz="0" w:space="0" w:color="auto"/>
      </w:divBdr>
    </w:div>
    <w:div w:id="209867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787</TotalTime>
  <Pages>18</Pages>
  <Words>4750</Words>
  <Characters>27080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VANDUNG</cp:lastModifiedBy>
  <cp:revision>179</cp:revision>
  <cp:lastPrinted>2022-04-18T13:33:00Z</cp:lastPrinted>
  <dcterms:created xsi:type="dcterms:W3CDTF">2016-10-26T03:08:00Z</dcterms:created>
  <dcterms:modified xsi:type="dcterms:W3CDTF">2023-03-23T03:16:00Z</dcterms:modified>
</cp:coreProperties>
</file>