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97650051" w:displacedByCustomXml="next"/>
    <w:bookmarkStart w:id="1" w:name="_Toc95827197" w:displacedByCustomXml="next"/>
    <w:bookmarkStart w:id="2" w:name="_Toc73134956" w:displacedByCustomXml="next"/>
    <w:bookmarkStart w:id="3" w:name="_Toc63403822" w:displacedByCustomXml="next"/>
    <w:bookmarkStart w:id="4" w:name="_Toc71877787" w:displacedByCustomXml="next"/>
    <w:bookmarkStart w:id="5" w:name="_Toc90720230" w:displacedByCustomXml="next"/>
    <w:bookmarkStart w:id="6" w:name="_Toc91080336" w:displacedByCustomXml="next"/>
    <w:sdt>
      <w:sdtPr>
        <w:rPr>
          <w:rFonts w:ascii="Times New Roman" w:eastAsiaTheme="minorHAnsi" w:hAnsi="Times New Roman" w:cs="Times New Roman"/>
          <w:b w:val="0"/>
          <w:bCs w:val="0"/>
          <w:color w:val="auto"/>
          <w:sz w:val="26"/>
          <w:szCs w:val="26"/>
          <w:lang w:eastAsia="en-US"/>
        </w:rPr>
        <w:id w:val="-355735945"/>
        <w:docPartObj>
          <w:docPartGallery w:val="Table of Contents"/>
          <w:docPartUnique/>
        </w:docPartObj>
      </w:sdtPr>
      <w:sdtEndPr>
        <w:rPr>
          <w:noProof/>
        </w:rPr>
      </w:sdtEndPr>
      <w:sdtContent>
        <w:p w14:paraId="3218AB9A" w14:textId="77777777" w:rsidR="00BE5E61" w:rsidRPr="00703F28" w:rsidRDefault="00794C08" w:rsidP="0051458D">
          <w:pPr>
            <w:pStyle w:val="TOCHeading"/>
            <w:spacing w:before="0" w:line="312" w:lineRule="auto"/>
            <w:jc w:val="center"/>
            <w:outlineLvl w:val="0"/>
            <w:rPr>
              <w:b w:val="0"/>
              <w:noProof/>
              <w:color w:val="auto"/>
            </w:rPr>
          </w:pPr>
          <w:r w:rsidRPr="00703F28">
            <w:rPr>
              <w:rFonts w:ascii="Times New Roman" w:eastAsiaTheme="minorHAnsi" w:hAnsi="Times New Roman" w:cs="Times New Roman"/>
              <w:b w:val="0"/>
              <w:bCs w:val="0"/>
              <w:color w:val="auto"/>
              <w:sz w:val="26"/>
              <w:szCs w:val="26"/>
              <w:lang w:eastAsia="en-US"/>
            </w:rPr>
            <w:t>MỤC LỤ</w:t>
          </w:r>
          <w:bookmarkEnd w:id="4"/>
          <w:bookmarkEnd w:id="3"/>
          <w:bookmarkEnd w:id="2"/>
          <w:r w:rsidR="001C1C5B" w:rsidRPr="00703F28">
            <w:rPr>
              <w:rFonts w:ascii="Times New Roman" w:eastAsiaTheme="minorHAnsi" w:hAnsi="Times New Roman" w:cs="Times New Roman"/>
              <w:b w:val="0"/>
              <w:bCs w:val="0"/>
              <w:color w:val="auto"/>
              <w:sz w:val="26"/>
              <w:szCs w:val="26"/>
              <w:lang w:eastAsia="en-US"/>
            </w:rPr>
            <w:t>C</w:t>
          </w:r>
          <w:bookmarkEnd w:id="6"/>
          <w:bookmarkEnd w:id="5"/>
          <w:bookmarkEnd w:id="1"/>
          <w:bookmarkEnd w:id="0"/>
          <w:r w:rsidRPr="00703F28">
            <w:rPr>
              <w:rFonts w:ascii="Times New Roman" w:eastAsia="Times New Roman" w:hAnsi="Times New Roman" w:cs="Times New Roman"/>
              <w:b w:val="0"/>
              <w:bCs w:val="0"/>
              <w:color w:val="auto"/>
              <w:kern w:val="36"/>
              <w:sz w:val="26"/>
              <w:szCs w:val="26"/>
              <w:lang w:val="nb-NO"/>
            </w:rPr>
            <w:fldChar w:fldCharType="begin"/>
          </w:r>
          <w:r w:rsidRPr="00703F28">
            <w:rPr>
              <w:rFonts w:ascii="Times New Roman" w:hAnsi="Times New Roman" w:cs="Times New Roman"/>
              <w:b w:val="0"/>
              <w:bCs w:val="0"/>
              <w:color w:val="auto"/>
              <w:sz w:val="26"/>
              <w:szCs w:val="26"/>
            </w:rPr>
            <w:instrText xml:space="preserve"> TOC \o "1-3" \h \z \u </w:instrText>
          </w:r>
          <w:r w:rsidRPr="00703F28">
            <w:rPr>
              <w:rFonts w:ascii="Times New Roman" w:eastAsia="Times New Roman" w:hAnsi="Times New Roman" w:cs="Times New Roman"/>
              <w:b w:val="0"/>
              <w:bCs w:val="0"/>
              <w:color w:val="auto"/>
              <w:kern w:val="36"/>
              <w:sz w:val="26"/>
              <w:szCs w:val="26"/>
              <w:lang w:val="nb-NO"/>
            </w:rPr>
            <w:fldChar w:fldCharType="separate"/>
          </w:r>
        </w:p>
        <w:p w14:paraId="68C4BD93" w14:textId="77777777" w:rsidR="00BE5E61" w:rsidRPr="00703F28" w:rsidRDefault="00784CC5">
          <w:pPr>
            <w:pStyle w:val="TOC1"/>
            <w:rPr>
              <w:rFonts w:asciiTheme="minorHAnsi" w:eastAsiaTheme="minorEastAsia" w:hAnsiTheme="minorHAnsi" w:cstheme="minorBidi"/>
              <w:b w:val="0"/>
              <w:bCs w:val="0"/>
              <w:kern w:val="0"/>
              <w:sz w:val="22"/>
              <w:szCs w:val="22"/>
              <w:lang w:val="en-US"/>
            </w:rPr>
          </w:pPr>
          <w:hyperlink w:anchor="_Toc97650052" w:history="1">
            <w:r w:rsidR="00BE5E61" w:rsidRPr="00703F28">
              <w:rPr>
                <w:rStyle w:val="Hyperlink"/>
                <w:b w:val="0"/>
                <w:color w:val="auto"/>
              </w:rPr>
              <w:t>I. VỊ TRÍ THỰC HIỆN DỰ ÁN</w:t>
            </w:r>
            <w:r w:rsidR="00BE5E61" w:rsidRPr="00703F28">
              <w:rPr>
                <w:b w:val="0"/>
                <w:webHidden/>
              </w:rPr>
              <w:tab/>
            </w:r>
            <w:r w:rsidR="00BE5E61" w:rsidRPr="00703F28">
              <w:rPr>
                <w:b w:val="0"/>
                <w:webHidden/>
              </w:rPr>
              <w:fldChar w:fldCharType="begin"/>
            </w:r>
            <w:r w:rsidR="00BE5E61" w:rsidRPr="00703F28">
              <w:rPr>
                <w:b w:val="0"/>
                <w:webHidden/>
              </w:rPr>
              <w:instrText xml:space="preserve"> PAGEREF _Toc97650052 \h </w:instrText>
            </w:r>
            <w:r w:rsidR="00BE5E61" w:rsidRPr="00703F28">
              <w:rPr>
                <w:b w:val="0"/>
                <w:webHidden/>
              </w:rPr>
            </w:r>
            <w:r w:rsidR="00BE5E61" w:rsidRPr="00703F28">
              <w:rPr>
                <w:b w:val="0"/>
                <w:webHidden/>
              </w:rPr>
              <w:fldChar w:fldCharType="separate"/>
            </w:r>
            <w:r w:rsidR="0095335D">
              <w:rPr>
                <w:b w:val="0"/>
                <w:webHidden/>
              </w:rPr>
              <w:t>1</w:t>
            </w:r>
            <w:r w:rsidR="00BE5E61" w:rsidRPr="00703F28">
              <w:rPr>
                <w:b w:val="0"/>
                <w:webHidden/>
              </w:rPr>
              <w:fldChar w:fldCharType="end"/>
            </w:r>
          </w:hyperlink>
        </w:p>
        <w:p w14:paraId="5EA9A105" w14:textId="77777777" w:rsidR="00BE5E61" w:rsidRPr="00703F28" w:rsidRDefault="00784CC5">
          <w:pPr>
            <w:pStyle w:val="TOC1"/>
            <w:rPr>
              <w:rFonts w:asciiTheme="minorHAnsi" w:eastAsiaTheme="minorEastAsia" w:hAnsiTheme="minorHAnsi" w:cstheme="minorBidi"/>
              <w:b w:val="0"/>
              <w:bCs w:val="0"/>
              <w:kern w:val="0"/>
              <w:sz w:val="22"/>
              <w:szCs w:val="22"/>
              <w:lang w:val="en-US"/>
            </w:rPr>
          </w:pPr>
          <w:hyperlink w:anchor="_Toc97650053" w:history="1">
            <w:r w:rsidR="00BE5E61" w:rsidRPr="00703F28">
              <w:rPr>
                <w:rStyle w:val="Hyperlink"/>
                <w:b w:val="0"/>
                <w:color w:val="auto"/>
              </w:rPr>
              <w:t>II. TÁC ĐỘNG MÔI TRƯỜNG CỦA DỰ ÁN</w:t>
            </w:r>
            <w:r w:rsidR="00BE5E61" w:rsidRPr="00703F28">
              <w:rPr>
                <w:b w:val="0"/>
                <w:webHidden/>
              </w:rPr>
              <w:tab/>
            </w:r>
            <w:r w:rsidR="00BE5E61" w:rsidRPr="00703F28">
              <w:rPr>
                <w:b w:val="0"/>
                <w:webHidden/>
              </w:rPr>
              <w:fldChar w:fldCharType="begin"/>
            </w:r>
            <w:r w:rsidR="00BE5E61" w:rsidRPr="00703F28">
              <w:rPr>
                <w:b w:val="0"/>
                <w:webHidden/>
              </w:rPr>
              <w:instrText xml:space="preserve"> PAGEREF _Toc97650053 \h </w:instrText>
            </w:r>
            <w:r w:rsidR="00BE5E61" w:rsidRPr="00703F28">
              <w:rPr>
                <w:b w:val="0"/>
                <w:webHidden/>
              </w:rPr>
            </w:r>
            <w:r w:rsidR="00BE5E61" w:rsidRPr="00703F28">
              <w:rPr>
                <w:b w:val="0"/>
                <w:webHidden/>
              </w:rPr>
              <w:fldChar w:fldCharType="separate"/>
            </w:r>
            <w:r w:rsidR="0095335D">
              <w:rPr>
                <w:b w:val="0"/>
                <w:webHidden/>
              </w:rPr>
              <w:t>9</w:t>
            </w:r>
            <w:r w:rsidR="00BE5E61" w:rsidRPr="00703F28">
              <w:rPr>
                <w:b w:val="0"/>
                <w:webHidden/>
              </w:rPr>
              <w:fldChar w:fldCharType="end"/>
            </w:r>
          </w:hyperlink>
        </w:p>
        <w:p w14:paraId="2C9316E2" w14:textId="77777777" w:rsidR="00BE5E61" w:rsidRPr="00703F28" w:rsidRDefault="00784CC5">
          <w:pPr>
            <w:pStyle w:val="TOC1"/>
            <w:rPr>
              <w:rFonts w:asciiTheme="minorHAnsi" w:eastAsiaTheme="minorEastAsia" w:hAnsiTheme="minorHAnsi" w:cstheme="minorBidi"/>
              <w:b w:val="0"/>
              <w:bCs w:val="0"/>
              <w:kern w:val="0"/>
              <w:sz w:val="22"/>
              <w:szCs w:val="22"/>
              <w:lang w:val="en-US"/>
            </w:rPr>
          </w:pPr>
          <w:hyperlink w:anchor="_Toc97650054" w:history="1">
            <w:r w:rsidR="00BE5E61" w:rsidRPr="00703F28">
              <w:rPr>
                <w:rStyle w:val="Hyperlink"/>
                <w:b w:val="0"/>
                <w:color w:val="auto"/>
              </w:rPr>
              <w:t>III. BIỆN PHÁP GIẢM THIỂU TÁC ĐỘNG XẤU ĐẾN MÔI TRƯỜNG</w:t>
            </w:r>
            <w:r w:rsidR="00BE5E61" w:rsidRPr="00703F28">
              <w:rPr>
                <w:b w:val="0"/>
                <w:webHidden/>
              </w:rPr>
              <w:tab/>
            </w:r>
            <w:r w:rsidR="00BE5E61" w:rsidRPr="00703F28">
              <w:rPr>
                <w:b w:val="0"/>
                <w:webHidden/>
              </w:rPr>
              <w:fldChar w:fldCharType="begin"/>
            </w:r>
            <w:r w:rsidR="00BE5E61" w:rsidRPr="00703F28">
              <w:rPr>
                <w:b w:val="0"/>
                <w:webHidden/>
              </w:rPr>
              <w:instrText xml:space="preserve"> PAGEREF _Toc97650054 \h </w:instrText>
            </w:r>
            <w:r w:rsidR="00BE5E61" w:rsidRPr="00703F28">
              <w:rPr>
                <w:b w:val="0"/>
                <w:webHidden/>
              </w:rPr>
            </w:r>
            <w:r w:rsidR="00BE5E61" w:rsidRPr="00703F28">
              <w:rPr>
                <w:b w:val="0"/>
                <w:webHidden/>
              </w:rPr>
              <w:fldChar w:fldCharType="separate"/>
            </w:r>
            <w:r w:rsidR="0095335D">
              <w:rPr>
                <w:b w:val="0"/>
                <w:webHidden/>
              </w:rPr>
              <w:t>11</w:t>
            </w:r>
            <w:r w:rsidR="00BE5E61" w:rsidRPr="00703F28">
              <w:rPr>
                <w:b w:val="0"/>
                <w:webHidden/>
              </w:rPr>
              <w:fldChar w:fldCharType="end"/>
            </w:r>
          </w:hyperlink>
        </w:p>
        <w:p w14:paraId="21E19C51" w14:textId="77777777" w:rsidR="00BE5E61" w:rsidRPr="00703F28" w:rsidRDefault="00784CC5">
          <w:pPr>
            <w:pStyle w:val="TOC1"/>
            <w:rPr>
              <w:rFonts w:asciiTheme="minorHAnsi" w:eastAsiaTheme="minorEastAsia" w:hAnsiTheme="minorHAnsi" w:cstheme="minorBidi"/>
              <w:b w:val="0"/>
              <w:bCs w:val="0"/>
              <w:kern w:val="0"/>
              <w:sz w:val="22"/>
              <w:szCs w:val="22"/>
              <w:lang w:val="en-US"/>
            </w:rPr>
          </w:pPr>
          <w:hyperlink w:anchor="_Toc97650055" w:history="1">
            <w:r w:rsidR="00BE5E61" w:rsidRPr="00703F28">
              <w:rPr>
                <w:rStyle w:val="Hyperlink"/>
                <w:b w:val="0"/>
                <w:color w:val="auto"/>
              </w:rPr>
              <w:t>IV. CHƯƠNG TRÌNH QUẢN LÝ VÀ GIÁM SÁT MÔI TRƯỜNG</w:t>
            </w:r>
            <w:r w:rsidR="00BE5E61" w:rsidRPr="00703F28">
              <w:rPr>
                <w:b w:val="0"/>
                <w:webHidden/>
              </w:rPr>
              <w:tab/>
            </w:r>
            <w:r w:rsidR="00BE5E61" w:rsidRPr="00703F28">
              <w:rPr>
                <w:b w:val="0"/>
                <w:webHidden/>
              </w:rPr>
              <w:fldChar w:fldCharType="begin"/>
            </w:r>
            <w:r w:rsidR="00BE5E61" w:rsidRPr="00703F28">
              <w:rPr>
                <w:b w:val="0"/>
                <w:webHidden/>
              </w:rPr>
              <w:instrText xml:space="preserve"> PAGEREF _Toc97650055 \h </w:instrText>
            </w:r>
            <w:r w:rsidR="00BE5E61" w:rsidRPr="00703F28">
              <w:rPr>
                <w:b w:val="0"/>
                <w:webHidden/>
              </w:rPr>
            </w:r>
            <w:r w:rsidR="00BE5E61" w:rsidRPr="00703F28">
              <w:rPr>
                <w:b w:val="0"/>
                <w:webHidden/>
              </w:rPr>
              <w:fldChar w:fldCharType="separate"/>
            </w:r>
            <w:r w:rsidR="0095335D">
              <w:rPr>
                <w:b w:val="0"/>
                <w:webHidden/>
              </w:rPr>
              <w:t>16</w:t>
            </w:r>
            <w:r w:rsidR="00BE5E61" w:rsidRPr="00703F28">
              <w:rPr>
                <w:b w:val="0"/>
                <w:webHidden/>
              </w:rPr>
              <w:fldChar w:fldCharType="end"/>
            </w:r>
          </w:hyperlink>
        </w:p>
        <w:p w14:paraId="67369C73" w14:textId="77777777" w:rsidR="00BE5E61" w:rsidRPr="00703F28" w:rsidRDefault="00784CC5">
          <w:pPr>
            <w:pStyle w:val="TOC1"/>
            <w:rPr>
              <w:rFonts w:asciiTheme="minorHAnsi" w:eastAsiaTheme="minorEastAsia" w:hAnsiTheme="minorHAnsi" w:cstheme="minorBidi"/>
              <w:b w:val="0"/>
              <w:bCs w:val="0"/>
              <w:kern w:val="0"/>
              <w:sz w:val="22"/>
              <w:szCs w:val="22"/>
              <w:lang w:val="en-US"/>
            </w:rPr>
          </w:pPr>
          <w:hyperlink w:anchor="_Toc97650056" w:history="1">
            <w:r w:rsidR="00BE5E61" w:rsidRPr="00703F28">
              <w:rPr>
                <w:rStyle w:val="Hyperlink"/>
                <w:b w:val="0"/>
                <w:color w:val="auto"/>
              </w:rPr>
              <w:t>V. PHƯƠNG ÁN PHÒNG NGỪA ỨNG PHÓ SỰ CỐ MÔI TRƯỜNG</w:t>
            </w:r>
            <w:r w:rsidR="00BE5E61" w:rsidRPr="00703F28">
              <w:rPr>
                <w:b w:val="0"/>
                <w:webHidden/>
              </w:rPr>
              <w:tab/>
            </w:r>
            <w:r w:rsidR="00BE5E61" w:rsidRPr="00703F28">
              <w:rPr>
                <w:b w:val="0"/>
                <w:webHidden/>
              </w:rPr>
              <w:fldChar w:fldCharType="begin"/>
            </w:r>
            <w:r w:rsidR="00BE5E61" w:rsidRPr="00703F28">
              <w:rPr>
                <w:b w:val="0"/>
                <w:webHidden/>
              </w:rPr>
              <w:instrText xml:space="preserve"> PAGEREF _Toc97650056 \h </w:instrText>
            </w:r>
            <w:r w:rsidR="00BE5E61" w:rsidRPr="00703F28">
              <w:rPr>
                <w:b w:val="0"/>
                <w:webHidden/>
              </w:rPr>
            </w:r>
            <w:r w:rsidR="00BE5E61" w:rsidRPr="00703F28">
              <w:rPr>
                <w:b w:val="0"/>
                <w:webHidden/>
              </w:rPr>
              <w:fldChar w:fldCharType="separate"/>
            </w:r>
            <w:r w:rsidR="0095335D">
              <w:rPr>
                <w:b w:val="0"/>
                <w:webHidden/>
              </w:rPr>
              <w:t>18</w:t>
            </w:r>
            <w:r w:rsidR="00BE5E61" w:rsidRPr="00703F28">
              <w:rPr>
                <w:b w:val="0"/>
                <w:webHidden/>
              </w:rPr>
              <w:fldChar w:fldCharType="end"/>
            </w:r>
          </w:hyperlink>
        </w:p>
        <w:p w14:paraId="4A23BC42" w14:textId="6DC17158" w:rsidR="00A71883" w:rsidRPr="00703F28" w:rsidRDefault="00794C08" w:rsidP="0051458D">
          <w:pPr>
            <w:ind w:firstLine="0"/>
          </w:pPr>
          <w:r w:rsidRPr="00703F28">
            <w:rPr>
              <w:noProof/>
            </w:rPr>
            <w:fldChar w:fldCharType="end"/>
          </w:r>
        </w:p>
      </w:sdtContent>
    </w:sdt>
    <w:p w14:paraId="47A774DA" w14:textId="37597D4B" w:rsidR="009F4105" w:rsidRPr="00703F28" w:rsidRDefault="009F08EE" w:rsidP="009F08EE">
      <w:pPr>
        <w:ind w:left="567" w:firstLine="0"/>
        <w:sectPr w:rsidR="009F4105" w:rsidRPr="00703F28" w:rsidSect="00E7574D">
          <w:headerReference w:type="default" r:id="rId8"/>
          <w:pgSz w:w="11907" w:h="16839" w:code="9"/>
          <w:pgMar w:top="1134" w:right="1134" w:bottom="1134" w:left="1418" w:header="454" w:footer="454" w:gutter="0"/>
          <w:cols w:space="720"/>
          <w:docGrid w:linePitch="381"/>
        </w:sectPr>
      </w:pPr>
      <w:r w:rsidRPr="00703F28">
        <w:tab/>
      </w:r>
      <w:r w:rsidRPr="00703F28">
        <w:tab/>
      </w:r>
      <w:r w:rsidR="0036626D" w:rsidRPr="00703F28">
        <w:br w:type="page"/>
      </w:r>
      <w:bookmarkStart w:id="7" w:name="_Toc43495802"/>
      <w:bookmarkStart w:id="8" w:name="_GoBack"/>
      <w:bookmarkEnd w:id="8"/>
    </w:p>
    <w:p w14:paraId="65EB354F" w14:textId="6B01AD8A" w:rsidR="00375F66" w:rsidRPr="00703F28" w:rsidRDefault="004E4472" w:rsidP="005003E7">
      <w:pPr>
        <w:pStyle w:val="Heading1"/>
        <w:spacing w:before="0"/>
        <w:ind w:firstLine="0"/>
        <w:jc w:val="center"/>
        <w:rPr>
          <w:rFonts w:ascii="Times New Roman" w:hAnsi="Times New Roman" w:cs="Times New Roman"/>
          <w:color w:val="auto"/>
          <w:sz w:val="26"/>
          <w:szCs w:val="26"/>
        </w:rPr>
      </w:pPr>
      <w:bookmarkStart w:id="9" w:name="_Toc97650052"/>
      <w:bookmarkEnd w:id="7"/>
      <w:r w:rsidRPr="00703F28">
        <w:rPr>
          <w:rFonts w:ascii="Times New Roman" w:hAnsi="Times New Roman" w:cs="Times New Roman"/>
          <w:color w:val="auto"/>
          <w:sz w:val="26"/>
          <w:szCs w:val="26"/>
        </w:rPr>
        <w:lastRenderedPageBreak/>
        <w:t>I. VỊ TRÍ THỰC HIỆN DỰ ÁN</w:t>
      </w:r>
      <w:bookmarkEnd w:id="9"/>
    </w:p>
    <w:p w14:paraId="0EA4C36F" w14:textId="2FBD3DEA" w:rsidR="00CB54D2" w:rsidRDefault="00CB54D2" w:rsidP="00CB54D2">
      <w:pPr>
        <w:widowControl w:val="0"/>
        <w:spacing w:line="288" w:lineRule="auto"/>
        <w:rPr>
          <w:b/>
        </w:rPr>
      </w:pPr>
      <w:bookmarkStart w:id="10" w:name="_Toc27380525"/>
      <w:bookmarkStart w:id="11" w:name="_Toc27381524"/>
      <w:bookmarkStart w:id="12" w:name="_Toc27382086"/>
      <w:bookmarkStart w:id="13" w:name="_Toc42784408"/>
      <w:bookmarkStart w:id="14" w:name="_Toc43495836"/>
      <w:bookmarkStart w:id="15" w:name="_Toc87625567"/>
      <w:r w:rsidRPr="00CB54D2">
        <w:rPr>
          <w:b/>
        </w:rPr>
        <w:t xml:space="preserve">A. </w:t>
      </w:r>
      <w:r w:rsidR="005106D2">
        <w:rPr>
          <w:b/>
        </w:rPr>
        <w:t>Xuất xứ của Dự án</w:t>
      </w:r>
    </w:p>
    <w:p w14:paraId="6428EC37" w14:textId="77777777" w:rsidR="005106D2" w:rsidRPr="00E20D7F" w:rsidRDefault="005106D2" w:rsidP="005106D2">
      <w:pPr>
        <w:pStyle w:val="thuong"/>
        <w:spacing w:before="0" w:line="312" w:lineRule="auto"/>
        <w:ind w:firstLine="561"/>
        <w:rPr>
          <w:szCs w:val="26"/>
          <w:lang w:val="nl-NL"/>
        </w:rPr>
      </w:pPr>
      <w:bookmarkStart w:id="16" w:name="_Toc320867702"/>
      <w:bookmarkStart w:id="17" w:name="_Toc321986719"/>
      <w:bookmarkStart w:id="18" w:name="_Toc321987052"/>
      <w:bookmarkStart w:id="19" w:name="_Toc321987218"/>
      <w:bookmarkStart w:id="20" w:name="_Toc321987385"/>
      <w:bookmarkStart w:id="21" w:name="_Toc321987552"/>
      <w:bookmarkStart w:id="22" w:name="_Toc322526126"/>
      <w:bookmarkStart w:id="23" w:name="_Toc326742324"/>
      <w:bookmarkStart w:id="24" w:name="_Toc326916912"/>
      <w:bookmarkStart w:id="25" w:name="_Toc327271699"/>
      <w:bookmarkStart w:id="26" w:name="_Toc329028802"/>
      <w:bookmarkStart w:id="27" w:name="_Toc333306173"/>
      <w:bookmarkStart w:id="28" w:name="_Toc333926452"/>
      <w:bookmarkStart w:id="29" w:name="_Toc346630953"/>
      <w:bookmarkStart w:id="30" w:name="_Toc351058614"/>
      <w:r w:rsidRPr="00E20D7F">
        <w:rPr>
          <w:szCs w:val="26"/>
          <w:lang w:val="nl-NL"/>
        </w:rPr>
        <w:t>Tên Dự án: “</w:t>
      </w:r>
      <w:r w:rsidRPr="00E20D7F">
        <w:rPr>
          <w:b/>
          <w:i/>
          <w:szCs w:val="26"/>
          <w:lang w:val="nl-NL"/>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Bình</w:t>
      </w:r>
      <w:r w:rsidRPr="00E20D7F">
        <w:rPr>
          <w:szCs w:val="26"/>
          <w:lang w:val="nl-NL"/>
        </w:rPr>
        <w:t>”.</w:t>
      </w:r>
    </w:p>
    <w:p w14:paraId="10FAF16B" w14:textId="77777777" w:rsidR="005106D2" w:rsidRPr="00E20D7F" w:rsidRDefault="005106D2" w:rsidP="005106D2">
      <w:pPr>
        <w:pStyle w:val="thuong"/>
        <w:spacing w:before="0" w:line="312" w:lineRule="auto"/>
        <w:ind w:firstLine="561"/>
        <w:rPr>
          <w:b/>
          <w:i/>
          <w:szCs w:val="26"/>
          <w:lang w:val="nl-NL"/>
        </w:rPr>
      </w:pPr>
      <w:r w:rsidRPr="00E20D7F">
        <w:rPr>
          <w:szCs w:val="26"/>
          <w:lang w:val="nl-NL"/>
        </w:rPr>
        <w:t>Chủ dự án: Ông Ngô Quang Hướng-Trần Thanh Bình-Trần Ngọc Minh (Khu A) và Ông Nguyễn Văn Sự- Trần Văn Thái- Nguyễn Văn Đảm- Trần Văn Bình- UBND xã Hưng Trạch (Khu B).</w:t>
      </w:r>
    </w:p>
    <w:p w14:paraId="060C5DE2" w14:textId="77777777" w:rsidR="005106D2" w:rsidRPr="00E20D7F" w:rsidRDefault="005106D2" w:rsidP="005106D2">
      <w:pPr>
        <w:pStyle w:val="thuong"/>
        <w:spacing w:line="312" w:lineRule="auto"/>
        <w:ind w:firstLine="561"/>
        <w:rPr>
          <w:szCs w:val="26"/>
          <w:lang w:val="nl-NL"/>
        </w:rPr>
      </w:pPr>
      <w:r w:rsidRPr="00E20D7F">
        <w:rPr>
          <w:szCs w:val="26"/>
          <w:lang w:val="nl-NL"/>
        </w:rPr>
        <w:t>Xã Hưng Trạch nằm về phía Tây của huyện Bố Trạch, cách trung tâm huyện lỵ khoảng 18 km, có tổng diện tích đất tự nhiên 9.301,36 ha; dân cư sinh sống tập trung theo xóm, thôn, ngành nghề chủ yếu là sản xuất nông nghiệp, tiểu thủ công nghiệp và dịch vụ, trồng rừng, chăm sóc bảo vệ rừng.</w:t>
      </w:r>
    </w:p>
    <w:p w14:paraId="237A4992" w14:textId="77777777" w:rsidR="005106D2" w:rsidRPr="00E20D7F" w:rsidRDefault="005106D2" w:rsidP="005106D2">
      <w:pPr>
        <w:pStyle w:val="thuong"/>
        <w:spacing w:line="312" w:lineRule="auto"/>
        <w:ind w:firstLine="561"/>
        <w:rPr>
          <w:szCs w:val="26"/>
          <w:lang w:val="nl-NL"/>
        </w:rPr>
      </w:pPr>
      <w:r w:rsidRPr="00E20D7F">
        <w:rPr>
          <w:szCs w:val="26"/>
          <w:lang w:val="nl-NL"/>
        </w:rPr>
        <w:t>Trong thời gian qua dưới sự lãnh đạo của Đảng và chính quyền các cấp, nhân dân xã Hưng Trạch tích cực lao động, mở rộng sản xuất, đóng góp công sức tiền của xây dựng kết cấu hạ tầng kỹ thuật và xã hội ngày càng phát triển. Tuy nhiên, do địa hình đa phần là đồi núi, nhiều hộ dân cư sinh sống và xây dựng nhà cửa dưới chân đồi dọc theo các tuyến đường giao thông. Để có mặt bằng xây dựng thì từ lâu các hộ dân thường xẻ núi làm nhà, dẫn đến hình thành các vách taluy dốc đứng, đến mùa mưa lũ sẽ sạt lỡ mạnh, nguy hiểm đến tính mạng và của cải của người dân và hệ thống hạ tầng, giao thông trên địa bàn.</w:t>
      </w:r>
    </w:p>
    <w:p w14:paraId="25652ECC" w14:textId="77777777" w:rsidR="005106D2" w:rsidRPr="00E20D7F" w:rsidRDefault="005106D2" w:rsidP="005106D2">
      <w:pPr>
        <w:pStyle w:val="thuong"/>
        <w:spacing w:line="312" w:lineRule="auto"/>
        <w:ind w:firstLine="561"/>
        <w:rPr>
          <w:szCs w:val="26"/>
          <w:lang w:val="nl-NL"/>
        </w:rPr>
      </w:pPr>
      <w:r w:rsidRPr="00E20D7F">
        <w:rPr>
          <w:szCs w:val="26"/>
          <w:lang w:val="nl-NL"/>
        </w:rPr>
        <w:t xml:space="preserve">Gia đình chúng tôi có các thửa đất ở vùng đồi đất, có độ dốc tương đối lớn, được Uỷ ban nhân dân huyện Bố Trạch giao đất trồng rừng sản xuất, cụ thể: thửa 688 tờ bản đồ số 29 (nay đổi thành thửa đất số 172 - tờ bản đồ số 23) thuộc thôn Khương Hà 3, xã Hưng Trạch, huyện Bố Trạch, </w:t>
      </w:r>
      <w:r>
        <w:rPr>
          <w:szCs w:val="26"/>
          <w:lang w:val="nl-NL"/>
        </w:rPr>
        <w:t xml:space="preserve">cấp </w:t>
      </w:r>
      <w:r w:rsidRPr="00E20D7F">
        <w:rPr>
          <w:szCs w:val="26"/>
          <w:lang w:val="nl-NL"/>
        </w:rPr>
        <w:t>ngày 30/11/2009 cho hộ ông Ngô Quang Hướng (đất có rừng trồng sản xuất 4</w:t>
      </w:r>
      <w:r>
        <w:rPr>
          <w:szCs w:val="26"/>
          <w:lang w:val="nl-NL"/>
        </w:rPr>
        <w:t>.</w:t>
      </w:r>
      <w:r w:rsidRPr="00E20D7F">
        <w:rPr>
          <w:szCs w:val="26"/>
          <w:lang w:val="nl-NL"/>
        </w:rPr>
        <w:t>432 m</w:t>
      </w:r>
      <w:r w:rsidRPr="00E20D7F">
        <w:rPr>
          <w:szCs w:val="26"/>
          <w:vertAlign w:val="superscript"/>
          <w:lang w:val="nl-NL"/>
        </w:rPr>
        <w:t>2</w:t>
      </w:r>
      <w:r w:rsidRPr="00E20D7F">
        <w:rPr>
          <w:szCs w:val="26"/>
          <w:lang w:val="nl-NL"/>
        </w:rPr>
        <w:t>); Thửa đất số 726 tờ bản đồ số 11 (diện tích 3</w:t>
      </w:r>
      <w:r>
        <w:rPr>
          <w:szCs w:val="26"/>
          <w:lang w:val="nl-NL"/>
        </w:rPr>
        <w:t>.</w:t>
      </w:r>
      <w:r w:rsidRPr="00E20D7F">
        <w:rPr>
          <w:szCs w:val="26"/>
          <w:lang w:val="nl-NL"/>
        </w:rPr>
        <w:t>377m</w:t>
      </w:r>
      <w:r w:rsidRPr="00E20D7F">
        <w:rPr>
          <w:szCs w:val="26"/>
          <w:vertAlign w:val="superscript"/>
          <w:lang w:val="nl-NL"/>
        </w:rPr>
        <w:t>2</w:t>
      </w:r>
      <w:r w:rsidRPr="00E20D7F">
        <w:rPr>
          <w:szCs w:val="26"/>
          <w:lang w:val="nl-NL"/>
        </w:rPr>
        <w:t xml:space="preserve"> nay đổi thành thửa đất số 397 - tờ bản đồ số 23), thuộc thôn Khương Hà 3, xã Hưng Trạch, huyện Bố Trạch, </w:t>
      </w:r>
      <w:r>
        <w:rPr>
          <w:szCs w:val="26"/>
          <w:lang w:val="nl-NL"/>
        </w:rPr>
        <w:t>cấp</w:t>
      </w:r>
      <w:r w:rsidRPr="00E20D7F">
        <w:rPr>
          <w:szCs w:val="26"/>
          <w:lang w:val="nl-NL"/>
        </w:rPr>
        <w:t xml:space="preserve"> ngày 06/10/1999 chủ hộ Trần Bình (nay đổi thành Trần Thanh Bình, số thửa 397 diện tích 2</w:t>
      </w:r>
      <w:r>
        <w:rPr>
          <w:szCs w:val="26"/>
          <w:lang w:val="nl-NL"/>
        </w:rPr>
        <w:t>.</w:t>
      </w:r>
      <w:r w:rsidRPr="00E20D7F">
        <w:rPr>
          <w:szCs w:val="26"/>
          <w:lang w:val="nl-NL"/>
        </w:rPr>
        <w:t>348</w:t>
      </w:r>
      <w:r>
        <w:rPr>
          <w:szCs w:val="26"/>
          <w:lang w:val="nl-NL"/>
        </w:rPr>
        <w:t>,</w:t>
      </w:r>
      <w:r w:rsidRPr="00E20D7F">
        <w:rPr>
          <w:szCs w:val="26"/>
          <w:lang w:val="nl-NL"/>
        </w:rPr>
        <w:t>5m</w:t>
      </w:r>
      <w:r w:rsidRPr="00E20D7F">
        <w:rPr>
          <w:szCs w:val="26"/>
          <w:vertAlign w:val="superscript"/>
          <w:lang w:val="nl-NL"/>
        </w:rPr>
        <w:t>2</w:t>
      </w:r>
      <w:r w:rsidRPr="00E20D7F">
        <w:rPr>
          <w:szCs w:val="26"/>
          <w:lang w:val="nl-NL"/>
        </w:rPr>
        <w:t xml:space="preserve"> đất trồng cây lâu năm)</w:t>
      </w:r>
      <w:r>
        <w:rPr>
          <w:szCs w:val="26"/>
          <w:lang w:val="nl-NL"/>
        </w:rPr>
        <w:t>;</w:t>
      </w:r>
      <w:r w:rsidRPr="00E20D7F">
        <w:rPr>
          <w:szCs w:val="26"/>
          <w:lang w:val="nl-NL"/>
        </w:rPr>
        <w:t xml:space="preserve"> Thửa đất số 752 (diện tích 2</w:t>
      </w:r>
      <w:r>
        <w:rPr>
          <w:szCs w:val="26"/>
          <w:lang w:val="nl-NL"/>
        </w:rPr>
        <w:t>.</w:t>
      </w:r>
      <w:r w:rsidRPr="00E20D7F">
        <w:rPr>
          <w:szCs w:val="26"/>
          <w:lang w:val="nl-NL"/>
        </w:rPr>
        <w:t>545m</w:t>
      </w:r>
      <w:r w:rsidRPr="00E20D7F">
        <w:rPr>
          <w:szCs w:val="26"/>
          <w:vertAlign w:val="superscript"/>
          <w:lang w:val="nl-NL"/>
        </w:rPr>
        <w:t>2</w:t>
      </w:r>
      <w:r w:rsidRPr="00E20D7F">
        <w:rPr>
          <w:szCs w:val="26"/>
          <w:lang w:val="nl-NL"/>
        </w:rPr>
        <w:t xml:space="preserve"> nay đổi thành thửa đất số 396 - tờ bản đồ số 23), thuộc thôn Khương Hà 2, xã Hưng Trạch, huyện Bố Trạch, </w:t>
      </w:r>
      <w:r>
        <w:rPr>
          <w:szCs w:val="26"/>
          <w:lang w:val="nl-NL"/>
        </w:rPr>
        <w:t>cấp</w:t>
      </w:r>
      <w:r w:rsidRPr="00E20D7F">
        <w:rPr>
          <w:szCs w:val="26"/>
          <w:lang w:val="nl-NL"/>
        </w:rPr>
        <w:t xml:space="preserve"> ngày 06/10/1999 chủ hộ Trần Minh (nay đổi thành Trần Ngọc Minh, số thửa 396 diện tích 1</w:t>
      </w:r>
      <w:r>
        <w:rPr>
          <w:szCs w:val="26"/>
          <w:lang w:val="nl-NL"/>
        </w:rPr>
        <w:t>.</w:t>
      </w:r>
      <w:r w:rsidRPr="00E20D7F">
        <w:rPr>
          <w:szCs w:val="26"/>
          <w:lang w:val="nl-NL"/>
        </w:rPr>
        <w:t>539</w:t>
      </w:r>
      <w:r>
        <w:rPr>
          <w:szCs w:val="26"/>
          <w:lang w:val="nl-NL"/>
        </w:rPr>
        <w:t>,</w:t>
      </w:r>
      <w:r w:rsidRPr="00E20D7F">
        <w:rPr>
          <w:szCs w:val="26"/>
          <w:lang w:val="nl-NL"/>
        </w:rPr>
        <w:t>7m</w:t>
      </w:r>
      <w:r w:rsidRPr="00E20D7F">
        <w:rPr>
          <w:szCs w:val="26"/>
          <w:vertAlign w:val="superscript"/>
          <w:lang w:val="nl-NL"/>
        </w:rPr>
        <w:t>2</w:t>
      </w:r>
      <w:r w:rsidRPr="00E20D7F">
        <w:rPr>
          <w:szCs w:val="26"/>
          <w:lang w:val="nl-NL"/>
        </w:rPr>
        <w:t xml:space="preserve"> đất trồng cây lâu nă</w:t>
      </w:r>
      <w:r>
        <w:rPr>
          <w:szCs w:val="26"/>
          <w:lang w:val="nl-NL"/>
        </w:rPr>
        <w:t>m)</w:t>
      </w:r>
      <w:r w:rsidRPr="00E20D7F">
        <w:rPr>
          <w:szCs w:val="26"/>
          <w:lang w:val="nl-NL"/>
        </w:rPr>
        <w:t xml:space="preserve">; thửa 940 tờ bản đồ số 21, thuộc thôn Đông Giang, xã Hưng Trạch, huyện Bố Trạch, </w:t>
      </w:r>
      <w:r>
        <w:rPr>
          <w:szCs w:val="26"/>
          <w:lang w:val="nl-NL"/>
        </w:rPr>
        <w:t>cấp</w:t>
      </w:r>
      <w:r w:rsidRPr="00E20D7F">
        <w:rPr>
          <w:szCs w:val="26"/>
          <w:lang w:val="nl-NL"/>
        </w:rPr>
        <w:t xml:space="preserve"> ngày 03/9/2019 cho hộ ông Nguyễn Văn Sự (diện tích 606</w:t>
      </w:r>
      <w:r>
        <w:rPr>
          <w:szCs w:val="26"/>
          <w:lang w:val="nl-NL"/>
        </w:rPr>
        <w:t>,</w:t>
      </w:r>
      <w:r w:rsidRPr="00E20D7F">
        <w:rPr>
          <w:szCs w:val="26"/>
          <w:lang w:val="nl-NL"/>
        </w:rPr>
        <w:t>4m</w:t>
      </w:r>
      <w:r w:rsidRPr="00E20D7F">
        <w:rPr>
          <w:szCs w:val="26"/>
          <w:vertAlign w:val="superscript"/>
          <w:lang w:val="nl-NL"/>
        </w:rPr>
        <w:t>2</w:t>
      </w:r>
      <w:r w:rsidRPr="00E20D7F">
        <w:rPr>
          <w:szCs w:val="26"/>
          <w:lang w:val="nl-NL"/>
        </w:rPr>
        <w:t xml:space="preserve"> gồm: đất ở tại nông thôn 200 m</w:t>
      </w:r>
      <w:r w:rsidRPr="00E20D7F">
        <w:rPr>
          <w:szCs w:val="26"/>
          <w:vertAlign w:val="superscript"/>
          <w:lang w:val="nl-NL"/>
        </w:rPr>
        <w:t>2</w:t>
      </w:r>
      <w:r w:rsidRPr="00E20D7F">
        <w:rPr>
          <w:szCs w:val="26"/>
          <w:lang w:val="nl-NL"/>
        </w:rPr>
        <w:t xml:space="preserve"> và đất trồng cây hàng năm khác 406</w:t>
      </w:r>
      <w:r>
        <w:rPr>
          <w:szCs w:val="26"/>
          <w:lang w:val="nl-NL"/>
        </w:rPr>
        <w:t>,</w:t>
      </w:r>
      <w:r w:rsidRPr="00E20D7F">
        <w:rPr>
          <w:szCs w:val="26"/>
          <w:lang w:val="nl-NL"/>
        </w:rPr>
        <w:t>4 m</w:t>
      </w:r>
      <w:r w:rsidRPr="00E20D7F">
        <w:rPr>
          <w:szCs w:val="26"/>
          <w:vertAlign w:val="superscript"/>
          <w:lang w:val="nl-NL"/>
        </w:rPr>
        <w:t>2</w:t>
      </w:r>
      <w:r w:rsidRPr="00E20D7F">
        <w:rPr>
          <w:szCs w:val="26"/>
          <w:lang w:val="nl-NL"/>
        </w:rPr>
        <w:t xml:space="preserve">); thửa 699 tờ bản đồ số 21, thôn Đông Giang, xã Hưng Trạch, huyện Bố Trạch, </w:t>
      </w:r>
      <w:r>
        <w:rPr>
          <w:szCs w:val="26"/>
          <w:lang w:val="nl-NL"/>
        </w:rPr>
        <w:t>cấp</w:t>
      </w:r>
      <w:r w:rsidRPr="00E20D7F">
        <w:rPr>
          <w:szCs w:val="26"/>
          <w:lang w:val="nl-NL"/>
        </w:rPr>
        <w:t xml:space="preserve"> ngày 30/12/2016 cho hộ ông Trần Văn Thái (diện tích </w:t>
      </w:r>
      <w:r w:rsidRPr="00E20D7F">
        <w:rPr>
          <w:szCs w:val="26"/>
          <w:lang w:val="nl-NL"/>
        </w:rPr>
        <w:lastRenderedPageBreak/>
        <w:t>2415</w:t>
      </w:r>
      <w:r>
        <w:rPr>
          <w:szCs w:val="26"/>
          <w:lang w:val="nl-NL"/>
        </w:rPr>
        <w:t>,</w:t>
      </w:r>
      <w:r w:rsidRPr="00E20D7F">
        <w:rPr>
          <w:szCs w:val="26"/>
          <w:lang w:val="nl-NL"/>
        </w:rPr>
        <w:t>9m</w:t>
      </w:r>
      <w:r w:rsidRPr="00E20D7F">
        <w:rPr>
          <w:szCs w:val="26"/>
          <w:vertAlign w:val="superscript"/>
          <w:lang w:val="nl-NL"/>
        </w:rPr>
        <w:t>2</w:t>
      </w:r>
      <w:r w:rsidRPr="00E20D7F">
        <w:rPr>
          <w:szCs w:val="26"/>
          <w:lang w:val="nl-NL"/>
        </w:rPr>
        <w:t xml:space="preserve"> gồm: đất ở tại nông thôn 400m</w:t>
      </w:r>
      <w:r w:rsidRPr="00E20D7F">
        <w:rPr>
          <w:szCs w:val="26"/>
          <w:vertAlign w:val="superscript"/>
          <w:lang w:val="nl-NL"/>
        </w:rPr>
        <w:t>2</w:t>
      </w:r>
      <w:r w:rsidRPr="00E20D7F">
        <w:rPr>
          <w:szCs w:val="26"/>
          <w:lang w:val="nl-NL"/>
        </w:rPr>
        <w:t xml:space="preserve"> và đất trồng cây hàng năm khác 2</w:t>
      </w:r>
      <w:r>
        <w:rPr>
          <w:szCs w:val="26"/>
          <w:lang w:val="nl-NL"/>
        </w:rPr>
        <w:t>.</w:t>
      </w:r>
      <w:r w:rsidRPr="00E20D7F">
        <w:rPr>
          <w:szCs w:val="26"/>
          <w:lang w:val="nl-NL"/>
        </w:rPr>
        <w:t>015</w:t>
      </w:r>
      <w:r>
        <w:rPr>
          <w:szCs w:val="26"/>
          <w:lang w:val="nl-NL"/>
        </w:rPr>
        <w:t>,</w:t>
      </w:r>
      <w:r w:rsidRPr="00E20D7F">
        <w:rPr>
          <w:szCs w:val="26"/>
          <w:lang w:val="nl-NL"/>
        </w:rPr>
        <w:t>9m</w:t>
      </w:r>
      <w:r w:rsidRPr="00E20D7F">
        <w:rPr>
          <w:szCs w:val="26"/>
          <w:vertAlign w:val="superscript"/>
          <w:lang w:val="nl-NL"/>
        </w:rPr>
        <w:t>2</w:t>
      </w:r>
      <w:r w:rsidRPr="00E20D7F">
        <w:rPr>
          <w:szCs w:val="26"/>
          <w:lang w:val="nl-NL"/>
        </w:rPr>
        <w:t xml:space="preserve">); thửa đất số 735 tờ bản đồ số 21 thôn Đông Giang, xã Hưng Trạch, huyện Bố Trạch, </w:t>
      </w:r>
      <w:r>
        <w:rPr>
          <w:szCs w:val="26"/>
          <w:lang w:val="nl-NL"/>
        </w:rPr>
        <w:t>cấp</w:t>
      </w:r>
      <w:r w:rsidRPr="00E20D7F">
        <w:rPr>
          <w:szCs w:val="26"/>
          <w:lang w:val="nl-NL"/>
        </w:rPr>
        <w:t xml:space="preserve"> ngày 30/12/2016 chủ hộ Nguyễn Văn Đàm (diện tích 2948</w:t>
      </w:r>
      <w:r>
        <w:rPr>
          <w:szCs w:val="26"/>
          <w:lang w:val="nl-NL"/>
        </w:rPr>
        <w:t>,</w:t>
      </w:r>
      <w:r w:rsidRPr="00E20D7F">
        <w:rPr>
          <w:szCs w:val="26"/>
          <w:lang w:val="nl-NL"/>
        </w:rPr>
        <w:t>1m</w:t>
      </w:r>
      <w:r w:rsidRPr="00E20D7F">
        <w:rPr>
          <w:szCs w:val="26"/>
          <w:vertAlign w:val="superscript"/>
          <w:lang w:val="nl-NL"/>
        </w:rPr>
        <w:t>2</w:t>
      </w:r>
      <w:r w:rsidRPr="00E20D7F">
        <w:rPr>
          <w:szCs w:val="26"/>
          <w:lang w:val="nl-NL"/>
        </w:rPr>
        <w:t xml:space="preserve"> gồm: đất ở tại nông thôn 400m</w:t>
      </w:r>
      <w:r w:rsidRPr="00E20D7F">
        <w:rPr>
          <w:szCs w:val="26"/>
          <w:vertAlign w:val="superscript"/>
          <w:lang w:val="nl-NL"/>
        </w:rPr>
        <w:t>2</w:t>
      </w:r>
      <w:r w:rsidRPr="00E20D7F">
        <w:rPr>
          <w:szCs w:val="26"/>
          <w:lang w:val="nl-NL"/>
        </w:rPr>
        <w:t xml:space="preserve"> và đất trồng cây hàng năm khác 2548</w:t>
      </w:r>
      <w:r>
        <w:rPr>
          <w:szCs w:val="26"/>
          <w:lang w:val="nl-NL"/>
        </w:rPr>
        <w:t>,</w:t>
      </w:r>
      <w:r w:rsidRPr="00E20D7F">
        <w:rPr>
          <w:szCs w:val="26"/>
          <w:lang w:val="nl-NL"/>
        </w:rPr>
        <w:t>1m</w:t>
      </w:r>
      <w:r w:rsidRPr="00E20D7F">
        <w:rPr>
          <w:szCs w:val="26"/>
          <w:vertAlign w:val="superscript"/>
          <w:lang w:val="nl-NL"/>
        </w:rPr>
        <w:t>2</w:t>
      </w:r>
      <w:r w:rsidRPr="00E20D7F">
        <w:rPr>
          <w:szCs w:val="26"/>
          <w:lang w:val="nl-NL"/>
        </w:rPr>
        <w:t xml:space="preserve">); thửa đất số 767 tờ bản đồ số 21, thôn Đông Giang, xã Hưng Trạch, huyện Bố Trạch, </w:t>
      </w:r>
      <w:r>
        <w:rPr>
          <w:szCs w:val="26"/>
          <w:lang w:val="nl-NL"/>
        </w:rPr>
        <w:t>cấp</w:t>
      </w:r>
      <w:r w:rsidRPr="00E20D7F">
        <w:rPr>
          <w:szCs w:val="26"/>
          <w:lang w:val="nl-NL"/>
        </w:rPr>
        <w:t xml:space="preserve"> ngày 30/12/2016 chủ hộ Trần Văn Bình (diện tích 2196</w:t>
      </w:r>
      <w:r>
        <w:rPr>
          <w:szCs w:val="26"/>
          <w:lang w:val="nl-NL"/>
        </w:rPr>
        <w:t>,</w:t>
      </w:r>
      <w:r w:rsidRPr="00E20D7F">
        <w:rPr>
          <w:szCs w:val="26"/>
          <w:lang w:val="nl-NL"/>
        </w:rPr>
        <w:t>8m</w:t>
      </w:r>
      <w:r w:rsidRPr="00E20D7F">
        <w:rPr>
          <w:szCs w:val="26"/>
          <w:vertAlign w:val="superscript"/>
          <w:lang w:val="nl-NL"/>
        </w:rPr>
        <w:t>2</w:t>
      </w:r>
      <w:r w:rsidRPr="00E20D7F">
        <w:rPr>
          <w:szCs w:val="26"/>
          <w:lang w:val="nl-NL"/>
        </w:rPr>
        <w:t xml:space="preserve"> gồm: đất ở tại nông thôn </w:t>
      </w:r>
      <w:r w:rsidRPr="00E20D7F">
        <w:rPr>
          <w:szCs w:val="26"/>
          <w:vertAlign w:val="superscript"/>
          <w:lang w:val="nl-NL"/>
        </w:rPr>
        <w:t>400m2</w:t>
      </w:r>
      <w:r w:rsidRPr="00E20D7F">
        <w:rPr>
          <w:szCs w:val="26"/>
          <w:lang w:val="nl-NL"/>
        </w:rPr>
        <w:t xml:space="preserve"> và đất trồng cây hàng năm khác 1796</w:t>
      </w:r>
      <w:r>
        <w:rPr>
          <w:szCs w:val="26"/>
          <w:lang w:val="nl-NL"/>
        </w:rPr>
        <w:t>,</w:t>
      </w:r>
      <w:r w:rsidRPr="00E20D7F">
        <w:rPr>
          <w:szCs w:val="26"/>
          <w:lang w:val="nl-NL"/>
        </w:rPr>
        <w:t>8m</w:t>
      </w:r>
      <w:r w:rsidRPr="00E20D7F">
        <w:rPr>
          <w:szCs w:val="26"/>
          <w:vertAlign w:val="superscript"/>
          <w:lang w:val="nl-NL"/>
        </w:rPr>
        <w:t>2</w:t>
      </w:r>
      <w:r w:rsidRPr="00E20D7F">
        <w:rPr>
          <w:szCs w:val="26"/>
          <w:lang w:val="nl-NL"/>
        </w:rPr>
        <w:t>); Thửa RSX931(diện tích 1</w:t>
      </w:r>
      <w:r>
        <w:rPr>
          <w:szCs w:val="26"/>
          <w:lang w:val="nl-NL"/>
        </w:rPr>
        <w:t>.</w:t>
      </w:r>
      <w:r w:rsidRPr="00E20D7F">
        <w:rPr>
          <w:szCs w:val="26"/>
          <w:lang w:val="nl-NL"/>
        </w:rPr>
        <w:t>245</w:t>
      </w:r>
      <w:r>
        <w:rPr>
          <w:szCs w:val="26"/>
          <w:lang w:val="nl-NL"/>
        </w:rPr>
        <w:t>,</w:t>
      </w:r>
      <w:r w:rsidRPr="00E20D7F">
        <w:rPr>
          <w:szCs w:val="26"/>
          <w:lang w:val="nl-NL"/>
        </w:rPr>
        <w:t>1m</w:t>
      </w:r>
      <w:r w:rsidRPr="00E20D7F">
        <w:rPr>
          <w:szCs w:val="26"/>
          <w:vertAlign w:val="superscript"/>
          <w:lang w:val="nl-NL"/>
        </w:rPr>
        <w:t>2</w:t>
      </w:r>
      <w:r w:rsidRPr="00E20D7F">
        <w:rPr>
          <w:szCs w:val="26"/>
          <w:lang w:val="nl-NL"/>
        </w:rPr>
        <w:t>) và CLN742 (diện tích 21</w:t>
      </w:r>
      <w:r>
        <w:rPr>
          <w:szCs w:val="26"/>
          <w:lang w:val="nl-NL"/>
        </w:rPr>
        <w:t>.</w:t>
      </w:r>
      <w:r w:rsidRPr="00E20D7F">
        <w:rPr>
          <w:szCs w:val="26"/>
          <w:lang w:val="nl-NL"/>
        </w:rPr>
        <w:t>733</w:t>
      </w:r>
      <w:r>
        <w:rPr>
          <w:szCs w:val="26"/>
          <w:lang w:val="nl-NL"/>
        </w:rPr>
        <w:t>,</w:t>
      </w:r>
      <w:r w:rsidRPr="00E20D7F">
        <w:rPr>
          <w:szCs w:val="26"/>
          <w:lang w:val="nl-NL"/>
        </w:rPr>
        <w:t>8m</w:t>
      </w:r>
      <w:r w:rsidRPr="00E20D7F">
        <w:rPr>
          <w:szCs w:val="26"/>
          <w:vertAlign w:val="superscript"/>
          <w:lang w:val="nl-NL"/>
        </w:rPr>
        <w:t>2</w:t>
      </w:r>
      <w:r w:rsidRPr="00E20D7F">
        <w:rPr>
          <w:szCs w:val="26"/>
          <w:lang w:val="nl-NL"/>
        </w:rPr>
        <w:t>) thuộc tờ bản đồ số 21-UBND xã Hưng Trạch rừng sản xuất và đất trồng cây lâu năm cũng nằm trong khu vực bị sạt lỡ hàng năm. Được sự cho phép của chính quyền các cấp, gia đình chúng tôi nhận thấy cần thiết phải cải tạo, hạ độ cao, xúc hết lớp đất đá trên mặt sẽ tránh việc sạt lở đất vào mùa mưa lũ ảnh hưởng đến an toàn tính mạng và của cải của các hộ gia đình chúng tôi và các hộ dân sinh sống liền kề.</w:t>
      </w:r>
    </w:p>
    <w:p w14:paraId="35C109E6" w14:textId="77777777" w:rsidR="005106D2" w:rsidRPr="00E20D7F" w:rsidRDefault="005106D2" w:rsidP="005106D2">
      <w:pPr>
        <w:pStyle w:val="thuong"/>
        <w:spacing w:line="312" w:lineRule="auto"/>
        <w:ind w:firstLine="561"/>
        <w:rPr>
          <w:szCs w:val="26"/>
          <w:lang w:val="nl-NL"/>
        </w:rPr>
      </w:pPr>
      <w:r w:rsidRPr="00E20D7F">
        <w:rPr>
          <w:szCs w:val="26"/>
          <w:lang w:val="nl-NL"/>
        </w:rPr>
        <w:t xml:space="preserve">Trong quá trình hoạt động cải tạo chống sạt lở sẽ </w:t>
      </w:r>
      <w:r>
        <w:rPr>
          <w:szCs w:val="26"/>
          <w:lang w:val="nl-NL"/>
        </w:rPr>
        <w:t>kết hợp khai thác tận thu để</w:t>
      </w:r>
      <w:r w:rsidRPr="00E20D7F">
        <w:rPr>
          <w:szCs w:val="26"/>
          <w:lang w:val="nl-NL"/>
        </w:rPr>
        <w:t xml:space="preserve"> chủ yếu phục vụ cho san lấp mặt bằng tại công trình đường vượt lũ Nam Giang đi Bắc Giang xã Hưng Trạch, huyện Bố Trạch, một số công trình trên địa bàn xã và huyện.</w:t>
      </w:r>
    </w:p>
    <w:p w14:paraId="49A58276" w14:textId="77777777" w:rsidR="005106D2" w:rsidRPr="00E20D7F" w:rsidRDefault="005106D2" w:rsidP="005106D2">
      <w:pPr>
        <w:pStyle w:val="thuong"/>
        <w:spacing w:line="312" w:lineRule="auto"/>
        <w:ind w:firstLine="561"/>
        <w:rPr>
          <w:szCs w:val="26"/>
          <w:lang w:val="nl-NL"/>
        </w:rPr>
      </w:pPr>
      <w:r w:rsidRPr="00E20D7F">
        <w:rPr>
          <w:szCs w:val="26"/>
          <w:lang w:val="nl-NL"/>
        </w:rPr>
        <w:t>Vì vậy</w:t>
      </w:r>
      <w:r>
        <w:rPr>
          <w:szCs w:val="26"/>
          <w:lang w:val="nl-NL"/>
        </w:rPr>
        <w:t>,</w:t>
      </w:r>
      <w:r w:rsidRPr="00E20D7F">
        <w:rPr>
          <w:szCs w:val="26"/>
          <w:lang w:val="nl-NL"/>
        </w:rPr>
        <w:t xml:space="preserve"> chúng tôi lập phương án cải tạo chống sạt l</w:t>
      </w:r>
      <w:r>
        <w:rPr>
          <w:szCs w:val="26"/>
          <w:lang w:val="nl-NL"/>
        </w:rPr>
        <w:t>ở</w:t>
      </w:r>
      <w:r w:rsidRPr="00E20D7F">
        <w:rPr>
          <w:szCs w:val="26"/>
          <w:lang w:val="nl-NL"/>
        </w:rPr>
        <w:t>, kết hợp khai thác tận thu đất san lấp tại Khu A các thửa; 396 (Trần Ngọc Minh) ; 397 (Trần Thanh Bình) ;172 (Ngô Quang Hướng); thuộc tờ bản đồ địa chính số 23 xã Hưng Trạch, huyện Bố Trạch, tỉnh Quảng Bình, (tên các thửa đất lấy theo tài liệu bản đồ địa chính tờ số 23 - xã Hưng Trạch năm 2021); Khu B các thửa: 940(Nguyễn Văn Sự); thửa 699(Trần Văn Thái); thửa 735(Nguyễn Văn Đàm) ;767 (Trần Văn Bình); RSX931,CLN742 (UBND xã Hưng Trạch) tờ số 21 xã Hưng Trạch, huyện Bố Trạch, tỉnh Quảng Bình có diện tích 5017.80m2, (tên các thửa đất lấy theo tài liệu bản đồ địa chính tờ số 21 - xã Hưng Trạch năm 2021) theo Công văn số 3975/VPUBND-KT ngày 22/10/2021 của UBND tỉnh Quảng Bình về việc</w:t>
      </w:r>
      <w:r>
        <w:rPr>
          <w:szCs w:val="26"/>
          <w:lang w:val="nl-NL"/>
        </w:rPr>
        <w:t xml:space="preserve"> thực hiện</w:t>
      </w:r>
      <w:r w:rsidRPr="00E20D7F">
        <w:rPr>
          <w:szCs w:val="26"/>
          <w:lang w:val="nl-NL"/>
        </w:rPr>
        <w:t xml:space="preserve"> phương án cải tạo chống sạt lở tại xã H</w:t>
      </w:r>
      <w:r>
        <w:rPr>
          <w:szCs w:val="26"/>
          <w:lang w:val="nl-NL"/>
        </w:rPr>
        <w:t>ưng Trạch và thị trấn Phong Nha</w:t>
      </w:r>
      <w:r w:rsidRPr="00E20D7F">
        <w:rPr>
          <w:szCs w:val="26"/>
          <w:lang w:val="nl-NL"/>
        </w:rPr>
        <w:t>.</w:t>
      </w:r>
    </w:p>
    <w:p w14:paraId="6D8AD4C3" w14:textId="77777777" w:rsidR="005106D2" w:rsidRPr="00E20D7F" w:rsidRDefault="005106D2" w:rsidP="005106D2">
      <w:pPr>
        <w:pStyle w:val="thuong"/>
        <w:spacing w:before="0" w:line="312" w:lineRule="auto"/>
        <w:ind w:firstLine="561"/>
        <w:rPr>
          <w:szCs w:val="26"/>
          <w:lang w:val="nl-NL"/>
        </w:rPr>
      </w:pPr>
      <w:r w:rsidRPr="00E20D7F">
        <w:rPr>
          <w:szCs w:val="26"/>
          <w:lang w:val="nl-NL"/>
        </w:rPr>
        <w:t>Dự án “</w:t>
      </w:r>
      <w:r w:rsidRPr="008F70EB">
        <w:rPr>
          <w:szCs w:val="26"/>
          <w:lang w:val="nl-NL"/>
        </w:rPr>
        <w:t xml:space="preserve">Cải tạo mặt bằng chống sạt lở kết hợp khai thác tận thu </w:t>
      </w:r>
      <w:r w:rsidRPr="008F70EB">
        <w:rPr>
          <w:rFonts w:hint="eastAsia"/>
          <w:szCs w:val="26"/>
          <w:lang w:val="nl-NL"/>
        </w:rPr>
        <w:t>đ</w:t>
      </w:r>
      <w:r w:rsidRPr="008F70EB">
        <w:rPr>
          <w:szCs w:val="26"/>
          <w:lang w:val="nl-NL"/>
        </w:rPr>
        <w:t xml:space="preserve">ất san lấp tại thửa </w:t>
      </w:r>
      <w:r w:rsidRPr="008F70EB">
        <w:rPr>
          <w:rFonts w:hint="eastAsia"/>
          <w:szCs w:val="26"/>
          <w:lang w:val="nl-NL"/>
        </w:rPr>
        <w:t>đ</w:t>
      </w:r>
      <w:r w:rsidRPr="008F70EB">
        <w:rPr>
          <w:szCs w:val="26"/>
          <w:lang w:val="nl-NL"/>
        </w:rPr>
        <w:t xml:space="preserve">ất số 172-396-397, tờ bản </w:t>
      </w:r>
      <w:r w:rsidRPr="008F70EB">
        <w:rPr>
          <w:rFonts w:hint="eastAsia"/>
          <w:szCs w:val="26"/>
          <w:lang w:val="nl-NL"/>
        </w:rPr>
        <w:t>đ</w:t>
      </w:r>
      <w:r w:rsidRPr="008F70EB">
        <w:rPr>
          <w:szCs w:val="26"/>
          <w:lang w:val="nl-NL"/>
        </w:rPr>
        <w:t xml:space="preserve">ồ số 23 (khu A), thửa </w:t>
      </w:r>
      <w:r w:rsidRPr="008F70EB">
        <w:rPr>
          <w:rFonts w:hint="eastAsia"/>
          <w:szCs w:val="26"/>
          <w:lang w:val="nl-NL"/>
        </w:rPr>
        <w:t>đ</w:t>
      </w:r>
      <w:r w:rsidRPr="008F70EB">
        <w:rPr>
          <w:szCs w:val="26"/>
          <w:lang w:val="nl-NL"/>
        </w:rPr>
        <w:t xml:space="preserve">ất số 940-699-735-767 - thửa RSX 931 và CLN 742 - tờ bản </w:t>
      </w:r>
      <w:r w:rsidRPr="008F70EB">
        <w:rPr>
          <w:rFonts w:hint="eastAsia"/>
          <w:szCs w:val="26"/>
          <w:lang w:val="nl-NL"/>
        </w:rPr>
        <w:t>đ</w:t>
      </w:r>
      <w:r w:rsidRPr="008F70EB">
        <w:rPr>
          <w:szCs w:val="26"/>
          <w:lang w:val="nl-NL"/>
        </w:rPr>
        <w:t>ồ số 21 (khu B), xã H</w:t>
      </w:r>
      <w:r w:rsidRPr="008F70EB">
        <w:rPr>
          <w:rFonts w:hint="eastAsia"/>
          <w:szCs w:val="26"/>
          <w:lang w:val="nl-NL"/>
        </w:rPr>
        <w:t>ư</w:t>
      </w:r>
      <w:r w:rsidRPr="008F70EB">
        <w:rPr>
          <w:szCs w:val="26"/>
          <w:lang w:val="nl-NL"/>
        </w:rPr>
        <w:t>ng Trạch, huyện Bố Trạch, tỉnh Quảng Bình</w:t>
      </w:r>
      <w:r w:rsidRPr="00E20D7F">
        <w:rPr>
          <w:szCs w:val="26"/>
          <w:lang w:val="nl-NL"/>
        </w:rPr>
        <w:t xml:space="preserve">” thuộc Mục số 9, phụ lục IV (dự án khai thác khoảng sản thuộc thẩm quyền cấp giấy phép của UBND tỉnh, Nghị định số 08/2022/NĐ-CP ngày 10 tháng 01 năm 2022 của Chính phủ- Nghị định quy định chi tiết một số điều của Luật bảo vệ môi trường năm 2020, Ông </w:t>
      </w:r>
      <w:r w:rsidRPr="008F70EB">
        <w:rPr>
          <w:szCs w:val="26"/>
          <w:lang w:val="nl-NL"/>
        </w:rPr>
        <w:t>Ngô Quang H</w:t>
      </w:r>
      <w:r w:rsidRPr="008F70EB">
        <w:rPr>
          <w:rFonts w:hint="eastAsia"/>
          <w:szCs w:val="26"/>
          <w:lang w:val="nl-NL"/>
        </w:rPr>
        <w:t>ư</w:t>
      </w:r>
      <w:r w:rsidRPr="008F70EB">
        <w:rPr>
          <w:szCs w:val="26"/>
          <w:lang w:val="nl-NL"/>
        </w:rPr>
        <w:t>ớng-Trần Thanh Bình-Trần Ngọc Minh (Khu A) và Ông Nguyễn V</w:t>
      </w:r>
      <w:r w:rsidRPr="008F70EB">
        <w:rPr>
          <w:rFonts w:hint="eastAsia"/>
          <w:szCs w:val="26"/>
          <w:lang w:val="nl-NL"/>
        </w:rPr>
        <w:t>ă</w:t>
      </w:r>
      <w:r w:rsidRPr="008F70EB">
        <w:rPr>
          <w:szCs w:val="26"/>
          <w:lang w:val="nl-NL"/>
        </w:rPr>
        <w:t>n Sự- Trần V</w:t>
      </w:r>
      <w:r w:rsidRPr="008F70EB">
        <w:rPr>
          <w:rFonts w:hint="eastAsia"/>
          <w:szCs w:val="26"/>
          <w:lang w:val="nl-NL"/>
        </w:rPr>
        <w:t>ă</w:t>
      </w:r>
      <w:r w:rsidRPr="008F70EB">
        <w:rPr>
          <w:szCs w:val="26"/>
          <w:lang w:val="nl-NL"/>
        </w:rPr>
        <w:t>n Thái- Nguyễn V</w:t>
      </w:r>
      <w:r w:rsidRPr="008F70EB">
        <w:rPr>
          <w:rFonts w:hint="eastAsia"/>
          <w:szCs w:val="26"/>
          <w:lang w:val="nl-NL"/>
        </w:rPr>
        <w:t>ă</w:t>
      </w:r>
      <w:r w:rsidRPr="008F70EB">
        <w:rPr>
          <w:szCs w:val="26"/>
          <w:lang w:val="nl-NL"/>
        </w:rPr>
        <w:t xml:space="preserve">n </w:t>
      </w:r>
      <w:r w:rsidRPr="008F70EB">
        <w:rPr>
          <w:rFonts w:hint="eastAsia"/>
          <w:szCs w:val="26"/>
          <w:lang w:val="nl-NL"/>
        </w:rPr>
        <w:t>Đ</w:t>
      </w:r>
      <w:r w:rsidRPr="008F70EB">
        <w:rPr>
          <w:szCs w:val="26"/>
          <w:lang w:val="nl-NL"/>
        </w:rPr>
        <w:t>ảm- Trần V</w:t>
      </w:r>
      <w:r w:rsidRPr="008F70EB">
        <w:rPr>
          <w:rFonts w:hint="eastAsia"/>
          <w:szCs w:val="26"/>
          <w:lang w:val="nl-NL"/>
        </w:rPr>
        <w:t>ă</w:t>
      </w:r>
      <w:r w:rsidRPr="008F70EB">
        <w:rPr>
          <w:szCs w:val="26"/>
          <w:lang w:val="nl-NL"/>
        </w:rPr>
        <w:t>n Bình- UBND xã H</w:t>
      </w:r>
      <w:r w:rsidRPr="008F70EB">
        <w:rPr>
          <w:rFonts w:hint="eastAsia"/>
          <w:szCs w:val="26"/>
          <w:lang w:val="nl-NL"/>
        </w:rPr>
        <w:t>ư</w:t>
      </w:r>
      <w:r w:rsidRPr="008F70EB">
        <w:rPr>
          <w:szCs w:val="26"/>
          <w:lang w:val="nl-NL"/>
        </w:rPr>
        <w:t>ng Trạch (Khu B)</w:t>
      </w:r>
      <w:r w:rsidRPr="00E20D7F">
        <w:rPr>
          <w:szCs w:val="26"/>
          <w:lang w:val="nl-NL"/>
        </w:rPr>
        <w:t>- đã tiến hành lập Báo cáo đánh giá tác động môi trường (ĐTM) cho dự án.</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34ACCC5D" w14:textId="77777777" w:rsidR="005106D2" w:rsidRDefault="005106D2" w:rsidP="00CB54D2">
      <w:pPr>
        <w:widowControl w:val="0"/>
        <w:spacing w:line="288" w:lineRule="auto"/>
        <w:rPr>
          <w:b/>
        </w:rPr>
      </w:pPr>
    </w:p>
    <w:p w14:paraId="02112C43" w14:textId="6374899A" w:rsidR="005106D2" w:rsidRDefault="005106D2" w:rsidP="00CB54D2">
      <w:pPr>
        <w:widowControl w:val="0"/>
        <w:spacing w:line="288" w:lineRule="auto"/>
        <w:rPr>
          <w:b/>
        </w:rPr>
      </w:pPr>
      <w:r>
        <w:rPr>
          <w:b/>
        </w:rPr>
        <w:lastRenderedPageBreak/>
        <w:t>B. Vị trí dự án</w:t>
      </w:r>
    </w:p>
    <w:p w14:paraId="78AA4502" w14:textId="77777777" w:rsidR="00BE16EA" w:rsidRDefault="00BE16EA" w:rsidP="00BE16EA">
      <w:pPr>
        <w:ind w:firstLine="709"/>
        <w:rPr>
          <w:spacing w:val="-2"/>
        </w:rPr>
      </w:pPr>
      <w:r w:rsidRPr="00E20D7F">
        <w:rPr>
          <w:spacing w:val="-2"/>
          <w:lang w:val="pt-BR"/>
        </w:rPr>
        <w:t xml:space="preserve">Khu đất xin cải tạo </w:t>
      </w:r>
      <w:r>
        <w:rPr>
          <w:spacing w:val="-2"/>
        </w:rPr>
        <w:t>chống sạt lở kết hợp khai thác tận thu thuộc khu A bao gồm</w:t>
      </w:r>
    </w:p>
    <w:p w14:paraId="37264CD9" w14:textId="77777777" w:rsidR="00BE16EA" w:rsidRDefault="00BE16EA" w:rsidP="00BE16EA">
      <w:pPr>
        <w:ind w:firstLine="709"/>
        <w:rPr>
          <w:lang w:val="nl-NL"/>
        </w:rPr>
      </w:pPr>
      <w:r>
        <w:rPr>
          <w:spacing w:val="-2"/>
        </w:rPr>
        <w:t xml:space="preserve">+ </w:t>
      </w:r>
      <w:r w:rsidRPr="00894123">
        <w:rPr>
          <w:lang w:val="nl-NL"/>
        </w:rPr>
        <w:t>thửa 688 tờ bản đồ số 29 (nay đổi thành thửa đất số 172 - tờ bản đồ số 23) thuộc thôn Khương Hà 3, xã Hưng Trạch, huyện Bố Trạch, cấp ngày 30/11/2009 cho hộ ông Ngô Quang Hướng (đất có rừng trồng sản xuất 4.432 m</w:t>
      </w:r>
      <w:r w:rsidRPr="00894123">
        <w:rPr>
          <w:vertAlign w:val="superscript"/>
          <w:lang w:val="nl-NL"/>
        </w:rPr>
        <w:t>2</w:t>
      </w:r>
      <w:r w:rsidRPr="00894123">
        <w:rPr>
          <w:lang w:val="nl-NL"/>
        </w:rPr>
        <w:t xml:space="preserve">); </w:t>
      </w:r>
    </w:p>
    <w:p w14:paraId="535EE2B1" w14:textId="77777777" w:rsidR="00BE16EA" w:rsidRDefault="00BE16EA" w:rsidP="00BE16EA">
      <w:pPr>
        <w:ind w:firstLine="709"/>
        <w:rPr>
          <w:lang w:val="nl-NL"/>
        </w:rPr>
      </w:pPr>
      <w:r w:rsidRPr="00894123">
        <w:rPr>
          <w:lang w:val="nl-NL"/>
        </w:rPr>
        <w:t>Thửa đất số 726 tờ bản đồ số 11 (diện tích 3.377m</w:t>
      </w:r>
      <w:r w:rsidRPr="00894123">
        <w:rPr>
          <w:vertAlign w:val="superscript"/>
          <w:lang w:val="nl-NL"/>
        </w:rPr>
        <w:t>2</w:t>
      </w:r>
      <w:r w:rsidRPr="00894123">
        <w:rPr>
          <w:lang w:val="nl-NL"/>
        </w:rPr>
        <w:t xml:space="preserve"> nay đổi thành thửa đất số 397 - tờ bản đồ số 23), thuộc thôn Khương Hà 3, xã Hưng Trạch, huyện Bố Trạch, cấp ngày 06/10/1999 chủ hộ Trần Bình (nay đổi thành Trần Thanh Bình, số thửa 397 diện tích 2.348,5m</w:t>
      </w:r>
      <w:r w:rsidRPr="00894123">
        <w:rPr>
          <w:vertAlign w:val="superscript"/>
          <w:lang w:val="nl-NL"/>
        </w:rPr>
        <w:t>2</w:t>
      </w:r>
      <w:r w:rsidRPr="00894123">
        <w:rPr>
          <w:lang w:val="nl-NL"/>
        </w:rPr>
        <w:t xml:space="preserve"> đất trồng cây lâu năm); </w:t>
      </w:r>
    </w:p>
    <w:p w14:paraId="7A2B938A" w14:textId="77777777" w:rsidR="00BE16EA" w:rsidRDefault="00BE16EA" w:rsidP="00BE16EA">
      <w:pPr>
        <w:ind w:firstLine="709"/>
        <w:rPr>
          <w:lang w:val="nl-NL"/>
        </w:rPr>
      </w:pPr>
      <w:r w:rsidRPr="00894123">
        <w:rPr>
          <w:lang w:val="nl-NL"/>
        </w:rPr>
        <w:t>Thửa đất số 752 (diện tích 2.545m</w:t>
      </w:r>
      <w:r w:rsidRPr="00894123">
        <w:rPr>
          <w:vertAlign w:val="superscript"/>
          <w:lang w:val="nl-NL"/>
        </w:rPr>
        <w:t>2</w:t>
      </w:r>
      <w:r w:rsidRPr="00894123">
        <w:rPr>
          <w:lang w:val="nl-NL"/>
        </w:rPr>
        <w:t xml:space="preserve"> nay đổi thành thửa đất số 396 - tờ bản đồ số 23), thuộc thôn Khương Hà 2, xã Hưng Trạch, huyện Bố Trạch, cấp ngày 06/10/1999 chủ hộ Trần Minh (nay đổi thành Trần Ngọc Minh, số thửa 396 diện tích 1.539,7m</w:t>
      </w:r>
      <w:r w:rsidRPr="00894123">
        <w:rPr>
          <w:vertAlign w:val="superscript"/>
          <w:lang w:val="nl-NL"/>
        </w:rPr>
        <w:t>2</w:t>
      </w:r>
      <w:r w:rsidRPr="00894123">
        <w:rPr>
          <w:lang w:val="nl-NL"/>
        </w:rPr>
        <w:t xml:space="preserve"> đất trồng cây lâu năm); </w:t>
      </w:r>
    </w:p>
    <w:p w14:paraId="74C7FCE8" w14:textId="77777777" w:rsidR="00BE16EA" w:rsidRPr="00894123" w:rsidRDefault="00BE16EA" w:rsidP="00BE16EA">
      <w:pPr>
        <w:widowControl w:val="0"/>
        <w:spacing w:after="240" w:line="254" w:lineRule="auto"/>
        <w:ind w:firstLine="720"/>
      </w:pPr>
      <w:r w:rsidRPr="00894123">
        <w:rPr>
          <w:lang w:val="vi-VN"/>
        </w:rPr>
        <w:t>Khu vực cần cải tạo</w:t>
      </w:r>
      <w:r w:rsidRPr="00894123">
        <w:t xml:space="preserve"> (Khu A)</w:t>
      </w:r>
      <w:r w:rsidRPr="00894123">
        <w:rPr>
          <w:lang w:val="vi-VN"/>
        </w:rPr>
        <w:t xml:space="preserve"> có diện tích </w:t>
      </w:r>
      <w:r w:rsidRPr="00894123">
        <w:t>3</w:t>
      </w:r>
      <w:r>
        <w:t>.</w:t>
      </w:r>
      <w:r w:rsidRPr="00894123">
        <w:t>153</w:t>
      </w:r>
      <w:r>
        <w:t>,</w:t>
      </w:r>
      <w:r w:rsidRPr="00894123">
        <w:t xml:space="preserve">42 </w:t>
      </w:r>
      <w:r w:rsidRPr="00894123">
        <w:rPr>
          <w:lang w:val="vi-VN"/>
        </w:rPr>
        <w:t>m</w:t>
      </w:r>
      <w:r w:rsidRPr="00894123">
        <w:rPr>
          <w:vertAlign w:val="superscript"/>
          <w:lang w:val="vi-VN"/>
        </w:rPr>
        <w:t>2</w:t>
      </w:r>
      <w:r w:rsidRPr="00894123">
        <w:rPr>
          <w:lang w:val="vi-VN"/>
        </w:rPr>
        <w:t xml:space="preserve">, được giới hạn bởi </w:t>
      </w:r>
      <w:r w:rsidRPr="00894123">
        <w:t>10</w:t>
      </w:r>
      <w:r w:rsidRPr="00894123">
        <w:rPr>
          <w:lang w:val="vi-VN"/>
        </w:rPr>
        <w:t xml:space="preserve"> điểm mốc từ  1 đến </w:t>
      </w:r>
      <w:r w:rsidRPr="00894123">
        <w:t xml:space="preserve">10 </w:t>
      </w:r>
      <w:r w:rsidRPr="00894123">
        <w:rPr>
          <w:lang w:val="vi-VN"/>
        </w:rPr>
        <w:t>có tọa độ VN2000 kinh tuyến trục 106</w:t>
      </w:r>
      <w:r w:rsidRPr="00894123">
        <w:rPr>
          <w:vertAlign w:val="superscript"/>
          <w:lang w:val="nl-NL"/>
        </w:rPr>
        <w:t xml:space="preserve">0  </w:t>
      </w:r>
      <w:r w:rsidRPr="00894123">
        <w:rPr>
          <w:lang w:val="vi-VN"/>
        </w:rPr>
        <w:t>, múi chiếu 3</w:t>
      </w:r>
      <w:r w:rsidRPr="00894123">
        <w:rPr>
          <w:vertAlign w:val="superscript"/>
          <w:lang w:val="nl-NL"/>
        </w:rPr>
        <w:t>0</w:t>
      </w:r>
      <w:r w:rsidRPr="00894123">
        <w:rPr>
          <w:lang w:val="vi-VN"/>
        </w:rPr>
        <w:t xml:space="preserve">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2485"/>
        <w:gridCol w:w="2393"/>
        <w:gridCol w:w="1445"/>
      </w:tblGrid>
      <w:tr w:rsidR="00BE16EA" w:rsidRPr="00894123" w14:paraId="186AD1B2" w14:textId="77777777" w:rsidTr="00BE16EA">
        <w:trPr>
          <w:tblHeader/>
          <w:jc w:val="center"/>
        </w:trPr>
        <w:tc>
          <w:tcPr>
            <w:tcW w:w="1960" w:type="dxa"/>
            <w:shd w:val="clear" w:color="auto" w:fill="auto"/>
            <w:vAlign w:val="center"/>
          </w:tcPr>
          <w:p w14:paraId="373E4026" w14:textId="77777777" w:rsidR="00BE16EA" w:rsidRPr="00894123" w:rsidRDefault="00BE16EA" w:rsidP="00BE16EA">
            <w:pPr>
              <w:widowControl w:val="0"/>
              <w:spacing w:line="254" w:lineRule="auto"/>
            </w:pPr>
            <w:r w:rsidRPr="00894123">
              <w:t>Mốc</w:t>
            </w:r>
          </w:p>
        </w:tc>
        <w:tc>
          <w:tcPr>
            <w:tcW w:w="2485" w:type="dxa"/>
            <w:shd w:val="clear" w:color="auto" w:fill="auto"/>
            <w:vAlign w:val="center"/>
          </w:tcPr>
          <w:p w14:paraId="6A2FD2FC" w14:textId="77777777" w:rsidR="00BE16EA" w:rsidRPr="00894123" w:rsidRDefault="00BE16EA" w:rsidP="00BE16EA">
            <w:pPr>
              <w:widowControl w:val="0"/>
              <w:spacing w:line="254" w:lineRule="auto"/>
            </w:pPr>
            <w:r w:rsidRPr="00894123">
              <w:t>X(m)</w:t>
            </w:r>
          </w:p>
        </w:tc>
        <w:tc>
          <w:tcPr>
            <w:tcW w:w="2393" w:type="dxa"/>
            <w:shd w:val="clear" w:color="auto" w:fill="auto"/>
            <w:vAlign w:val="center"/>
          </w:tcPr>
          <w:p w14:paraId="47BDFDF0" w14:textId="77777777" w:rsidR="00BE16EA" w:rsidRPr="00894123" w:rsidRDefault="00BE16EA" w:rsidP="00BE16EA">
            <w:pPr>
              <w:widowControl w:val="0"/>
              <w:spacing w:line="254" w:lineRule="auto"/>
            </w:pPr>
            <w:r w:rsidRPr="00894123">
              <w:t>Y(m)</w:t>
            </w:r>
          </w:p>
        </w:tc>
        <w:tc>
          <w:tcPr>
            <w:tcW w:w="1445" w:type="dxa"/>
          </w:tcPr>
          <w:p w14:paraId="5EC3CBB5" w14:textId="77777777" w:rsidR="00BE16EA" w:rsidRPr="00894123" w:rsidRDefault="00BE16EA" w:rsidP="00BE16EA">
            <w:pPr>
              <w:widowControl w:val="0"/>
              <w:spacing w:line="254" w:lineRule="auto"/>
            </w:pPr>
            <w:r w:rsidRPr="00894123">
              <w:t>Khu vực</w:t>
            </w:r>
          </w:p>
        </w:tc>
      </w:tr>
      <w:tr w:rsidR="00BE16EA" w:rsidRPr="00894123" w14:paraId="24DA0762" w14:textId="77777777" w:rsidTr="00BE16EA">
        <w:trPr>
          <w:jc w:val="center"/>
        </w:trPr>
        <w:tc>
          <w:tcPr>
            <w:tcW w:w="1960" w:type="dxa"/>
            <w:shd w:val="clear" w:color="auto" w:fill="auto"/>
            <w:vAlign w:val="center"/>
          </w:tcPr>
          <w:p w14:paraId="54FB6591" w14:textId="77777777" w:rsidR="00BE16EA" w:rsidRPr="00894123" w:rsidRDefault="00BE16EA" w:rsidP="00BE16EA">
            <w:pPr>
              <w:widowControl w:val="0"/>
              <w:spacing w:line="254" w:lineRule="auto"/>
            </w:pPr>
            <w:r w:rsidRPr="00894123">
              <w:t>1</w:t>
            </w:r>
          </w:p>
        </w:tc>
        <w:tc>
          <w:tcPr>
            <w:tcW w:w="2485" w:type="dxa"/>
            <w:shd w:val="clear" w:color="auto" w:fill="auto"/>
            <w:vAlign w:val="center"/>
          </w:tcPr>
          <w:p w14:paraId="4B744597" w14:textId="77777777" w:rsidR="00BE16EA" w:rsidRPr="00894123" w:rsidRDefault="00BE16EA" w:rsidP="00BE16EA">
            <w:pPr>
              <w:rPr>
                <w:color w:val="000000"/>
              </w:rPr>
            </w:pPr>
            <w:r w:rsidRPr="00894123">
              <w:rPr>
                <w:color w:val="000000"/>
              </w:rPr>
              <w:t>539147.00</w:t>
            </w:r>
          </w:p>
        </w:tc>
        <w:tc>
          <w:tcPr>
            <w:tcW w:w="2393" w:type="dxa"/>
            <w:shd w:val="clear" w:color="auto" w:fill="auto"/>
            <w:vAlign w:val="center"/>
          </w:tcPr>
          <w:p w14:paraId="469E8A7F" w14:textId="77777777" w:rsidR="00BE16EA" w:rsidRPr="00894123" w:rsidRDefault="00BE16EA" w:rsidP="00BE16EA">
            <w:pPr>
              <w:rPr>
                <w:color w:val="000000"/>
              </w:rPr>
            </w:pPr>
            <w:r w:rsidRPr="00894123">
              <w:rPr>
                <w:color w:val="000000"/>
              </w:rPr>
              <w:t>1948581.00</w:t>
            </w:r>
          </w:p>
        </w:tc>
        <w:tc>
          <w:tcPr>
            <w:tcW w:w="1445" w:type="dxa"/>
            <w:vMerge w:val="restart"/>
            <w:vAlign w:val="center"/>
          </w:tcPr>
          <w:p w14:paraId="4B33FF68" w14:textId="77777777" w:rsidR="00BE16EA" w:rsidRPr="00894123" w:rsidRDefault="00BE16EA" w:rsidP="00BE16EA">
            <w:pPr>
              <w:rPr>
                <w:color w:val="000000"/>
              </w:rPr>
            </w:pPr>
            <w:r w:rsidRPr="00894123">
              <w:rPr>
                <w:color w:val="000000"/>
              </w:rPr>
              <w:t>Khu A</w:t>
            </w:r>
          </w:p>
        </w:tc>
      </w:tr>
      <w:tr w:rsidR="00BE16EA" w:rsidRPr="00894123" w14:paraId="3C12C23D" w14:textId="77777777" w:rsidTr="00BE16EA">
        <w:trPr>
          <w:jc w:val="center"/>
        </w:trPr>
        <w:tc>
          <w:tcPr>
            <w:tcW w:w="1960" w:type="dxa"/>
            <w:shd w:val="clear" w:color="auto" w:fill="auto"/>
            <w:vAlign w:val="center"/>
          </w:tcPr>
          <w:p w14:paraId="5B5A02D5" w14:textId="77777777" w:rsidR="00BE16EA" w:rsidRPr="00894123" w:rsidRDefault="00BE16EA" w:rsidP="00BE16EA">
            <w:pPr>
              <w:widowControl w:val="0"/>
              <w:spacing w:line="254" w:lineRule="auto"/>
            </w:pPr>
            <w:r w:rsidRPr="00894123">
              <w:t>2</w:t>
            </w:r>
          </w:p>
        </w:tc>
        <w:tc>
          <w:tcPr>
            <w:tcW w:w="2485" w:type="dxa"/>
            <w:shd w:val="clear" w:color="auto" w:fill="auto"/>
            <w:vAlign w:val="center"/>
          </w:tcPr>
          <w:p w14:paraId="272B831E" w14:textId="77777777" w:rsidR="00BE16EA" w:rsidRPr="00894123" w:rsidRDefault="00BE16EA" w:rsidP="00BE16EA">
            <w:pPr>
              <w:rPr>
                <w:color w:val="000000"/>
              </w:rPr>
            </w:pPr>
            <w:r w:rsidRPr="00894123">
              <w:rPr>
                <w:color w:val="000000"/>
              </w:rPr>
              <w:t>539184.00</w:t>
            </w:r>
          </w:p>
        </w:tc>
        <w:tc>
          <w:tcPr>
            <w:tcW w:w="2393" w:type="dxa"/>
            <w:shd w:val="clear" w:color="auto" w:fill="auto"/>
            <w:vAlign w:val="center"/>
          </w:tcPr>
          <w:p w14:paraId="4B51D24A" w14:textId="77777777" w:rsidR="00BE16EA" w:rsidRPr="00894123" w:rsidRDefault="00BE16EA" w:rsidP="00BE16EA">
            <w:pPr>
              <w:rPr>
                <w:color w:val="000000"/>
              </w:rPr>
            </w:pPr>
            <w:r w:rsidRPr="00894123">
              <w:rPr>
                <w:color w:val="000000"/>
              </w:rPr>
              <w:t>1948543.00</w:t>
            </w:r>
          </w:p>
        </w:tc>
        <w:tc>
          <w:tcPr>
            <w:tcW w:w="1445" w:type="dxa"/>
            <w:vMerge/>
          </w:tcPr>
          <w:p w14:paraId="1CFD4A29" w14:textId="77777777" w:rsidR="00BE16EA" w:rsidRPr="00894123" w:rsidRDefault="00BE16EA" w:rsidP="00BE16EA">
            <w:pPr>
              <w:rPr>
                <w:color w:val="000000"/>
              </w:rPr>
            </w:pPr>
          </w:p>
        </w:tc>
      </w:tr>
      <w:tr w:rsidR="00BE16EA" w:rsidRPr="00894123" w14:paraId="39169400" w14:textId="77777777" w:rsidTr="00BE16EA">
        <w:trPr>
          <w:jc w:val="center"/>
        </w:trPr>
        <w:tc>
          <w:tcPr>
            <w:tcW w:w="1960" w:type="dxa"/>
            <w:shd w:val="clear" w:color="auto" w:fill="auto"/>
            <w:vAlign w:val="center"/>
          </w:tcPr>
          <w:p w14:paraId="36B2729B" w14:textId="77777777" w:rsidR="00BE16EA" w:rsidRPr="00894123" w:rsidRDefault="00BE16EA" w:rsidP="00BE16EA">
            <w:pPr>
              <w:widowControl w:val="0"/>
              <w:spacing w:line="254" w:lineRule="auto"/>
            </w:pPr>
            <w:r w:rsidRPr="00894123">
              <w:t>3</w:t>
            </w:r>
          </w:p>
        </w:tc>
        <w:tc>
          <w:tcPr>
            <w:tcW w:w="2485" w:type="dxa"/>
            <w:shd w:val="clear" w:color="auto" w:fill="auto"/>
            <w:vAlign w:val="center"/>
          </w:tcPr>
          <w:p w14:paraId="76E372FB" w14:textId="77777777" w:rsidR="00BE16EA" w:rsidRPr="00894123" w:rsidRDefault="00BE16EA" w:rsidP="00BE16EA">
            <w:pPr>
              <w:rPr>
                <w:color w:val="000000"/>
              </w:rPr>
            </w:pPr>
            <w:r w:rsidRPr="00894123">
              <w:rPr>
                <w:color w:val="000000"/>
              </w:rPr>
              <w:t>539225.01</w:t>
            </w:r>
          </w:p>
        </w:tc>
        <w:tc>
          <w:tcPr>
            <w:tcW w:w="2393" w:type="dxa"/>
            <w:shd w:val="clear" w:color="auto" w:fill="auto"/>
            <w:vAlign w:val="center"/>
          </w:tcPr>
          <w:p w14:paraId="0EBEFCC0" w14:textId="77777777" w:rsidR="00BE16EA" w:rsidRPr="00894123" w:rsidRDefault="00BE16EA" w:rsidP="00BE16EA">
            <w:pPr>
              <w:rPr>
                <w:color w:val="000000"/>
              </w:rPr>
            </w:pPr>
            <w:r w:rsidRPr="00894123">
              <w:rPr>
                <w:color w:val="000000"/>
              </w:rPr>
              <w:t>1948534.01</w:t>
            </w:r>
          </w:p>
        </w:tc>
        <w:tc>
          <w:tcPr>
            <w:tcW w:w="1445" w:type="dxa"/>
            <w:vMerge/>
          </w:tcPr>
          <w:p w14:paraId="4FF30513" w14:textId="77777777" w:rsidR="00BE16EA" w:rsidRPr="00894123" w:rsidRDefault="00BE16EA" w:rsidP="00BE16EA">
            <w:pPr>
              <w:rPr>
                <w:color w:val="000000"/>
              </w:rPr>
            </w:pPr>
          </w:p>
        </w:tc>
      </w:tr>
      <w:tr w:rsidR="00BE16EA" w:rsidRPr="00894123" w14:paraId="67C62A99" w14:textId="77777777" w:rsidTr="00BE16EA">
        <w:trPr>
          <w:jc w:val="center"/>
        </w:trPr>
        <w:tc>
          <w:tcPr>
            <w:tcW w:w="1960" w:type="dxa"/>
            <w:shd w:val="clear" w:color="auto" w:fill="auto"/>
            <w:vAlign w:val="center"/>
          </w:tcPr>
          <w:p w14:paraId="3238A5A2" w14:textId="77777777" w:rsidR="00BE16EA" w:rsidRPr="00894123" w:rsidRDefault="00BE16EA" w:rsidP="00BE16EA">
            <w:pPr>
              <w:widowControl w:val="0"/>
              <w:spacing w:line="254" w:lineRule="auto"/>
            </w:pPr>
            <w:r w:rsidRPr="00894123">
              <w:t>4</w:t>
            </w:r>
          </w:p>
        </w:tc>
        <w:tc>
          <w:tcPr>
            <w:tcW w:w="2485" w:type="dxa"/>
            <w:shd w:val="clear" w:color="auto" w:fill="auto"/>
            <w:vAlign w:val="center"/>
          </w:tcPr>
          <w:p w14:paraId="42370554" w14:textId="77777777" w:rsidR="00BE16EA" w:rsidRPr="00894123" w:rsidRDefault="00BE16EA" w:rsidP="00BE16EA">
            <w:pPr>
              <w:rPr>
                <w:color w:val="000000"/>
              </w:rPr>
            </w:pPr>
            <w:r w:rsidRPr="00894123">
              <w:rPr>
                <w:color w:val="000000"/>
              </w:rPr>
              <w:t>539219.46</w:t>
            </w:r>
          </w:p>
        </w:tc>
        <w:tc>
          <w:tcPr>
            <w:tcW w:w="2393" w:type="dxa"/>
            <w:shd w:val="clear" w:color="auto" w:fill="auto"/>
            <w:vAlign w:val="center"/>
          </w:tcPr>
          <w:p w14:paraId="53D43A4F" w14:textId="77777777" w:rsidR="00BE16EA" w:rsidRPr="00894123" w:rsidRDefault="00BE16EA" w:rsidP="00BE16EA">
            <w:pPr>
              <w:rPr>
                <w:color w:val="000000"/>
              </w:rPr>
            </w:pPr>
            <w:r w:rsidRPr="00894123">
              <w:rPr>
                <w:color w:val="000000"/>
              </w:rPr>
              <w:t>1948524.58</w:t>
            </w:r>
          </w:p>
        </w:tc>
        <w:tc>
          <w:tcPr>
            <w:tcW w:w="1445" w:type="dxa"/>
            <w:vMerge/>
          </w:tcPr>
          <w:p w14:paraId="0FCDDDE4" w14:textId="77777777" w:rsidR="00BE16EA" w:rsidRPr="00894123" w:rsidRDefault="00BE16EA" w:rsidP="00BE16EA">
            <w:pPr>
              <w:rPr>
                <w:color w:val="000000"/>
              </w:rPr>
            </w:pPr>
          </w:p>
        </w:tc>
      </w:tr>
      <w:tr w:rsidR="00BE16EA" w:rsidRPr="00894123" w14:paraId="6B432019"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385D2751" w14:textId="77777777" w:rsidR="00BE16EA" w:rsidRPr="00894123" w:rsidRDefault="00BE16EA" w:rsidP="00BE16EA">
            <w:pPr>
              <w:widowControl w:val="0"/>
              <w:spacing w:line="254" w:lineRule="auto"/>
            </w:pPr>
            <w:r w:rsidRPr="00894123">
              <w:t>5</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8BA324E" w14:textId="77777777" w:rsidR="00BE16EA" w:rsidRPr="00894123" w:rsidRDefault="00BE16EA" w:rsidP="00BE16EA">
            <w:pPr>
              <w:rPr>
                <w:color w:val="000000"/>
              </w:rPr>
            </w:pPr>
            <w:r w:rsidRPr="00894123">
              <w:rPr>
                <w:color w:val="000000"/>
              </w:rPr>
              <w:t>539200.12</w:t>
            </w:r>
          </w:p>
        </w:tc>
        <w:tc>
          <w:tcPr>
            <w:tcW w:w="2393" w:type="dxa"/>
            <w:tcBorders>
              <w:top w:val="single" w:sz="4" w:space="0" w:color="auto"/>
              <w:left w:val="single" w:sz="4" w:space="0" w:color="auto"/>
              <w:bottom w:val="single" w:sz="4" w:space="0" w:color="auto"/>
            </w:tcBorders>
            <w:shd w:val="clear" w:color="auto" w:fill="auto"/>
            <w:vAlign w:val="center"/>
          </w:tcPr>
          <w:p w14:paraId="4A28B90C" w14:textId="77777777" w:rsidR="00BE16EA" w:rsidRPr="00894123" w:rsidRDefault="00BE16EA" w:rsidP="00BE16EA">
            <w:pPr>
              <w:rPr>
                <w:color w:val="000000"/>
              </w:rPr>
            </w:pPr>
            <w:r w:rsidRPr="00894123">
              <w:rPr>
                <w:color w:val="000000"/>
              </w:rPr>
              <w:t>1948494.92</w:t>
            </w:r>
          </w:p>
        </w:tc>
        <w:tc>
          <w:tcPr>
            <w:tcW w:w="1445" w:type="dxa"/>
            <w:vMerge/>
          </w:tcPr>
          <w:p w14:paraId="174FCB9E" w14:textId="77777777" w:rsidR="00BE16EA" w:rsidRPr="00894123" w:rsidRDefault="00BE16EA" w:rsidP="00BE16EA">
            <w:pPr>
              <w:rPr>
                <w:color w:val="000000"/>
              </w:rPr>
            </w:pPr>
          </w:p>
        </w:tc>
      </w:tr>
      <w:tr w:rsidR="00BE16EA" w:rsidRPr="00894123" w14:paraId="5CA8104D"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093345AA" w14:textId="77777777" w:rsidR="00BE16EA" w:rsidRPr="00894123" w:rsidRDefault="00BE16EA" w:rsidP="00BE16EA">
            <w:pPr>
              <w:widowControl w:val="0"/>
              <w:spacing w:line="254" w:lineRule="auto"/>
            </w:pPr>
            <w:r w:rsidRPr="00894123">
              <w:t>6</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F043180" w14:textId="77777777" w:rsidR="00BE16EA" w:rsidRPr="00894123" w:rsidRDefault="00BE16EA" w:rsidP="00BE16EA">
            <w:pPr>
              <w:rPr>
                <w:color w:val="000000"/>
              </w:rPr>
            </w:pPr>
            <w:r w:rsidRPr="00894123">
              <w:rPr>
                <w:color w:val="000000"/>
              </w:rPr>
              <w:t>539190.01</w:t>
            </w:r>
          </w:p>
        </w:tc>
        <w:tc>
          <w:tcPr>
            <w:tcW w:w="2393" w:type="dxa"/>
            <w:tcBorders>
              <w:top w:val="single" w:sz="4" w:space="0" w:color="auto"/>
              <w:left w:val="single" w:sz="4" w:space="0" w:color="auto"/>
              <w:bottom w:val="single" w:sz="4" w:space="0" w:color="auto"/>
            </w:tcBorders>
            <w:shd w:val="clear" w:color="auto" w:fill="auto"/>
            <w:vAlign w:val="center"/>
          </w:tcPr>
          <w:p w14:paraId="2EEBAB75" w14:textId="77777777" w:rsidR="00BE16EA" w:rsidRPr="00894123" w:rsidRDefault="00BE16EA" w:rsidP="00BE16EA">
            <w:pPr>
              <w:rPr>
                <w:color w:val="000000"/>
              </w:rPr>
            </w:pPr>
            <w:r w:rsidRPr="00894123">
              <w:rPr>
                <w:color w:val="000000"/>
              </w:rPr>
              <w:t>1948490.59</w:t>
            </w:r>
          </w:p>
        </w:tc>
        <w:tc>
          <w:tcPr>
            <w:tcW w:w="1445" w:type="dxa"/>
            <w:vMerge/>
          </w:tcPr>
          <w:p w14:paraId="221D6493" w14:textId="77777777" w:rsidR="00BE16EA" w:rsidRPr="00894123" w:rsidRDefault="00BE16EA" w:rsidP="00BE16EA">
            <w:pPr>
              <w:rPr>
                <w:color w:val="000000"/>
              </w:rPr>
            </w:pPr>
          </w:p>
        </w:tc>
      </w:tr>
      <w:tr w:rsidR="00BE16EA" w:rsidRPr="00894123" w14:paraId="2D63EEAE"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36863CF4" w14:textId="77777777" w:rsidR="00BE16EA" w:rsidRPr="00894123" w:rsidRDefault="00BE16EA" w:rsidP="00BE16EA">
            <w:pPr>
              <w:widowControl w:val="0"/>
              <w:spacing w:line="254" w:lineRule="auto"/>
            </w:pPr>
            <w:r w:rsidRPr="00894123">
              <w:t>7</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56DD3475" w14:textId="77777777" w:rsidR="00BE16EA" w:rsidRPr="00894123" w:rsidRDefault="00BE16EA" w:rsidP="00BE16EA">
            <w:pPr>
              <w:rPr>
                <w:color w:val="000000"/>
              </w:rPr>
            </w:pPr>
            <w:r w:rsidRPr="00894123">
              <w:rPr>
                <w:color w:val="000000"/>
              </w:rPr>
              <w:t>539182.14</w:t>
            </w:r>
          </w:p>
        </w:tc>
        <w:tc>
          <w:tcPr>
            <w:tcW w:w="2393" w:type="dxa"/>
            <w:tcBorders>
              <w:top w:val="single" w:sz="4" w:space="0" w:color="auto"/>
              <w:left w:val="single" w:sz="4" w:space="0" w:color="auto"/>
              <w:bottom w:val="single" w:sz="4" w:space="0" w:color="auto"/>
            </w:tcBorders>
            <w:shd w:val="clear" w:color="auto" w:fill="auto"/>
            <w:vAlign w:val="center"/>
          </w:tcPr>
          <w:p w14:paraId="7F3241D8" w14:textId="77777777" w:rsidR="00BE16EA" w:rsidRPr="00894123" w:rsidRDefault="00BE16EA" w:rsidP="00BE16EA">
            <w:pPr>
              <w:rPr>
                <w:color w:val="000000"/>
              </w:rPr>
            </w:pPr>
            <w:r w:rsidRPr="00894123">
              <w:rPr>
                <w:color w:val="000000"/>
              </w:rPr>
              <w:t>1948490.18</w:t>
            </w:r>
          </w:p>
        </w:tc>
        <w:tc>
          <w:tcPr>
            <w:tcW w:w="1445" w:type="dxa"/>
            <w:vMerge/>
          </w:tcPr>
          <w:p w14:paraId="4614F766" w14:textId="77777777" w:rsidR="00BE16EA" w:rsidRPr="00894123" w:rsidRDefault="00BE16EA" w:rsidP="00BE16EA">
            <w:pPr>
              <w:rPr>
                <w:color w:val="000000"/>
              </w:rPr>
            </w:pPr>
          </w:p>
        </w:tc>
      </w:tr>
      <w:tr w:rsidR="00BE16EA" w:rsidRPr="00894123" w14:paraId="782B82F0"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6DC84EE4" w14:textId="77777777" w:rsidR="00BE16EA" w:rsidRPr="00894123" w:rsidRDefault="00BE16EA" w:rsidP="00BE16EA">
            <w:pPr>
              <w:widowControl w:val="0"/>
              <w:spacing w:line="254" w:lineRule="auto"/>
            </w:pPr>
            <w:r w:rsidRPr="00894123">
              <w:t>8</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38877E2F" w14:textId="77777777" w:rsidR="00BE16EA" w:rsidRPr="00894123" w:rsidRDefault="00BE16EA" w:rsidP="00BE16EA">
            <w:pPr>
              <w:rPr>
                <w:color w:val="000000"/>
              </w:rPr>
            </w:pPr>
            <w:r w:rsidRPr="00894123">
              <w:rPr>
                <w:color w:val="000000"/>
              </w:rPr>
              <w:t>539165.43</w:t>
            </w:r>
          </w:p>
        </w:tc>
        <w:tc>
          <w:tcPr>
            <w:tcW w:w="2393" w:type="dxa"/>
            <w:tcBorders>
              <w:top w:val="single" w:sz="4" w:space="0" w:color="auto"/>
              <w:left w:val="single" w:sz="4" w:space="0" w:color="auto"/>
              <w:bottom w:val="single" w:sz="4" w:space="0" w:color="auto"/>
            </w:tcBorders>
            <w:shd w:val="clear" w:color="auto" w:fill="auto"/>
            <w:vAlign w:val="center"/>
          </w:tcPr>
          <w:p w14:paraId="4100A691" w14:textId="77777777" w:rsidR="00BE16EA" w:rsidRPr="00894123" w:rsidRDefault="00BE16EA" w:rsidP="00BE16EA">
            <w:pPr>
              <w:rPr>
                <w:color w:val="000000"/>
              </w:rPr>
            </w:pPr>
            <w:r w:rsidRPr="00894123">
              <w:rPr>
                <w:color w:val="000000"/>
              </w:rPr>
              <w:t>1948495.99</w:t>
            </w:r>
          </w:p>
        </w:tc>
        <w:tc>
          <w:tcPr>
            <w:tcW w:w="1445" w:type="dxa"/>
            <w:vMerge/>
          </w:tcPr>
          <w:p w14:paraId="5102EC2E" w14:textId="77777777" w:rsidR="00BE16EA" w:rsidRPr="00894123" w:rsidRDefault="00BE16EA" w:rsidP="00BE16EA">
            <w:pPr>
              <w:rPr>
                <w:color w:val="000000"/>
              </w:rPr>
            </w:pPr>
          </w:p>
        </w:tc>
      </w:tr>
      <w:tr w:rsidR="00BE16EA" w:rsidRPr="00894123" w14:paraId="57C7DB77"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384B3669" w14:textId="77777777" w:rsidR="00BE16EA" w:rsidRPr="00894123" w:rsidRDefault="00BE16EA" w:rsidP="00BE16EA">
            <w:pPr>
              <w:widowControl w:val="0"/>
              <w:spacing w:line="254" w:lineRule="auto"/>
            </w:pPr>
            <w:r w:rsidRPr="00894123">
              <w:t>9</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3873327C" w14:textId="77777777" w:rsidR="00BE16EA" w:rsidRPr="00894123" w:rsidRDefault="00BE16EA" w:rsidP="00BE16EA">
            <w:pPr>
              <w:rPr>
                <w:color w:val="000000"/>
              </w:rPr>
            </w:pPr>
            <w:r w:rsidRPr="00894123">
              <w:rPr>
                <w:color w:val="000000"/>
              </w:rPr>
              <w:t>539154.66</w:t>
            </w:r>
          </w:p>
        </w:tc>
        <w:tc>
          <w:tcPr>
            <w:tcW w:w="2393" w:type="dxa"/>
            <w:tcBorders>
              <w:top w:val="single" w:sz="4" w:space="0" w:color="auto"/>
              <w:left w:val="single" w:sz="4" w:space="0" w:color="auto"/>
              <w:bottom w:val="single" w:sz="4" w:space="0" w:color="auto"/>
            </w:tcBorders>
            <w:shd w:val="clear" w:color="auto" w:fill="auto"/>
            <w:vAlign w:val="center"/>
          </w:tcPr>
          <w:p w14:paraId="36649ECE" w14:textId="77777777" w:rsidR="00BE16EA" w:rsidRPr="00894123" w:rsidRDefault="00BE16EA" w:rsidP="00BE16EA">
            <w:pPr>
              <w:rPr>
                <w:color w:val="000000"/>
              </w:rPr>
            </w:pPr>
            <w:r w:rsidRPr="00894123">
              <w:rPr>
                <w:color w:val="000000"/>
              </w:rPr>
              <w:t>1948514.42</w:t>
            </w:r>
          </w:p>
        </w:tc>
        <w:tc>
          <w:tcPr>
            <w:tcW w:w="1445" w:type="dxa"/>
            <w:vMerge/>
          </w:tcPr>
          <w:p w14:paraId="4D2D23EB" w14:textId="77777777" w:rsidR="00BE16EA" w:rsidRPr="00894123" w:rsidRDefault="00BE16EA" w:rsidP="00BE16EA">
            <w:pPr>
              <w:rPr>
                <w:color w:val="000000"/>
              </w:rPr>
            </w:pPr>
          </w:p>
        </w:tc>
      </w:tr>
      <w:tr w:rsidR="00BE16EA" w:rsidRPr="00894123" w14:paraId="51B521F4"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293B500E" w14:textId="77777777" w:rsidR="00BE16EA" w:rsidRPr="00894123" w:rsidRDefault="00BE16EA" w:rsidP="00BE16EA">
            <w:pPr>
              <w:widowControl w:val="0"/>
              <w:spacing w:line="254" w:lineRule="auto"/>
            </w:pPr>
            <w:r w:rsidRPr="00894123">
              <w:t>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37AEB2C" w14:textId="77777777" w:rsidR="00BE16EA" w:rsidRPr="00894123" w:rsidRDefault="00BE16EA" w:rsidP="00BE16EA">
            <w:pPr>
              <w:rPr>
                <w:color w:val="000000"/>
              </w:rPr>
            </w:pPr>
            <w:r w:rsidRPr="00894123">
              <w:rPr>
                <w:color w:val="000000"/>
              </w:rPr>
              <w:t>539156.00</w:t>
            </w:r>
          </w:p>
        </w:tc>
        <w:tc>
          <w:tcPr>
            <w:tcW w:w="2393" w:type="dxa"/>
            <w:tcBorders>
              <w:top w:val="single" w:sz="4" w:space="0" w:color="auto"/>
              <w:left w:val="single" w:sz="4" w:space="0" w:color="auto"/>
              <w:bottom w:val="single" w:sz="4" w:space="0" w:color="auto"/>
            </w:tcBorders>
            <w:shd w:val="clear" w:color="auto" w:fill="auto"/>
            <w:vAlign w:val="center"/>
          </w:tcPr>
          <w:p w14:paraId="7D9CD8C3" w14:textId="77777777" w:rsidR="00BE16EA" w:rsidRPr="00894123" w:rsidRDefault="00BE16EA" w:rsidP="00BE16EA">
            <w:pPr>
              <w:rPr>
                <w:color w:val="000000"/>
              </w:rPr>
            </w:pPr>
            <w:r w:rsidRPr="00894123">
              <w:rPr>
                <w:color w:val="000000"/>
              </w:rPr>
              <w:t>1948540.00</w:t>
            </w:r>
          </w:p>
        </w:tc>
        <w:tc>
          <w:tcPr>
            <w:tcW w:w="1445" w:type="dxa"/>
            <w:vMerge/>
          </w:tcPr>
          <w:p w14:paraId="0534B29F" w14:textId="77777777" w:rsidR="00BE16EA" w:rsidRPr="00894123" w:rsidRDefault="00BE16EA" w:rsidP="00BE16EA">
            <w:pPr>
              <w:rPr>
                <w:color w:val="000000"/>
              </w:rPr>
            </w:pPr>
          </w:p>
        </w:tc>
      </w:tr>
      <w:tr w:rsidR="00BE16EA" w:rsidRPr="00894123" w14:paraId="4DA5F06D" w14:textId="77777777" w:rsidTr="00BE16EA">
        <w:trPr>
          <w:jc w:val="center"/>
        </w:trPr>
        <w:tc>
          <w:tcPr>
            <w:tcW w:w="6838" w:type="dxa"/>
            <w:gridSpan w:val="3"/>
            <w:tcBorders>
              <w:top w:val="single" w:sz="4" w:space="0" w:color="auto"/>
              <w:left w:val="single" w:sz="4" w:space="0" w:color="auto"/>
              <w:bottom w:val="single" w:sz="4" w:space="0" w:color="auto"/>
            </w:tcBorders>
            <w:shd w:val="clear" w:color="auto" w:fill="auto"/>
            <w:vAlign w:val="center"/>
          </w:tcPr>
          <w:p w14:paraId="2CE45D37" w14:textId="1A06A147" w:rsidR="00BE16EA" w:rsidRPr="00894123" w:rsidRDefault="00BE16EA" w:rsidP="00950C3A">
            <w:pPr>
              <w:widowControl w:val="0"/>
              <w:spacing w:line="254" w:lineRule="auto"/>
              <w:jc w:val="center"/>
              <w:rPr>
                <w:b/>
              </w:rPr>
            </w:pPr>
            <w:r w:rsidRPr="00894123">
              <w:rPr>
                <w:b/>
              </w:rPr>
              <w:t>Diện tích: 3</w:t>
            </w:r>
            <w:r>
              <w:rPr>
                <w:b/>
              </w:rPr>
              <w:t>.</w:t>
            </w:r>
            <w:r w:rsidRPr="00894123">
              <w:rPr>
                <w:b/>
              </w:rPr>
              <w:t>153</w:t>
            </w:r>
            <w:r>
              <w:rPr>
                <w:b/>
              </w:rPr>
              <w:t>,</w:t>
            </w:r>
            <w:r w:rsidRPr="00894123">
              <w:rPr>
                <w:b/>
              </w:rPr>
              <w:t>42 m</w:t>
            </w:r>
            <w:r w:rsidRPr="00894123">
              <w:rPr>
                <w:b/>
                <w:vertAlign w:val="superscript"/>
              </w:rPr>
              <w:t>2</w:t>
            </w:r>
          </w:p>
        </w:tc>
        <w:tc>
          <w:tcPr>
            <w:tcW w:w="1445" w:type="dxa"/>
            <w:vMerge/>
            <w:tcBorders>
              <w:bottom w:val="single" w:sz="4" w:space="0" w:color="auto"/>
            </w:tcBorders>
          </w:tcPr>
          <w:p w14:paraId="4FD8DD13" w14:textId="77777777" w:rsidR="00BE16EA" w:rsidRPr="00894123" w:rsidRDefault="00BE16EA" w:rsidP="00BE16EA">
            <w:pPr>
              <w:widowControl w:val="0"/>
              <w:spacing w:line="254" w:lineRule="auto"/>
              <w:rPr>
                <w:b/>
              </w:rPr>
            </w:pPr>
          </w:p>
        </w:tc>
      </w:tr>
    </w:tbl>
    <w:p w14:paraId="72056D39" w14:textId="77777777" w:rsidR="00BE16EA" w:rsidRDefault="00BE16EA" w:rsidP="00BE16EA">
      <w:pPr>
        <w:ind w:firstLine="709"/>
        <w:rPr>
          <w:spacing w:val="-2"/>
        </w:rPr>
      </w:pPr>
      <w:r w:rsidRPr="00E20D7F">
        <w:rPr>
          <w:spacing w:val="-2"/>
          <w:lang w:val="pt-BR"/>
        </w:rPr>
        <w:t xml:space="preserve">Khu đất xin cải tạo </w:t>
      </w:r>
      <w:r>
        <w:rPr>
          <w:spacing w:val="-2"/>
        </w:rPr>
        <w:t>chống sạt lở kết hợp khai thác tận thu thuộc khu B bao gồm</w:t>
      </w:r>
    </w:p>
    <w:p w14:paraId="553C0590" w14:textId="77777777" w:rsidR="00BE16EA" w:rsidRDefault="00BE16EA" w:rsidP="00BE16EA">
      <w:pPr>
        <w:ind w:firstLine="709"/>
        <w:rPr>
          <w:lang w:val="nl-NL"/>
        </w:rPr>
      </w:pPr>
      <w:r>
        <w:rPr>
          <w:lang w:val="nl-NL"/>
        </w:rPr>
        <w:t>+ T</w:t>
      </w:r>
      <w:r w:rsidRPr="00894123">
        <w:rPr>
          <w:lang w:val="nl-NL"/>
        </w:rPr>
        <w:t>hửa 940 tờ bản đồ số 21, thuộc thôn Đông Giang, xã Hưng Trạch, huyện Bố Trạch, cấp ngày 03/9/2019 cho hộ ông Nguyễn Văn Sự (diện tích 606,4m</w:t>
      </w:r>
      <w:r w:rsidRPr="00894123">
        <w:rPr>
          <w:vertAlign w:val="superscript"/>
          <w:lang w:val="nl-NL"/>
        </w:rPr>
        <w:t>2</w:t>
      </w:r>
      <w:r w:rsidRPr="00894123">
        <w:rPr>
          <w:lang w:val="nl-NL"/>
        </w:rPr>
        <w:t xml:space="preserve"> gồm: đất ở tại nông thôn 200 m</w:t>
      </w:r>
      <w:r w:rsidRPr="00894123">
        <w:rPr>
          <w:vertAlign w:val="superscript"/>
          <w:lang w:val="nl-NL"/>
        </w:rPr>
        <w:t>2</w:t>
      </w:r>
      <w:r w:rsidRPr="00894123">
        <w:rPr>
          <w:lang w:val="nl-NL"/>
        </w:rPr>
        <w:t xml:space="preserve"> và đất trồng cây hàng năm khác 406,4 m</w:t>
      </w:r>
      <w:r w:rsidRPr="00894123">
        <w:rPr>
          <w:vertAlign w:val="superscript"/>
          <w:lang w:val="nl-NL"/>
        </w:rPr>
        <w:t>2</w:t>
      </w:r>
      <w:r w:rsidRPr="00894123">
        <w:rPr>
          <w:lang w:val="nl-NL"/>
        </w:rPr>
        <w:t xml:space="preserve">); </w:t>
      </w:r>
    </w:p>
    <w:p w14:paraId="7AAE47D7" w14:textId="77777777" w:rsidR="00BE16EA" w:rsidRDefault="00BE16EA" w:rsidP="00BE16EA">
      <w:pPr>
        <w:ind w:firstLine="709"/>
        <w:rPr>
          <w:lang w:val="nl-NL"/>
        </w:rPr>
      </w:pPr>
      <w:r>
        <w:rPr>
          <w:lang w:val="nl-NL"/>
        </w:rPr>
        <w:t>+ T</w:t>
      </w:r>
      <w:r w:rsidRPr="00894123">
        <w:rPr>
          <w:lang w:val="nl-NL"/>
        </w:rPr>
        <w:t>hửa 699 tờ bản đồ số 21, thôn Đông Giang, xã Hưng Trạch, huyện Bố Trạch, cấp ngày 30/12/2016 cho hộ ông Trần Văn Thái (diện tích 2415,9m</w:t>
      </w:r>
      <w:r w:rsidRPr="00894123">
        <w:rPr>
          <w:vertAlign w:val="superscript"/>
          <w:lang w:val="nl-NL"/>
        </w:rPr>
        <w:t>2</w:t>
      </w:r>
      <w:r w:rsidRPr="00894123">
        <w:rPr>
          <w:lang w:val="nl-NL"/>
        </w:rPr>
        <w:t xml:space="preserve"> gồm: đất ở tại nông thôn 400m</w:t>
      </w:r>
      <w:r w:rsidRPr="00894123">
        <w:rPr>
          <w:vertAlign w:val="superscript"/>
          <w:lang w:val="nl-NL"/>
        </w:rPr>
        <w:t>2</w:t>
      </w:r>
      <w:r w:rsidRPr="00894123">
        <w:rPr>
          <w:lang w:val="nl-NL"/>
        </w:rPr>
        <w:t xml:space="preserve"> và đất trồng cây hàng năm khác 2.015,9m</w:t>
      </w:r>
      <w:r w:rsidRPr="00894123">
        <w:rPr>
          <w:vertAlign w:val="superscript"/>
          <w:lang w:val="nl-NL"/>
        </w:rPr>
        <w:t>2</w:t>
      </w:r>
      <w:r w:rsidRPr="00894123">
        <w:rPr>
          <w:lang w:val="nl-NL"/>
        </w:rPr>
        <w:t xml:space="preserve">); </w:t>
      </w:r>
    </w:p>
    <w:p w14:paraId="0B06FDD7" w14:textId="77777777" w:rsidR="00BE16EA" w:rsidRDefault="00BE16EA" w:rsidP="00BE16EA">
      <w:pPr>
        <w:ind w:firstLine="709"/>
        <w:rPr>
          <w:lang w:val="nl-NL"/>
        </w:rPr>
      </w:pPr>
      <w:r>
        <w:rPr>
          <w:lang w:val="nl-NL"/>
        </w:rPr>
        <w:lastRenderedPageBreak/>
        <w:t>+ T</w:t>
      </w:r>
      <w:r w:rsidRPr="00894123">
        <w:rPr>
          <w:lang w:val="nl-NL"/>
        </w:rPr>
        <w:t>hửa đất số 735 tờ bản đồ số 21 thôn Đông Giang, xã Hưng Trạch, huyện Bố Trạch, cấp ngày 30/12/2016 chủ hộ Nguyễn Văn Đàm (diện tích 2948,1m</w:t>
      </w:r>
      <w:r w:rsidRPr="00894123">
        <w:rPr>
          <w:vertAlign w:val="superscript"/>
          <w:lang w:val="nl-NL"/>
        </w:rPr>
        <w:t>2</w:t>
      </w:r>
      <w:r w:rsidRPr="00894123">
        <w:rPr>
          <w:lang w:val="nl-NL"/>
        </w:rPr>
        <w:t xml:space="preserve"> gồm: đất ở tại nông thôn 400m</w:t>
      </w:r>
      <w:r w:rsidRPr="00894123">
        <w:rPr>
          <w:vertAlign w:val="superscript"/>
          <w:lang w:val="nl-NL"/>
        </w:rPr>
        <w:t>2</w:t>
      </w:r>
      <w:r w:rsidRPr="00894123">
        <w:rPr>
          <w:lang w:val="nl-NL"/>
        </w:rPr>
        <w:t xml:space="preserve"> và đất trồng cây hàng năm khác 2548,1m</w:t>
      </w:r>
      <w:r w:rsidRPr="00894123">
        <w:rPr>
          <w:vertAlign w:val="superscript"/>
          <w:lang w:val="nl-NL"/>
        </w:rPr>
        <w:t>2</w:t>
      </w:r>
      <w:r w:rsidRPr="00894123">
        <w:rPr>
          <w:lang w:val="nl-NL"/>
        </w:rPr>
        <w:t xml:space="preserve">); </w:t>
      </w:r>
    </w:p>
    <w:p w14:paraId="2644E8F7" w14:textId="77777777" w:rsidR="00BE16EA" w:rsidRDefault="00BE16EA" w:rsidP="00BE16EA">
      <w:pPr>
        <w:ind w:firstLine="709"/>
        <w:rPr>
          <w:lang w:val="nl-NL"/>
        </w:rPr>
      </w:pPr>
      <w:r>
        <w:rPr>
          <w:lang w:val="nl-NL"/>
        </w:rPr>
        <w:t>+ T</w:t>
      </w:r>
      <w:r w:rsidRPr="00894123">
        <w:rPr>
          <w:lang w:val="nl-NL"/>
        </w:rPr>
        <w:t>hửa đất số 767 tờ bản đồ số 21, thôn Đông Giang, xã Hưng Trạch, huyện Bố Trạch, cấp ngày 30/12/2016 chủ hộ Trần Văn Bình (diện tích 2196,8m</w:t>
      </w:r>
      <w:r w:rsidRPr="00894123">
        <w:rPr>
          <w:vertAlign w:val="superscript"/>
          <w:lang w:val="nl-NL"/>
        </w:rPr>
        <w:t>2</w:t>
      </w:r>
      <w:r w:rsidRPr="00894123">
        <w:rPr>
          <w:lang w:val="nl-NL"/>
        </w:rPr>
        <w:t xml:space="preserve"> gồm: đất ở tại nông thôn </w:t>
      </w:r>
      <w:r w:rsidRPr="001C75F5">
        <w:rPr>
          <w:lang w:val="nl-NL"/>
        </w:rPr>
        <w:t>400m</w:t>
      </w:r>
      <w:r w:rsidRPr="001C75F5">
        <w:rPr>
          <w:vertAlign w:val="superscript"/>
          <w:lang w:val="nl-NL"/>
        </w:rPr>
        <w:t>2</w:t>
      </w:r>
      <w:r w:rsidRPr="00894123">
        <w:rPr>
          <w:lang w:val="nl-NL"/>
        </w:rPr>
        <w:t xml:space="preserve"> và đất trồng cây hàng năm khác 1796,8m</w:t>
      </w:r>
      <w:r w:rsidRPr="00894123">
        <w:rPr>
          <w:vertAlign w:val="superscript"/>
          <w:lang w:val="nl-NL"/>
        </w:rPr>
        <w:t>2</w:t>
      </w:r>
      <w:r w:rsidRPr="00894123">
        <w:rPr>
          <w:lang w:val="nl-NL"/>
        </w:rPr>
        <w:t xml:space="preserve">); </w:t>
      </w:r>
    </w:p>
    <w:p w14:paraId="3CAA06A0" w14:textId="77777777" w:rsidR="00BE16EA" w:rsidRDefault="00BE16EA" w:rsidP="00BE16EA">
      <w:pPr>
        <w:ind w:firstLine="709"/>
        <w:rPr>
          <w:lang w:val="nl-NL"/>
        </w:rPr>
      </w:pPr>
      <w:r>
        <w:rPr>
          <w:lang w:val="nl-NL"/>
        </w:rPr>
        <w:t xml:space="preserve">+ </w:t>
      </w:r>
      <w:r w:rsidRPr="00894123">
        <w:rPr>
          <w:lang w:val="nl-NL"/>
        </w:rPr>
        <w:t>Thửa RSX931(diện tích 1.245,1m</w:t>
      </w:r>
      <w:r w:rsidRPr="00894123">
        <w:rPr>
          <w:vertAlign w:val="superscript"/>
          <w:lang w:val="nl-NL"/>
        </w:rPr>
        <w:t>2</w:t>
      </w:r>
      <w:r w:rsidRPr="00894123">
        <w:rPr>
          <w:lang w:val="nl-NL"/>
        </w:rPr>
        <w:t>) và CLN742 (diện tích 21.733,8m</w:t>
      </w:r>
      <w:r w:rsidRPr="00894123">
        <w:rPr>
          <w:vertAlign w:val="superscript"/>
          <w:lang w:val="nl-NL"/>
        </w:rPr>
        <w:t>2</w:t>
      </w:r>
      <w:r w:rsidRPr="00894123">
        <w:rPr>
          <w:lang w:val="nl-NL"/>
        </w:rPr>
        <w:t>) thuộc tờ bản đồ số 21-UBND xã Hưng Trạch</w:t>
      </w:r>
      <w:r>
        <w:rPr>
          <w:lang w:val="nl-NL"/>
        </w:rPr>
        <w:t>.</w:t>
      </w:r>
    </w:p>
    <w:p w14:paraId="61CCF91F" w14:textId="77777777" w:rsidR="00BE16EA" w:rsidRPr="00894123" w:rsidRDefault="00BE16EA" w:rsidP="00BE16EA">
      <w:pPr>
        <w:widowControl w:val="0"/>
        <w:spacing w:after="240" w:line="254" w:lineRule="auto"/>
        <w:ind w:firstLine="720"/>
      </w:pPr>
      <w:r w:rsidRPr="00894123">
        <w:rPr>
          <w:lang w:val="vi-VN"/>
        </w:rPr>
        <w:t>Khu vực cần cải tạo</w:t>
      </w:r>
      <w:r w:rsidRPr="00894123">
        <w:t xml:space="preserve"> (Khu B)</w:t>
      </w:r>
      <w:r w:rsidRPr="00894123">
        <w:rPr>
          <w:lang w:val="vi-VN"/>
        </w:rPr>
        <w:t xml:space="preserve"> có diện tích </w:t>
      </w:r>
      <w:r w:rsidRPr="00894123">
        <w:t>5</w:t>
      </w:r>
      <w:r>
        <w:t>.</w:t>
      </w:r>
      <w:r w:rsidRPr="00894123">
        <w:t>017</w:t>
      </w:r>
      <w:r>
        <w:t>,</w:t>
      </w:r>
      <w:r w:rsidRPr="00894123">
        <w:t>80</w:t>
      </w:r>
      <w:r w:rsidRPr="00894123">
        <w:rPr>
          <w:lang w:val="vi-VN"/>
        </w:rPr>
        <w:t>m</w:t>
      </w:r>
      <w:r w:rsidRPr="00894123">
        <w:rPr>
          <w:vertAlign w:val="superscript"/>
          <w:lang w:val="vi-VN"/>
        </w:rPr>
        <w:t>2</w:t>
      </w:r>
      <w:r w:rsidRPr="00894123">
        <w:rPr>
          <w:lang w:val="vi-VN"/>
        </w:rPr>
        <w:t xml:space="preserve">, được giới hạn bởi </w:t>
      </w:r>
      <w:r w:rsidRPr="00894123">
        <w:t>13</w:t>
      </w:r>
      <w:r w:rsidRPr="00894123">
        <w:rPr>
          <w:lang w:val="vi-VN"/>
        </w:rPr>
        <w:t xml:space="preserve"> điểm mốc từ  1 đến </w:t>
      </w:r>
      <w:r w:rsidRPr="00894123">
        <w:t xml:space="preserve">13 </w:t>
      </w:r>
      <w:r w:rsidRPr="00894123">
        <w:rPr>
          <w:lang w:val="vi-VN"/>
        </w:rPr>
        <w:t>có tọa độ VN2000 kinh tuyến trục 106</w:t>
      </w:r>
      <w:r w:rsidRPr="00894123">
        <w:rPr>
          <w:vertAlign w:val="superscript"/>
          <w:lang w:val="nl-NL"/>
        </w:rPr>
        <w:t xml:space="preserve">0  </w:t>
      </w:r>
      <w:r w:rsidRPr="00894123">
        <w:rPr>
          <w:lang w:val="vi-VN"/>
        </w:rPr>
        <w:t>, múi chiếu 3</w:t>
      </w:r>
      <w:r w:rsidRPr="00894123">
        <w:rPr>
          <w:vertAlign w:val="superscript"/>
          <w:lang w:val="nl-NL"/>
        </w:rPr>
        <w:t>0</w:t>
      </w:r>
      <w:r w:rsidRPr="00894123">
        <w:rPr>
          <w:lang w:val="vi-VN"/>
        </w:rPr>
        <w:t xml:space="preserve">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2485"/>
        <w:gridCol w:w="2393"/>
        <w:gridCol w:w="1535"/>
      </w:tblGrid>
      <w:tr w:rsidR="00BE16EA" w:rsidRPr="00894123" w14:paraId="235D1375" w14:textId="77777777" w:rsidTr="00BE16EA">
        <w:trPr>
          <w:tblHeader/>
          <w:jc w:val="center"/>
        </w:trPr>
        <w:tc>
          <w:tcPr>
            <w:tcW w:w="1960" w:type="dxa"/>
            <w:shd w:val="clear" w:color="auto" w:fill="auto"/>
            <w:vAlign w:val="center"/>
          </w:tcPr>
          <w:p w14:paraId="0F7E01AB" w14:textId="77777777" w:rsidR="00BE16EA" w:rsidRPr="00894123" w:rsidRDefault="00BE16EA" w:rsidP="00950C3A">
            <w:pPr>
              <w:widowControl w:val="0"/>
              <w:spacing w:line="254" w:lineRule="auto"/>
              <w:ind w:firstLine="0"/>
              <w:jc w:val="center"/>
            </w:pPr>
            <w:r w:rsidRPr="00894123">
              <w:t>Mốc</w:t>
            </w:r>
          </w:p>
        </w:tc>
        <w:tc>
          <w:tcPr>
            <w:tcW w:w="2485" w:type="dxa"/>
            <w:shd w:val="clear" w:color="auto" w:fill="auto"/>
            <w:vAlign w:val="center"/>
          </w:tcPr>
          <w:p w14:paraId="7012A3B5" w14:textId="77777777" w:rsidR="00BE16EA" w:rsidRPr="00894123" w:rsidRDefault="00BE16EA" w:rsidP="00950C3A">
            <w:pPr>
              <w:widowControl w:val="0"/>
              <w:spacing w:line="254" w:lineRule="auto"/>
              <w:jc w:val="center"/>
            </w:pPr>
            <w:r w:rsidRPr="00894123">
              <w:t>X(m)</w:t>
            </w:r>
          </w:p>
        </w:tc>
        <w:tc>
          <w:tcPr>
            <w:tcW w:w="2393" w:type="dxa"/>
            <w:shd w:val="clear" w:color="auto" w:fill="auto"/>
            <w:vAlign w:val="center"/>
          </w:tcPr>
          <w:p w14:paraId="161F4580" w14:textId="77777777" w:rsidR="00BE16EA" w:rsidRPr="00894123" w:rsidRDefault="00BE16EA" w:rsidP="00950C3A">
            <w:pPr>
              <w:widowControl w:val="0"/>
              <w:spacing w:line="254" w:lineRule="auto"/>
              <w:jc w:val="center"/>
            </w:pPr>
            <w:r w:rsidRPr="00894123">
              <w:t>Y(m)</w:t>
            </w:r>
          </w:p>
        </w:tc>
        <w:tc>
          <w:tcPr>
            <w:tcW w:w="1535" w:type="dxa"/>
          </w:tcPr>
          <w:p w14:paraId="48BA04F5" w14:textId="77777777" w:rsidR="00BE16EA" w:rsidRPr="00894123" w:rsidRDefault="00BE16EA" w:rsidP="00950C3A">
            <w:pPr>
              <w:widowControl w:val="0"/>
              <w:spacing w:line="254" w:lineRule="auto"/>
              <w:ind w:firstLine="0"/>
            </w:pPr>
            <w:r w:rsidRPr="00894123">
              <w:t>Khu vực</w:t>
            </w:r>
          </w:p>
        </w:tc>
      </w:tr>
      <w:tr w:rsidR="00BE16EA" w:rsidRPr="00894123" w14:paraId="32BD07BB" w14:textId="77777777" w:rsidTr="00BE16EA">
        <w:trPr>
          <w:jc w:val="center"/>
        </w:trPr>
        <w:tc>
          <w:tcPr>
            <w:tcW w:w="1960" w:type="dxa"/>
            <w:shd w:val="clear" w:color="auto" w:fill="auto"/>
            <w:vAlign w:val="center"/>
          </w:tcPr>
          <w:p w14:paraId="44C02AEC" w14:textId="77777777" w:rsidR="00BE16EA" w:rsidRPr="00894123" w:rsidRDefault="00BE16EA" w:rsidP="00950C3A">
            <w:pPr>
              <w:widowControl w:val="0"/>
              <w:spacing w:line="254" w:lineRule="auto"/>
              <w:ind w:firstLine="0"/>
              <w:jc w:val="center"/>
            </w:pPr>
            <w:r w:rsidRPr="00894123">
              <w:t>1</w:t>
            </w:r>
          </w:p>
        </w:tc>
        <w:tc>
          <w:tcPr>
            <w:tcW w:w="2485" w:type="dxa"/>
            <w:shd w:val="clear" w:color="auto" w:fill="auto"/>
            <w:vAlign w:val="bottom"/>
          </w:tcPr>
          <w:p w14:paraId="1B3B7B26" w14:textId="77777777" w:rsidR="00BE16EA" w:rsidRPr="00894123" w:rsidRDefault="00BE16EA" w:rsidP="00950C3A">
            <w:pPr>
              <w:jc w:val="center"/>
              <w:rPr>
                <w:color w:val="000000"/>
              </w:rPr>
            </w:pPr>
            <w:r w:rsidRPr="00894123">
              <w:rPr>
                <w:color w:val="000000"/>
              </w:rPr>
              <w:t>1948473.60</w:t>
            </w:r>
          </w:p>
        </w:tc>
        <w:tc>
          <w:tcPr>
            <w:tcW w:w="2393" w:type="dxa"/>
            <w:shd w:val="clear" w:color="auto" w:fill="auto"/>
            <w:vAlign w:val="bottom"/>
          </w:tcPr>
          <w:p w14:paraId="53F02B5C" w14:textId="77777777" w:rsidR="00BE16EA" w:rsidRPr="00894123" w:rsidRDefault="00BE16EA" w:rsidP="00950C3A">
            <w:pPr>
              <w:jc w:val="center"/>
              <w:rPr>
                <w:color w:val="000000"/>
              </w:rPr>
            </w:pPr>
            <w:r w:rsidRPr="00894123">
              <w:rPr>
                <w:color w:val="000000"/>
              </w:rPr>
              <w:t>537649.67</w:t>
            </w:r>
          </w:p>
        </w:tc>
        <w:tc>
          <w:tcPr>
            <w:tcW w:w="1535" w:type="dxa"/>
            <w:vMerge w:val="restart"/>
            <w:vAlign w:val="center"/>
          </w:tcPr>
          <w:p w14:paraId="3FBC37FF" w14:textId="77777777" w:rsidR="00BE16EA" w:rsidRPr="00894123" w:rsidRDefault="00BE16EA" w:rsidP="00950C3A">
            <w:pPr>
              <w:ind w:firstLine="0"/>
              <w:rPr>
                <w:color w:val="000000"/>
              </w:rPr>
            </w:pPr>
            <w:r w:rsidRPr="00894123">
              <w:rPr>
                <w:color w:val="000000"/>
              </w:rPr>
              <w:t>Khu B</w:t>
            </w:r>
          </w:p>
        </w:tc>
      </w:tr>
      <w:tr w:rsidR="00BE16EA" w:rsidRPr="00894123" w14:paraId="4DC01BA1" w14:textId="77777777" w:rsidTr="00BE16EA">
        <w:trPr>
          <w:jc w:val="center"/>
        </w:trPr>
        <w:tc>
          <w:tcPr>
            <w:tcW w:w="1960" w:type="dxa"/>
            <w:shd w:val="clear" w:color="auto" w:fill="auto"/>
            <w:vAlign w:val="center"/>
          </w:tcPr>
          <w:p w14:paraId="18DE5F76" w14:textId="77777777" w:rsidR="00BE16EA" w:rsidRPr="00894123" w:rsidRDefault="00BE16EA" w:rsidP="00950C3A">
            <w:pPr>
              <w:widowControl w:val="0"/>
              <w:spacing w:line="254" w:lineRule="auto"/>
              <w:ind w:firstLine="0"/>
              <w:jc w:val="center"/>
            </w:pPr>
            <w:r w:rsidRPr="00894123">
              <w:t>2</w:t>
            </w:r>
          </w:p>
        </w:tc>
        <w:tc>
          <w:tcPr>
            <w:tcW w:w="2485" w:type="dxa"/>
            <w:shd w:val="clear" w:color="auto" w:fill="auto"/>
            <w:vAlign w:val="bottom"/>
          </w:tcPr>
          <w:p w14:paraId="2600F322" w14:textId="77777777" w:rsidR="00BE16EA" w:rsidRPr="00894123" w:rsidRDefault="00BE16EA" w:rsidP="00950C3A">
            <w:pPr>
              <w:jc w:val="center"/>
              <w:rPr>
                <w:color w:val="000000"/>
              </w:rPr>
            </w:pPr>
            <w:r w:rsidRPr="00894123">
              <w:rPr>
                <w:color w:val="000000"/>
              </w:rPr>
              <w:t>1948487.01</w:t>
            </w:r>
          </w:p>
        </w:tc>
        <w:tc>
          <w:tcPr>
            <w:tcW w:w="2393" w:type="dxa"/>
            <w:shd w:val="clear" w:color="auto" w:fill="auto"/>
            <w:vAlign w:val="bottom"/>
          </w:tcPr>
          <w:p w14:paraId="0D7C1AD9" w14:textId="77777777" w:rsidR="00BE16EA" w:rsidRPr="00894123" w:rsidRDefault="00BE16EA" w:rsidP="00950C3A">
            <w:pPr>
              <w:jc w:val="center"/>
              <w:rPr>
                <w:color w:val="000000"/>
              </w:rPr>
            </w:pPr>
            <w:r w:rsidRPr="00894123">
              <w:rPr>
                <w:color w:val="000000"/>
              </w:rPr>
              <w:t>537687.71</w:t>
            </w:r>
          </w:p>
        </w:tc>
        <w:tc>
          <w:tcPr>
            <w:tcW w:w="1535" w:type="dxa"/>
            <w:vMerge/>
          </w:tcPr>
          <w:p w14:paraId="6D1EB2D9" w14:textId="77777777" w:rsidR="00BE16EA" w:rsidRPr="00894123" w:rsidRDefault="00BE16EA" w:rsidP="00BE16EA">
            <w:pPr>
              <w:rPr>
                <w:color w:val="000000"/>
              </w:rPr>
            </w:pPr>
          </w:p>
        </w:tc>
      </w:tr>
      <w:tr w:rsidR="00BE16EA" w:rsidRPr="00894123" w14:paraId="7C7D4B70" w14:textId="77777777" w:rsidTr="00BE16EA">
        <w:trPr>
          <w:jc w:val="center"/>
        </w:trPr>
        <w:tc>
          <w:tcPr>
            <w:tcW w:w="1960" w:type="dxa"/>
            <w:shd w:val="clear" w:color="auto" w:fill="auto"/>
            <w:vAlign w:val="center"/>
          </w:tcPr>
          <w:p w14:paraId="5DF0BF6F" w14:textId="77777777" w:rsidR="00BE16EA" w:rsidRPr="00894123" w:rsidRDefault="00BE16EA" w:rsidP="00950C3A">
            <w:pPr>
              <w:widowControl w:val="0"/>
              <w:spacing w:line="254" w:lineRule="auto"/>
              <w:ind w:firstLine="0"/>
              <w:jc w:val="center"/>
            </w:pPr>
            <w:r w:rsidRPr="00894123">
              <w:t>3</w:t>
            </w:r>
          </w:p>
        </w:tc>
        <w:tc>
          <w:tcPr>
            <w:tcW w:w="2485" w:type="dxa"/>
            <w:shd w:val="clear" w:color="auto" w:fill="auto"/>
            <w:vAlign w:val="bottom"/>
          </w:tcPr>
          <w:p w14:paraId="77ECFE41" w14:textId="77777777" w:rsidR="00BE16EA" w:rsidRPr="00894123" w:rsidRDefault="00BE16EA" w:rsidP="00950C3A">
            <w:pPr>
              <w:jc w:val="center"/>
              <w:rPr>
                <w:color w:val="000000"/>
              </w:rPr>
            </w:pPr>
            <w:r w:rsidRPr="00894123">
              <w:rPr>
                <w:color w:val="000000"/>
              </w:rPr>
              <w:t>1948458.58</w:t>
            </w:r>
          </w:p>
        </w:tc>
        <w:tc>
          <w:tcPr>
            <w:tcW w:w="2393" w:type="dxa"/>
            <w:shd w:val="clear" w:color="auto" w:fill="auto"/>
            <w:vAlign w:val="bottom"/>
          </w:tcPr>
          <w:p w14:paraId="59E30A42" w14:textId="77777777" w:rsidR="00BE16EA" w:rsidRPr="00894123" w:rsidRDefault="00BE16EA" w:rsidP="00950C3A">
            <w:pPr>
              <w:jc w:val="center"/>
              <w:rPr>
                <w:color w:val="000000"/>
              </w:rPr>
            </w:pPr>
            <w:r w:rsidRPr="00894123">
              <w:rPr>
                <w:color w:val="000000"/>
              </w:rPr>
              <w:t>537689.18</w:t>
            </w:r>
          </w:p>
        </w:tc>
        <w:tc>
          <w:tcPr>
            <w:tcW w:w="1535" w:type="dxa"/>
            <w:vMerge/>
          </w:tcPr>
          <w:p w14:paraId="760D6F8C" w14:textId="77777777" w:rsidR="00BE16EA" w:rsidRPr="00894123" w:rsidRDefault="00BE16EA" w:rsidP="00BE16EA">
            <w:pPr>
              <w:rPr>
                <w:color w:val="000000"/>
              </w:rPr>
            </w:pPr>
          </w:p>
        </w:tc>
      </w:tr>
      <w:tr w:rsidR="00BE16EA" w:rsidRPr="00894123" w14:paraId="4D288E2F" w14:textId="77777777" w:rsidTr="00BE16EA">
        <w:trPr>
          <w:jc w:val="center"/>
        </w:trPr>
        <w:tc>
          <w:tcPr>
            <w:tcW w:w="1960" w:type="dxa"/>
            <w:shd w:val="clear" w:color="auto" w:fill="auto"/>
            <w:vAlign w:val="center"/>
          </w:tcPr>
          <w:p w14:paraId="6DC3F202" w14:textId="77777777" w:rsidR="00BE16EA" w:rsidRPr="00894123" w:rsidRDefault="00BE16EA" w:rsidP="00950C3A">
            <w:pPr>
              <w:widowControl w:val="0"/>
              <w:spacing w:line="254" w:lineRule="auto"/>
              <w:ind w:firstLine="0"/>
              <w:jc w:val="center"/>
            </w:pPr>
            <w:r w:rsidRPr="00894123">
              <w:t>4</w:t>
            </w:r>
          </w:p>
        </w:tc>
        <w:tc>
          <w:tcPr>
            <w:tcW w:w="2485" w:type="dxa"/>
            <w:shd w:val="clear" w:color="auto" w:fill="auto"/>
            <w:vAlign w:val="bottom"/>
          </w:tcPr>
          <w:p w14:paraId="11282D57" w14:textId="77777777" w:rsidR="00BE16EA" w:rsidRPr="00894123" w:rsidRDefault="00BE16EA" w:rsidP="00950C3A">
            <w:pPr>
              <w:jc w:val="center"/>
              <w:rPr>
                <w:color w:val="000000"/>
              </w:rPr>
            </w:pPr>
            <w:r w:rsidRPr="00894123">
              <w:rPr>
                <w:color w:val="000000"/>
              </w:rPr>
              <w:t>1948449.44</w:t>
            </w:r>
          </w:p>
        </w:tc>
        <w:tc>
          <w:tcPr>
            <w:tcW w:w="2393" w:type="dxa"/>
            <w:shd w:val="clear" w:color="auto" w:fill="auto"/>
            <w:vAlign w:val="bottom"/>
          </w:tcPr>
          <w:p w14:paraId="4D602AC3" w14:textId="77777777" w:rsidR="00BE16EA" w:rsidRPr="00894123" w:rsidRDefault="00BE16EA" w:rsidP="00950C3A">
            <w:pPr>
              <w:jc w:val="center"/>
              <w:rPr>
                <w:color w:val="000000"/>
              </w:rPr>
            </w:pPr>
            <w:r w:rsidRPr="00894123">
              <w:rPr>
                <w:color w:val="000000"/>
              </w:rPr>
              <w:t>537702.51</w:t>
            </w:r>
          </w:p>
        </w:tc>
        <w:tc>
          <w:tcPr>
            <w:tcW w:w="1535" w:type="dxa"/>
            <w:vMerge/>
          </w:tcPr>
          <w:p w14:paraId="7D55519A" w14:textId="77777777" w:rsidR="00BE16EA" w:rsidRPr="00894123" w:rsidRDefault="00BE16EA" w:rsidP="00BE16EA">
            <w:pPr>
              <w:rPr>
                <w:color w:val="000000"/>
              </w:rPr>
            </w:pPr>
          </w:p>
        </w:tc>
      </w:tr>
      <w:tr w:rsidR="00BE16EA" w:rsidRPr="00894123" w14:paraId="34A9BE46" w14:textId="77777777" w:rsidTr="00BE16EA">
        <w:trPr>
          <w:jc w:val="center"/>
        </w:trPr>
        <w:tc>
          <w:tcPr>
            <w:tcW w:w="1960" w:type="dxa"/>
            <w:shd w:val="clear" w:color="auto" w:fill="auto"/>
            <w:vAlign w:val="center"/>
          </w:tcPr>
          <w:p w14:paraId="27E38A0D" w14:textId="77777777" w:rsidR="00BE16EA" w:rsidRPr="00894123" w:rsidRDefault="00BE16EA" w:rsidP="00950C3A">
            <w:pPr>
              <w:widowControl w:val="0"/>
              <w:spacing w:line="254" w:lineRule="auto"/>
              <w:ind w:firstLine="0"/>
              <w:jc w:val="center"/>
            </w:pPr>
            <w:r w:rsidRPr="00894123">
              <w:t>5</w:t>
            </w:r>
          </w:p>
        </w:tc>
        <w:tc>
          <w:tcPr>
            <w:tcW w:w="2485" w:type="dxa"/>
            <w:shd w:val="clear" w:color="auto" w:fill="auto"/>
            <w:vAlign w:val="bottom"/>
          </w:tcPr>
          <w:p w14:paraId="5F33DA8E" w14:textId="77777777" w:rsidR="00BE16EA" w:rsidRPr="00894123" w:rsidRDefault="00BE16EA" w:rsidP="00950C3A">
            <w:pPr>
              <w:jc w:val="center"/>
              <w:rPr>
                <w:color w:val="000000"/>
              </w:rPr>
            </w:pPr>
            <w:r w:rsidRPr="00894123">
              <w:rPr>
                <w:color w:val="000000"/>
              </w:rPr>
              <w:t>1948437.26</w:t>
            </w:r>
          </w:p>
        </w:tc>
        <w:tc>
          <w:tcPr>
            <w:tcW w:w="2393" w:type="dxa"/>
            <w:shd w:val="clear" w:color="auto" w:fill="auto"/>
            <w:vAlign w:val="bottom"/>
          </w:tcPr>
          <w:p w14:paraId="63545E83" w14:textId="77777777" w:rsidR="00BE16EA" w:rsidRPr="00894123" w:rsidRDefault="00BE16EA" w:rsidP="00950C3A">
            <w:pPr>
              <w:jc w:val="center"/>
              <w:rPr>
                <w:color w:val="000000"/>
              </w:rPr>
            </w:pPr>
            <w:r w:rsidRPr="00894123">
              <w:rPr>
                <w:color w:val="000000"/>
              </w:rPr>
              <w:t>537701.76</w:t>
            </w:r>
          </w:p>
        </w:tc>
        <w:tc>
          <w:tcPr>
            <w:tcW w:w="1535" w:type="dxa"/>
            <w:vMerge/>
          </w:tcPr>
          <w:p w14:paraId="36BABB21" w14:textId="77777777" w:rsidR="00BE16EA" w:rsidRPr="00894123" w:rsidRDefault="00BE16EA" w:rsidP="00BE16EA">
            <w:pPr>
              <w:rPr>
                <w:color w:val="000000"/>
              </w:rPr>
            </w:pPr>
          </w:p>
        </w:tc>
      </w:tr>
      <w:tr w:rsidR="00BE16EA" w:rsidRPr="00894123" w14:paraId="04700B03"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6EF562BC" w14:textId="77777777" w:rsidR="00BE16EA" w:rsidRPr="00894123" w:rsidRDefault="00BE16EA" w:rsidP="00950C3A">
            <w:pPr>
              <w:widowControl w:val="0"/>
              <w:spacing w:line="254" w:lineRule="auto"/>
              <w:ind w:firstLine="0"/>
              <w:jc w:val="center"/>
            </w:pPr>
            <w:r w:rsidRPr="00894123">
              <w:t>6</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56D9C84C" w14:textId="77777777" w:rsidR="00BE16EA" w:rsidRPr="00894123" w:rsidRDefault="00BE16EA" w:rsidP="00950C3A">
            <w:pPr>
              <w:jc w:val="center"/>
              <w:rPr>
                <w:color w:val="000000"/>
              </w:rPr>
            </w:pPr>
            <w:r w:rsidRPr="00894123">
              <w:rPr>
                <w:color w:val="000000"/>
              </w:rPr>
              <w:t>1948432.92</w:t>
            </w:r>
          </w:p>
        </w:tc>
        <w:tc>
          <w:tcPr>
            <w:tcW w:w="2393" w:type="dxa"/>
            <w:tcBorders>
              <w:top w:val="single" w:sz="4" w:space="0" w:color="auto"/>
              <w:left w:val="single" w:sz="4" w:space="0" w:color="auto"/>
              <w:bottom w:val="single" w:sz="4" w:space="0" w:color="auto"/>
            </w:tcBorders>
            <w:shd w:val="clear" w:color="auto" w:fill="auto"/>
            <w:vAlign w:val="bottom"/>
          </w:tcPr>
          <w:p w14:paraId="7BE5EB24" w14:textId="77777777" w:rsidR="00BE16EA" w:rsidRPr="00894123" w:rsidRDefault="00BE16EA" w:rsidP="00950C3A">
            <w:pPr>
              <w:jc w:val="center"/>
              <w:rPr>
                <w:color w:val="000000"/>
              </w:rPr>
            </w:pPr>
            <w:r w:rsidRPr="00894123">
              <w:rPr>
                <w:color w:val="000000"/>
              </w:rPr>
              <w:t>537694.56</w:t>
            </w:r>
          </w:p>
        </w:tc>
        <w:tc>
          <w:tcPr>
            <w:tcW w:w="1535" w:type="dxa"/>
            <w:vMerge/>
          </w:tcPr>
          <w:p w14:paraId="3E7AB49F" w14:textId="77777777" w:rsidR="00BE16EA" w:rsidRPr="00894123" w:rsidRDefault="00BE16EA" w:rsidP="00BE16EA">
            <w:pPr>
              <w:rPr>
                <w:color w:val="000000"/>
              </w:rPr>
            </w:pPr>
          </w:p>
        </w:tc>
      </w:tr>
      <w:tr w:rsidR="00BE16EA" w:rsidRPr="00894123" w14:paraId="738E58CE"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59631DFF" w14:textId="77777777" w:rsidR="00BE16EA" w:rsidRPr="00894123" w:rsidRDefault="00BE16EA" w:rsidP="00950C3A">
            <w:pPr>
              <w:widowControl w:val="0"/>
              <w:spacing w:line="254" w:lineRule="auto"/>
              <w:ind w:firstLine="0"/>
              <w:jc w:val="center"/>
            </w:pPr>
            <w:r w:rsidRPr="00894123">
              <w:t>7</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4A82AA69" w14:textId="77777777" w:rsidR="00BE16EA" w:rsidRPr="00894123" w:rsidRDefault="00BE16EA" w:rsidP="00950C3A">
            <w:pPr>
              <w:jc w:val="center"/>
              <w:rPr>
                <w:color w:val="000000"/>
              </w:rPr>
            </w:pPr>
            <w:r w:rsidRPr="00894123">
              <w:rPr>
                <w:color w:val="000000"/>
              </w:rPr>
              <w:t>1948427.48</w:t>
            </w:r>
          </w:p>
        </w:tc>
        <w:tc>
          <w:tcPr>
            <w:tcW w:w="2393" w:type="dxa"/>
            <w:tcBorders>
              <w:top w:val="single" w:sz="4" w:space="0" w:color="auto"/>
              <w:left w:val="single" w:sz="4" w:space="0" w:color="auto"/>
              <w:bottom w:val="single" w:sz="4" w:space="0" w:color="auto"/>
            </w:tcBorders>
            <w:shd w:val="clear" w:color="auto" w:fill="auto"/>
            <w:vAlign w:val="bottom"/>
          </w:tcPr>
          <w:p w14:paraId="11D051C5" w14:textId="77777777" w:rsidR="00BE16EA" w:rsidRPr="00894123" w:rsidRDefault="00BE16EA" w:rsidP="00950C3A">
            <w:pPr>
              <w:jc w:val="center"/>
              <w:rPr>
                <w:color w:val="000000"/>
              </w:rPr>
            </w:pPr>
            <w:r w:rsidRPr="00894123">
              <w:rPr>
                <w:color w:val="000000"/>
              </w:rPr>
              <w:t>537695.79</w:t>
            </w:r>
          </w:p>
        </w:tc>
        <w:tc>
          <w:tcPr>
            <w:tcW w:w="1535" w:type="dxa"/>
            <w:vMerge/>
          </w:tcPr>
          <w:p w14:paraId="7FDD9AF3" w14:textId="77777777" w:rsidR="00BE16EA" w:rsidRPr="00894123" w:rsidRDefault="00BE16EA" w:rsidP="00BE16EA">
            <w:pPr>
              <w:rPr>
                <w:color w:val="000000"/>
              </w:rPr>
            </w:pPr>
          </w:p>
        </w:tc>
      </w:tr>
      <w:tr w:rsidR="00BE16EA" w:rsidRPr="00894123" w14:paraId="2FACD725"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36F1D2D8" w14:textId="77777777" w:rsidR="00BE16EA" w:rsidRPr="00894123" w:rsidRDefault="00BE16EA" w:rsidP="00950C3A">
            <w:pPr>
              <w:widowControl w:val="0"/>
              <w:spacing w:line="254" w:lineRule="auto"/>
              <w:ind w:firstLine="0"/>
              <w:jc w:val="center"/>
            </w:pPr>
            <w:r w:rsidRPr="00894123">
              <w:t>8</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7632739E" w14:textId="77777777" w:rsidR="00BE16EA" w:rsidRPr="00894123" w:rsidRDefault="00BE16EA" w:rsidP="00950C3A">
            <w:pPr>
              <w:jc w:val="center"/>
              <w:rPr>
                <w:color w:val="000000"/>
              </w:rPr>
            </w:pPr>
            <w:r w:rsidRPr="00894123">
              <w:rPr>
                <w:color w:val="000000"/>
              </w:rPr>
              <w:t>1948424.17</w:t>
            </w:r>
          </w:p>
        </w:tc>
        <w:tc>
          <w:tcPr>
            <w:tcW w:w="2393" w:type="dxa"/>
            <w:tcBorders>
              <w:top w:val="single" w:sz="4" w:space="0" w:color="auto"/>
              <w:left w:val="single" w:sz="4" w:space="0" w:color="auto"/>
              <w:bottom w:val="single" w:sz="4" w:space="0" w:color="auto"/>
            </w:tcBorders>
            <w:shd w:val="clear" w:color="auto" w:fill="auto"/>
            <w:vAlign w:val="bottom"/>
          </w:tcPr>
          <w:p w14:paraId="088A7BB9" w14:textId="77777777" w:rsidR="00BE16EA" w:rsidRPr="00894123" w:rsidRDefault="00BE16EA" w:rsidP="00950C3A">
            <w:pPr>
              <w:jc w:val="center"/>
              <w:rPr>
                <w:color w:val="000000"/>
              </w:rPr>
            </w:pPr>
            <w:r w:rsidRPr="00894123">
              <w:rPr>
                <w:color w:val="000000"/>
              </w:rPr>
              <w:t>537701.95</w:t>
            </w:r>
          </w:p>
        </w:tc>
        <w:tc>
          <w:tcPr>
            <w:tcW w:w="1535" w:type="dxa"/>
            <w:vMerge/>
          </w:tcPr>
          <w:p w14:paraId="43B91D7B" w14:textId="77777777" w:rsidR="00BE16EA" w:rsidRPr="00894123" w:rsidRDefault="00BE16EA" w:rsidP="00BE16EA">
            <w:pPr>
              <w:rPr>
                <w:color w:val="000000"/>
              </w:rPr>
            </w:pPr>
          </w:p>
        </w:tc>
      </w:tr>
      <w:tr w:rsidR="00BE16EA" w:rsidRPr="00894123" w14:paraId="0F41F00C"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14C669A8" w14:textId="77777777" w:rsidR="00BE16EA" w:rsidRPr="00894123" w:rsidRDefault="00BE16EA" w:rsidP="00950C3A">
            <w:pPr>
              <w:widowControl w:val="0"/>
              <w:spacing w:line="254" w:lineRule="auto"/>
              <w:ind w:firstLine="0"/>
              <w:jc w:val="center"/>
            </w:pPr>
            <w:r w:rsidRPr="00894123">
              <w:t>9</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1AD002E3" w14:textId="77777777" w:rsidR="00BE16EA" w:rsidRPr="00894123" w:rsidRDefault="00BE16EA" w:rsidP="00950C3A">
            <w:pPr>
              <w:jc w:val="center"/>
              <w:rPr>
                <w:color w:val="000000"/>
              </w:rPr>
            </w:pPr>
            <w:r w:rsidRPr="00894123">
              <w:rPr>
                <w:color w:val="000000"/>
              </w:rPr>
              <w:t>1948420.65</w:t>
            </w:r>
          </w:p>
        </w:tc>
        <w:tc>
          <w:tcPr>
            <w:tcW w:w="2393" w:type="dxa"/>
            <w:tcBorders>
              <w:top w:val="single" w:sz="4" w:space="0" w:color="auto"/>
              <w:left w:val="single" w:sz="4" w:space="0" w:color="auto"/>
              <w:bottom w:val="single" w:sz="4" w:space="0" w:color="auto"/>
            </w:tcBorders>
            <w:shd w:val="clear" w:color="auto" w:fill="auto"/>
            <w:vAlign w:val="bottom"/>
          </w:tcPr>
          <w:p w14:paraId="390B826D" w14:textId="77777777" w:rsidR="00BE16EA" w:rsidRPr="00894123" w:rsidRDefault="00BE16EA" w:rsidP="00950C3A">
            <w:pPr>
              <w:jc w:val="center"/>
              <w:rPr>
                <w:color w:val="000000"/>
              </w:rPr>
            </w:pPr>
            <w:r w:rsidRPr="00894123">
              <w:rPr>
                <w:color w:val="000000"/>
              </w:rPr>
              <w:t>537710.82</w:t>
            </w:r>
          </w:p>
        </w:tc>
        <w:tc>
          <w:tcPr>
            <w:tcW w:w="1535" w:type="dxa"/>
            <w:vMerge/>
          </w:tcPr>
          <w:p w14:paraId="09975FC6" w14:textId="77777777" w:rsidR="00BE16EA" w:rsidRPr="00894123" w:rsidRDefault="00BE16EA" w:rsidP="00BE16EA">
            <w:pPr>
              <w:rPr>
                <w:color w:val="000000"/>
              </w:rPr>
            </w:pPr>
          </w:p>
        </w:tc>
      </w:tr>
      <w:tr w:rsidR="00BE16EA" w:rsidRPr="00894123" w14:paraId="1148EA4D"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6FA2A9EA" w14:textId="77777777" w:rsidR="00BE16EA" w:rsidRPr="00894123" w:rsidRDefault="00BE16EA" w:rsidP="00950C3A">
            <w:pPr>
              <w:widowControl w:val="0"/>
              <w:spacing w:line="254" w:lineRule="auto"/>
              <w:ind w:firstLine="0"/>
              <w:jc w:val="center"/>
            </w:pPr>
            <w:r w:rsidRPr="00894123">
              <w:t>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4E5D60A1" w14:textId="77777777" w:rsidR="00BE16EA" w:rsidRPr="00894123" w:rsidRDefault="00BE16EA" w:rsidP="00950C3A">
            <w:pPr>
              <w:jc w:val="center"/>
              <w:rPr>
                <w:color w:val="000000"/>
              </w:rPr>
            </w:pPr>
            <w:r w:rsidRPr="00894123">
              <w:rPr>
                <w:color w:val="000000"/>
              </w:rPr>
              <w:t>1948396.53</w:t>
            </w:r>
          </w:p>
        </w:tc>
        <w:tc>
          <w:tcPr>
            <w:tcW w:w="2393" w:type="dxa"/>
            <w:tcBorders>
              <w:top w:val="single" w:sz="4" w:space="0" w:color="auto"/>
              <w:left w:val="single" w:sz="4" w:space="0" w:color="auto"/>
              <w:bottom w:val="single" w:sz="4" w:space="0" w:color="auto"/>
            </w:tcBorders>
            <w:shd w:val="clear" w:color="auto" w:fill="auto"/>
            <w:vAlign w:val="bottom"/>
          </w:tcPr>
          <w:p w14:paraId="6F50EC9B" w14:textId="77777777" w:rsidR="00BE16EA" w:rsidRPr="00894123" w:rsidRDefault="00BE16EA" w:rsidP="00950C3A">
            <w:pPr>
              <w:jc w:val="center"/>
              <w:rPr>
                <w:color w:val="000000"/>
              </w:rPr>
            </w:pPr>
            <w:r w:rsidRPr="00894123">
              <w:rPr>
                <w:color w:val="000000"/>
              </w:rPr>
              <w:t>537725.07</w:t>
            </w:r>
          </w:p>
        </w:tc>
        <w:tc>
          <w:tcPr>
            <w:tcW w:w="1535" w:type="dxa"/>
            <w:vMerge/>
          </w:tcPr>
          <w:p w14:paraId="0E91FAA3" w14:textId="77777777" w:rsidR="00BE16EA" w:rsidRPr="00894123" w:rsidRDefault="00BE16EA" w:rsidP="00BE16EA">
            <w:pPr>
              <w:rPr>
                <w:color w:val="000000"/>
              </w:rPr>
            </w:pPr>
          </w:p>
        </w:tc>
      </w:tr>
      <w:tr w:rsidR="00BE16EA" w:rsidRPr="00894123" w14:paraId="28AF5959"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35515075" w14:textId="77777777" w:rsidR="00BE16EA" w:rsidRPr="00894123" w:rsidRDefault="00BE16EA" w:rsidP="00950C3A">
            <w:pPr>
              <w:widowControl w:val="0"/>
              <w:spacing w:line="254" w:lineRule="auto"/>
              <w:ind w:firstLine="0"/>
              <w:jc w:val="center"/>
            </w:pPr>
            <w:r w:rsidRPr="00894123">
              <w:t>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0B887319" w14:textId="77777777" w:rsidR="00BE16EA" w:rsidRPr="00894123" w:rsidRDefault="00BE16EA" w:rsidP="00950C3A">
            <w:pPr>
              <w:jc w:val="center"/>
              <w:rPr>
                <w:color w:val="000000"/>
              </w:rPr>
            </w:pPr>
            <w:r w:rsidRPr="00894123">
              <w:rPr>
                <w:color w:val="000000"/>
              </w:rPr>
              <w:t>1948355.35</w:t>
            </w:r>
          </w:p>
        </w:tc>
        <w:tc>
          <w:tcPr>
            <w:tcW w:w="2393" w:type="dxa"/>
            <w:tcBorders>
              <w:top w:val="single" w:sz="4" w:space="0" w:color="auto"/>
              <w:left w:val="single" w:sz="4" w:space="0" w:color="auto"/>
              <w:bottom w:val="single" w:sz="4" w:space="0" w:color="auto"/>
            </w:tcBorders>
            <w:shd w:val="clear" w:color="auto" w:fill="auto"/>
            <w:vAlign w:val="bottom"/>
          </w:tcPr>
          <w:p w14:paraId="0CB42A5A" w14:textId="77777777" w:rsidR="00BE16EA" w:rsidRPr="00894123" w:rsidRDefault="00BE16EA" w:rsidP="00950C3A">
            <w:pPr>
              <w:jc w:val="center"/>
              <w:rPr>
                <w:color w:val="000000"/>
              </w:rPr>
            </w:pPr>
            <w:r w:rsidRPr="00894123">
              <w:rPr>
                <w:color w:val="000000"/>
              </w:rPr>
              <w:t>537754.59</w:t>
            </w:r>
          </w:p>
        </w:tc>
        <w:tc>
          <w:tcPr>
            <w:tcW w:w="1535" w:type="dxa"/>
            <w:vMerge/>
          </w:tcPr>
          <w:p w14:paraId="76C96EDF" w14:textId="77777777" w:rsidR="00BE16EA" w:rsidRPr="00894123" w:rsidRDefault="00BE16EA" w:rsidP="00BE16EA">
            <w:pPr>
              <w:rPr>
                <w:color w:val="000000"/>
              </w:rPr>
            </w:pPr>
          </w:p>
        </w:tc>
      </w:tr>
      <w:tr w:rsidR="00BE16EA" w:rsidRPr="00894123" w14:paraId="38CF967C"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6A037A61" w14:textId="77777777" w:rsidR="00BE16EA" w:rsidRPr="00894123" w:rsidRDefault="00BE16EA" w:rsidP="00950C3A">
            <w:pPr>
              <w:widowControl w:val="0"/>
              <w:spacing w:line="254" w:lineRule="auto"/>
              <w:ind w:firstLine="0"/>
              <w:jc w:val="center"/>
            </w:pPr>
            <w:r w:rsidRPr="00894123">
              <w:t>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227ACD48" w14:textId="77777777" w:rsidR="00BE16EA" w:rsidRPr="00894123" w:rsidRDefault="00BE16EA" w:rsidP="00950C3A">
            <w:pPr>
              <w:jc w:val="center"/>
              <w:rPr>
                <w:color w:val="000000"/>
              </w:rPr>
            </w:pPr>
            <w:r w:rsidRPr="00894123">
              <w:rPr>
                <w:color w:val="000000"/>
              </w:rPr>
              <w:t>1948316.69</w:t>
            </w:r>
          </w:p>
        </w:tc>
        <w:tc>
          <w:tcPr>
            <w:tcW w:w="2393" w:type="dxa"/>
            <w:tcBorders>
              <w:top w:val="single" w:sz="4" w:space="0" w:color="auto"/>
              <w:left w:val="single" w:sz="4" w:space="0" w:color="auto"/>
              <w:bottom w:val="single" w:sz="4" w:space="0" w:color="auto"/>
            </w:tcBorders>
            <w:shd w:val="clear" w:color="auto" w:fill="auto"/>
            <w:vAlign w:val="bottom"/>
          </w:tcPr>
          <w:p w14:paraId="5C22082A" w14:textId="77777777" w:rsidR="00BE16EA" w:rsidRPr="00894123" w:rsidRDefault="00BE16EA" w:rsidP="00950C3A">
            <w:pPr>
              <w:jc w:val="center"/>
              <w:rPr>
                <w:color w:val="000000"/>
              </w:rPr>
            </w:pPr>
            <w:r w:rsidRPr="00894123">
              <w:rPr>
                <w:color w:val="000000"/>
              </w:rPr>
              <w:t>537756.07</w:t>
            </w:r>
          </w:p>
        </w:tc>
        <w:tc>
          <w:tcPr>
            <w:tcW w:w="1535" w:type="dxa"/>
            <w:vMerge/>
          </w:tcPr>
          <w:p w14:paraId="20A01843" w14:textId="77777777" w:rsidR="00BE16EA" w:rsidRPr="00894123" w:rsidRDefault="00BE16EA" w:rsidP="00BE16EA">
            <w:pPr>
              <w:rPr>
                <w:color w:val="000000"/>
              </w:rPr>
            </w:pPr>
          </w:p>
        </w:tc>
      </w:tr>
      <w:tr w:rsidR="00BE16EA" w:rsidRPr="00894123" w14:paraId="432976B4" w14:textId="77777777" w:rsidTr="00BE16EA">
        <w:trPr>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0ECCEC37" w14:textId="77777777" w:rsidR="00BE16EA" w:rsidRPr="00894123" w:rsidRDefault="00BE16EA" w:rsidP="00950C3A">
            <w:pPr>
              <w:widowControl w:val="0"/>
              <w:spacing w:line="254" w:lineRule="auto"/>
              <w:ind w:firstLine="0"/>
              <w:jc w:val="center"/>
            </w:pPr>
            <w:r w:rsidRPr="00894123">
              <w:t>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bottom"/>
          </w:tcPr>
          <w:p w14:paraId="668EB34C" w14:textId="77777777" w:rsidR="00BE16EA" w:rsidRPr="00894123" w:rsidRDefault="00BE16EA" w:rsidP="00950C3A">
            <w:pPr>
              <w:jc w:val="center"/>
              <w:rPr>
                <w:color w:val="000000"/>
              </w:rPr>
            </w:pPr>
            <w:r w:rsidRPr="00894123">
              <w:rPr>
                <w:color w:val="000000"/>
              </w:rPr>
              <w:t>1948388.20</w:t>
            </w:r>
          </w:p>
        </w:tc>
        <w:tc>
          <w:tcPr>
            <w:tcW w:w="2393" w:type="dxa"/>
            <w:tcBorders>
              <w:top w:val="single" w:sz="4" w:space="0" w:color="auto"/>
              <w:left w:val="single" w:sz="4" w:space="0" w:color="auto"/>
              <w:bottom w:val="single" w:sz="4" w:space="0" w:color="auto"/>
            </w:tcBorders>
            <w:shd w:val="clear" w:color="auto" w:fill="auto"/>
            <w:vAlign w:val="bottom"/>
          </w:tcPr>
          <w:p w14:paraId="0B816918" w14:textId="77777777" w:rsidR="00BE16EA" w:rsidRPr="00894123" w:rsidRDefault="00BE16EA" w:rsidP="00950C3A">
            <w:pPr>
              <w:jc w:val="center"/>
              <w:rPr>
                <w:color w:val="000000"/>
              </w:rPr>
            </w:pPr>
            <w:r w:rsidRPr="00894123">
              <w:rPr>
                <w:color w:val="000000"/>
              </w:rPr>
              <w:t>537692.17</w:t>
            </w:r>
          </w:p>
        </w:tc>
        <w:tc>
          <w:tcPr>
            <w:tcW w:w="1535" w:type="dxa"/>
            <w:vMerge/>
            <w:tcBorders>
              <w:bottom w:val="single" w:sz="4" w:space="0" w:color="auto"/>
            </w:tcBorders>
          </w:tcPr>
          <w:p w14:paraId="7EA96235" w14:textId="77777777" w:rsidR="00BE16EA" w:rsidRPr="00894123" w:rsidRDefault="00BE16EA" w:rsidP="00BE16EA">
            <w:pPr>
              <w:rPr>
                <w:color w:val="000000"/>
              </w:rPr>
            </w:pPr>
          </w:p>
        </w:tc>
      </w:tr>
      <w:tr w:rsidR="00BE16EA" w:rsidRPr="00894123" w14:paraId="53596880" w14:textId="77777777" w:rsidTr="00BE16EA">
        <w:trPr>
          <w:jc w:val="center"/>
        </w:trPr>
        <w:tc>
          <w:tcPr>
            <w:tcW w:w="68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BB9D27" w14:textId="49017B33" w:rsidR="00BE16EA" w:rsidRPr="00894123" w:rsidRDefault="00BE16EA" w:rsidP="00950C3A">
            <w:pPr>
              <w:widowControl w:val="0"/>
              <w:spacing w:line="254" w:lineRule="auto"/>
              <w:ind w:firstLine="0"/>
              <w:jc w:val="center"/>
              <w:rPr>
                <w:b/>
              </w:rPr>
            </w:pPr>
            <w:r w:rsidRPr="00894123">
              <w:rPr>
                <w:b/>
              </w:rPr>
              <w:t>Diện tích: 5</w:t>
            </w:r>
            <w:r>
              <w:rPr>
                <w:b/>
              </w:rPr>
              <w:t>.</w:t>
            </w:r>
            <w:r w:rsidRPr="00894123">
              <w:rPr>
                <w:b/>
              </w:rPr>
              <w:t>017</w:t>
            </w:r>
            <w:r>
              <w:rPr>
                <w:b/>
              </w:rPr>
              <w:t>,</w:t>
            </w:r>
            <w:r w:rsidRPr="00894123">
              <w:rPr>
                <w:b/>
              </w:rPr>
              <w:t>80m</w:t>
            </w:r>
            <w:r w:rsidRPr="00894123">
              <w:rPr>
                <w:b/>
                <w:vertAlign w:val="superscript"/>
              </w:rPr>
              <w:t>2</w:t>
            </w:r>
          </w:p>
        </w:tc>
        <w:tc>
          <w:tcPr>
            <w:tcW w:w="1535" w:type="dxa"/>
            <w:tcBorders>
              <w:top w:val="single" w:sz="4" w:space="0" w:color="auto"/>
              <w:left w:val="single" w:sz="4" w:space="0" w:color="auto"/>
              <w:bottom w:val="single" w:sz="4" w:space="0" w:color="auto"/>
              <w:right w:val="single" w:sz="4" w:space="0" w:color="auto"/>
            </w:tcBorders>
          </w:tcPr>
          <w:p w14:paraId="408898C4" w14:textId="77777777" w:rsidR="00BE16EA" w:rsidRPr="00894123" w:rsidRDefault="00BE16EA" w:rsidP="00BE16EA">
            <w:pPr>
              <w:widowControl w:val="0"/>
              <w:spacing w:line="254" w:lineRule="auto"/>
              <w:rPr>
                <w:b/>
              </w:rPr>
            </w:pPr>
          </w:p>
        </w:tc>
      </w:tr>
    </w:tbl>
    <w:p w14:paraId="629A6E81" w14:textId="251B82E6" w:rsidR="00CB54D2" w:rsidRDefault="005106D2" w:rsidP="00CB54D2">
      <w:pPr>
        <w:pStyle w:val="Tc3"/>
        <w:widowControl w:val="0"/>
        <w:spacing w:line="288" w:lineRule="auto"/>
        <w:ind w:firstLine="720"/>
        <w:jc w:val="both"/>
        <w:rPr>
          <w:rFonts w:eastAsia="MS Mincho"/>
          <w:i/>
          <w:sz w:val="26"/>
          <w:szCs w:val="26"/>
        </w:rPr>
      </w:pPr>
      <w:bookmarkStart w:id="31" w:name="_Toc46736990"/>
      <w:r>
        <w:rPr>
          <w:rFonts w:eastAsia="MS Mincho"/>
          <w:i/>
          <w:sz w:val="26"/>
          <w:szCs w:val="26"/>
        </w:rPr>
        <w:t>C</w:t>
      </w:r>
      <w:r w:rsidR="00CB54D2" w:rsidRPr="00CB54D2">
        <w:rPr>
          <w:rFonts w:eastAsia="MS Mincho"/>
          <w:i/>
          <w:sz w:val="26"/>
          <w:szCs w:val="26"/>
        </w:rPr>
        <w:t>. Mối tương quan đối với các đối tượng tự nhiên, kinh tế - xã hội</w:t>
      </w:r>
      <w:bookmarkEnd w:id="31"/>
    </w:p>
    <w:p w14:paraId="71E27973" w14:textId="77777777" w:rsidR="00BE16EA" w:rsidRPr="00894123" w:rsidRDefault="00BE16EA" w:rsidP="00BE16EA">
      <w:pPr>
        <w:widowControl w:val="0"/>
        <w:suppressLineNumbers/>
        <w:tabs>
          <w:tab w:val="left" w:pos="180"/>
        </w:tabs>
        <w:rPr>
          <w:lang w:val="nl-NL"/>
        </w:rPr>
      </w:pPr>
      <w:r w:rsidRPr="00894123">
        <w:rPr>
          <w:lang w:val="nl-NL"/>
        </w:rPr>
        <w:t>- Giao thông: Khu v</w:t>
      </w:r>
      <w:r w:rsidRPr="00894123">
        <w:rPr>
          <w:rFonts w:cs="Calibri"/>
          <w:lang w:val="nl-NL"/>
        </w:rPr>
        <w:t>ự</w:t>
      </w:r>
      <w:r w:rsidRPr="00894123">
        <w:rPr>
          <w:lang w:val="nl-NL"/>
        </w:rPr>
        <w:t>c d</w:t>
      </w:r>
      <w:r w:rsidRPr="00894123">
        <w:rPr>
          <w:rFonts w:cs="Calibri"/>
          <w:lang w:val="nl-NL"/>
        </w:rPr>
        <w:t>ự</w:t>
      </w:r>
      <w:r w:rsidRPr="00894123">
        <w:rPr>
          <w:lang w:val="nl-NL"/>
        </w:rPr>
        <w:t xml:space="preserve"> </w:t>
      </w:r>
      <w:r w:rsidRPr="00894123">
        <w:rPr>
          <w:rFonts w:cs=".VnTime"/>
          <w:lang w:val="nl-NL"/>
        </w:rPr>
        <w:t>á</w:t>
      </w:r>
      <w:r w:rsidRPr="00894123">
        <w:rPr>
          <w:lang w:val="nl-NL"/>
        </w:rPr>
        <w:t>n c</w:t>
      </w:r>
      <w:r w:rsidRPr="00894123">
        <w:rPr>
          <w:rFonts w:cs=".VnTime"/>
          <w:lang w:val="nl-NL"/>
        </w:rPr>
        <w:t>ó</w:t>
      </w:r>
      <w:r w:rsidRPr="00894123">
        <w:rPr>
          <w:lang w:val="nl-NL"/>
        </w:rPr>
        <w:t xml:space="preserve"> </w:t>
      </w:r>
      <w:r w:rsidRPr="00894123">
        <w:rPr>
          <w:rFonts w:cs="Calibri"/>
          <w:lang w:val="nl-NL"/>
        </w:rPr>
        <w:t>đ</w:t>
      </w:r>
      <w:r w:rsidRPr="00894123">
        <w:rPr>
          <w:lang w:val="nl-NL"/>
        </w:rPr>
        <w:t>i</w:t>
      </w:r>
      <w:r w:rsidRPr="00894123">
        <w:rPr>
          <w:rFonts w:cs="Calibri"/>
          <w:lang w:val="nl-NL"/>
        </w:rPr>
        <w:t>ề</w:t>
      </w:r>
      <w:r w:rsidRPr="00894123">
        <w:rPr>
          <w:lang w:val="nl-NL"/>
        </w:rPr>
        <w:t>u ki</w:t>
      </w:r>
      <w:r w:rsidRPr="00894123">
        <w:rPr>
          <w:rFonts w:cs="Calibri"/>
          <w:lang w:val="nl-NL"/>
        </w:rPr>
        <w:t>ệ</w:t>
      </w:r>
      <w:r w:rsidRPr="00894123">
        <w:rPr>
          <w:lang w:val="nl-NL"/>
        </w:rPr>
        <w:t>n giao th</w:t>
      </w:r>
      <w:r w:rsidRPr="00894123">
        <w:rPr>
          <w:rFonts w:cs=".VnTime"/>
          <w:lang w:val="nl-NL"/>
        </w:rPr>
        <w:t>ô</w:t>
      </w:r>
      <w:r w:rsidRPr="00894123">
        <w:rPr>
          <w:lang w:val="nl-NL"/>
        </w:rPr>
        <w:t>ng kh</w:t>
      </w:r>
      <w:r w:rsidRPr="00894123">
        <w:rPr>
          <w:rFonts w:cs=".VnTime"/>
          <w:lang w:val="nl-NL"/>
        </w:rPr>
        <w:t>á</w:t>
      </w:r>
      <w:r w:rsidRPr="00894123">
        <w:rPr>
          <w:lang w:val="nl-NL"/>
        </w:rPr>
        <w:t xml:space="preserve"> thu</w:t>
      </w:r>
      <w:r w:rsidRPr="00894123">
        <w:rPr>
          <w:rFonts w:cs="Calibri"/>
          <w:lang w:val="nl-NL"/>
        </w:rPr>
        <w:t>ậ</w:t>
      </w:r>
      <w:r w:rsidRPr="00894123">
        <w:rPr>
          <w:lang w:val="nl-NL"/>
        </w:rPr>
        <w:t>n l</w:t>
      </w:r>
      <w:r w:rsidRPr="00894123">
        <w:rPr>
          <w:rFonts w:cs="Calibri"/>
          <w:lang w:val="nl-NL"/>
        </w:rPr>
        <w:t>ợ</w:t>
      </w:r>
      <w:r w:rsidRPr="00894123">
        <w:rPr>
          <w:lang w:val="nl-NL"/>
        </w:rPr>
        <w:t>i, n</w:t>
      </w:r>
      <w:r w:rsidRPr="00894123">
        <w:rPr>
          <w:rFonts w:cs="Calibri"/>
          <w:lang w:val="nl-NL"/>
        </w:rPr>
        <w:t>ằ</w:t>
      </w:r>
      <w:r w:rsidRPr="00894123">
        <w:rPr>
          <w:lang w:val="nl-NL"/>
        </w:rPr>
        <w:t>m s</w:t>
      </w:r>
      <w:r w:rsidRPr="00894123">
        <w:rPr>
          <w:rFonts w:cs=".VnTime"/>
          <w:lang w:val="nl-NL"/>
        </w:rPr>
        <w:t>á</w:t>
      </w:r>
      <w:r w:rsidRPr="00894123">
        <w:rPr>
          <w:lang w:val="nl-NL"/>
        </w:rPr>
        <w:t>t tuy</w:t>
      </w:r>
      <w:r w:rsidRPr="00894123">
        <w:rPr>
          <w:rFonts w:cs="Calibri"/>
          <w:lang w:val="nl-NL"/>
        </w:rPr>
        <w:t>ế</w:t>
      </w:r>
      <w:r w:rsidRPr="00894123">
        <w:rPr>
          <w:lang w:val="nl-NL"/>
        </w:rPr>
        <w:t xml:space="preserve">n </w:t>
      </w:r>
      <w:r w:rsidRPr="00894123">
        <w:rPr>
          <w:rFonts w:cs="Calibri"/>
          <w:lang w:val="nl-NL"/>
        </w:rPr>
        <w:t>đườ</w:t>
      </w:r>
      <w:r w:rsidRPr="00894123">
        <w:rPr>
          <w:lang w:val="nl-NL"/>
        </w:rPr>
        <w:t>ng H</w:t>
      </w:r>
      <w:r w:rsidRPr="00894123">
        <w:rPr>
          <w:rFonts w:cs="Calibri"/>
          <w:lang w:val="nl-NL"/>
        </w:rPr>
        <w:t>ồ</w:t>
      </w:r>
      <w:r w:rsidRPr="00894123">
        <w:rPr>
          <w:lang w:val="nl-NL"/>
        </w:rPr>
        <w:t xml:space="preserve"> Ch</w:t>
      </w:r>
      <w:r w:rsidRPr="00894123">
        <w:rPr>
          <w:rFonts w:cs=".VnTime"/>
          <w:lang w:val="nl-NL"/>
        </w:rPr>
        <w:t>í</w:t>
      </w:r>
      <w:r w:rsidRPr="00894123">
        <w:rPr>
          <w:lang w:val="nl-NL"/>
        </w:rPr>
        <w:t xml:space="preserve"> Minh v</w:t>
      </w:r>
      <w:r w:rsidRPr="00894123">
        <w:rPr>
          <w:rFonts w:cs="Calibri"/>
          <w:lang w:val="nl-NL"/>
        </w:rPr>
        <w:t>à</w:t>
      </w:r>
      <w:r w:rsidRPr="00894123">
        <w:rPr>
          <w:lang w:val="nl-NL"/>
        </w:rPr>
        <w:t xml:space="preserve"> c</w:t>
      </w:r>
      <w:r w:rsidRPr="00894123">
        <w:rPr>
          <w:rFonts w:cs=".VnTime"/>
          <w:lang w:val="nl-NL"/>
        </w:rPr>
        <w:t>ó</w:t>
      </w:r>
      <w:r w:rsidRPr="00894123">
        <w:rPr>
          <w:lang w:val="nl-NL"/>
        </w:rPr>
        <w:t xml:space="preserve"> </w:t>
      </w:r>
      <w:r w:rsidRPr="00894123">
        <w:rPr>
          <w:rFonts w:cs="Calibri"/>
          <w:lang w:val="nl-NL"/>
        </w:rPr>
        <w:t>đườ</w:t>
      </w:r>
      <w:r w:rsidRPr="00894123">
        <w:rPr>
          <w:lang w:val="nl-NL"/>
        </w:rPr>
        <w:t xml:space="preserve">ng </w:t>
      </w:r>
      <w:r w:rsidRPr="00894123">
        <w:rPr>
          <w:rFonts w:cs="Calibri"/>
          <w:lang w:val="nl-NL"/>
        </w:rPr>
        <w:t>đấ</w:t>
      </w:r>
      <w:r w:rsidRPr="00894123">
        <w:rPr>
          <w:lang w:val="nl-NL"/>
        </w:rPr>
        <w:t>t hi</w:t>
      </w:r>
      <w:r w:rsidRPr="00894123">
        <w:rPr>
          <w:rFonts w:cs="Calibri"/>
          <w:lang w:val="nl-NL"/>
        </w:rPr>
        <w:t>ệ</w:t>
      </w:r>
      <w:r w:rsidRPr="00894123">
        <w:rPr>
          <w:lang w:val="nl-NL"/>
        </w:rPr>
        <w:t>n tr</w:t>
      </w:r>
      <w:r w:rsidRPr="00894123">
        <w:rPr>
          <w:rFonts w:cs="Calibri"/>
          <w:lang w:val="nl-NL"/>
        </w:rPr>
        <w:t>ạ</w:t>
      </w:r>
      <w:r w:rsidRPr="00894123">
        <w:rPr>
          <w:lang w:val="nl-NL"/>
        </w:rPr>
        <w:t xml:space="preserve">ng </w:t>
      </w:r>
      <w:r w:rsidRPr="00894123">
        <w:rPr>
          <w:rFonts w:cs="Calibri"/>
          <w:lang w:val="nl-NL"/>
        </w:rPr>
        <w:t>đ</w:t>
      </w:r>
      <w:r w:rsidRPr="00894123">
        <w:rPr>
          <w:lang w:val="nl-NL"/>
        </w:rPr>
        <w:t>i v</w:t>
      </w:r>
      <w:r w:rsidRPr="00894123">
        <w:rPr>
          <w:rFonts w:cs="Calibri"/>
          <w:lang w:val="nl-NL"/>
        </w:rPr>
        <w:t>à</w:t>
      </w:r>
      <w:r w:rsidRPr="00894123">
        <w:rPr>
          <w:lang w:val="nl-NL"/>
        </w:rPr>
        <w:t xml:space="preserve">o khu </w:t>
      </w:r>
      <w:r w:rsidRPr="00894123">
        <w:rPr>
          <w:rFonts w:cs="Calibri"/>
          <w:lang w:val="nl-NL"/>
        </w:rPr>
        <w:t>đấ</w:t>
      </w:r>
      <w:r w:rsidRPr="00894123">
        <w:rPr>
          <w:lang w:val="nl-NL"/>
        </w:rPr>
        <w:t>t c</w:t>
      </w:r>
      <w:r w:rsidRPr="00894123">
        <w:rPr>
          <w:rFonts w:cs="Calibri"/>
          <w:lang w:val="nl-NL"/>
        </w:rPr>
        <w:t>ả</w:t>
      </w:r>
      <w:r w:rsidRPr="00894123">
        <w:rPr>
          <w:lang w:val="nl-NL"/>
        </w:rPr>
        <w:t>i t</w:t>
      </w:r>
      <w:r w:rsidRPr="00894123">
        <w:rPr>
          <w:rFonts w:cs="Calibri"/>
          <w:lang w:val="nl-NL"/>
        </w:rPr>
        <w:t>ạ</w:t>
      </w:r>
      <w:r w:rsidRPr="00894123">
        <w:rPr>
          <w:lang w:val="nl-NL"/>
        </w:rPr>
        <w:t>o.</w:t>
      </w:r>
    </w:p>
    <w:p w14:paraId="185A16FB" w14:textId="77777777" w:rsidR="00BE16EA" w:rsidRPr="00894123" w:rsidRDefault="00BE16EA" w:rsidP="00BE16EA">
      <w:pPr>
        <w:widowControl w:val="0"/>
        <w:suppressLineNumbers/>
        <w:tabs>
          <w:tab w:val="left" w:pos="180"/>
        </w:tabs>
        <w:rPr>
          <w:lang w:val="nl-NL"/>
        </w:rPr>
      </w:pPr>
      <w:r w:rsidRPr="00894123">
        <w:rPr>
          <w:lang w:val="nl-NL"/>
        </w:rPr>
        <w:t>- Sông su</w:t>
      </w:r>
      <w:r w:rsidRPr="00894123">
        <w:rPr>
          <w:rFonts w:cs="Calibri"/>
          <w:lang w:val="nl-NL"/>
        </w:rPr>
        <w:t>ố</w:t>
      </w:r>
      <w:r w:rsidRPr="00894123">
        <w:rPr>
          <w:lang w:val="nl-NL"/>
        </w:rPr>
        <w:t>i: Trong khu v</w:t>
      </w:r>
      <w:r w:rsidRPr="00894123">
        <w:rPr>
          <w:rFonts w:cs="Calibri"/>
          <w:lang w:val="nl-NL"/>
        </w:rPr>
        <w:t>ự</w:t>
      </w:r>
      <w:r w:rsidRPr="00894123">
        <w:rPr>
          <w:lang w:val="nl-NL"/>
        </w:rPr>
        <w:t>c d</w:t>
      </w:r>
      <w:r w:rsidRPr="00894123">
        <w:rPr>
          <w:rFonts w:cs="Calibri"/>
          <w:lang w:val="nl-NL"/>
        </w:rPr>
        <w:t>ự</w:t>
      </w:r>
      <w:r w:rsidRPr="00894123">
        <w:rPr>
          <w:lang w:val="nl-NL"/>
        </w:rPr>
        <w:t xml:space="preserve"> </w:t>
      </w:r>
      <w:r w:rsidRPr="00894123">
        <w:rPr>
          <w:rFonts w:cs=".VnTime"/>
          <w:lang w:val="nl-NL"/>
        </w:rPr>
        <w:t>á</w:t>
      </w:r>
      <w:r w:rsidRPr="00894123">
        <w:rPr>
          <w:lang w:val="nl-NL"/>
        </w:rPr>
        <w:t>n kh</w:t>
      </w:r>
      <w:r w:rsidRPr="00894123">
        <w:rPr>
          <w:rFonts w:cs=".VnTime"/>
          <w:lang w:val="nl-NL"/>
        </w:rPr>
        <w:t>ô</w:t>
      </w:r>
      <w:r w:rsidRPr="00894123">
        <w:rPr>
          <w:lang w:val="nl-NL"/>
        </w:rPr>
        <w:t>ng c</w:t>
      </w:r>
      <w:r w:rsidRPr="00894123">
        <w:rPr>
          <w:rFonts w:cs=".VnTime"/>
          <w:lang w:val="nl-NL"/>
        </w:rPr>
        <w:t>ó</w:t>
      </w:r>
      <w:r w:rsidRPr="00894123">
        <w:rPr>
          <w:lang w:val="nl-NL"/>
        </w:rPr>
        <w:t xml:space="preserve"> s</w:t>
      </w:r>
      <w:r w:rsidRPr="00894123">
        <w:rPr>
          <w:rFonts w:cs=".VnTime"/>
          <w:lang w:val="nl-NL"/>
        </w:rPr>
        <w:t>ô</w:t>
      </w:r>
      <w:r w:rsidRPr="00894123">
        <w:rPr>
          <w:lang w:val="nl-NL"/>
        </w:rPr>
        <w:t>ng su</w:t>
      </w:r>
      <w:r w:rsidRPr="00894123">
        <w:rPr>
          <w:rFonts w:cs="Calibri"/>
          <w:lang w:val="nl-NL"/>
        </w:rPr>
        <w:t>ố</w:t>
      </w:r>
      <w:r w:rsidRPr="00894123">
        <w:rPr>
          <w:lang w:val="nl-NL"/>
        </w:rPr>
        <w:t>i, ngu</w:t>
      </w:r>
      <w:r w:rsidRPr="00894123">
        <w:rPr>
          <w:rFonts w:cs="Calibri"/>
          <w:lang w:val="nl-NL"/>
        </w:rPr>
        <w:t>ồ</w:t>
      </w:r>
      <w:r w:rsidRPr="00894123">
        <w:rPr>
          <w:lang w:val="nl-NL"/>
        </w:rPr>
        <w:t>n c</w:t>
      </w:r>
      <w:r w:rsidRPr="00894123">
        <w:rPr>
          <w:rFonts w:cs="Calibri"/>
          <w:lang w:val="nl-NL"/>
        </w:rPr>
        <w:t>ấ</w:t>
      </w:r>
      <w:r w:rsidRPr="00894123">
        <w:rPr>
          <w:lang w:val="nl-NL"/>
        </w:rPr>
        <w:t>p n</w:t>
      </w:r>
      <w:r w:rsidRPr="00894123">
        <w:rPr>
          <w:rFonts w:cs="Calibri"/>
          <w:lang w:val="nl-NL"/>
        </w:rPr>
        <w:t>ướ</w:t>
      </w:r>
      <w:r w:rsidRPr="00894123">
        <w:rPr>
          <w:lang w:val="nl-NL"/>
        </w:rPr>
        <w:t>c cho c</w:t>
      </w:r>
      <w:r w:rsidRPr="00894123">
        <w:rPr>
          <w:rFonts w:cs=".VnTime"/>
          <w:lang w:val="nl-NL"/>
        </w:rPr>
        <w:t>ô</w:t>
      </w:r>
      <w:r w:rsidRPr="00894123">
        <w:rPr>
          <w:lang w:val="nl-NL"/>
        </w:rPr>
        <w:t>ng nh</w:t>
      </w:r>
      <w:r w:rsidRPr="00894123">
        <w:rPr>
          <w:rFonts w:cs=".VnTime"/>
          <w:lang w:val="nl-NL"/>
        </w:rPr>
        <w:t>â</w:t>
      </w:r>
      <w:r w:rsidRPr="00894123">
        <w:rPr>
          <w:lang w:val="nl-NL"/>
        </w:rPr>
        <w:t>n thi c</w:t>
      </w:r>
      <w:r w:rsidRPr="00894123">
        <w:rPr>
          <w:rFonts w:cs=".VnTime"/>
          <w:lang w:val="nl-NL"/>
        </w:rPr>
        <w:t>ô</w:t>
      </w:r>
      <w:r w:rsidRPr="00894123">
        <w:rPr>
          <w:lang w:val="nl-NL"/>
        </w:rPr>
        <w:t xml:space="preserve">ng do </w:t>
      </w:r>
      <w:r w:rsidRPr="00894123">
        <w:rPr>
          <w:rFonts w:cs="Calibri"/>
          <w:lang w:val="nl-NL"/>
        </w:rPr>
        <w:t>đơ</w:t>
      </w:r>
      <w:r w:rsidRPr="00894123">
        <w:rPr>
          <w:lang w:val="nl-NL"/>
        </w:rPr>
        <w:t>n v</w:t>
      </w:r>
      <w:r w:rsidRPr="00894123">
        <w:rPr>
          <w:rFonts w:cs="Calibri"/>
          <w:lang w:val="nl-NL"/>
        </w:rPr>
        <w:t>ị</w:t>
      </w:r>
      <w:r w:rsidRPr="00894123">
        <w:rPr>
          <w:lang w:val="nl-NL"/>
        </w:rPr>
        <w:t xml:space="preserve"> thi c</w:t>
      </w:r>
      <w:r w:rsidRPr="00894123">
        <w:rPr>
          <w:rFonts w:cs=".VnTime"/>
          <w:lang w:val="nl-NL"/>
        </w:rPr>
        <w:t>ô</w:t>
      </w:r>
      <w:r w:rsidRPr="00894123">
        <w:rPr>
          <w:lang w:val="nl-NL"/>
        </w:rPr>
        <w:t>ng t</w:t>
      </w:r>
      <w:r w:rsidRPr="00894123">
        <w:rPr>
          <w:rFonts w:cs="Calibri"/>
          <w:lang w:val="nl-NL"/>
        </w:rPr>
        <w:t>ự</w:t>
      </w:r>
      <w:r w:rsidRPr="00894123">
        <w:rPr>
          <w:lang w:val="nl-NL"/>
        </w:rPr>
        <w:t xml:space="preserve"> cung c</w:t>
      </w:r>
      <w:r w:rsidRPr="00894123">
        <w:rPr>
          <w:rFonts w:cs="Calibri"/>
          <w:lang w:val="nl-NL"/>
        </w:rPr>
        <w:t>ấ</w:t>
      </w:r>
      <w:r w:rsidRPr="00894123">
        <w:rPr>
          <w:lang w:val="nl-NL"/>
        </w:rPr>
        <w:t>p.</w:t>
      </w:r>
    </w:p>
    <w:p w14:paraId="53306BBB" w14:textId="77777777" w:rsidR="00BE16EA" w:rsidRPr="00894123" w:rsidRDefault="00BE16EA" w:rsidP="00BE16EA">
      <w:pPr>
        <w:widowControl w:val="0"/>
        <w:suppressLineNumbers/>
        <w:tabs>
          <w:tab w:val="left" w:pos="180"/>
        </w:tabs>
        <w:rPr>
          <w:lang w:val="nl-NL"/>
        </w:rPr>
      </w:pPr>
      <w:r w:rsidRPr="00894123">
        <w:rPr>
          <w:lang w:val="nl-NL"/>
        </w:rPr>
        <w:t>- H</w:t>
      </w:r>
      <w:r w:rsidRPr="00894123">
        <w:rPr>
          <w:rFonts w:cs="Calibri"/>
          <w:lang w:val="nl-NL"/>
        </w:rPr>
        <w:t>ệ</w:t>
      </w:r>
      <w:r w:rsidRPr="00894123">
        <w:rPr>
          <w:lang w:val="nl-NL"/>
        </w:rPr>
        <w:t xml:space="preserve"> th</w:t>
      </w:r>
      <w:r w:rsidRPr="00894123">
        <w:rPr>
          <w:rFonts w:cs="Calibri"/>
          <w:lang w:val="nl-NL"/>
        </w:rPr>
        <w:t>ố</w:t>
      </w:r>
      <w:r w:rsidRPr="00894123">
        <w:rPr>
          <w:lang w:val="nl-NL"/>
        </w:rPr>
        <w:t xml:space="preserve">ng </w:t>
      </w:r>
      <w:r w:rsidRPr="00894123">
        <w:rPr>
          <w:rFonts w:cs="Calibri"/>
          <w:lang w:val="nl-NL"/>
        </w:rPr>
        <w:t>đ</w:t>
      </w:r>
      <w:r w:rsidRPr="00894123">
        <w:rPr>
          <w:lang w:val="nl-NL"/>
        </w:rPr>
        <w:t>i</w:t>
      </w:r>
      <w:r w:rsidRPr="00894123">
        <w:rPr>
          <w:rFonts w:cs="Calibri"/>
          <w:lang w:val="nl-NL"/>
        </w:rPr>
        <w:t>ệ</w:t>
      </w:r>
      <w:r w:rsidRPr="00894123">
        <w:rPr>
          <w:lang w:val="nl-NL"/>
        </w:rPr>
        <w:t>n: Trong khu v</w:t>
      </w:r>
      <w:r w:rsidRPr="00894123">
        <w:rPr>
          <w:rFonts w:cs="Calibri"/>
          <w:lang w:val="nl-NL"/>
        </w:rPr>
        <w:t>ự</w:t>
      </w:r>
      <w:r w:rsidRPr="00894123">
        <w:rPr>
          <w:lang w:val="nl-NL"/>
        </w:rPr>
        <w:t>c d</w:t>
      </w:r>
      <w:r w:rsidRPr="00894123">
        <w:rPr>
          <w:rFonts w:cs="Calibri"/>
          <w:lang w:val="nl-NL"/>
        </w:rPr>
        <w:t>ự</w:t>
      </w:r>
      <w:r w:rsidRPr="00894123">
        <w:rPr>
          <w:lang w:val="nl-NL"/>
        </w:rPr>
        <w:t xml:space="preserve"> </w:t>
      </w:r>
      <w:r w:rsidRPr="00894123">
        <w:rPr>
          <w:rFonts w:cs=".VnTime"/>
          <w:lang w:val="nl-NL"/>
        </w:rPr>
        <w:t>á</w:t>
      </w:r>
      <w:r w:rsidRPr="00894123">
        <w:rPr>
          <w:lang w:val="nl-NL"/>
        </w:rPr>
        <w:t>n kh</w:t>
      </w:r>
      <w:r w:rsidRPr="00894123">
        <w:rPr>
          <w:rFonts w:cs=".VnTime"/>
          <w:lang w:val="nl-NL"/>
        </w:rPr>
        <w:t>ô</w:t>
      </w:r>
      <w:r w:rsidRPr="00894123">
        <w:rPr>
          <w:lang w:val="nl-NL"/>
        </w:rPr>
        <w:t>ng c</w:t>
      </w:r>
      <w:r w:rsidRPr="00894123">
        <w:rPr>
          <w:rFonts w:cs=".VnTime"/>
          <w:lang w:val="nl-NL"/>
        </w:rPr>
        <w:t>ó</w:t>
      </w:r>
      <w:r w:rsidRPr="00894123">
        <w:rPr>
          <w:lang w:val="nl-NL"/>
        </w:rPr>
        <w:t xml:space="preserve"> h</w:t>
      </w:r>
      <w:r w:rsidRPr="00894123">
        <w:rPr>
          <w:rFonts w:cs="Calibri"/>
          <w:lang w:val="nl-NL"/>
        </w:rPr>
        <w:t>ệ</w:t>
      </w:r>
      <w:r w:rsidRPr="00894123">
        <w:rPr>
          <w:lang w:val="nl-NL"/>
        </w:rPr>
        <w:t xml:space="preserve"> th</w:t>
      </w:r>
      <w:r w:rsidRPr="00894123">
        <w:rPr>
          <w:rFonts w:cs="Calibri"/>
          <w:lang w:val="nl-NL"/>
        </w:rPr>
        <w:t>ố</w:t>
      </w:r>
      <w:r w:rsidRPr="00894123">
        <w:rPr>
          <w:lang w:val="nl-NL"/>
        </w:rPr>
        <w:t xml:space="preserve">ng </w:t>
      </w:r>
      <w:r w:rsidRPr="00894123">
        <w:rPr>
          <w:rFonts w:cs="Calibri"/>
          <w:lang w:val="nl-NL"/>
        </w:rPr>
        <w:t>đườ</w:t>
      </w:r>
      <w:r w:rsidRPr="00894123">
        <w:rPr>
          <w:lang w:val="nl-NL"/>
        </w:rPr>
        <w:t xml:space="preserve">ng </w:t>
      </w:r>
      <w:r w:rsidRPr="00894123">
        <w:rPr>
          <w:rFonts w:cs="Calibri"/>
          <w:lang w:val="nl-NL"/>
        </w:rPr>
        <w:t>đ</w:t>
      </w:r>
      <w:r w:rsidRPr="00894123">
        <w:rPr>
          <w:lang w:val="nl-NL"/>
        </w:rPr>
        <w:t>i</w:t>
      </w:r>
      <w:r w:rsidRPr="00894123">
        <w:rPr>
          <w:rFonts w:cs="Calibri"/>
          <w:lang w:val="nl-NL"/>
        </w:rPr>
        <w:t>ệ</w:t>
      </w:r>
      <w:r w:rsidRPr="00894123">
        <w:rPr>
          <w:lang w:val="nl-NL"/>
        </w:rPr>
        <w:t>n ch</w:t>
      </w:r>
      <w:r w:rsidRPr="00894123">
        <w:rPr>
          <w:rFonts w:cs="Calibri"/>
          <w:lang w:val="nl-NL"/>
        </w:rPr>
        <w:t>ạ</w:t>
      </w:r>
      <w:r w:rsidRPr="00894123">
        <w:rPr>
          <w:lang w:val="nl-NL"/>
        </w:rPr>
        <w:t>y qua, tuy nhi</w:t>
      </w:r>
      <w:r w:rsidRPr="00894123">
        <w:rPr>
          <w:rFonts w:cs=".VnTime"/>
          <w:lang w:val="nl-NL"/>
        </w:rPr>
        <w:t>ê</w:t>
      </w:r>
      <w:r w:rsidRPr="00894123">
        <w:rPr>
          <w:lang w:val="nl-NL"/>
        </w:rPr>
        <w:t>n khi thi c</w:t>
      </w:r>
      <w:r w:rsidRPr="00894123">
        <w:rPr>
          <w:rFonts w:cs=".VnTime"/>
          <w:lang w:val="nl-NL"/>
        </w:rPr>
        <w:t>ô</w:t>
      </w:r>
      <w:r w:rsidRPr="00894123">
        <w:rPr>
          <w:lang w:val="nl-NL"/>
        </w:rPr>
        <w:t>ng s</w:t>
      </w:r>
      <w:r w:rsidRPr="00894123">
        <w:rPr>
          <w:rFonts w:cs="Calibri"/>
          <w:lang w:val="nl-NL"/>
        </w:rPr>
        <w:t>ẽ</w:t>
      </w:r>
      <w:r w:rsidRPr="00894123">
        <w:rPr>
          <w:lang w:val="nl-NL"/>
        </w:rPr>
        <w:t xml:space="preserve"> d</w:t>
      </w:r>
      <w:r w:rsidRPr="00894123">
        <w:rPr>
          <w:rFonts w:cs=".VnTime"/>
          <w:lang w:val="nl-NL"/>
        </w:rPr>
        <w:t>ù</w:t>
      </w:r>
      <w:r w:rsidRPr="00894123">
        <w:rPr>
          <w:lang w:val="nl-NL"/>
        </w:rPr>
        <w:t xml:space="preserve">ng </w:t>
      </w:r>
      <w:r w:rsidRPr="00894123">
        <w:rPr>
          <w:rFonts w:cs="Calibri"/>
          <w:lang w:val="nl-NL"/>
        </w:rPr>
        <w:t>đ</w:t>
      </w:r>
      <w:r w:rsidRPr="00894123">
        <w:rPr>
          <w:lang w:val="nl-NL"/>
        </w:rPr>
        <w:t>i</w:t>
      </w:r>
      <w:r w:rsidRPr="00894123">
        <w:rPr>
          <w:rFonts w:cs="Calibri"/>
          <w:lang w:val="nl-NL"/>
        </w:rPr>
        <w:t>ệ</w:t>
      </w:r>
      <w:r w:rsidRPr="00894123">
        <w:rPr>
          <w:lang w:val="nl-NL"/>
        </w:rPr>
        <w:t>n t</w:t>
      </w:r>
      <w:r w:rsidRPr="00894123">
        <w:rPr>
          <w:rFonts w:cs="Calibri"/>
          <w:lang w:val="nl-NL"/>
        </w:rPr>
        <w:t>ừ</w:t>
      </w:r>
      <w:r w:rsidRPr="00894123">
        <w:rPr>
          <w:lang w:val="nl-NL"/>
        </w:rPr>
        <w:t xml:space="preserve"> c</w:t>
      </w:r>
      <w:r w:rsidRPr="00894123">
        <w:rPr>
          <w:rFonts w:cs=".VnTime"/>
          <w:lang w:val="nl-NL"/>
        </w:rPr>
        <w:t>á</w:t>
      </w:r>
      <w:r w:rsidRPr="00894123">
        <w:rPr>
          <w:lang w:val="nl-NL"/>
        </w:rPr>
        <w:t>c h</w:t>
      </w:r>
      <w:r w:rsidRPr="00894123">
        <w:rPr>
          <w:rFonts w:cs="Calibri"/>
          <w:lang w:val="nl-NL"/>
        </w:rPr>
        <w:t>ộ</w:t>
      </w:r>
      <w:r w:rsidRPr="00894123">
        <w:rPr>
          <w:lang w:val="nl-NL"/>
        </w:rPr>
        <w:t xml:space="preserve"> d</w:t>
      </w:r>
      <w:r w:rsidRPr="00894123">
        <w:rPr>
          <w:rFonts w:cs=".VnTime"/>
          <w:lang w:val="nl-NL"/>
        </w:rPr>
        <w:t>â</w:t>
      </w:r>
      <w:r w:rsidRPr="00894123">
        <w:rPr>
          <w:lang w:val="nl-NL"/>
        </w:rPr>
        <w:t>n l</w:t>
      </w:r>
      <w:r w:rsidRPr="00894123">
        <w:rPr>
          <w:rFonts w:cs=".VnTime"/>
          <w:lang w:val="nl-NL"/>
        </w:rPr>
        <w:t>â</w:t>
      </w:r>
      <w:r w:rsidRPr="00894123">
        <w:rPr>
          <w:lang w:val="nl-NL"/>
        </w:rPr>
        <w:t>n c</w:t>
      </w:r>
      <w:r w:rsidRPr="00894123">
        <w:rPr>
          <w:rFonts w:cs="Calibri"/>
          <w:lang w:val="nl-NL"/>
        </w:rPr>
        <w:t>ậ</w:t>
      </w:r>
      <w:r w:rsidRPr="00894123">
        <w:rPr>
          <w:lang w:val="nl-NL"/>
        </w:rPr>
        <w:t>n ho</w:t>
      </w:r>
      <w:r w:rsidRPr="00894123">
        <w:rPr>
          <w:rFonts w:cs="Calibri"/>
          <w:lang w:val="nl-NL"/>
        </w:rPr>
        <w:t>ặ</w:t>
      </w:r>
      <w:r w:rsidRPr="00894123">
        <w:rPr>
          <w:lang w:val="nl-NL"/>
        </w:rPr>
        <w:t>c c</w:t>
      </w:r>
      <w:r w:rsidRPr="00894123">
        <w:rPr>
          <w:rFonts w:cs=".VnTime"/>
          <w:lang w:val="nl-NL"/>
        </w:rPr>
        <w:t>ó</w:t>
      </w:r>
      <w:r w:rsidRPr="00894123">
        <w:rPr>
          <w:lang w:val="nl-NL"/>
        </w:rPr>
        <w:t xml:space="preserve"> th</w:t>
      </w:r>
      <w:r w:rsidRPr="00894123">
        <w:rPr>
          <w:rFonts w:cs="Calibri"/>
          <w:lang w:val="nl-NL"/>
        </w:rPr>
        <w:t>ể</w:t>
      </w:r>
      <w:r w:rsidRPr="00894123">
        <w:rPr>
          <w:lang w:val="nl-NL"/>
        </w:rPr>
        <w:t xml:space="preserve"> d</w:t>
      </w:r>
      <w:r w:rsidRPr="00894123">
        <w:rPr>
          <w:rFonts w:cs=".VnTime"/>
          <w:lang w:val="nl-NL"/>
        </w:rPr>
        <w:t>ù</w:t>
      </w:r>
      <w:r w:rsidRPr="00894123">
        <w:rPr>
          <w:lang w:val="nl-NL"/>
        </w:rPr>
        <w:t>ng m</w:t>
      </w:r>
      <w:r w:rsidRPr="00894123">
        <w:rPr>
          <w:rFonts w:cs=".VnTime"/>
          <w:lang w:val="nl-NL"/>
        </w:rPr>
        <w:t>á</w:t>
      </w:r>
      <w:r w:rsidRPr="00894123">
        <w:rPr>
          <w:lang w:val="nl-NL"/>
        </w:rPr>
        <w:t>y ph</w:t>
      </w:r>
      <w:r w:rsidRPr="00894123">
        <w:rPr>
          <w:rFonts w:cs=".VnTime"/>
          <w:lang w:val="nl-NL"/>
        </w:rPr>
        <w:t>á</w:t>
      </w:r>
      <w:r w:rsidRPr="00894123">
        <w:rPr>
          <w:lang w:val="nl-NL"/>
        </w:rPr>
        <w:t xml:space="preserve">t </w:t>
      </w:r>
      <w:r w:rsidRPr="00894123">
        <w:rPr>
          <w:rFonts w:cs="Calibri"/>
          <w:lang w:val="nl-NL"/>
        </w:rPr>
        <w:t>đ</w:t>
      </w:r>
      <w:r w:rsidRPr="00894123">
        <w:rPr>
          <w:lang w:val="nl-NL"/>
        </w:rPr>
        <w:t>i</w:t>
      </w:r>
      <w:r w:rsidRPr="00894123">
        <w:rPr>
          <w:rFonts w:cs="Calibri"/>
          <w:lang w:val="nl-NL"/>
        </w:rPr>
        <w:t>ệ</w:t>
      </w:r>
      <w:r w:rsidRPr="00894123">
        <w:rPr>
          <w:lang w:val="nl-NL"/>
        </w:rPr>
        <w:t>n.</w:t>
      </w:r>
    </w:p>
    <w:p w14:paraId="03A1C8E4" w14:textId="7A8809A0" w:rsidR="00BE16EA" w:rsidRPr="00E20D7F" w:rsidRDefault="00BE16EA" w:rsidP="00BE16EA">
      <w:pPr>
        <w:widowControl w:val="0"/>
        <w:suppressLineNumbers/>
        <w:tabs>
          <w:tab w:val="left" w:pos="180"/>
        </w:tabs>
        <w:rPr>
          <w:rFonts w:eastAsia="Calibri"/>
          <w:bCs/>
          <w:noProof/>
          <w:lang w:val="sv-SE"/>
        </w:rPr>
      </w:pPr>
      <w:r w:rsidRPr="00894123">
        <w:rPr>
          <w:lang w:val="nl-NL"/>
        </w:rPr>
        <w:t>- Các công trình khác: Hiện nay trong phạm vi khu v</w:t>
      </w:r>
      <w:r w:rsidRPr="00894123">
        <w:rPr>
          <w:rFonts w:cs="Calibri"/>
          <w:lang w:val="nl-NL"/>
        </w:rPr>
        <w:t>ư</w:t>
      </w:r>
      <w:r w:rsidRPr="00894123">
        <w:rPr>
          <w:lang w:val="nl-NL"/>
        </w:rPr>
        <w:t xml:space="preserve">c lập </w:t>
      </w:r>
      <w:r>
        <w:rPr>
          <w:lang w:val="nl-NL"/>
        </w:rPr>
        <w:t>dự</w:t>
      </w:r>
      <w:r>
        <w:rPr>
          <w:rFonts w:hint="eastAsia"/>
          <w:lang w:val="nl-NL"/>
        </w:rPr>
        <w:t xml:space="preserve"> </w:t>
      </w:r>
      <w:r w:rsidRPr="00894123">
        <w:rPr>
          <w:lang w:val="nl-NL"/>
        </w:rPr>
        <w:t>án c</w:t>
      </w:r>
      <w:r w:rsidRPr="00894123">
        <w:rPr>
          <w:rFonts w:cs="Calibri"/>
          <w:lang w:val="nl-NL"/>
        </w:rPr>
        <w:t>ả</w:t>
      </w:r>
      <w:r w:rsidRPr="00894123">
        <w:rPr>
          <w:lang w:val="nl-NL"/>
        </w:rPr>
        <w:t>i t</w:t>
      </w:r>
      <w:r w:rsidRPr="00894123">
        <w:rPr>
          <w:rFonts w:cs="Calibri"/>
          <w:lang w:val="nl-NL"/>
        </w:rPr>
        <w:t>ạ</w:t>
      </w:r>
      <w:r w:rsidRPr="00894123">
        <w:rPr>
          <w:lang w:val="nl-NL"/>
        </w:rPr>
        <w:t>o tr</w:t>
      </w:r>
      <w:r w:rsidRPr="00894123">
        <w:rPr>
          <w:rFonts w:cs=".VnTime"/>
          <w:lang w:val="nl-NL"/>
        </w:rPr>
        <w:t>á</w:t>
      </w:r>
      <w:r w:rsidRPr="00894123">
        <w:rPr>
          <w:lang w:val="nl-NL"/>
        </w:rPr>
        <w:t>nh s</w:t>
      </w:r>
      <w:r w:rsidRPr="00894123">
        <w:rPr>
          <w:rFonts w:cs="Calibri"/>
          <w:lang w:val="nl-NL"/>
        </w:rPr>
        <w:t>ạ</w:t>
      </w:r>
      <w:r w:rsidRPr="00894123">
        <w:rPr>
          <w:lang w:val="nl-NL"/>
        </w:rPr>
        <w:t>t l</w:t>
      </w:r>
      <w:r w:rsidRPr="00894123">
        <w:rPr>
          <w:rFonts w:cs="Calibri"/>
          <w:lang w:val="nl-NL"/>
        </w:rPr>
        <w:t>ỡ</w:t>
      </w:r>
      <w:r w:rsidRPr="00894123">
        <w:rPr>
          <w:lang w:val="nl-NL"/>
        </w:rPr>
        <w:t xml:space="preserve"> kh</w:t>
      </w:r>
      <w:r w:rsidRPr="00894123">
        <w:rPr>
          <w:rFonts w:cs=".VnTime"/>
          <w:lang w:val="nl-NL"/>
        </w:rPr>
        <w:t>ô</w:t>
      </w:r>
      <w:r w:rsidRPr="00894123">
        <w:rPr>
          <w:lang w:val="nl-NL"/>
        </w:rPr>
        <w:t>ng có c</w:t>
      </w:r>
      <w:r w:rsidRPr="00894123">
        <w:rPr>
          <w:rFonts w:cs=".VnTime"/>
          <w:lang w:val="nl-NL"/>
        </w:rPr>
        <w:t>ô</w:t>
      </w:r>
      <w:r w:rsidRPr="00894123">
        <w:rPr>
          <w:lang w:val="nl-NL"/>
        </w:rPr>
        <w:t>ng trình x</w:t>
      </w:r>
      <w:r w:rsidRPr="00894123">
        <w:rPr>
          <w:rFonts w:cs=".VnTime"/>
          <w:lang w:val="nl-NL"/>
        </w:rPr>
        <w:t>â</w:t>
      </w:r>
      <w:r w:rsidRPr="00894123">
        <w:rPr>
          <w:lang w:val="nl-NL"/>
        </w:rPr>
        <w:t>y d</w:t>
      </w:r>
      <w:r>
        <w:rPr>
          <w:rFonts w:cs="Calibri"/>
          <w:lang w:val="nl-NL"/>
        </w:rPr>
        <w:t>ự</w:t>
      </w:r>
      <w:r w:rsidRPr="00894123">
        <w:rPr>
          <w:lang w:val="nl-NL"/>
        </w:rPr>
        <w:t>ng, tuy nhiên xung quanh có nh</w:t>
      </w:r>
      <w:r w:rsidRPr="00894123">
        <w:rPr>
          <w:rFonts w:cs="Calibri"/>
          <w:lang w:val="nl-NL"/>
        </w:rPr>
        <w:t>à</w:t>
      </w:r>
      <w:r w:rsidRPr="00894123">
        <w:rPr>
          <w:lang w:val="nl-NL"/>
        </w:rPr>
        <w:t xml:space="preserve"> </w:t>
      </w:r>
      <w:r w:rsidRPr="00894123">
        <w:rPr>
          <w:rFonts w:cs="Calibri"/>
          <w:lang w:val="nl-NL"/>
        </w:rPr>
        <w:t>ở</w:t>
      </w:r>
      <w:r w:rsidRPr="00894123">
        <w:rPr>
          <w:lang w:val="nl-NL"/>
        </w:rPr>
        <w:t xml:space="preserve"> c</w:t>
      </w:r>
      <w:r w:rsidRPr="00894123">
        <w:rPr>
          <w:rFonts w:cs="Calibri"/>
          <w:lang w:val="nl-NL"/>
        </w:rPr>
        <w:t>ủ</w:t>
      </w:r>
      <w:r w:rsidRPr="00894123">
        <w:rPr>
          <w:lang w:val="nl-NL"/>
        </w:rPr>
        <w:t>a ch</w:t>
      </w:r>
      <w:r w:rsidRPr="00894123">
        <w:rPr>
          <w:rFonts w:cs="Calibri"/>
          <w:lang w:val="nl-NL"/>
        </w:rPr>
        <w:t>ủ</w:t>
      </w:r>
      <w:r w:rsidRPr="00894123">
        <w:rPr>
          <w:lang w:val="nl-NL"/>
        </w:rPr>
        <w:t xml:space="preserve"> ph</w:t>
      </w:r>
      <w:r w:rsidRPr="00894123">
        <w:rPr>
          <w:rFonts w:cs="Calibri"/>
          <w:lang w:val="nl-NL"/>
        </w:rPr>
        <w:t>ươ</w:t>
      </w:r>
      <w:r w:rsidRPr="00894123">
        <w:rPr>
          <w:lang w:val="nl-NL"/>
        </w:rPr>
        <w:t>ng án xin c</w:t>
      </w:r>
      <w:r w:rsidRPr="00894123">
        <w:rPr>
          <w:rFonts w:cs="Calibri"/>
          <w:lang w:val="nl-NL"/>
        </w:rPr>
        <w:t>ả</w:t>
      </w:r>
      <w:r w:rsidRPr="00894123">
        <w:rPr>
          <w:lang w:val="nl-NL"/>
        </w:rPr>
        <w:t>i t</w:t>
      </w:r>
      <w:r w:rsidRPr="00894123">
        <w:rPr>
          <w:rFonts w:cs="Calibri"/>
          <w:lang w:val="nl-NL"/>
        </w:rPr>
        <w:t>ạ</w:t>
      </w:r>
      <w:r w:rsidRPr="00894123">
        <w:rPr>
          <w:lang w:val="nl-NL"/>
        </w:rPr>
        <w:t>o. Vi</w:t>
      </w:r>
      <w:r w:rsidRPr="00894123">
        <w:rPr>
          <w:rFonts w:cs="Calibri"/>
          <w:lang w:val="nl-NL"/>
        </w:rPr>
        <w:t>ệ</w:t>
      </w:r>
      <w:r w:rsidRPr="00894123">
        <w:rPr>
          <w:lang w:val="nl-NL"/>
        </w:rPr>
        <w:t>c c</w:t>
      </w:r>
      <w:r w:rsidRPr="00894123">
        <w:rPr>
          <w:rFonts w:cs="Calibri"/>
          <w:lang w:val="nl-NL"/>
        </w:rPr>
        <w:t>ả</w:t>
      </w:r>
      <w:r w:rsidRPr="00894123">
        <w:rPr>
          <w:lang w:val="nl-NL"/>
        </w:rPr>
        <w:t>i t</w:t>
      </w:r>
      <w:r w:rsidRPr="00894123">
        <w:rPr>
          <w:rFonts w:cs="Calibri"/>
          <w:lang w:val="nl-NL"/>
        </w:rPr>
        <w:t>ạ</w:t>
      </w:r>
      <w:r w:rsidRPr="00894123">
        <w:rPr>
          <w:lang w:val="nl-NL"/>
        </w:rPr>
        <w:t>o h</w:t>
      </w:r>
      <w:r w:rsidRPr="00894123">
        <w:rPr>
          <w:rFonts w:cs="Calibri"/>
          <w:lang w:val="nl-NL"/>
        </w:rPr>
        <w:t>ạ</w:t>
      </w:r>
      <w:r w:rsidRPr="00894123">
        <w:rPr>
          <w:lang w:val="nl-NL"/>
        </w:rPr>
        <w:t xml:space="preserve"> </w:t>
      </w:r>
      <w:r w:rsidRPr="00894123">
        <w:rPr>
          <w:rFonts w:cs="Calibri"/>
          <w:lang w:val="nl-NL"/>
        </w:rPr>
        <w:t>độ</w:t>
      </w:r>
      <w:r w:rsidRPr="00894123">
        <w:rPr>
          <w:lang w:val="nl-NL"/>
        </w:rPr>
        <w:t xml:space="preserve"> cao r</w:t>
      </w:r>
      <w:r w:rsidRPr="00894123">
        <w:rPr>
          <w:rFonts w:cs="Calibri"/>
          <w:lang w:val="nl-NL"/>
        </w:rPr>
        <w:t>ấ</w:t>
      </w:r>
      <w:r w:rsidRPr="00894123">
        <w:rPr>
          <w:lang w:val="nl-NL"/>
        </w:rPr>
        <w:t>t c</w:t>
      </w:r>
      <w:r w:rsidRPr="00894123">
        <w:rPr>
          <w:rFonts w:cs="Calibri"/>
          <w:lang w:val="nl-NL"/>
        </w:rPr>
        <w:t>ầ</w:t>
      </w:r>
      <w:r w:rsidRPr="00894123">
        <w:rPr>
          <w:lang w:val="nl-NL"/>
        </w:rPr>
        <w:t>n thi</w:t>
      </w:r>
      <w:r w:rsidRPr="00894123">
        <w:rPr>
          <w:rFonts w:cs="Calibri"/>
          <w:lang w:val="nl-NL"/>
        </w:rPr>
        <w:t>ế</w:t>
      </w:r>
      <w:r w:rsidRPr="00894123">
        <w:rPr>
          <w:lang w:val="nl-NL"/>
        </w:rPr>
        <w:t xml:space="preserve">t </w:t>
      </w:r>
      <w:r w:rsidRPr="00894123">
        <w:rPr>
          <w:rFonts w:cs="Calibri"/>
          <w:lang w:val="nl-NL"/>
        </w:rPr>
        <w:t>để</w:t>
      </w:r>
      <w:r w:rsidRPr="00894123">
        <w:rPr>
          <w:lang w:val="nl-NL"/>
        </w:rPr>
        <w:t xml:space="preserve"> tr</w:t>
      </w:r>
      <w:r w:rsidRPr="00894123">
        <w:rPr>
          <w:rFonts w:cs=".VnTime"/>
          <w:lang w:val="nl-NL"/>
        </w:rPr>
        <w:t>á</w:t>
      </w:r>
      <w:r w:rsidRPr="00894123">
        <w:rPr>
          <w:lang w:val="nl-NL"/>
        </w:rPr>
        <w:t>nh vi</w:t>
      </w:r>
      <w:r w:rsidRPr="00894123">
        <w:rPr>
          <w:rFonts w:cs="Calibri"/>
          <w:lang w:val="nl-NL"/>
        </w:rPr>
        <w:t>ệ</w:t>
      </w:r>
      <w:r w:rsidRPr="00894123">
        <w:rPr>
          <w:lang w:val="nl-NL"/>
        </w:rPr>
        <w:t>c s</w:t>
      </w:r>
      <w:r w:rsidRPr="00894123">
        <w:rPr>
          <w:rFonts w:cs="Calibri"/>
          <w:lang w:val="nl-NL"/>
        </w:rPr>
        <w:t>ạ</w:t>
      </w:r>
      <w:r w:rsidRPr="00894123">
        <w:rPr>
          <w:lang w:val="nl-NL"/>
        </w:rPr>
        <w:t>t l</w:t>
      </w:r>
      <w:r w:rsidRPr="00894123">
        <w:rPr>
          <w:rFonts w:cs="Calibri"/>
          <w:lang w:val="nl-NL"/>
        </w:rPr>
        <w:t>ở</w:t>
      </w:r>
      <w:r w:rsidRPr="00894123">
        <w:rPr>
          <w:lang w:val="nl-NL"/>
        </w:rPr>
        <w:t xml:space="preserve"> </w:t>
      </w:r>
      <w:r w:rsidRPr="00894123">
        <w:rPr>
          <w:rFonts w:cs="Calibri"/>
          <w:lang w:val="nl-NL"/>
        </w:rPr>
        <w:t>đấ</w:t>
      </w:r>
      <w:r w:rsidRPr="00894123">
        <w:rPr>
          <w:lang w:val="nl-NL"/>
        </w:rPr>
        <w:t>t v</w:t>
      </w:r>
      <w:r w:rsidRPr="00894123">
        <w:rPr>
          <w:rFonts w:cs="Calibri"/>
          <w:lang w:val="nl-NL"/>
        </w:rPr>
        <w:t>à</w:t>
      </w:r>
      <w:r w:rsidRPr="00894123">
        <w:rPr>
          <w:lang w:val="nl-NL"/>
        </w:rPr>
        <w:t>o m</w:t>
      </w:r>
      <w:r w:rsidRPr="00894123">
        <w:rPr>
          <w:rFonts w:cs=".VnTime"/>
          <w:lang w:val="nl-NL"/>
        </w:rPr>
        <w:t>ù</w:t>
      </w:r>
      <w:r w:rsidRPr="00894123">
        <w:rPr>
          <w:lang w:val="nl-NL"/>
        </w:rPr>
        <w:t>a m</w:t>
      </w:r>
      <w:r w:rsidRPr="00894123">
        <w:rPr>
          <w:rFonts w:cs="Calibri"/>
          <w:lang w:val="nl-NL"/>
        </w:rPr>
        <w:t>ư</w:t>
      </w:r>
      <w:r w:rsidRPr="00894123">
        <w:rPr>
          <w:lang w:val="nl-NL"/>
        </w:rPr>
        <w:t>a bão.</w:t>
      </w:r>
    </w:p>
    <w:p w14:paraId="70A49224" w14:textId="77777777" w:rsidR="00BE16EA" w:rsidRDefault="00BE16EA" w:rsidP="00BE16EA">
      <w:pPr>
        <w:rPr>
          <w:lang w:val="nl-NL"/>
        </w:rPr>
      </w:pPr>
      <w:r w:rsidRPr="00E20D7F">
        <w:rPr>
          <w:lang w:val="nl-NL"/>
        </w:rPr>
        <w:lastRenderedPageBreak/>
        <w:t>Trong bán kính 1km từ khu vực thực hiện dự án hiện tại không có các công trình kiến trúc, không có các di tích lịch sử, không có các loài động thực vật quý hiếm cần được bảo vệ.</w:t>
      </w:r>
    </w:p>
    <w:p w14:paraId="5E2C47EB" w14:textId="6C6D66D5" w:rsidR="00CB54D2" w:rsidRPr="00CB54D2" w:rsidRDefault="005106D2" w:rsidP="00CB54D2">
      <w:pPr>
        <w:rPr>
          <w:b/>
          <w:i/>
        </w:rPr>
      </w:pPr>
      <w:bookmarkStart w:id="32" w:name="_Toc106740462"/>
      <w:r>
        <w:rPr>
          <w:b/>
          <w:i/>
        </w:rPr>
        <w:t>D</w:t>
      </w:r>
      <w:r w:rsidR="00CB54D2" w:rsidRPr="00CB54D2">
        <w:rPr>
          <w:b/>
          <w:i/>
        </w:rPr>
        <w:t>. Hiện trạng quản lý, sử dụng đất:</w:t>
      </w:r>
      <w:bookmarkEnd w:id="32"/>
    </w:p>
    <w:p w14:paraId="69BD6308" w14:textId="77777777" w:rsidR="00BE16EA" w:rsidRPr="00894123" w:rsidRDefault="00BE16EA" w:rsidP="00BE16EA">
      <w:pPr>
        <w:shd w:val="clear" w:color="auto" w:fill="FFFFFF"/>
        <w:rPr>
          <w:spacing w:val="-2"/>
          <w:lang w:val="pt-BR"/>
        </w:rPr>
      </w:pPr>
      <w:r w:rsidRPr="00894123">
        <w:rPr>
          <w:b/>
          <w:spacing w:val="-2"/>
          <w:lang w:val="pt-BR"/>
        </w:rPr>
        <w:t>Khu A:</w:t>
      </w:r>
      <w:r w:rsidRPr="00894123">
        <w:rPr>
          <w:spacing w:val="-2"/>
          <w:lang w:val="pt-BR"/>
        </w:rPr>
        <w:t xml:space="preserve"> N</w:t>
      </w:r>
      <w:r w:rsidRPr="00894123">
        <w:rPr>
          <w:rFonts w:cs="Calibri"/>
          <w:spacing w:val="-2"/>
          <w:lang w:val="pt-BR"/>
        </w:rPr>
        <w:t>ằ</w:t>
      </w:r>
      <w:r w:rsidRPr="00894123">
        <w:rPr>
          <w:spacing w:val="-2"/>
          <w:lang w:val="pt-BR"/>
        </w:rPr>
        <w:t>m trong di</w:t>
      </w:r>
      <w:r w:rsidRPr="00894123">
        <w:rPr>
          <w:rFonts w:cs="Calibri"/>
          <w:spacing w:val="-2"/>
          <w:lang w:val="pt-BR"/>
        </w:rPr>
        <w:t>ệ</w:t>
      </w:r>
      <w:r w:rsidRPr="00894123">
        <w:rPr>
          <w:spacing w:val="-2"/>
          <w:lang w:val="pt-BR"/>
        </w:rPr>
        <w:t>n t</w:t>
      </w:r>
      <w:r w:rsidRPr="00894123">
        <w:rPr>
          <w:rFonts w:cs=".VnTime"/>
          <w:spacing w:val="-2"/>
          <w:lang w:val="pt-BR"/>
        </w:rPr>
        <w:t>í</w:t>
      </w:r>
      <w:r w:rsidRPr="00894123">
        <w:rPr>
          <w:spacing w:val="-2"/>
          <w:lang w:val="pt-BR"/>
        </w:rPr>
        <w:t>ch c</w:t>
      </w:r>
      <w:r w:rsidRPr="00894123">
        <w:rPr>
          <w:rFonts w:cs=".VnTime"/>
          <w:spacing w:val="-2"/>
          <w:lang w:val="pt-BR"/>
        </w:rPr>
        <w:t>á</w:t>
      </w:r>
      <w:r w:rsidRPr="00894123">
        <w:rPr>
          <w:spacing w:val="-2"/>
          <w:lang w:val="pt-BR"/>
        </w:rPr>
        <w:t>c th</w:t>
      </w:r>
      <w:r w:rsidRPr="00894123">
        <w:rPr>
          <w:rFonts w:cs="Calibri"/>
          <w:spacing w:val="-2"/>
          <w:lang w:val="pt-BR"/>
        </w:rPr>
        <w:t>ử</w:t>
      </w:r>
      <w:r w:rsidRPr="00894123">
        <w:rPr>
          <w:spacing w:val="-2"/>
          <w:lang w:val="pt-BR"/>
        </w:rPr>
        <w:t xml:space="preserve">a </w:t>
      </w:r>
      <w:r w:rsidRPr="00894123">
        <w:rPr>
          <w:rFonts w:cs="Calibri"/>
          <w:spacing w:val="-2"/>
          <w:lang w:val="pt-BR"/>
        </w:rPr>
        <w:t>đấ</w:t>
      </w:r>
      <w:r w:rsidRPr="00894123">
        <w:rPr>
          <w:spacing w:val="-2"/>
          <w:lang w:val="pt-BR"/>
        </w:rPr>
        <w:t>t n</w:t>
      </w:r>
      <w:r w:rsidRPr="00894123">
        <w:rPr>
          <w:rFonts w:cs=".VnTime"/>
          <w:spacing w:val="-2"/>
          <w:lang w:val="pt-BR"/>
        </w:rPr>
        <w:t>ê</w:t>
      </w:r>
      <w:r w:rsidRPr="00894123">
        <w:rPr>
          <w:spacing w:val="-2"/>
          <w:lang w:val="pt-BR"/>
        </w:rPr>
        <w:t>u tr</w:t>
      </w:r>
      <w:r w:rsidRPr="00894123">
        <w:rPr>
          <w:rFonts w:cs=".VnTime"/>
          <w:spacing w:val="-2"/>
          <w:lang w:val="pt-BR"/>
        </w:rPr>
        <w:t>ê</w:t>
      </w:r>
      <w:r w:rsidRPr="00894123">
        <w:rPr>
          <w:spacing w:val="-2"/>
          <w:lang w:val="pt-BR"/>
        </w:rPr>
        <w:t>n, ph</w:t>
      </w:r>
      <w:r w:rsidRPr="00894123">
        <w:rPr>
          <w:rFonts w:cs=".VnTime"/>
          <w:spacing w:val="-2"/>
          <w:lang w:val="pt-BR"/>
        </w:rPr>
        <w:t>í</w:t>
      </w:r>
      <w:r w:rsidRPr="00894123">
        <w:rPr>
          <w:spacing w:val="-2"/>
          <w:lang w:val="pt-BR"/>
        </w:rPr>
        <w:t>a B</w:t>
      </w:r>
      <w:r w:rsidRPr="00894123">
        <w:rPr>
          <w:rFonts w:cs="Calibri"/>
          <w:spacing w:val="-2"/>
          <w:lang w:val="pt-BR"/>
        </w:rPr>
        <w:t>ắ</w:t>
      </w:r>
      <w:r w:rsidRPr="00894123">
        <w:rPr>
          <w:spacing w:val="-2"/>
          <w:lang w:val="pt-BR"/>
        </w:rPr>
        <w:t>c l</w:t>
      </w:r>
      <w:r w:rsidRPr="00894123">
        <w:rPr>
          <w:rFonts w:cs="Calibri"/>
          <w:spacing w:val="-2"/>
          <w:lang w:val="pt-BR"/>
        </w:rPr>
        <w:t>à</w:t>
      </w:r>
      <w:r w:rsidRPr="00894123">
        <w:rPr>
          <w:spacing w:val="-2"/>
          <w:lang w:val="pt-BR"/>
        </w:rPr>
        <w:t xml:space="preserve"> </w:t>
      </w:r>
      <w:r w:rsidRPr="00894123">
        <w:rPr>
          <w:rFonts w:cs="Calibri"/>
          <w:spacing w:val="-2"/>
          <w:lang w:val="pt-BR"/>
        </w:rPr>
        <w:t>đồ</w:t>
      </w:r>
      <w:r w:rsidRPr="00894123">
        <w:rPr>
          <w:spacing w:val="-2"/>
          <w:lang w:val="pt-BR"/>
        </w:rPr>
        <w:t>i cao, ph</w:t>
      </w:r>
      <w:r w:rsidRPr="00894123">
        <w:rPr>
          <w:rFonts w:cs=".VnTime"/>
          <w:spacing w:val="-2"/>
          <w:lang w:val="pt-BR"/>
        </w:rPr>
        <w:t>í</w:t>
      </w:r>
      <w:r w:rsidRPr="00894123">
        <w:rPr>
          <w:spacing w:val="-2"/>
          <w:lang w:val="pt-BR"/>
        </w:rPr>
        <w:t>a Nam v</w:t>
      </w:r>
      <w:r w:rsidRPr="00894123">
        <w:rPr>
          <w:rFonts w:cs="Calibri"/>
          <w:spacing w:val="-2"/>
          <w:lang w:val="pt-BR"/>
        </w:rPr>
        <w:t>à</w:t>
      </w:r>
      <w:r w:rsidRPr="00894123">
        <w:rPr>
          <w:spacing w:val="-2"/>
          <w:lang w:val="pt-BR"/>
        </w:rPr>
        <w:t xml:space="preserve"> T</w:t>
      </w:r>
      <w:r w:rsidRPr="00894123">
        <w:rPr>
          <w:rFonts w:cs=".VnTime"/>
          <w:spacing w:val="-2"/>
          <w:lang w:val="pt-BR"/>
        </w:rPr>
        <w:t>â</w:t>
      </w:r>
      <w:r w:rsidRPr="00894123">
        <w:rPr>
          <w:spacing w:val="-2"/>
          <w:lang w:val="pt-BR"/>
        </w:rPr>
        <w:t>y Nam gi</w:t>
      </w:r>
      <w:r w:rsidRPr="00894123">
        <w:rPr>
          <w:rFonts w:cs=".VnTime"/>
          <w:spacing w:val="-2"/>
          <w:lang w:val="pt-BR"/>
        </w:rPr>
        <w:t>á</w:t>
      </w:r>
      <w:r w:rsidRPr="00894123">
        <w:rPr>
          <w:spacing w:val="-2"/>
          <w:lang w:val="pt-BR"/>
        </w:rPr>
        <w:t xml:space="preserve">p </w:t>
      </w:r>
      <w:r w:rsidRPr="00894123">
        <w:rPr>
          <w:rFonts w:cs="Calibri"/>
          <w:spacing w:val="-2"/>
          <w:lang w:val="pt-BR"/>
        </w:rPr>
        <w:t>đấ</w:t>
      </w:r>
      <w:r w:rsidRPr="00894123">
        <w:rPr>
          <w:spacing w:val="-2"/>
          <w:lang w:val="pt-BR"/>
        </w:rPr>
        <w:t xml:space="preserve">t </w:t>
      </w:r>
      <w:r w:rsidRPr="00894123">
        <w:rPr>
          <w:rFonts w:cs="Calibri"/>
          <w:spacing w:val="-2"/>
          <w:lang w:val="pt-BR"/>
        </w:rPr>
        <w:t>ở</w:t>
      </w:r>
      <w:r w:rsidRPr="00894123">
        <w:rPr>
          <w:spacing w:val="-2"/>
          <w:lang w:val="pt-BR"/>
        </w:rPr>
        <w:t xml:space="preserve"> n</w:t>
      </w:r>
      <w:r w:rsidRPr="00894123">
        <w:rPr>
          <w:rFonts w:cs=".VnTime"/>
          <w:spacing w:val="-2"/>
          <w:lang w:val="pt-BR"/>
        </w:rPr>
        <w:t>ô</w:t>
      </w:r>
      <w:r w:rsidRPr="00894123">
        <w:rPr>
          <w:spacing w:val="-2"/>
          <w:lang w:val="pt-BR"/>
        </w:rPr>
        <w:t>ng th</w:t>
      </w:r>
      <w:r w:rsidRPr="00894123">
        <w:rPr>
          <w:rFonts w:cs=".VnTime"/>
          <w:spacing w:val="-2"/>
          <w:lang w:val="pt-BR"/>
        </w:rPr>
        <w:t>ô</w:t>
      </w:r>
      <w:r w:rsidRPr="00894123">
        <w:rPr>
          <w:spacing w:val="-2"/>
          <w:lang w:val="pt-BR"/>
        </w:rPr>
        <w:t>n v</w:t>
      </w:r>
      <w:r w:rsidRPr="00894123">
        <w:rPr>
          <w:rFonts w:cs="Calibri"/>
          <w:spacing w:val="-2"/>
          <w:lang w:val="pt-BR"/>
        </w:rPr>
        <w:t>à</w:t>
      </w:r>
      <w:r w:rsidRPr="00894123">
        <w:rPr>
          <w:spacing w:val="-2"/>
          <w:lang w:val="pt-BR"/>
        </w:rPr>
        <w:t xml:space="preserve"> </w:t>
      </w:r>
      <w:r w:rsidRPr="00894123">
        <w:rPr>
          <w:rFonts w:cs="Calibri"/>
          <w:spacing w:val="-2"/>
          <w:lang w:val="pt-BR"/>
        </w:rPr>
        <w:t>đấ</w:t>
      </w:r>
      <w:r w:rsidRPr="00894123">
        <w:rPr>
          <w:spacing w:val="-2"/>
          <w:lang w:val="pt-BR"/>
        </w:rPr>
        <w:t>t tr</w:t>
      </w:r>
      <w:r w:rsidRPr="00894123">
        <w:rPr>
          <w:rFonts w:cs="Calibri"/>
          <w:spacing w:val="-2"/>
          <w:lang w:val="pt-BR"/>
        </w:rPr>
        <w:t>ồ</w:t>
      </w:r>
      <w:r w:rsidRPr="00894123">
        <w:rPr>
          <w:spacing w:val="-2"/>
          <w:lang w:val="pt-BR"/>
        </w:rPr>
        <w:t>ng c</w:t>
      </w:r>
      <w:r w:rsidRPr="00894123">
        <w:rPr>
          <w:rFonts w:cs=".VnTime"/>
          <w:spacing w:val="-2"/>
          <w:lang w:val="pt-BR"/>
        </w:rPr>
        <w:t>â</w:t>
      </w:r>
      <w:r w:rsidRPr="00894123">
        <w:rPr>
          <w:spacing w:val="-2"/>
          <w:lang w:val="pt-BR"/>
        </w:rPr>
        <w:t>y h</w:t>
      </w:r>
      <w:r w:rsidRPr="00894123">
        <w:rPr>
          <w:rFonts w:cs="Calibri"/>
          <w:spacing w:val="-2"/>
          <w:lang w:val="pt-BR"/>
        </w:rPr>
        <w:t>à</w:t>
      </w:r>
      <w:r w:rsidRPr="00894123">
        <w:rPr>
          <w:spacing w:val="-2"/>
          <w:lang w:val="pt-BR"/>
        </w:rPr>
        <w:t>ng n</w:t>
      </w:r>
      <w:r w:rsidRPr="00894123">
        <w:rPr>
          <w:rFonts w:cs="Calibri"/>
          <w:spacing w:val="-2"/>
          <w:lang w:val="pt-BR"/>
        </w:rPr>
        <w:t>ă</w:t>
      </w:r>
      <w:r w:rsidRPr="00894123">
        <w:rPr>
          <w:spacing w:val="-2"/>
          <w:lang w:val="pt-BR"/>
        </w:rPr>
        <w:t>m khác ng</w:t>
      </w:r>
      <w:r w:rsidRPr="00894123">
        <w:rPr>
          <w:rFonts w:cs="Calibri"/>
          <w:spacing w:val="-2"/>
          <w:lang w:val="pt-BR"/>
        </w:rPr>
        <w:t>ă</w:t>
      </w:r>
      <w:r w:rsidRPr="00894123">
        <w:rPr>
          <w:spacing w:val="-2"/>
          <w:lang w:val="pt-BR"/>
        </w:rPr>
        <w:t>n cách b</w:t>
      </w:r>
      <w:r w:rsidRPr="00894123">
        <w:rPr>
          <w:rFonts w:cs="Calibri"/>
          <w:spacing w:val="-2"/>
          <w:lang w:val="pt-BR"/>
        </w:rPr>
        <w:t>ở</w:t>
      </w:r>
      <w:r w:rsidRPr="00894123">
        <w:rPr>
          <w:spacing w:val="-2"/>
          <w:lang w:val="pt-BR"/>
        </w:rPr>
        <w:t>i c</w:t>
      </w:r>
      <w:r w:rsidRPr="00894123">
        <w:rPr>
          <w:rFonts w:cs=".VnTime"/>
          <w:spacing w:val="-2"/>
          <w:lang w:val="pt-BR"/>
        </w:rPr>
        <w:t>á</w:t>
      </w:r>
      <w:r w:rsidRPr="00894123">
        <w:rPr>
          <w:spacing w:val="-2"/>
          <w:lang w:val="pt-BR"/>
        </w:rPr>
        <w:t>c v</w:t>
      </w:r>
      <w:r w:rsidRPr="00894123">
        <w:rPr>
          <w:rFonts w:cs=".VnTime"/>
          <w:spacing w:val="-2"/>
          <w:lang w:val="pt-BR"/>
        </w:rPr>
        <w:t>á</w:t>
      </w:r>
      <w:r w:rsidRPr="00894123">
        <w:rPr>
          <w:spacing w:val="-2"/>
          <w:lang w:val="pt-BR"/>
        </w:rPr>
        <w:t>ch taluy. C</w:t>
      </w:r>
      <w:r w:rsidRPr="00894123">
        <w:rPr>
          <w:rFonts w:cs=".VnTime"/>
          <w:spacing w:val="-2"/>
          <w:lang w:val="pt-BR"/>
        </w:rPr>
        <w:t>á</w:t>
      </w:r>
      <w:r w:rsidRPr="00894123">
        <w:rPr>
          <w:spacing w:val="-2"/>
          <w:lang w:val="pt-BR"/>
        </w:rPr>
        <w:t>ch m</w:t>
      </w:r>
      <w:r w:rsidRPr="00894123">
        <w:rPr>
          <w:rFonts w:cs=".VnTime"/>
          <w:spacing w:val="-2"/>
          <w:lang w:val="pt-BR"/>
        </w:rPr>
        <w:t>é</w:t>
      </w:r>
      <w:r w:rsidRPr="00894123">
        <w:rPr>
          <w:spacing w:val="-2"/>
          <w:lang w:val="pt-BR"/>
        </w:rPr>
        <w:t xml:space="preserve">p </w:t>
      </w:r>
      <w:r w:rsidRPr="00894123">
        <w:rPr>
          <w:rFonts w:cs="Calibri"/>
          <w:spacing w:val="-2"/>
          <w:lang w:val="pt-BR"/>
        </w:rPr>
        <w:t>đườ</w:t>
      </w:r>
      <w:r w:rsidRPr="00894123">
        <w:rPr>
          <w:spacing w:val="-2"/>
          <w:lang w:val="pt-BR"/>
        </w:rPr>
        <w:t>ng nh</w:t>
      </w:r>
      <w:r w:rsidRPr="00894123">
        <w:rPr>
          <w:rFonts w:cs="Calibri"/>
          <w:spacing w:val="-2"/>
          <w:lang w:val="pt-BR"/>
        </w:rPr>
        <w:t>ự</w:t>
      </w:r>
      <w:r w:rsidRPr="00894123">
        <w:rPr>
          <w:spacing w:val="-2"/>
          <w:lang w:val="pt-BR"/>
        </w:rPr>
        <w:t>a Qu</w:t>
      </w:r>
      <w:r w:rsidRPr="00894123">
        <w:rPr>
          <w:rFonts w:cs="Calibri"/>
          <w:spacing w:val="-2"/>
          <w:lang w:val="pt-BR"/>
        </w:rPr>
        <w:t>ố</w:t>
      </w:r>
      <w:r w:rsidRPr="00894123">
        <w:rPr>
          <w:spacing w:val="-2"/>
          <w:lang w:val="pt-BR"/>
        </w:rPr>
        <w:t>c L</w:t>
      </w:r>
      <w:r w:rsidRPr="00894123">
        <w:rPr>
          <w:rFonts w:cs="Calibri"/>
          <w:spacing w:val="-2"/>
          <w:lang w:val="pt-BR"/>
        </w:rPr>
        <w:t>ộ</w:t>
      </w:r>
      <w:r w:rsidRPr="00894123">
        <w:rPr>
          <w:spacing w:val="-2"/>
          <w:lang w:val="pt-BR"/>
        </w:rPr>
        <w:t xml:space="preserve"> 15A kho</w:t>
      </w:r>
      <w:r w:rsidRPr="00894123">
        <w:rPr>
          <w:rFonts w:cs="Calibri"/>
          <w:spacing w:val="-2"/>
          <w:lang w:val="pt-BR"/>
        </w:rPr>
        <w:t>ả</w:t>
      </w:r>
      <w:r w:rsidRPr="00894123">
        <w:rPr>
          <w:spacing w:val="-2"/>
          <w:lang w:val="pt-BR"/>
        </w:rPr>
        <w:t>ng 30m v</w:t>
      </w:r>
      <w:r w:rsidRPr="00894123">
        <w:rPr>
          <w:rFonts w:cs="Calibri"/>
          <w:spacing w:val="-2"/>
          <w:lang w:val="pt-BR"/>
        </w:rPr>
        <w:t>ề</w:t>
      </w:r>
      <w:r w:rsidRPr="00894123">
        <w:rPr>
          <w:spacing w:val="-2"/>
          <w:lang w:val="pt-BR"/>
        </w:rPr>
        <w:t xml:space="preserve"> ph</w:t>
      </w:r>
      <w:r w:rsidRPr="00894123">
        <w:rPr>
          <w:rFonts w:cs=".VnTime"/>
          <w:spacing w:val="-2"/>
          <w:lang w:val="pt-BR"/>
        </w:rPr>
        <w:t>í</w:t>
      </w:r>
      <w:r w:rsidRPr="00894123">
        <w:rPr>
          <w:spacing w:val="-2"/>
          <w:lang w:val="pt-BR"/>
        </w:rPr>
        <w:t xml:space="preserve">a </w:t>
      </w:r>
      <w:r w:rsidRPr="00894123">
        <w:rPr>
          <w:rFonts w:cs="Calibri"/>
          <w:spacing w:val="-2"/>
          <w:lang w:val="pt-BR"/>
        </w:rPr>
        <w:t>Đ</w:t>
      </w:r>
      <w:r w:rsidRPr="00894123">
        <w:rPr>
          <w:rFonts w:cs=".VnTime"/>
          <w:spacing w:val="-2"/>
          <w:lang w:val="pt-BR"/>
        </w:rPr>
        <w:t>ô</w:t>
      </w:r>
      <w:r w:rsidRPr="00894123">
        <w:rPr>
          <w:spacing w:val="-2"/>
          <w:lang w:val="pt-BR"/>
        </w:rPr>
        <w:t>ng Nam.</w:t>
      </w:r>
    </w:p>
    <w:p w14:paraId="218D1355" w14:textId="77777777" w:rsidR="00BE16EA" w:rsidRPr="00894123" w:rsidRDefault="00BE16EA" w:rsidP="00BE16EA">
      <w:pPr>
        <w:shd w:val="clear" w:color="auto" w:fill="FFFFFF"/>
        <w:rPr>
          <w:spacing w:val="-2"/>
          <w:lang w:val="pt-BR"/>
        </w:rPr>
      </w:pPr>
      <w:r w:rsidRPr="00894123">
        <w:rPr>
          <w:spacing w:val="-2"/>
          <w:lang w:val="pt-BR"/>
        </w:rPr>
        <w:t>Hi</w:t>
      </w:r>
      <w:r w:rsidRPr="00894123">
        <w:rPr>
          <w:rFonts w:cs="Calibri"/>
          <w:spacing w:val="-2"/>
          <w:lang w:val="pt-BR"/>
        </w:rPr>
        <w:t>ệ</w:t>
      </w:r>
      <w:r w:rsidRPr="00894123">
        <w:rPr>
          <w:spacing w:val="-2"/>
          <w:lang w:val="pt-BR"/>
        </w:rPr>
        <w:t>n tr</w:t>
      </w:r>
      <w:r w:rsidRPr="00894123">
        <w:rPr>
          <w:rFonts w:cs="Calibri"/>
          <w:spacing w:val="-2"/>
          <w:lang w:val="pt-BR"/>
        </w:rPr>
        <w:t>ạ</w:t>
      </w:r>
      <w:r w:rsidRPr="00894123">
        <w:rPr>
          <w:spacing w:val="-2"/>
          <w:lang w:val="pt-BR"/>
        </w:rPr>
        <w:t>ng m</w:t>
      </w:r>
      <w:r w:rsidRPr="00894123">
        <w:rPr>
          <w:rFonts w:cs="Calibri"/>
          <w:spacing w:val="-2"/>
          <w:lang w:val="pt-BR"/>
        </w:rPr>
        <w:t>ặ</w:t>
      </w:r>
      <w:r w:rsidRPr="00894123">
        <w:rPr>
          <w:spacing w:val="-2"/>
          <w:lang w:val="pt-BR"/>
        </w:rPr>
        <w:t>t b</w:t>
      </w:r>
      <w:r w:rsidRPr="00894123">
        <w:rPr>
          <w:rFonts w:cs="Calibri"/>
          <w:spacing w:val="-2"/>
          <w:lang w:val="pt-BR"/>
        </w:rPr>
        <w:t>ằ</w:t>
      </w:r>
      <w:r w:rsidRPr="00894123">
        <w:rPr>
          <w:spacing w:val="-2"/>
          <w:lang w:val="pt-BR"/>
        </w:rPr>
        <w:t xml:space="preserve">ng khu </w:t>
      </w:r>
      <w:r w:rsidRPr="00894123">
        <w:rPr>
          <w:rFonts w:cs="Calibri"/>
          <w:spacing w:val="-2"/>
          <w:lang w:val="pt-BR"/>
        </w:rPr>
        <w:t>đấ</w:t>
      </w:r>
      <w:r w:rsidRPr="00894123">
        <w:rPr>
          <w:spacing w:val="-2"/>
          <w:lang w:val="pt-BR"/>
        </w:rPr>
        <w:t>t: c</w:t>
      </w:r>
      <w:r w:rsidRPr="00894123">
        <w:rPr>
          <w:rFonts w:cs=".VnTime"/>
          <w:spacing w:val="-2"/>
          <w:lang w:val="pt-BR"/>
        </w:rPr>
        <w:t>ó</w:t>
      </w:r>
      <w:r w:rsidRPr="00894123">
        <w:rPr>
          <w:spacing w:val="-2"/>
          <w:lang w:val="pt-BR"/>
        </w:rPr>
        <w:t xml:space="preserve"> </w:t>
      </w:r>
      <w:r w:rsidRPr="00894123">
        <w:rPr>
          <w:rFonts w:cs="Calibri"/>
          <w:spacing w:val="-2"/>
          <w:lang w:val="pt-BR"/>
        </w:rPr>
        <w:t>đị</w:t>
      </w:r>
      <w:r w:rsidRPr="00894123">
        <w:rPr>
          <w:spacing w:val="-2"/>
          <w:lang w:val="pt-BR"/>
        </w:rPr>
        <w:t>a h</w:t>
      </w:r>
      <w:r w:rsidRPr="00894123">
        <w:rPr>
          <w:rFonts w:cs=".VnTime"/>
          <w:spacing w:val="-2"/>
          <w:lang w:val="pt-BR"/>
        </w:rPr>
        <w:t>ì</w:t>
      </w:r>
      <w:r w:rsidRPr="00894123">
        <w:rPr>
          <w:spacing w:val="-2"/>
          <w:lang w:val="pt-BR"/>
        </w:rPr>
        <w:t>nh d</w:t>
      </w:r>
      <w:r w:rsidRPr="00894123">
        <w:rPr>
          <w:rFonts w:cs="Calibri"/>
          <w:spacing w:val="-2"/>
          <w:lang w:val="pt-BR"/>
        </w:rPr>
        <w:t>ố</w:t>
      </w:r>
      <w:r w:rsidRPr="00894123">
        <w:rPr>
          <w:spacing w:val="-2"/>
          <w:lang w:val="pt-BR"/>
        </w:rPr>
        <w:t>c, v</w:t>
      </w:r>
      <w:r w:rsidRPr="00894123">
        <w:rPr>
          <w:rFonts w:cs=".VnTime"/>
          <w:spacing w:val="-2"/>
          <w:lang w:val="pt-BR"/>
        </w:rPr>
        <w:t>á</w:t>
      </w:r>
      <w:r w:rsidRPr="00894123">
        <w:rPr>
          <w:spacing w:val="-2"/>
          <w:lang w:val="pt-BR"/>
        </w:rPr>
        <w:t>ch taluy d</w:t>
      </w:r>
      <w:r w:rsidRPr="00894123">
        <w:rPr>
          <w:rFonts w:cs="Calibri"/>
          <w:spacing w:val="-2"/>
          <w:lang w:val="pt-BR"/>
        </w:rPr>
        <w:t>ự</w:t>
      </w:r>
      <w:r w:rsidRPr="00894123">
        <w:rPr>
          <w:spacing w:val="-2"/>
          <w:lang w:val="pt-BR"/>
        </w:rPr>
        <w:t xml:space="preserve">ng </w:t>
      </w:r>
      <w:r w:rsidRPr="00894123">
        <w:rPr>
          <w:rFonts w:cs="Calibri"/>
          <w:spacing w:val="-2"/>
          <w:lang w:val="pt-BR"/>
        </w:rPr>
        <w:t>đứ</w:t>
      </w:r>
      <w:r w:rsidRPr="00894123">
        <w:rPr>
          <w:spacing w:val="-2"/>
          <w:lang w:val="pt-BR"/>
        </w:rPr>
        <w:t>ng.</w:t>
      </w:r>
    </w:p>
    <w:p w14:paraId="3C2B6D29" w14:textId="77777777" w:rsidR="00BE16EA" w:rsidRPr="00894123" w:rsidRDefault="00BE16EA" w:rsidP="00BE16EA">
      <w:pPr>
        <w:shd w:val="clear" w:color="auto" w:fill="FFFFFF"/>
        <w:rPr>
          <w:spacing w:val="-2"/>
          <w:lang w:val="pt-BR"/>
        </w:rPr>
      </w:pPr>
      <w:r w:rsidRPr="00894123">
        <w:rPr>
          <w:spacing w:val="-2"/>
          <w:lang w:val="pt-BR"/>
        </w:rPr>
        <w:t>Tình tr</w:t>
      </w:r>
      <w:r w:rsidRPr="00894123">
        <w:rPr>
          <w:rFonts w:cs="Calibri"/>
          <w:spacing w:val="-2"/>
          <w:lang w:val="pt-BR"/>
        </w:rPr>
        <w:t>ạ</w:t>
      </w:r>
      <w:r w:rsidRPr="00894123">
        <w:rPr>
          <w:spacing w:val="-2"/>
          <w:lang w:val="pt-BR"/>
        </w:rPr>
        <w:t>ng s</w:t>
      </w:r>
      <w:r w:rsidRPr="00894123">
        <w:rPr>
          <w:rFonts w:cs="Calibri"/>
          <w:spacing w:val="-2"/>
          <w:lang w:val="pt-BR"/>
        </w:rPr>
        <w:t>ử</w:t>
      </w:r>
      <w:r w:rsidRPr="00894123">
        <w:rPr>
          <w:spacing w:val="-2"/>
          <w:lang w:val="pt-BR"/>
        </w:rPr>
        <w:t xml:space="preserve"> d</w:t>
      </w:r>
      <w:r w:rsidRPr="00894123">
        <w:rPr>
          <w:rFonts w:cs="Calibri"/>
          <w:spacing w:val="-2"/>
          <w:lang w:val="pt-BR"/>
        </w:rPr>
        <w:t>ụ</w:t>
      </w:r>
      <w:r w:rsidRPr="00894123">
        <w:rPr>
          <w:spacing w:val="-2"/>
          <w:lang w:val="pt-BR"/>
        </w:rPr>
        <w:t xml:space="preserve">ng </w:t>
      </w:r>
      <w:r w:rsidRPr="00894123">
        <w:rPr>
          <w:rFonts w:cs="Calibri"/>
          <w:spacing w:val="-2"/>
          <w:lang w:val="pt-BR"/>
        </w:rPr>
        <w:t>đấ</w:t>
      </w:r>
      <w:r w:rsidRPr="00894123">
        <w:rPr>
          <w:spacing w:val="-2"/>
          <w:lang w:val="pt-BR"/>
        </w:rPr>
        <w:t>t: c</w:t>
      </w:r>
      <w:r w:rsidRPr="00894123">
        <w:rPr>
          <w:rFonts w:cs=".VnTime"/>
          <w:spacing w:val="-2"/>
          <w:lang w:val="pt-BR"/>
        </w:rPr>
        <w:t>â</w:t>
      </w:r>
      <w:r w:rsidRPr="00894123">
        <w:rPr>
          <w:spacing w:val="-2"/>
          <w:lang w:val="pt-BR"/>
        </w:rPr>
        <w:t>y b</w:t>
      </w:r>
      <w:r w:rsidRPr="00894123">
        <w:rPr>
          <w:rFonts w:cs="Calibri"/>
          <w:spacing w:val="-2"/>
          <w:lang w:val="pt-BR"/>
        </w:rPr>
        <w:t>ụ</w:t>
      </w:r>
      <w:r w:rsidRPr="00894123">
        <w:rPr>
          <w:spacing w:val="-2"/>
          <w:lang w:val="pt-BR"/>
        </w:rPr>
        <w:t>i nh</w:t>
      </w:r>
      <w:r w:rsidRPr="00894123">
        <w:rPr>
          <w:rFonts w:cs="Calibri"/>
          <w:spacing w:val="-2"/>
          <w:lang w:val="pt-BR"/>
        </w:rPr>
        <w:t>ỏ</w:t>
      </w:r>
      <w:r w:rsidRPr="00894123">
        <w:rPr>
          <w:spacing w:val="-2"/>
          <w:lang w:val="pt-BR"/>
        </w:rPr>
        <w:t xml:space="preserve"> v</w:t>
      </w:r>
      <w:r w:rsidRPr="00894123">
        <w:rPr>
          <w:rFonts w:cs="Calibri"/>
          <w:spacing w:val="-2"/>
          <w:lang w:val="pt-BR"/>
        </w:rPr>
        <w:t>à</w:t>
      </w:r>
      <w:r w:rsidRPr="00894123">
        <w:rPr>
          <w:spacing w:val="-2"/>
          <w:lang w:val="pt-BR"/>
        </w:rPr>
        <w:t xml:space="preserve"> </w:t>
      </w:r>
      <w:r w:rsidRPr="00894123">
        <w:rPr>
          <w:rFonts w:cs=".VnTime"/>
          <w:spacing w:val="-2"/>
          <w:lang w:val="pt-BR"/>
        </w:rPr>
        <w:t>í</w:t>
      </w:r>
      <w:r w:rsidRPr="00894123">
        <w:rPr>
          <w:spacing w:val="-2"/>
          <w:lang w:val="pt-BR"/>
        </w:rPr>
        <w:t>t c</w:t>
      </w:r>
      <w:r w:rsidRPr="00894123">
        <w:rPr>
          <w:rFonts w:cs=".VnTime"/>
          <w:spacing w:val="-2"/>
          <w:lang w:val="pt-BR"/>
        </w:rPr>
        <w:t>â</w:t>
      </w:r>
      <w:r w:rsidRPr="00894123">
        <w:rPr>
          <w:spacing w:val="-2"/>
          <w:lang w:val="pt-BR"/>
        </w:rPr>
        <w:t>y b</w:t>
      </w:r>
      <w:r w:rsidRPr="00894123">
        <w:rPr>
          <w:rFonts w:cs="Calibri"/>
          <w:spacing w:val="-2"/>
          <w:lang w:val="pt-BR"/>
        </w:rPr>
        <w:t>ạ</w:t>
      </w:r>
      <w:r w:rsidRPr="00894123">
        <w:rPr>
          <w:spacing w:val="-2"/>
          <w:lang w:val="pt-BR"/>
        </w:rPr>
        <w:t xml:space="preserve">ch </w:t>
      </w:r>
      <w:r w:rsidRPr="00894123">
        <w:rPr>
          <w:rFonts w:cs="Calibri"/>
          <w:spacing w:val="-2"/>
          <w:lang w:val="pt-BR"/>
        </w:rPr>
        <w:t>đà</w:t>
      </w:r>
      <w:r w:rsidRPr="00894123">
        <w:rPr>
          <w:spacing w:val="-2"/>
          <w:lang w:val="pt-BR"/>
        </w:rPr>
        <w:t>n do h</w:t>
      </w:r>
      <w:r w:rsidRPr="00894123">
        <w:rPr>
          <w:rFonts w:cs="Calibri"/>
          <w:spacing w:val="-2"/>
          <w:lang w:val="pt-BR"/>
        </w:rPr>
        <w:t>ộ</w:t>
      </w:r>
      <w:r w:rsidRPr="00894123">
        <w:rPr>
          <w:spacing w:val="-2"/>
          <w:lang w:val="pt-BR"/>
        </w:rPr>
        <w:t xml:space="preserve"> c</w:t>
      </w:r>
      <w:r w:rsidRPr="00894123">
        <w:rPr>
          <w:rFonts w:cs=".VnTime"/>
          <w:spacing w:val="-2"/>
          <w:lang w:val="pt-BR"/>
        </w:rPr>
        <w:t>á</w:t>
      </w:r>
      <w:r w:rsidRPr="00894123">
        <w:rPr>
          <w:spacing w:val="-2"/>
          <w:lang w:val="pt-BR"/>
        </w:rPr>
        <w:t>c h</w:t>
      </w:r>
      <w:r w:rsidRPr="00894123">
        <w:rPr>
          <w:rFonts w:cs="Calibri"/>
          <w:spacing w:val="-2"/>
          <w:lang w:val="pt-BR"/>
        </w:rPr>
        <w:t>ộ</w:t>
      </w:r>
      <w:r w:rsidRPr="00894123">
        <w:rPr>
          <w:spacing w:val="-2"/>
          <w:lang w:val="pt-BR"/>
        </w:rPr>
        <w:t xml:space="preserve"> gia </w:t>
      </w:r>
      <w:r w:rsidRPr="00894123">
        <w:rPr>
          <w:rFonts w:cs="Calibri"/>
          <w:spacing w:val="-2"/>
          <w:lang w:val="pt-BR"/>
        </w:rPr>
        <w:t>đ</w:t>
      </w:r>
      <w:r w:rsidRPr="00894123">
        <w:rPr>
          <w:rFonts w:cs=".VnTime"/>
          <w:spacing w:val="-2"/>
          <w:lang w:val="pt-BR"/>
        </w:rPr>
        <w:t>ì</w:t>
      </w:r>
      <w:r w:rsidRPr="00894123">
        <w:rPr>
          <w:spacing w:val="-2"/>
          <w:lang w:val="pt-BR"/>
        </w:rPr>
        <w:t>nh s</w:t>
      </w:r>
      <w:r w:rsidRPr="00894123">
        <w:rPr>
          <w:rFonts w:cs="Calibri"/>
          <w:spacing w:val="-2"/>
          <w:lang w:val="pt-BR"/>
        </w:rPr>
        <w:t>ử</w:t>
      </w:r>
      <w:r w:rsidRPr="00894123">
        <w:rPr>
          <w:spacing w:val="-2"/>
          <w:lang w:val="pt-BR"/>
        </w:rPr>
        <w:t xml:space="preserve"> d</w:t>
      </w:r>
      <w:r w:rsidRPr="00894123">
        <w:rPr>
          <w:rFonts w:cs="Calibri"/>
          <w:spacing w:val="-2"/>
          <w:lang w:val="pt-BR"/>
        </w:rPr>
        <w:t>ụ</w:t>
      </w:r>
      <w:r>
        <w:rPr>
          <w:spacing w:val="-2"/>
          <w:lang w:val="pt-BR"/>
        </w:rPr>
        <w:t>ng</w:t>
      </w:r>
      <w:r w:rsidRPr="00894123">
        <w:rPr>
          <w:spacing w:val="-2"/>
          <w:lang w:val="pt-BR"/>
        </w:rPr>
        <w:t>.</w:t>
      </w:r>
    </w:p>
    <w:p w14:paraId="69078A18" w14:textId="77777777" w:rsidR="00BE16EA" w:rsidRPr="00894123" w:rsidRDefault="00BE16EA" w:rsidP="00BE16EA">
      <w:pPr>
        <w:shd w:val="clear" w:color="auto" w:fill="FFFFFF"/>
        <w:rPr>
          <w:spacing w:val="-2"/>
          <w:lang w:val="pt-BR"/>
        </w:rPr>
      </w:pPr>
      <w:r w:rsidRPr="00894123">
        <w:rPr>
          <w:b/>
          <w:spacing w:val="-2"/>
          <w:lang w:val="pt-BR"/>
        </w:rPr>
        <w:t>Khu B:</w:t>
      </w:r>
      <w:r w:rsidRPr="00894123">
        <w:rPr>
          <w:spacing w:val="-2"/>
          <w:lang w:val="pt-BR"/>
        </w:rPr>
        <w:t xml:space="preserve"> N</w:t>
      </w:r>
      <w:r w:rsidRPr="00894123">
        <w:rPr>
          <w:rFonts w:cs="Calibri"/>
          <w:spacing w:val="-2"/>
          <w:lang w:val="pt-BR"/>
        </w:rPr>
        <w:t>ằ</w:t>
      </w:r>
      <w:r w:rsidRPr="00894123">
        <w:rPr>
          <w:spacing w:val="-2"/>
          <w:lang w:val="pt-BR"/>
        </w:rPr>
        <w:t>m trong di</w:t>
      </w:r>
      <w:r w:rsidRPr="00894123">
        <w:rPr>
          <w:rFonts w:cs="Calibri"/>
          <w:spacing w:val="-2"/>
          <w:lang w:val="pt-BR"/>
        </w:rPr>
        <w:t>ệ</w:t>
      </w:r>
      <w:r w:rsidRPr="00894123">
        <w:rPr>
          <w:spacing w:val="-2"/>
          <w:lang w:val="pt-BR"/>
        </w:rPr>
        <w:t>n t</w:t>
      </w:r>
      <w:r w:rsidRPr="00894123">
        <w:rPr>
          <w:rFonts w:cs=".VnTime"/>
          <w:spacing w:val="-2"/>
          <w:lang w:val="pt-BR"/>
        </w:rPr>
        <w:t>í</w:t>
      </w:r>
      <w:r w:rsidRPr="00894123">
        <w:rPr>
          <w:spacing w:val="-2"/>
          <w:lang w:val="pt-BR"/>
        </w:rPr>
        <w:t>ch c</w:t>
      </w:r>
      <w:r w:rsidRPr="00894123">
        <w:rPr>
          <w:rFonts w:cs=".VnTime"/>
          <w:spacing w:val="-2"/>
          <w:lang w:val="pt-BR"/>
        </w:rPr>
        <w:t>á</w:t>
      </w:r>
      <w:r w:rsidRPr="00894123">
        <w:rPr>
          <w:spacing w:val="-2"/>
          <w:lang w:val="pt-BR"/>
        </w:rPr>
        <w:t>c th</w:t>
      </w:r>
      <w:r w:rsidRPr="00894123">
        <w:rPr>
          <w:rFonts w:cs="Calibri"/>
          <w:spacing w:val="-2"/>
          <w:lang w:val="pt-BR"/>
        </w:rPr>
        <w:t>ử</w:t>
      </w:r>
      <w:r w:rsidRPr="00894123">
        <w:rPr>
          <w:spacing w:val="-2"/>
          <w:lang w:val="pt-BR"/>
        </w:rPr>
        <w:t xml:space="preserve">a </w:t>
      </w:r>
      <w:r w:rsidRPr="00894123">
        <w:rPr>
          <w:rFonts w:cs="Calibri"/>
          <w:spacing w:val="-2"/>
          <w:lang w:val="pt-BR"/>
        </w:rPr>
        <w:t>đấ</w:t>
      </w:r>
      <w:r w:rsidRPr="00894123">
        <w:rPr>
          <w:spacing w:val="-2"/>
          <w:lang w:val="pt-BR"/>
        </w:rPr>
        <w:t>t n</w:t>
      </w:r>
      <w:r w:rsidRPr="00894123">
        <w:rPr>
          <w:rFonts w:cs=".VnTime"/>
          <w:spacing w:val="-2"/>
          <w:lang w:val="pt-BR"/>
        </w:rPr>
        <w:t>ê</w:t>
      </w:r>
      <w:r w:rsidRPr="00894123">
        <w:rPr>
          <w:spacing w:val="-2"/>
          <w:lang w:val="pt-BR"/>
        </w:rPr>
        <w:t>u tr</w:t>
      </w:r>
      <w:r w:rsidRPr="00894123">
        <w:rPr>
          <w:rFonts w:cs=".VnTime"/>
          <w:spacing w:val="-2"/>
          <w:lang w:val="pt-BR"/>
        </w:rPr>
        <w:t>ê</w:t>
      </w:r>
      <w:r w:rsidRPr="00894123">
        <w:rPr>
          <w:spacing w:val="-2"/>
          <w:lang w:val="pt-BR"/>
        </w:rPr>
        <w:t>n, ph</w:t>
      </w:r>
      <w:r w:rsidRPr="00894123">
        <w:rPr>
          <w:rFonts w:cs=".VnTime"/>
          <w:spacing w:val="-2"/>
          <w:lang w:val="pt-BR"/>
        </w:rPr>
        <w:t>í</w:t>
      </w:r>
      <w:r w:rsidRPr="00894123">
        <w:rPr>
          <w:spacing w:val="-2"/>
          <w:lang w:val="pt-BR"/>
        </w:rPr>
        <w:t>a T</w:t>
      </w:r>
      <w:r w:rsidRPr="00894123">
        <w:rPr>
          <w:rFonts w:cs=".VnTime"/>
          <w:spacing w:val="-2"/>
          <w:lang w:val="pt-BR"/>
        </w:rPr>
        <w:t>â</w:t>
      </w:r>
      <w:r w:rsidRPr="00894123">
        <w:rPr>
          <w:spacing w:val="-2"/>
          <w:lang w:val="pt-BR"/>
        </w:rPr>
        <w:t>y l</w:t>
      </w:r>
      <w:r w:rsidRPr="00894123">
        <w:rPr>
          <w:rFonts w:cs="Calibri"/>
          <w:spacing w:val="-2"/>
          <w:lang w:val="pt-BR"/>
        </w:rPr>
        <w:t>à</w:t>
      </w:r>
      <w:r w:rsidRPr="00894123">
        <w:rPr>
          <w:spacing w:val="-2"/>
          <w:lang w:val="pt-BR"/>
        </w:rPr>
        <w:t xml:space="preserve"> </w:t>
      </w:r>
      <w:r w:rsidRPr="00894123">
        <w:rPr>
          <w:rFonts w:cs="Calibri"/>
          <w:spacing w:val="-2"/>
          <w:lang w:val="pt-BR"/>
        </w:rPr>
        <w:t>đồ</w:t>
      </w:r>
      <w:r w:rsidRPr="00894123">
        <w:rPr>
          <w:spacing w:val="-2"/>
          <w:lang w:val="pt-BR"/>
        </w:rPr>
        <w:t>i cao, ph</w:t>
      </w:r>
      <w:r w:rsidRPr="00894123">
        <w:rPr>
          <w:rFonts w:cs=".VnTime"/>
          <w:spacing w:val="-2"/>
          <w:lang w:val="pt-BR"/>
        </w:rPr>
        <w:t>í</w:t>
      </w:r>
      <w:r w:rsidRPr="00894123">
        <w:rPr>
          <w:spacing w:val="-2"/>
          <w:lang w:val="pt-BR"/>
        </w:rPr>
        <w:t xml:space="preserve">a </w:t>
      </w:r>
      <w:r w:rsidRPr="00894123">
        <w:rPr>
          <w:rFonts w:cs="Calibri"/>
          <w:spacing w:val="-2"/>
          <w:lang w:val="pt-BR"/>
        </w:rPr>
        <w:t>Đ</w:t>
      </w:r>
      <w:r w:rsidRPr="00894123">
        <w:rPr>
          <w:rFonts w:cs=".VnTime"/>
          <w:spacing w:val="-2"/>
          <w:lang w:val="pt-BR"/>
        </w:rPr>
        <w:t>ô</w:t>
      </w:r>
      <w:r w:rsidRPr="00894123">
        <w:rPr>
          <w:spacing w:val="-2"/>
          <w:lang w:val="pt-BR"/>
        </w:rPr>
        <w:t xml:space="preserve">ng giáp </w:t>
      </w:r>
      <w:r w:rsidRPr="00894123">
        <w:rPr>
          <w:rFonts w:cs="Calibri"/>
          <w:spacing w:val="-2"/>
          <w:lang w:val="pt-BR"/>
        </w:rPr>
        <w:t>đấ</w:t>
      </w:r>
      <w:r w:rsidRPr="00894123">
        <w:rPr>
          <w:spacing w:val="-2"/>
          <w:lang w:val="pt-BR"/>
        </w:rPr>
        <w:t xml:space="preserve">t </w:t>
      </w:r>
      <w:r w:rsidRPr="00894123">
        <w:rPr>
          <w:rFonts w:cs="Calibri"/>
          <w:spacing w:val="-2"/>
          <w:lang w:val="pt-BR"/>
        </w:rPr>
        <w:t>ở</w:t>
      </w:r>
      <w:r w:rsidRPr="00894123">
        <w:rPr>
          <w:spacing w:val="-2"/>
          <w:lang w:val="pt-BR"/>
        </w:rPr>
        <w:t xml:space="preserve"> n</w:t>
      </w:r>
      <w:r w:rsidRPr="00894123">
        <w:rPr>
          <w:rFonts w:cs=".VnTime"/>
          <w:spacing w:val="-2"/>
          <w:lang w:val="pt-BR"/>
        </w:rPr>
        <w:t>ô</w:t>
      </w:r>
      <w:r w:rsidRPr="00894123">
        <w:rPr>
          <w:spacing w:val="-2"/>
          <w:lang w:val="pt-BR"/>
        </w:rPr>
        <w:t>ng th</w:t>
      </w:r>
      <w:r w:rsidRPr="00894123">
        <w:rPr>
          <w:rFonts w:cs=".VnTime"/>
          <w:spacing w:val="-2"/>
          <w:lang w:val="pt-BR"/>
        </w:rPr>
        <w:t>ô</w:t>
      </w:r>
      <w:r w:rsidRPr="00894123">
        <w:rPr>
          <w:spacing w:val="-2"/>
          <w:lang w:val="pt-BR"/>
        </w:rPr>
        <w:t>n v</w:t>
      </w:r>
      <w:r w:rsidRPr="00894123">
        <w:rPr>
          <w:rFonts w:cs="Calibri"/>
          <w:spacing w:val="-2"/>
          <w:lang w:val="pt-BR"/>
        </w:rPr>
        <w:t>à</w:t>
      </w:r>
      <w:r w:rsidRPr="00894123">
        <w:rPr>
          <w:spacing w:val="-2"/>
          <w:lang w:val="pt-BR"/>
        </w:rPr>
        <w:t xml:space="preserve"> </w:t>
      </w:r>
      <w:r w:rsidRPr="00894123">
        <w:rPr>
          <w:rFonts w:cs="Calibri"/>
          <w:spacing w:val="-2"/>
          <w:lang w:val="pt-BR"/>
        </w:rPr>
        <w:t>đấ</w:t>
      </w:r>
      <w:r w:rsidRPr="00894123">
        <w:rPr>
          <w:spacing w:val="-2"/>
          <w:lang w:val="pt-BR"/>
        </w:rPr>
        <w:t>t tr</w:t>
      </w:r>
      <w:r w:rsidRPr="00894123">
        <w:rPr>
          <w:rFonts w:cs="Calibri"/>
          <w:spacing w:val="-2"/>
          <w:lang w:val="pt-BR"/>
        </w:rPr>
        <w:t>ồ</w:t>
      </w:r>
      <w:r w:rsidRPr="00894123">
        <w:rPr>
          <w:spacing w:val="-2"/>
          <w:lang w:val="pt-BR"/>
        </w:rPr>
        <w:t>ng c</w:t>
      </w:r>
      <w:r w:rsidRPr="00894123">
        <w:rPr>
          <w:rFonts w:cs=".VnTime"/>
          <w:spacing w:val="-2"/>
          <w:lang w:val="pt-BR"/>
        </w:rPr>
        <w:t>â</w:t>
      </w:r>
      <w:r w:rsidRPr="00894123">
        <w:rPr>
          <w:spacing w:val="-2"/>
          <w:lang w:val="pt-BR"/>
        </w:rPr>
        <w:t>y h</w:t>
      </w:r>
      <w:r w:rsidRPr="00894123">
        <w:rPr>
          <w:rFonts w:cs="Calibri"/>
          <w:spacing w:val="-2"/>
          <w:lang w:val="pt-BR"/>
        </w:rPr>
        <w:t>à</w:t>
      </w:r>
      <w:r w:rsidRPr="00894123">
        <w:rPr>
          <w:spacing w:val="-2"/>
          <w:lang w:val="pt-BR"/>
        </w:rPr>
        <w:t>ng n</w:t>
      </w:r>
      <w:r w:rsidRPr="00894123">
        <w:rPr>
          <w:rFonts w:cs="Calibri"/>
          <w:spacing w:val="-2"/>
          <w:lang w:val="pt-BR"/>
        </w:rPr>
        <w:t>ă</w:t>
      </w:r>
      <w:r w:rsidRPr="00894123">
        <w:rPr>
          <w:spacing w:val="-2"/>
          <w:lang w:val="pt-BR"/>
        </w:rPr>
        <w:t>m khác ng</w:t>
      </w:r>
      <w:r w:rsidRPr="00894123">
        <w:rPr>
          <w:rFonts w:cs="Calibri"/>
          <w:spacing w:val="-2"/>
          <w:lang w:val="pt-BR"/>
        </w:rPr>
        <w:t>ă</w:t>
      </w:r>
      <w:r w:rsidRPr="00894123">
        <w:rPr>
          <w:spacing w:val="-2"/>
          <w:lang w:val="pt-BR"/>
        </w:rPr>
        <w:t>n cách b</w:t>
      </w:r>
      <w:r w:rsidRPr="00894123">
        <w:rPr>
          <w:rFonts w:cs="Calibri"/>
          <w:spacing w:val="-2"/>
          <w:lang w:val="pt-BR"/>
        </w:rPr>
        <w:t>ở</w:t>
      </w:r>
      <w:r w:rsidRPr="00894123">
        <w:rPr>
          <w:spacing w:val="-2"/>
          <w:lang w:val="pt-BR"/>
        </w:rPr>
        <w:t>i c</w:t>
      </w:r>
      <w:r w:rsidRPr="00894123">
        <w:rPr>
          <w:rFonts w:cs=".VnTime"/>
          <w:spacing w:val="-2"/>
          <w:lang w:val="pt-BR"/>
        </w:rPr>
        <w:t>á</w:t>
      </w:r>
      <w:r w:rsidRPr="00894123">
        <w:rPr>
          <w:spacing w:val="-2"/>
          <w:lang w:val="pt-BR"/>
        </w:rPr>
        <w:t>c v</w:t>
      </w:r>
      <w:r w:rsidRPr="00894123">
        <w:rPr>
          <w:rFonts w:cs=".VnTime"/>
          <w:spacing w:val="-2"/>
          <w:lang w:val="pt-BR"/>
        </w:rPr>
        <w:t>á</w:t>
      </w:r>
      <w:r w:rsidRPr="00894123">
        <w:rPr>
          <w:spacing w:val="-2"/>
          <w:lang w:val="pt-BR"/>
        </w:rPr>
        <w:t>ch taluy. Ph</w:t>
      </w:r>
      <w:r w:rsidRPr="00894123">
        <w:rPr>
          <w:rFonts w:cs=".VnTime"/>
          <w:spacing w:val="-2"/>
          <w:lang w:val="pt-BR"/>
        </w:rPr>
        <w:t>í</w:t>
      </w:r>
      <w:r w:rsidRPr="00894123">
        <w:rPr>
          <w:spacing w:val="-2"/>
          <w:lang w:val="pt-BR"/>
        </w:rPr>
        <w:t>a B</w:t>
      </w:r>
      <w:r w:rsidRPr="00894123">
        <w:rPr>
          <w:rFonts w:cs="Calibri"/>
          <w:spacing w:val="-2"/>
          <w:lang w:val="pt-BR"/>
        </w:rPr>
        <w:t>ắ</w:t>
      </w:r>
      <w:r w:rsidRPr="00894123">
        <w:rPr>
          <w:spacing w:val="-2"/>
          <w:lang w:val="pt-BR"/>
        </w:rPr>
        <w:t>c gi</w:t>
      </w:r>
      <w:r w:rsidRPr="00894123">
        <w:rPr>
          <w:rFonts w:cs=".VnTime"/>
          <w:spacing w:val="-2"/>
          <w:lang w:val="pt-BR"/>
        </w:rPr>
        <w:t>á</w:t>
      </w:r>
      <w:r w:rsidRPr="00894123">
        <w:rPr>
          <w:spacing w:val="-2"/>
          <w:lang w:val="pt-BR"/>
        </w:rPr>
        <w:t xml:space="preserve">p </w:t>
      </w:r>
      <w:r w:rsidRPr="00894123">
        <w:rPr>
          <w:rFonts w:cs="Calibri"/>
          <w:spacing w:val="-2"/>
          <w:lang w:val="pt-BR"/>
        </w:rPr>
        <w:t>đườ</w:t>
      </w:r>
      <w:r w:rsidRPr="00894123">
        <w:rPr>
          <w:spacing w:val="-2"/>
          <w:lang w:val="pt-BR"/>
        </w:rPr>
        <w:t>ng H</w:t>
      </w:r>
      <w:r w:rsidRPr="00894123">
        <w:rPr>
          <w:rFonts w:cs="Calibri"/>
          <w:spacing w:val="-2"/>
          <w:lang w:val="pt-BR"/>
        </w:rPr>
        <w:t>ồ</w:t>
      </w:r>
      <w:r w:rsidRPr="00894123">
        <w:rPr>
          <w:spacing w:val="-2"/>
          <w:lang w:val="pt-BR"/>
        </w:rPr>
        <w:t xml:space="preserve"> Ch</w:t>
      </w:r>
      <w:r w:rsidRPr="00894123">
        <w:rPr>
          <w:rFonts w:cs=".VnTime"/>
          <w:spacing w:val="-2"/>
          <w:lang w:val="pt-BR"/>
        </w:rPr>
        <w:t>í</w:t>
      </w:r>
      <w:r w:rsidRPr="00894123">
        <w:rPr>
          <w:spacing w:val="-2"/>
          <w:lang w:val="pt-BR"/>
        </w:rPr>
        <w:t xml:space="preserve"> Minh.</w:t>
      </w:r>
    </w:p>
    <w:p w14:paraId="6149B081" w14:textId="77777777" w:rsidR="00BE16EA" w:rsidRPr="00894123" w:rsidRDefault="00BE16EA" w:rsidP="00BE16EA">
      <w:pPr>
        <w:shd w:val="clear" w:color="auto" w:fill="FFFFFF"/>
        <w:rPr>
          <w:spacing w:val="-2"/>
          <w:lang w:val="pt-BR"/>
        </w:rPr>
      </w:pPr>
      <w:r w:rsidRPr="00894123">
        <w:rPr>
          <w:spacing w:val="-2"/>
          <w:lang w:val="pt-BR"/>
        </w:rPr>
        <w:t>Hi</w:t>
      </w:r>
      <w:r w:rsidRPr="00894123">
        <w:rPr>
          <w:rFonts w:cs="Calibri"/>
          <w:spacing w:val="-2"/>
          <w:lang w:val="pt-BR"/>
        </w:rPr>
        <w:t>ệ</w:t>
      </w:r>
      <w:r w:rsidRPr="00894123">
        <w:rPr>
          <w:spacing w:val="-2"/>
          <w:lang w:val="pt-BR"/>
        </w:rPr>
        <w:t>n tr</w:t>
      </w:r>
      <w:r w:rsidRPr="00894123">
        <w:rPr>
          <w:rFonts w:cs="Calibri"/>
          <w:spacing w:val="-2"/>
          <w:lang w:val="pt-BR"/>
        </w:rPr>
        <w:t>ạ</w:t>
      </w:r>
      <w:r w:rsidRPr="00894123">
        <w:rPr>
          <w:spacing w:val="-2"/>
          <w:lang w:val="pt-BR"/>
        </w:rPr>
        <w:t>ng m</w:t>
      </w:r>
      <w:r w:rsidRPr="00894123">
        <w:rPr>
          <w:rFonts w:cs="Calibri"/>
          <w:spacing w:val="-2"/>
          <w:lang w:val="pt-BR"/>
        </w:rPr>
        <w:t>ặ</w:t>
      </w:r>
      <w:r w:rsidRPr="00894123">
        <w:rPr>
          <w:spacing w:val="-2"/>
          <w:lang w:val="pt-BR"/>
        </w:rPr>
        <w:t>t b</w:t>
      </w:r>
      <w:r w:rsidRPr="00894123">
        <w:rPr>
          <w:rFonts w:cs="Calibri"/>
          <w:spacing w:val="-2"/>
          <w:lang w:val="pt-BR"/>
        </w:rPr>
        <w:t>ằ</w:t>
      </w:r>
      <w:r w:rsidRPr="00894123">
        <w:rPr>
          <w:spacing w:val="-2"/>
          <w:lang w:val="pt-BR"/>
        </w:rPr>
        <w:t xml:space="preserve">ng khu </w:t>
      </w:r>
      <w:r w:rsidRPr="00894123">
        <w:rPr>
          <w:rFonts w:cs="Calibri"/>
          <w:spacing w:val="-2"/>
          <w:lang w:val="pt-BR"/>
        </w:rPr>
        <w:t>đấ</w:t>
      </w:r>
      <w:r w:rsidRPr="00894123">
        <w:rPr>
          <w:spacing w:val="-2"/>
          <w:lang w:val="pt-BR"/>
        </w:rPr>
        <w:t>t: c</w:t>
      </w:r>
      <w:r w:rsidRPr="00894123">
        <w:rPr>
          <w:rFonts w:cs=".VnTime"/>
          <w:spacing w:val="-2"/>
          <w:lang w:val="pt-BR"/>
        </w:rPr>
        <w:t>ó</w:t>
      </w:r>
      <w:r w:rsidRPr="00894123">
        <w:rPr>
          <w:spacing w:val="-2"/>
          <w:lang w:val="pt-BR"/>
        </w:rPr>
        <w:t xml:space="preserve"> </w:t>
      </w:r>
      <w:r w:rsidRPr="00894123">
        <w:rPr>
          <w:rFonts w:cs="Calibri"/>
          <w:spacing w:val="-2"/>
          <w:lang w:val="pt-BR"/>
        </w:rPr>
        <w:t>đị</w:t>
      </w:r>
      <w:r w:rsidRPr="00894123">
        <w:rPr>
          <w:spacing w:val="-2"/>
          <w:lang w:val="pt-BR"/>
        </w:rPr>
        <w:t>a h</w:t>
      </w:r>
      <w:r w:rsidRPr="00894123">
        <w:rPr>
          <w:rFonts w:cs=".VnTime"/>
          <w:spacing w:val="-2"/>
          <w:lang w:val="pt-BR"/>
        </w:rPr>
        <w:t>ì</w:t>
      </w:r>
      <w:r w:rsidRPr="00894123">
        <w:rPr>
          <w:spacing w:val="-2"/>
          <w:lang w:val="pt-BR"/>
        </w:rPr>
        <w:t>nh d</w:t>
      </w:r>
      <w:r w:rsidRPr="00894123">
        <w:rPr>
          <w:rFonts w:cs="Calibri"/>
          <w:spacing w:val="-2"/>
          <w:lang w:val="pt-BR"/>
        </w:rPr>
        <w:t>ố</w:t>
      </w:r>
      <w:r w:rsidRPr="00894123">
        <w:rPr>
          <w:spacing w:val="-2"/>
          <w:lang w:val="pt-BR"/>
        </w:rPr>
        <w:t>c, v</w:t>
      </w:r>
      <w:r w:rsidRPr="00894123">
        <w:rPr>
          <w:rFonts w:cs=".VnTime"/>
          <w:spacing w:val="-2"/>
          <w:lang w:val="pt-BR"/>
        </w:rPr>
        <w:t>á</w:t>
      </w:r>
      <w:r w:rsidRPr="00894123">
        <w:rPr>
          <w:spacing w:val="-2"/>
          <w:lang w:val="pt-BR"/>
        </w:rPr>
        <w:t>ch taluy d</w:t>
      </w:r>
      <w:r w:rsidRPr="00894123">
        <w:rPr>
          <w:rFonts w:cs="Calibri"/>
          <w:spacing w:val="-2"/>
          <w:lang w:val="pt-BR"/>
        </w:rPr>
        <w:t>ự</w:t>
      </w:r>
      <w:r w:rsidRPr="00894123">
        <w:rPr>
          <w:spacing w:val="-2"/>
          <w:lang w:val="pt-BR"/>
        </w:rPr>
        <w:t xml:space="preserve">ng </w:t>
      </w:r>
      <w:r w:rsidRPr="00894123">
        <w:rPr>
          <w:rFonts w:cs="Calibri"/>
          <w:spacing w:val="-2"/>
          <w:lang w:val="pt-BR"/>
        </w:rPr>
        <w:t>đứ</w:t>
      </w:r>
      <w:r w:rsidRPr="00894123">
        <w:rPr>
          <w:spacing w:val="-2"/>
          <w:lang w:val="pt-BR"/>
        </w:rPr>
        <w:t>ng.</w:t>
      </w:r>
    </w:p>
    <w:p w14:paraId="63053361" w14:textId="77777777" w:rsidR="00BE16EA" w:rsidRDefault="00BE16EA" w:rsidP="00BE16EA">
      <w:pPr>
        <w:shd w:val="clear" w:color="auto" w:fill="FFFFFF"/>
        <w:rPr>
          <w:spacing w:val="-2"/>
          <w:lang w:val="pt-BR"/>
        </w:rPr>
      </w:pPr>
      <w:r w:rsidRPr="00894123">
        <w:rPr>
          <w:spacing w:val="-2"/>
          <w:lang w:val="pt-BR"/>
        </w:rPr>
        <w:t>Tình tr</w:t>
      </w:r>
      <w:r w:rsidRPr="00894123">
        <w:rPr>
          <w:rFonts w:cs="Calibri"/>
          <w:spacing w:val="-2"/>
          <w:lang w:val="pt-BR"/>
        </w:rPr>
        <w:t>ạ</w:t>
      </w:r>
      <w:r w:rsidRPr="00894123">
        <w:rPr>
          <w:spacing w:val="-2"/>
          <w:lang w:val="pt-BR"/>
        </w:rPr>
        <w:t>ng s</w:t>
      </w:r>
      <w:r w:rsidRPr="00894123">
        <w:rPr>
          <w:rFonts w:cs="Calibri"/>
          <w:spacing w:val="-2"/>
          <w:lang w:val="pt-BR"/>
        </w:rPr>
        <w:t>ử</w:t>
      </w:r>
      <w:r w:rsidRPr="00894123">
        <w:rPr>
          <w:spacing w:val="-2"/>
          <w:lang w:val="pt-BR"/>
        </w:rPr>
        <w:t xml:space="preserve"> d</w:t>
      </w:r>
      <w:r w:rsidRPr="00894123">
        <w:rPr>
          <w:rFonts w:cs="Calibri"/>
          <w:spacing w:val="-2"/>
          <w:lang w:val="pt-BR"/>
        </w:rPr>
        <w:t>ụ</w:t>
      </w:r>
      <w:r w:rsidRPr="00894123">
        <w:rPr>
          <w:spacing w:val="-2"/>
          <w:lang w:val="pt-BR"/>
        </w:rPr>
        <w:t xml:space="preserve">ng </w:t>
      </w:r>
      <w:r w:rsidRPr="00894123">
        <w:rPr>
          <w:rFonts w:cs="Calibri"/>
          <w:spacing w:val="-2"/>
          <w:lang w:val="pt-BR"/>
        </w:rPr>
        <w:t>đấ</w:t>
      </w:r>
      <w:r w:rsidRPr="00894123">
        <w:rPr>
          <w:spacing w:val="-2"/>
          <w:lang w:val="pt-BR"/>
        </w:rPr>
        <w:t>t: c</w:t>
      </w:r>
      <w:r w:rsidRPr="00894123">
        <w:rPr>
          <w:rFonts w:cs=".VnTime"/>
          <w:spacing w:val="-2"/>
          <w:lang w:val="pt-BR"/>
        </w:rPr>
        <w:t>â</w:t>
      </w:r>
      <w:r w:rsidRPr="00894123">
        <w:rPr>
          <w:spacing w:val="-2"/>
          <w:lang w:val="pt-BR"/>
        </w:rPr>
        <w:t>y b</w:t>
      </w:r>
      <w:r w:rsidRPr="00894123">
        <w:rPr>
          <w:rFonts w:cs="Calibri"/>
          <w:spacing w:val="-2"/>
          <w:lang w:val="pt-BR"/>
        </w:rPr>
        <w:t>ụ</w:t>
      </w:r>
      <w:r w:rsidRPr="00894123">
        <w:rPr>
          <w:spacing w:val="-2"/>
          <w:lang w:val="pt-BR"/>
        </w:rPr>
        <w:t>i nh</w:t>
      </w:r>
      <w:r w:rsidRPr="00894123">
        <w:rPr>
          <w:rFonts w:cs="Calibri"/>
          <w:spacing w:val="-2"/>
          <w:lang w:val="pt-BR"/>
        </w:rPr>
        <w:t>ỏ</w:t>
      </w:r>
      <w:r w:rsidRPr="00894123">
        <w:rPr>
          <w:spacing w:val="-2"/>
          <w:lang w:val="pt-BR"/>
        </w:rPr>
        <w:t xml:space="preserve"> v</w:t>
      </w:r>
      <w:r w:rsidRPr="00894123">
        <w:rPr>
          <w:rFonts w:cs="Calibri"/>
          <w:spacing w:val="-2"/>
          <w:lang w:val="pt-BR"/>
        </w:rPr>
        <w:t>à</w:t>
      </w:r>
      <w:r w:rsidRPr="00894123">
        <w:rPr>
          <w:spacing w:val="-2"/>
          <w:lang w:val="pt-BR"/>
        </w:rPr>
        <w:t xml:space="preserve"> </w:t>
      </w:r>
      <w:r w:rsidRPr="00894123">
        <w:rPr>
          <w:rFonts w:cs=".VnTime"/>
          <w:spacing w:val="-2"/>
          <w:lang w:val="pt-BR"/>
        </w:rPr>
        <w:t>í</w:t>
      </w:r>
      <w:r w:rsidRPr="00894123">
        <w:rPr>
          <w:spacing w:val="-2"/>
          <w:lang w:val="pt-BR"/>
        </w:rPr>
        <w:t>t c</w:t>
      </w:r>
      <w:r w:rsidRPr="00894123">
        <w:rPr>
          <w:rFonts w:cs=".VnTime"/>
          <w:spacing w:val="-2"/>
          <w:lang w:val="pt-BR"/>
        </w:rPr>
        <w:t>â</w:t>
      </w:r>
      <w:r w:rsidRPr="00894123">
        <w:rPr>
          <w:spacing w:val="-2"/>
          <w:lang w:val="pt-BR"/>
        </w:rPr>
        <w:t>y b</w:t>
      </w:r>
      <w:r w:rsidRPr="00894123">
        <w:rPr>
          <w:rFonts w:cs="Calibri"/>
          <w:spacing w:val="-2"/>
          <w:lang w:val="pt-BR"/>
        </w:rPr>
        <w:t>ạ</w:t>
      </w:r>
      <w:r w:rsidRPr="00894123">
        <w:rPr>
          <w:spacing w:val="-2"/>
          <w:lang w:val="pt-BR"/>
        </w:rPr>
        <w:t xml:space="preserve">ch </w:t>
      </w:r>
      <w:r w:rsidRPr="00894123">
        <w:rPr>
          <w:rFonts w:cs="Calibri"/>
          <w:spacing w:val="-2"/>
          <w:lang w:val="pt-BR"/>
        </w:rPr>
        <w:t>đà</w:t>
      </w:r>
      <w:r w:rsidRPr="00894123">
        <w:rPr>
          <w:spacing w:val="-2"/>
          <w:lang w:val="pt-BR"/>
        </w:rPr>
        <w:t>n do h</w:t>
      </w:r>
      <w:r w:rsidRPr="00894123">
        <w:rPr>
          <w:rFonts w:cs="Calibri"/>
          <w:spacing w:val="-2"/>
          <w:lang w:val="pt-BR"/>
        </w:rPr>
        <w:t>ộ</w:t>
      </w:r>
      <w:r w:rsidRPr="00894123">
        <w:rPr>
          <w:spacing w:val="-2"/>
          <w:lang w:val="pt-BR"/>
        </w:rPr>
        <w:t xml:space="preserve"> c</w:t>
      </w:r>
      <w:r w:rsidRPr="00894123">
        <w:rPr>
          <w:rFonts w:cs=".VnTime"/>
          <w:spacing w:val="-2"/>
          <w:lang w:val="pt-BR"/>
        </w:rPr>
        <w:t>á</w:t>
      </w:r>
      <w:r w:rsidRPr="00894123">
        <w:rPr>
          <w:spacing w:val="-2"/>
          <w:lang w:val="pt-BR"/>
        </w:rPr>
        <w:t>c h</w:t>
      </w:r>
      <w:r w:rsidRPr="00894123">
        <w:rPr>
          <w:rFonts w:cs="Calibri"/>
          <w:spacing w:val="-2"/>
          <w:lang w:val="pt-BR"/>
        </w:rPr>
        <w:t>ộ</w:t>
      </w:r>
      <w:r w:rsidRPr="00894123">
        <w:rPr>
          <w:spacing w:val="-2"/>
          <w:lang w:val="pt-BR"/>
        </w:rPr>
        <w:t xml:space="preserve"> gia </w:t>
      </w:r>
      <w:r w:rsidRPr="00894123">
        <w:rPr>
          <w:rFonts w:cs="Calibri"/>
          <w:spacing w:val="-2"/>
          <w:lang w:val="pt-BR"/>
        </w:rPr>
        <w:t>đ</w:t>
      </w:r>
      <w:r w:rsidRPr="00894123">
        <w:rPr>
          <w:rFonts w:cs=".VnTime"/>
          <w:spacing w:val="-2"/>
          <w:lang w:val="pt-BR"/>
        </w:rPr>
        <w:t>ì</w:t>
      </w:r>
      <w:r w:rsidRPr="00894123">
        <w:rPr>
          <w:spacing w:val="-2"/>
          <w:lang w:val="pt-BR"/>
        </w:rPr>
        <w:t>nh s</w:t>
      </w:r>
      <w:r w:rsidRPr="00894123">
        <w:rPr>
          <w:rFonts w:cs="Calibri"/>
          <w:spacing w:val="-2"/>
          <w:lang w:val="pt-BR"/>
        </w:rPr>
        <w:t>ử</w:t>
      </w:r>
      <w:r w:rsidRPr="00894123">
        <w:rPr>
          <w:spacing w:val="-2"/>
          <w:lang w:val="pt-BR"/>
        </w:rPr>
        <w:t xml:space="preserve"> d</w:t>
      </w:r>
      <w:r w:rsidRPr="00894123">
        <w:rPr>
          <w:rFonts w:cs="Calibri"/>
          <w:spacing w:val="-2"/>
          <w:lang w:val="pt-BR"/>
        </w:rPr>
        <w:t>ụ</w:t>
      </w:r>
      <w:r w:rsidRPr="00894123">
        <w:rPr>
          <w:spacing w:val="-2"/>
          <w:lang w:val="pt-BR"/>
        </w:rPr>
        <w:t>ng.</w:t>
      </w:r>
    </w:p>
    <w:p w14:paraId="59910D5E" w14:textId="77777777" w:rsidR="00BE16EA" w:rsidRPr="00894123" w:rsidRDefault="00BE16EA" w:rsidP="00BE16EA">
      <w:pPr>
        <w:shd w:val="clear" w:color="auto" w:fill="FFFFFF"/>
        <w:rPr>
          <w:b/>
          <w:i/>
          <w:spacing w:val="-2"/>
          <w:lang w:val="pt-BR"/>
        </w:rPr>
      </w:pPr>
      <w:r w:rsidRPr="00894123">
        <w:rPr>
          <w:b/>
          <w:i/>
          <w:spacing w:val="-2"/>
          <w:lang w:val="pt-BR"/>
        </w:rPr>
        <w:t xml:space="preserve">* </w:t>
      </w:r>
      <w:r w:rsidRPr="00894123">
        <w:rPr>
          <w:rFonts w:cs="Calibri"/>
          <w:b/>
          <w:i/>
          <w:spacing w:val="-2"/>
          <w:lang w:val="pt-BR"/>
        </w:rPr>
        <w:t>Đặ</w:t>
      </w:r>
      <w:r w:rsidRPr="00894123">
        <w:rPr>
          <w:b/>
          <w:i/>
          <w:spacing w:val="-2"/>
          <w:lang w:val="pt-BR"/>
        </w:rPr>
        <w:t xml:space="preserve">c </w:t>
      </w:r>
      <w:r w:rsidRPr="00894123">
        <w:rPr>
          <w:rFonts w:cs="Calibri"/>
          <w:b/>
          <w:i/>
          <w:spacing w:val="-2"/>
          <w:lang w:val="pt-BR"/>
        </w:rPr>
        <w:t>đ</w:t>
      </w:r>
      <w:r w:rsidRPr="00894123">
        <w:rPr>
          <w:b/>
          <w:i/>
          <w:spacing w:val="-2"/>
          <w:lang w:val="pt-BR"/>
        </w:rPr>
        <w:t>i</w:t>
      </w:r>
      <w:r w:rsidRPr="00894123">
        <w:rPr>
          <w:rFonts w:cs="Calibri"/>
          <w:b/>
          <w:i/>
          <w:spacing w:val="-2"/>
          <w:lang w:val="pt-BR"/>
        </w:rPr>
        <w:t>ể</w:t>
      </w:r>
      <w:r w:rsidRPr="00894123">
        <w:rPr>
          <w:b/>
          <w:i/>
          <w:spacing w:val="-2"/>
          <w:lang w:val="pt-BR"/>
        </w:rPr>
        <w:t xml:space="preserve">m </w:t>
      </w:r>
      <w:r w:rsidRPr="00894123">
        <w:rPr>
          <w:rFonts w:cs="Calibri"/>
          <w:b/>
          <w:i/>
          <w:spacing w:val="-2"/>
          <w:lang w:val="pt-BR"/>
        </w:rPr>
        <w:t>đị</w:t>
      </w:r>
      <w:r w:rsidRPr="00894123">
        <w:rPr>
          <w:b/>
          <w:i/>
          <w:spacing w:val="-2"/>
          <w:lang w:val="pt-BR"/>
        </w:rPr>
        <w:t>a h</w:t>
      </w:r>
      <w:r w:rsidRPr="00894123">
        <w:rPr>
          <w:rFonts w:cs=".VnTime"/>
          <w:b/>
          <w:i/>
          <w:spacing w:val="-2"/>
          <w:lang w:val="pt-BR"/>
        </w:rPr>
        <w:t>ì</w:t>
      </w:r>
      <w:r w:rsidRPr="00894123">
        <w:rPr>
          <w:b/>
          <w:i/>
          <w:spacing w:val="-2"/>
          <w:lang w:val="pt-BR"/>
        </w:rPr>
        <w:t xml:space="preserve">nh </w:t>
      </w:r>
    </w:p>
    <w:p w14:paraId="2CBAB607" w14:textId="77777777" w:rsidR="00BE16EA" w:rsidRPr="00894123" w:rsidRDefault="00BE16EA" w:rsidP="00BE16EA">
      <w:pPr>
        <w:shd w:val="clear" w:color="auto" w:fill="FFFFFF"/>
        <w:rPr>
          <w:spacing w:val="-2"/>
          <w:lang w:val="pt-BR"/>
        </w:rPr>
      </w:pPr>
      <w:r w:rsidRPr="00894123">
        <w:rPr>
          <w:b/>
          <w:spacing w:val="-2"/>
          <w:lang w:val="pt-BR"/>
        </w:rPr>
        <w:t>Khu A</w:t>
      </w:r>
      <w:r w:rsidRPr="00894123">
        <w:rPr>
          <w:spacing w:val="-2"/>
          <w:lang w:val="pt-BR"/>
        </w:rPr>
        <w:t>: Khu v</w:t>
      </w:r>
      <w:r w:rsidRPr="00894123">
        <w:rPr>
          <w:rFonts w:cs="Calibri"/>
          <w:spacing w:val="-2"/>
          <w:lang w:val="pt-BR"/>
        </w:rPr>
        <w:t>ự</w:t>
      </w:r>
      <w:r w:rsidRPr="00894123">
        <w:rPr>
          <w:spacing w:val="-2"/>
          <w:lang w:val="pt-BR"/>
        </w:rPr>
        <w:t>c d</w:t>
      </w:r>
      <w:r w:rsidRPr="00894123">
        <w:rPr>
          <w:rFonts w:cs="Calibri"/>
          <w:spacing w:val="-2"/>
          <w:lang w:val="pt-BR"/>
        </w:rPr>
        <w:t>ự</w:t>
      </w:r>
      <w:r w:rsidRPr="00894123">
        <w:rPr>
          <w:spacing w:val="-2"/>
          <w:lang w:val="pt-BR"/>
        </w:rPr>
        <w:t xml:space="preserve"> </w:t>
      </w:r>
      <w:r w:rsidRPr="00894123">
        <w:rPr>
          <w:rFonts w:cs=".VnTime"/>
          <w:spacing w:val="-2"/>
          <w:lang w:val="pt-BR"/>
        </w:rPr>
        <w:t>á</w:t>
      </w:r>
      <w:r w:rsidRPr="00894123">
        <w:rPr>
          <w:spacing w:val="-2"/>
          <w:lang w:val="pt-BR"/>
        </w:rPr>
        <w:t>n thu</w:t>
      </w:r>
      <w:r w:rsidRPr="00894123">
        <w:rPr>
          <w:rFonts w:cs="Calibri"/>
          <w:spacing w:val="-2"/>
          <w:lang w:val="pt-BR"/>
        </w:rPr>
        <w:t>ộ</w:t>
      </w:r>
      <w:r w:rsidRPr="00894123">
        <w:rPr>
          <w:spacing w:val="-2"/>
          <w:lang w:val="pt-BR"/>
        </w:rPr>
        <w:t xml:space="preserve">c </w:t>
      </w:r>
      <w:r w:rsidRPr="00894123">
        <w:rPr>
          <w:rFonts w:cs="Calibri"/>
          <w:spacing w:val="-2"/>
          <w:lang w:val="pt-BR"/>
        </w:rPr>
        <w:t>đị</w:t>
      </w:r>
      <w:r w:rsidRPr="00894123">
        <w:rPr>
          <w:spacing w:val="-2"/>
          <w:lang w:val="pt-BR"/>
        </w:rPr>
        <w:t>a h</w:t>
      </w:r>
      <w:r w:rsidRPr="00894123">
        <w:rPr>
          <w:rFonts w:cs=".VnTime"/>
          <w:spacing w:val="-2"/>
          <w:lang w:val="pt-BR"/>
        </w:rPr>
        <w:t>ì</w:t>
      </w:r>
      <w:r w:rsidRPr="00894123">
        <w:rPr>
          <w:spacing w:val="-2"/>
          <w:lang w:val="pt-BR"/>
        </w:rPr>
        <w:t>nh s</w:t>
      </w:r>
      <w:r w:rsidRPr="00894123">
        <w:rPr>
          <w:rFonts w:cs="Calibri"/>
          <w:spacing w:val="-2"/>
          <w:lang w:val="pt-BR"/>
        </w:rPr>
        <w:t>ườ</w:t>
      </w:r>
      <w:r w:rsidRPr="00894123">
        <w:rPr>
          <w:spacing w:val="-2"/>
          <w:lang w:val="pt-BR"/>
        </w:rPr>
        <w:t xml:space="preserve">n </w:t>
      </w:r>
      <w:r w:rsidRPr="00894123">
        <w:rPr>
          <w:rFonts w:cs="Calibri"/>
          <w:spacing w:val="-2"/>
          <w:lang w:val="pt-BR"/>
        </w:rPr>
        <w:t>đồ</w:t>
      </w:r>
      <w:r w:rsidRPr="00894123">
        <w:rPr>
          <w:spacing w:val="-2"/>
          <w:lang w:val="pt-BR"/>
        </w:rPr>
        <w:t>i, v</w:t>
      </w:r>
      <w:r w:rsidRPr="00894123">
        <w:rPr>
          <w:rFonts w:cs=".VnTime"/>
          <w:spacing w:val="-2"/>
          <w:lang w:val="pt-BR"/>
        </w:rPr>
        <w:t>á</w:t>
      </w:r>
      <w:r w:rsidRPr="00894123">
        <w:rPr>
          <w:spacing w:val="-2"/>
          <w:lang w:val="pt-BR"/>
        </w:rPr>
        <w:t>ch taluy d</w:t>
      </w:r>
      <w:r w:rsidRPr="00894123">
        <w:rPr>
          <w:rFonts w:cs="Calibri"/>
          <w:spacing w:val="-2"/>
          <w:lang w:val="pt-BR"/>
        </w:rPr>
        <w:t>ố</w:t>
      </w:r>
      <w:r w:rsidRPr="00894123">
        <w:rPr>
          <w:spacing w:val="-2"/>
          <w:lang w:val="pt-BR"/>
        </w:rPr>
        <w:t xml:space="preserve">c </w:t>
      </w:r>
      <w:r w:rsidRPr="00894123">
        <w:rPr>
          <w:rFonts w:cs="Calibri"/>
          <w:spacing w:val="-2"/>
          <w:lang w:val="pt-BR"/>
        </w:rPr>
        <w:t>đứ</w:t>
      </w:r>
      <w:r w:rsidRPr="00894123">
        <w:rPr>
          <w:spacing w:val="-2"/>
          <w:lang w:val="pt-BR"/>
        </w:rPr>
        <w:t>ng cao t</w:t>
      </w:r>
      <w:r w:rsidRPr="00894123">
        <w:rPr>
          <w:rFonts w:cs="Calibri"/>
          <w:spacing w:val="-2"/>
          <w:lang w:val="pt-BR"/>
        </w:rPr>
        <w:t>ừ</w:t>
      </w:r>
      <w:r w:rsidRPr="00894123">
        <w:rPr>
          <w:spacing w:val="-2"/>
          <w:lang w:val="pt-BR"/>
        </w:rPr>
        <w:t xml:space="preserve"> 10-20m  cao nh</w:t>
      </w:r>
      <w:r w:rsidRPr="00894123">
        <w:rPr>
          <w:rFonts w:cs="Calibri"/>
          <w:spacing w:val="-2"/>
          <w:lang w:val="pt-BR"/>
        </w:rPr>
        <w:t>ấ</w:t>
      </w:r>
      <w:r w:rsidRPr="00894123">
        <w:rPr>
          <w:spacing w:val="-2"/>
          <w:lang w:val="pt-BR"/>
        </w:rPr>
        <w:t xml:space="preserve">t </w:t>
      </w:r>
      <w:r w:rsidRPr="00894123">
        <w:rPr>
          <w:rFonts w:cs="Calibri"/>
          <w:spacing w:val="-2"/>
          <w:lang w:val="pt-BR"/>
        </w:rPr>
        <w:t>ở</w:t>
      </w:r>
      <w:r w:rsidRPr="00894123">
        <w:rPr>
          <w:spacing w:val="-2"/>
          <w:lang w:val="pt-BR"/>
        </w:rPr>
        <w:t xml:space="preserve"> gi</w:t>
      </w:r>
      <w:r w:rsidRPr="00894123">
        <w:rPr>
          <w:rFonts w:cs="Calibri"/>
          <w:spacing w:val="-2"/>
          <w:lang w:val="pt-BR"/>
        </w:rPr>
        <w:t>ữ</w:t>
      </w:r>
      <w:r w:rsidRPr="00894123">
        <w:rPr>
          <w:spacing w:val="-2"/>
          <w:lang w:val="pt-BR"/>
        </w:rPr>
        <w:t>a s</w:t>
      </w:r>
      <w:r w:rsidRPr="00894123">
        <w:rPr>
          <w:rFonts w:cs="Calibri"/>
          <w:spacing w:val="-2"/>
          <w:lang w:val="pt-BR"/>
        </w:rPr>
        <w:t>ườ</w:t>
      </w:r>
      <w:r w:rsidRPr="00894123">
        <w:rPr>
          <w:spacing w:val="-2"/>
          <w:lang w:val="pt-BR"/>
        </w:rPr>
        <w:t xml:space="preserve">n </w:t>
      </w:r>
      <w:r w:rsidRPr="00894123">
        <w:rPr>
          <w:rFonts w:cs="Calibri"/>
          <w:spacing w:val="-2"/>
          <w:lang w:val="pt-BR"/>
        </w:rPr>
        <w:t>đồ</w:t>
      </w:r>
      <w:r w:rsidRPr="00894123">
        <w:rPr>
          <w:spacing w:val="-2"/>
          <w:lang w:val="pt-BR"/>
        </w:rPr>
        <w:t>i, tho</w:t>
      </w:r>
      <w:r w:rsidRPr="00894123">
        <w:rPr>
          <w:rFonts w:cs="Calibri"/>
          <w:spacing w:val="-2"/>
          <w:lang w:val="pt-BR"/>
        </w:rPr>
        <w:t>ả</w:t>
      </w:r>
      <w:r w:rsidRPr="00894123">
        <w:rPr>
          <w:spacing w:val="-2"/>
          <w:lang w:val="pt-BR"/>
        </w:rPr>
        <w:t>i d</w:t>
      </w:r>
      <w:r w:rsidRPr="00894123">
        <w:rPr>
          <w:rFonts w:cs="Calibri"/>
          <w:spacing w:val="-2"/>
          <w:lang w:val="pt-BR"/>
        </w:rPr>
        <w:t>ầ</w:t>
      </w:r>
      <w:r w:rsidRPr="00894123">
        <w:rPr>
          <w:spacing w:val="-2"/>
          <w:lang w:val="pt-BR"/>
        </w:rPr>
        <w:t>n sang 2 ph</w:t>
      </w:r>
      <w:r w:rsidRPr="00894123">
        <w:rPr>
          <w:rFonts w:cs=".VnTime"/>
          <w:spacing w:val="-2"/>
          <w:lang w:val="pt-BR"/>
        </w:rPr>
        <w:t>í</w:t>
      </w:r>
      <w:r w:rsidRPr="00894123">
        <w:rPr>
          <w:spacing w:val="-2"/>
          <w:lang w:val="pt-BR"/>
        </w:rPr>
        <w:t xml:space="preserve">a </w:t>
      </w:r>
      <w:r>
        <w:rPr>
          <w:spacing w:val="-2"/>
          <w:lang w:val="pt-BR"/>
        </w:rPr>
        <w:t>T</w:t>
      </w:r>
      <w:r w:rsidRPr="00894123">
        <w:rPr>
          <w:rFonts w:cs=".VnTime"/>
          <w:spacing w:val="-2"/>
          <w:lang w:val="pt-BR"/>
        </w:rPr>
        <w:t>â</w:t>
      </w:r>
      <w:r w:rsidRPr="00894123">
        <w:rPr>
          <w:spacing w:val="-2"/>
          <w:lang w:val="pt-BR"/>
        </w:rPr>
        <w:t xml:space="preserve">y </w:t>
      </w:r>
      <w:r>
        <w:rPr>
          <w:spacing w:val="-2"/>
          <w:lang w:val="pt-BR"/>
        </w:rPr>
        <w:t>B</w:t>
      </w:r>
      <w:r w:rsidRPr="00894123">
        <w:rPr>
          <w:rFonts w:cs="Calibri"/>
          <w:spacing w:val="-2"/>
          <w:lang w:val="pt-BR"/>
        </w:rPr>
        <w:t>ắ</w:t>
      </w:r>
      <w:r w:rsidRPr="00894123">
        <w:rPr>
          <w:spacing w:val="-2"/>
          <w:lang w:val="pt-BR"/>
        </w:rPr>
        <w:t>c v</w:t>
      </w:r>
      <w:r w:rsidRPr="00894123">
        <w:rPr>
          <w:rFonts w:cs="Calibri"/>
          <w:spacing w:val="-2"/>
          <w:lang w:val="pt-BR"/>
        </w:rPr>
        <w:t>à</w:t>
      </w:r>
      <w:r w:rsidRPr="00894123">
        <w:rPr>
          <w:spacing w:val="-2"/>
          <w:lang w:val="pt-BR"/>
        </w:rPr>
        <w:t xml:space="preserve"> </w:t>
      </w:r>
      <w:r>
        <w:rPr>
          <w:rFonts w:cs="Calibri"/>
          <w:spacing w:val="-2"/>
          <w:lang w:val="pt-BR"/>
        </w:rPr>
        <w:t>Đ</w:t>
      </w:r>
      <w:r w:rsidRPr="00894123">
        <w:rPr>
          <w:rFonts w:cs=".VnTime"/>
          <w:spacing w:val="-2"/>
          <w:lang w:val="pt-BR"/>
        </w:rPr>
        <w:t>ô</w:t>
      </w:r>
      <w:r w:rsidRPr="00894123">
        <w:rPr>
          <w:spacing w:val="-2"/>
          <w:lang w:val="pt-BR"/>
        </w:rPr>
        <w:t xml:space="preserve">ng </w:t>
      </w:r>
      <w:r>
        <w:rPr>
          <w:spacing w:val="-2"/>
          <w:lang w:val="pt-BR"/>
        </w:rPr>
        <w:t>N</w:t>
      </w:r>
      <w:r w:rsidRPr="00894123">
        <w:rPr>
          <w:spacing w:val="-2"/>
          <w:lang w:val="pt-BR"/>
        </w:rPr>
        <w:t>am v</w:t>
      </w:r>
      <w:r w:rsidRPr="00894123">
        <w:rPr>
          <w:rFonts w:cs="Calibri"/>
          <w:spacing w:val="-2"/>
          <w:lang w:val="pt-BR"/>
        </w:rPr>
        <w:t>à</w:t>
      </w:r>
      <w:r w:rsidRPr="00894123">
        <w:rPr>
          <w:spacing w:val="-2"/>
          <w:lang w:val="pt-BR"/>
        </w:rPr>
        <w:t xml:space="preserve"> cao d</w:t>
      </w:r>
      <w:r w:rsidRPr="00894123">
        <w:rPr>
          <w:rFonts w:cs="Calibri"/>
          <w:spacing w:val="-2"/>
          <w:lang w:val="pt-BR"/>
        </w:rPr>
        <w:t>ầ</w:t>
      </w:r>
      <w:r w:rsidRPr="00894123">
        <w:rPr>
          <w:spacing w:val="-2"/>
          <w:lang w:val="pt-BR"/>
        </w:rPr>
        <w:t>n v</w:t>
      </w:r>
      <w:r w:rsidRPr="00894123">
        <w:rPr>
          <w:rFonts w:cs="Calibri"/>
          <w:spacing w:val="-2"/>
          <w:lang w:val="pt-BR"/>
        </w:rPr>
        <w:t>ề</w:t>
      </w:r>
      <w:r w:rsidRPr="00894123">
        <w:rPr>
          <w:spacing w:val="-2"/>
          <w:lang w:val="pt-BR"/>
        </w:rPr>
        <w:t xml:space="preserve"> h</w:t>
      </w:r>
      <w:r w:rsidRPr="00894123">
        <w:rPr>
          <w:rFonts w:cs="Calibri"/>
          <w:spacing w:val="-2"/>
          <w:lang w:val="pt-BR"/>
        </w:rPr>
        <w:t>ướ</w:t>
      </w:r>
      <w:r w:rsidRPr="00894123">
        <w:rPr>
          <w:spacing w:val="-2"/>
          <w:lang w:val="pt-BR"/>
        </w:rPr>
        <w:t xml:space="preserve">ng </w:t>
      </w:r>
      <w:r>
        <w:rPr>
          <w:rFonts w:cs="Calibri"/>
          <w:spacing w:val="-2"/>
          <w:lang w:val="pt-BR"/>
        </w:rPr>
        <w:t>Đ</w:t>
      </w:r>
      <w:r w:rsidRPr="00894123">
        <w:rPr>
          <w:rFonts w:cs=".VnTime"/>
          <w:spacing w:val="-2"/>
          <w:lang w:val="pt-BR"/>
        </w:rPr>
        <w:t>ô</w:t>
      </w:r>
      <w:r w:rsidRPr="00894123">
        <w:rPr>
          <w:spacing w:val="-2"/>
          <w:lang w:val="pt-BR"/>
        </w:rPr>
        <w:t xml:space="preserve">ng </w:t>
      </w:r>
      <w:r>
        <w:rPr>
          <w:spacing w:val="-2"/>
          <w:lang w:val="pt-BR"/>
        </w:rPr>
        <w:t>B</w:t>
      </w:r>
      <w:r w:rsidRPr="00894123">
        <w:rPr>
          <w:rFonts w:cs="Calibri"/>
          <w:spacing w:val="-2"/>
          <w:lang w:val="pt-BR"/>
        </w:rPr>
        <w:t>ắ</w:t>
      </w:r>
      <w:r w:rsidRPr="00894123">
        <w:rPr>
          <w:spacing w:val="-2"/>
          <w:lang w:val="pt-BR"/>
        </w:rPr>
        <w:t xml:space="preserve">c. </w:t>
      </w:r>
    </w:p>
    <w:p w14:paraId="11E5ED15" w14:textId="77777777" w:rsidR="00BE16EA" w:rsidRPr="00894123" w:rsidRDefault="00BE16EA" w:rsidP="00BE16EA">
      <w:pPr>
        <w:shd w:val="clear" w:color="auto" w:fill="FFFFFF"/>
        <w:rPr>
          <w:spacing w:val="-2"/>
          <w:lang w:val="pt-BR"/>
        </w:rPr>
      </w:pPr>
      <w:r w:rsidRPr="00894123">
        <w:rPr>
          <w:b/>
          <w:spacing w:val="-2"/>
          <w:lang w:val="pt-BR"/>
        </w:rPr>
        <w:t>Khu B</w:t>
      </w:r>
      <w:r w:rsidRPr="00894123">
        <w:rPr>
          <w:spacing w:val="-2"/>
          <w:lang w:val="pt-BR"/>
        </w:rPr>
        <w:t>: Khu v</w:t>
      </w:r>
      <w:r w:rsidRPr="00894123">
        <w:rPr>
          <w:rFonts w:cs="Calibri"/>
          <w:spacing w:val="-2"/>
          <w:lang w:val="pt-BR"/>
        </w:rPr>
        <w:t>ự</w:t>
      </w:r>
      <w:r w:rsidRPr="00894123">
        <w:rPr>
          <w:spacing w:val="-2"/>
          <w:lang w:val="pt-BR"/>
        </w:rPr>
        <w:t>c d</w:t>
      </w:r>
      <w:r w:rsidRPr="00894123">
        <w:rPr>
          <w:rFonts w:cs="Calibri"/>
          <w:spacing w:val="-2"/>
          <w:lang w:val="pt-BR"/>
        </w:rPr>
        <w:t>ự</w:t>
      </w:r>
      <w:r w:rsidRPr="00894123">
        <w:rPr>
          <w:spacing w:val="-2"/>
          <w:lang w:val="pt-BR"/>
        </w:rPr>
        <w:t xml:space="preserve"> </w:t>
      </w:r>
      <w:r w:rsidRPr="00894123">
        <w:rPr>
          <w:rFonts w:cs=".VnTime"/>
          <w:spacing w:val="-2"/>
          <w:lang w:val="pt-BR"/>
        </w:rPr>
        <w:t>á</w:t>
      </w:r>
      <w:r w:rsidRPr="00894123">
        <w:rPr>
          <w:spacing w:val="-2"/>
          <w:lang w:val="pt-BR"/>
        </w:rPr>
        <w:t>n thu</w:t>
      </w:r>
      <w:r w:rsidRPr="00894123">
        <w:rPr>
          <w:rFonts w:cs="Calibri"/>
          <w:spacing w:val="-2"/>
          <w:lang w:val="pt-BR"/>
        </w:rPr>
        <w:t>ộ</w:t>
      </w:r>
      <w:r w:rsidRPr="00894123">
        <w:rPr>
          <w:spacing w:val="-2"/>
          <w:lang w:val="pt-BR"/>
        </w:rPr>
        <w:t xml:space="preserve">c </w:t>
      </w:r>
      <w:r w:rsidRPr="00894123">
        <w:rPr>
          <w:rFonts w:cs="Calibri"/>
          <w:spacing w:val="-2"/>
          <w:lang w:val="pt-BR"/>
        </w:rPr>
        <w:t>đị</w:t>
      </w:r>
      <w:r w:rsidRPr="00894123">
        <w:rPr>
          <w:spacing w:val="-2"/>
          <w:lang w:val="pt-BR"/>
        </w:rPr>
        <w:t>a h</w:t>
      </w:r>
      <w:r w:rsidRPr="00894123">
        <w:rPr>
          <w:rFonts w:cs=".VnTime"/>
          <w:spacing w:val="-2"/>
          <w:lang w:val="pt-BR"/>
        </w:rPr>
        <w:t>ì</w:t>
      </w:r>
      <w:r w:rsidRPr="00894123">
        <w:rPr>
          <w:spacing w:val="-2"/>
          <w:lang w:val="pt-BR"/>
        </w:rPr>
        <w:t>nh s</w:t>
      </w:r>
      <w:r w:rsidRPr="00894123">
        <w:rPr>
          <w:rFonts w:cs="Calibri"/>
          <w:spacing w:val="-2"/>
          <w:lang w:val="pt-BR"/>
        </w:rPr>
        <w:t>ườ</w:t>
      </w:r>
      <w:r w:rsidRPr="00894123">
        <w:rPr>
          <w:spacing w:val="-2"/>
          <w:lang w:val="pt-BR"/>
        </w:rPr>
        <w:t xml:space="preserve">n </w:t>
      </w:r>
      <w:r w:rsidRPr="00894123">
        <w:rPr>
          <w:rFonts w:cs="Calibri"/>
          <w:spacing w:val="-2"/>
          <w:lang w:val="pt-BR"/>
        </w:rPr>
        <w:t>đồ</w:t>
      </w:r>
      <w:r w:rsidRPr="00894123">
        <w:rPr>
          <w:spacing w:val="-2"/>
          <w:lang w:val="pt-BR"/>
        </w:rPr>
        <w:t>i, v</w:t>
      </w:r>
      <w:r w:rsidRPr="00894123">
        <w:rPr>
          <w:rFonts w:cs=".VnTime"/>
          <w:spacing w:val="-2"/>
          <w:lang w:val="pt-BR"/>
        </w:rPr>
        <w:t>á</w:t>
      </w:r>
      <w:r w:rsidRPr="00894123">
        <w:rPr>
          <w:spacing w:val="-2"/>
          <w:lang w:val="pt-BR"/>
        </w:rPr>
        <w:t>ch taluy d</w:t>
      </w:r>
      <w:r w:rsidRPr="00894123">
        <w:rPr>
          <w:rFonts w:cs="Calibri"/>
          <w:spacing w:val="-2"/>
          <w:lang w:val="pt-BR"/>
        </w:rPr>
        <w:t>ố</w:t>
      </w:r>
      <w:r w:rsidRPr="00894123">
        <w:rPr>
          <w:spacing w:val="-2"/>
          <w:lang w:val="pt-BR"/>
        </w:rPr>
        <w:t xml:space="preserve">c </w:t>
      </w:r>
      <w:r w:rsidRPr="00894123">
        <w:rPr>
          <w:rFonts w:cs="Calibri"/>
          <w:spacing w:val="-2"/>
          <w:lang w:val="pt-BR"/>
        </w:rPr>
        <w:t>đứ</w:t>
      </w:r>
      <w:r w:rsidRPr="00894123">
        <w:rPr>
          <w:spacing w:val="-2"/>
          <w:lang w:val="pt-BR"/>
        </w:rPr>
        <w:t>ng cao t</w:t>
      </w:r>
      <w:r w:rsidRPr="00894123">
        <w:rPr>
          <w:rFonts w:cs="Calibri"/>
          <w:spacing w:val="-2"/>
          <w:lang w:val="pt-BR"/>
        </w:rPr>
        <w:t>ừ</w:t>
      </w:r>
      <w:r w:rsidRPr="00894123">
        <w:rPr>
          <w:spacing w:val="-2"/>
          <w:lang w:val="pt-BR"/>
        </w:rPr>
        <w:t xml:space="preserve"> 10-20m  cao nh</w:t>
      </w:r>
      <w:r w:rsidRPr="00894123">
        <w:rPr>
          <w:rFonts w:cs="Calibri"/>
          <w:spacing w:val="-2"/>
          <w:lang w:val="pt-BR"/>
        </w:rPr>
        <w:t>ấ</w:t>
      </w:r>
      <w:r w:rsidRPr="00894123">
        <w:rPr>
          <w:spacing w:val="-2"/>
          <w:lang w:val="pt-BR"/>
        </w:rPr>
        <w:t xml:space="preserve">t </w:t>
      </w:r>
      <w:r w:rsidRPr="00894123">
        <w:rPr>
          <w:rFonts w:cs="Calibri"/>
          <w:spacing w:val="-2"/>
          <w:lang w:val="pt-BR"/>
        </w:rPr>
        <w:t>ở</w:t>
      </w:r>
      <w:r w:rsidRPr="00894123">
        <w:rPr>
          <w:spacing w:val="-2"/>
          <w:lang w:val="pt-BR"/>
        </w:rPr>
        <w:t xml:space="preserve"> gi</w:t>
      </w:r>
      <w:r w:rsidRPr="00894123">
        <w:rPr>
          <w:rFonts w:cs="Calibri"/>
          <w:spacing w:val="-2"/>
          <w:lang w:val="pt-BR"/>
        </w:rPr>
        <w:t>ữ</w:t>
      </w:r>
      <w:r w:rsidRPr="00894123">
        <w:rPr>
          <w:spacing w:val="-2"/>
          <w:lang w:val="pt-BR"/>
        </w:rPr>
        <w:t>a s</w:t>
      </w:r>
      <w:r w:rsidRPr="00894123">
        <w:rPr>
          <w:rFonts w:cs="Calibri"/>
          <w:spacing w:val="-2"/>
          <w:lang w:val="pt-BR"/>
        </w:rPr>
        <w:t>ườ</w:t>
      </w:r>
      <w:r w:rsidRPr="00894123">
        <w:rPr>
          <w:spacing w:val="-2"/>
          <w:lang w:val="pt-BR"/>
        </w:rPr>
        <w:t xml:space="preserve">n </w:t>
      </w:r>
      <w:r w:rsidRPr="00894123">
        <w:rPr>
          <w:rFonts w:cs="Calibri"/>
          <w:spacing w:val="-2"/>
          <w:lang w:val="pt-BR"/>
        </w:rPr>
        <w:t>đồ</w:t>
      </w:r>
      <w:r w:rsidRPr="00894123">
        <w:rPr>
          <w:spacing w:val="-2"/>
          <w:lang w:val="pt-BR"/>
        </w:rPr>
        <w:t>i, tho</w:t>
      </w:r>
      <w:r w:rsidRPr="00894123">
        <w:rPr>
          <w:rFonts w:cs="Calibri"/>
          <w:spacing w:val="-2"/>
          <w:lang w:val="pt-BR"/>
        </w:rPr>
        <w:t>ả</w:t>
      </w:r>
      <w:r w:rsidRPr="00894123">
        <w:rPr>
          <w:spacing w:val="-2"/>
          <w:lang w:val="pt-BR"/>
        </w:rPr>
        <w:t>i d</w:t>
      </w:r>
      <w:r w:rsidRPr="00894123">
        <w:rPr>
          <w:rFonts w:cs="Calibri"/>
          <w:spacing w:val="-2"/>
          <w:lang w:val="pt-BR"/>
        </w:rPr>
        <w:t>ầ</w:t>
      </w:r>
      <w:r w:rsidRPr="00894123">
        <w:rPr>
          <w:spacing w:val="-2"/>
          <w:lang w:val="pt-BR"/>
        </w:rPr>
        <w:t>n t</w:t>
      </w:r>
      <w:r w:rsidRPr="00894123">
        <w:rPr>
          <w:rFonts w:cs="Calibri"/>
          <w:spacing w:val="-2"/>
          <w:lang w:val="pt-BR"/>
        </w:rPr>
        <w:t>ừ</w:t>
      </w:r>
      <w:r w:rsidRPr="00894123">
        <w:rPr>
          <w:spacing w:val="-2"/>
          <w:lang w:val="pt-BR"/>
        </w:rPr>
        <w:t xml:space="preserve"> t</w:t>
      </w:r>
      <w:r w:rsidRPr="00894123">
        <w:rPr>
          <w:rFonts w:cs=".VnTime"/>
          <w:spacing w:val="-2"/>
          <w:lang w:val="pt-BR"/>
        </w:rPr>
        <w:t>â</w:t>
      </w:r>
      <w:r w:rsidRPr="00894123">
        <w:rPr>
          <w:spacing w:val="-2"/>
          <w:lang w:val="pt-BR"/>
        </w:rPr>
        <w:t xml:space="preserve">y sang </w:t>
      </w:r>
      <w:r w:rsidRPr="00894123">
        <w:rPr>
          <w:rFonts w:cs="Calibri"/>
          <w:spacing w:val="-2"/>
          <w:lang w:val="pt-BR"/>
        </w:rPr>
        <w:t>đ</w:t>
      </w:r>
      <w:r w:rsidRPr="00894123">
        <w:rPr>
          <w:rFonts w:cs=".VnTime"/>
          <w:spacing w:val="-2"/>
          <w:lang w:val="pt-BR"/>
        </w:rPr>
        <w:t>ô</w:t>
      </w:r>
      <w:r w:rsidRPr="00894123">
        <w:rPr>
          <w:spacing w:val="-2"/>
          <w:lang w:val="pt-BR"/>
        </w:rPr>
        <w:t>ng v</w:t>
      </w:r>
      <w:r w:rsidRPr="00894123">
        <w:rPr>
          <w:rFonts w:cs="Calibri"/>
          <w:spacing w:val="-2"/>
          <w:lang w:val="pt-BR"/>
        </w:rPr>
        <w:t>à</w:t>
      </w:r>
      <w:r w:rsidRPr="00894123">
        <w:rPr>
          <w:spacing w:val="-2"/>
          <w:lang w:val="pt-BR"/>
        </w:rPr>
        <w:t xml:space="preserve"> ph</w:t>
      </w:r>
      <w:r w:rsidRPr="00894123">
        <w:rPr>
          <w:rFonts w:cs=".VnTime"/>
          <w:spacing w:val="-2"/>
          <w:lang w:val="pt-BR"/>
        </w:rPr>
        <w:t>í</w:t>
      </w:r>
      <w:r w:rsidRPr="00894123">
        <w:rPr>
          <w:spacing w:val="-2"/>
          <w:lang w:val="pt-BR"/>
        </w:rPr>
        <w:t>a b</w:t>
      </w:r>
      <w:r w:rsidRPr="00894123">
        <w:rPr>
          <w:rFonts w:cs="Calibri"/>
          <w:spacing w:val="-2"/>
          <w:lang w:val="pt-BR"/>
        </w:rPr>
        <w:t>ắ</w:t>
      </w:r>
      <w:r w:rsidRPr="00894123">
        <w:rPr>
          <w:spacing w:val="-2"/>
          <w:lang w:val="pt-BR"/>
        </w:rPr>
        <w:t xml:space="preserve">c </w:t>
      </w:r>
      <w:r w:rsidRPr="00894123">
        <w:rPr>
          <w:rFonts w:cs="Calibri"/>
          <w:spacing w:val="-2"/>
          <w:lang w:val="pt-BR"/>
        </w:rPr>
        <w:t>đị</w:t>
      </w:r>
      <w:r w:rsidRPr="00894123">
        <w:rPr>
          <w:spacing w:val="-2"/>
          <w:lang w:val="pt-BR"/>
        </w:rPr>
        <w:t>a h</w:t>
      </w:r>
      <w:r w:rsidRPr="00894123">
        <w:rPr>
          <w:rFonts w:cs=".VnTime"/>
          <w:spacing w:val="-2"/>
          <w:lang w:val="pt-BR"/>
        </w:rPr>
        <w:t>ì</w:t>
      </w:r>
      <w:r w:rsidRPr="00894123">
        <w:rPr>
          <w:spacing w:val="-2"/>
          <w:lang w:val="pt-BR"/>
        </w:rPr>
        <w:t>nh d</w:t>
      </w:r>
      <w:r w:rsidRPr="00894123">
        <w:rPr>
          <w:rFonts w:cs="Calibri"/>
          <w:spacing w:val="-2"/>
          <w:lang w:val="pt-BR"/>
        </w:rPr>
        <w:t>ạ</w:t>
      </w:r>
      <w:r w:rsidRPr="00894123">
        <w:rPr>
          <w:spacing w:val="-2"/>
          <w:lang w:val="pt-BR"/>
        </w:rPr>
        <w:t xml:space="preserve">ng vách taluy </w:t>
      </w:r>
      <w:r w:rsidRPr="00894123">
        <w:rPr>
          <w:rFonts w:cs="Calibri"/>
          <w:spacing w:val="-2"/>
          <w:lang w:val="pt-BR"/>
        </w:rPr>
        <w:t>đườ</w:t>
      </w:r>
      <w:r w:rsidRPr="00894123">
        <w:rPr>
          <w:spacing w:val="-2"/>
          <w:lang w:val="pt-BR"/>
        </w:rPr>
        <w:t>ng H</w:t>
      </w:r>
      <w:r w:rsidRPr="00894123">
        <w:rPr>
          <w:rFonts w:cs="Calibri"/>
          <w:spacing w:val="-2"/>
          <w:lang w:val="pt-BR"/>
        </w:rPr>
        <w:t>ồ</w:t>
      </w:r>
      <w:r w:rsidRPr="00894123">
        <w:rPr>
          <w:spacing w:val="-2"/>
          <w:lang w:val="pt-BR"/>
        </w:rPr>
        <w:t xml:space="preserve"> Ch</w:t>
      </w:r>
      <w:r w:rsidRPr="00894123">
        <w:rPr>
          <w:rFonts w:cs=".VnTime"/>
          <w:spacing w:val="-2"/>
          <w:lang w:val="pt-BR"/>
        </w:rPr>
        <w:t>í</w:t>
      </w:r>
      <w:r w:rsidRPr="00894123">
        <w:rPr>
          <w:spacing w:val="-2"/>
          <w:lang w:val="pt-BR"/>
        </w:rPr>
        <w:t xml:space="preserve"> Minh. </w:t>
      </w:r>
    </w:p>
    <w:p w14:paraId="3CC4FD7F" w14:textId="77777777" w:rsidR="00BE16EA" w:rsidRPr="00E20D7F" w:rsidRDefault="00BE16EA" w:rsidP="00BE16EA">
      <w:pPr>
        <w:shd w:val="clear" w:color="auto" w:fill="FFFFFF"/>
        <w:rPr>
          <w:spacing w:val="-2"/>
          <w:lang w:val="pt-BR"/>
        </w:rPr>
      </w:pPr>
      <w:r w:rsidRPr="00894123">
        <w:rPr>
          <w:spacing w:val="-2"/>
          <w:lang w:val="pt-BR"/>
        </w:rPr>
        <w:t>V</w:t>
      </w:r>
      <w:r w:rsidRPr="00894123">
        <w:rPr>
          <w:rFonts w:cs="Calibri"/>
          <w:spacing w:val="-2"/>
          <w:lang w:val="pt-BR"/>
        </w:rPr>
        <w:t>ớ</w:t>
      </w:r>
      <w:r w:rsidRPr="00894123">
        <w:rPr>
          <w:spacing w:val="-2"/>
          <w:lang w:val="pt-BR"/>
        </w:rPr>
        <w:t>i d</w:t>
      </w:r>
      <w:r w:rsidRPr="00894123">
        <w:rPr>
          <w:rFonts w:cs="Calibri"/>
          <w:spacing w:val="-2"/>
          <w:lang w:val="pt-BR"/>
        </w:rPr>
        <w:t>ạ</w:t>
      </w:r>
      <w:r w:rsidRPr="00894123">
        <w:rPr>
          <w:spacing w:val="-2"/>
          <w:lang w:val="pt-BR"/>
        </w:rPr>
        <w:t xml:space="preserve">ng </w:t>
      </w:r>
      <w:r w:rsidRPr="00894123">
        <w:rPr>
          <w:rFonts w:cs="Calibri"/>
          <w:spacing w:val="-2"/>
          <w:lang w:val="pt-BR"/>
        </w:rPr>
        <w:t>đị</w:t>
      </w:r>
      <w:r w:rsidRPr="00894123">
        <w:rPr>
          <w:spacing w:val="-2"/>
          <w:lang w:val="pt-BR"/>
        </w:rPr>
        <w:t>a h</w:t>
      </w:r>
      <w:r w:rsidRPr="00894123">
        <w:rPr>
          <w:rFonts w:cs=".VnTime"/>
          <w:spacing w:val="-2"/>
          <w:lang w:val="pt-BR"/>
        </w:rPr>
        <w:t>ì</w:t>
      </w:r>
      <w:r w:rsidRPr="00894123">
        <w:rPr>
          <w:spacing w:val="-2"/>
          <w:lang w:val="pt-BR"/>
        </w:rPr>
        <w:t>nh nh</w:t>
      </w:r>
      <w:r w:rsidRPr="00894123">
        <w:rPr>
          <w:rFonts w:cs="Calibri"/>
          <w:spacing w:val="-2"/>
          <w:lang w:val="pt-BR"/>
        </w:rPr>
        <w:t>ư</w:t>
      </w:r>
      <w:r w:rsidRPr="00894123">
        <w:rPr>
          <w:spacing w:val="-2"/>
          <w:lang w:val="pt-BR"/>
        </w:rPr>
        <w:t xml:space="preserve"> trên thì nguy c</w:t>
      </w:r>
      <w:r w:rsidRPr="00894123">
        <w:rPr>
          <w:rFonts w:cs="Calibri"/>
          <w:spacing w:val="-2"/>
          <w:lang w:val="pt-BR"/>
        </w:rPr>
        <w:t>ơ</w:t>
      </w:r>
      <w:r w:rsidRPr="00894123">
        <w:rPr>
          <w:spacing w:val="-2"/>
          <w:lang w:val="pt-BR"/>
        </w:rPr>
        <w:t xml:space="preserve"> s</w:t>
      </w:r>
      <w:r w:rsidRPr="00894123">
        <w:rPr>
          <w:rFonts w:cs="Calibri"/>
          <w:spacing w:val="-2"/>
          <w:lang w:val="pt-BR"/>
        </w:rPr>
        <w:t>ạ</w:t>
      </w:r>
      <w:r w:rsidRPr="00894123">
        <w:rPr>
          <w:spacing w:val="-2"/>
          <w:lang w:val="pt-BR"/>
        </w:rPr>
        <w:t>t l</w:t>
      </w:r>
      <w:r w:rsidRPr="00894123">
        <w:rPr>
          <w:rFonts w:cs="Calibri"/>
          <w:spacing w:val="-2"/>
          <w:lang w:val="pt-BR"/>
        </w:rPr>
        <w:t>ỡ</w:t>
      </w:r>
      <w:r w:rsidRPr="00894123">
        <w:rPr>
          <w:spacing w:val="-2"/>
          <w:lang w:val="pt-BR"/>
        </w:rPr>
        <w:t xml:space="preserve"> </w:t>
      </w:r>
      <w:r w:rsidRPr="00894123">
        <w:rPr>
          <w:rFonts w:cs="Calibri"/>
          <w:spacing w:val="-2"/>
          <w:lang w:val="pt-BR"/>
        </w:rPr>
        <w:t>ả</w:t>
      </w:r>
      <w:r w:rsidRPr="00894123">
        <w:rPr>
          <w:spacing w:val="-2"/>
          <w:lang w:val="pt-BR"/>
        </w:rPr>
        <w:t>nh h</w:t>
      </w:r>
      <w:r w:rsidRPr="00894123">
        <w:rPr>
          <w:rFonts w:cs="Calibri"/>
          <w:spacing w:val="-2"/>
          <w:lang w:val="pt-BR"/>
        </w:rPr>
        <w:t>ưở</w:t>
      </w:r>
      <w:r w:rsidRPr="00894123">
        <w:rPr>
          <w:spacing w:val="-2"/>
          <w:lang w:val="pt-BR"/>
        </w:rPr>
        <w:t>ng t</w:t>
      </w:r>
      <w:r w:rsidRPr="00894123">
        <w:rPr>
          <w:rFonts w:cs="Calibri"/>
          <w:spacing w:val="-2"/>
          <w:lang w:val="pt-BR"/>
        </w:rPr>
        <w:t>ớ</w:t>
      </w:r>
      <w:r w:rsidRPr="00894123">
        <w:rPr>
          <w:spacing w:val="-2"/>
          <w:lang w:val="pt-BR"/>
        </w:rPr>
        <w:t>i h</w:t>
      </w:r>
      <w:r w:rsidRPr="00894123">
        <w:rPr>
          <w:rFonts w:cs="Calibri"/>
          <w:spacing w:val="-2"/>
          <w:lang w:val="pt-BR"/>
        </w:rPr>
        <w:t>ộ</w:t>
      </w:r>
      <w:r w:rsidRPr="00894123">
        <w:rPr>
          <w:spacing w:val="-2"/>
          <w:lang w:val="pt-BR"/>
        </w:rPr>
        <w:t xml:space="preserve"> gia </w:t>
      </w:r>
      <w:r w:rsidRPr="00894123">
        <w:rPr>
          <w:rFonts w:cs="Calibri"/>
          <w:spacing w:val="-2"/>
          <w:lang w:val="pt-BR"/>
        </w:rPr>
        <w:t>đ</w:t>
      </w:r>
      <w:r w:rsidRPr="00894123">
        <w:rPr>
          <w:rFonts w:cs=".VnTime"/>
          <w:spacing w:val="-2"/>
          <w:lang w:val="pt-BR"/>
        </w:rPr>
        <w:t>ì</w:t>
      </w:r>
      <w:r w:rsidRPr="00894123">
        <w:rPr>
          <w:spacing w:val="-2"/>
          <w:lang w:val="pt-BR"/>
        </w:rPr>
        <w:t>nh v</w:t>
      </w:r>
      <w:r w:rsidRPr="00894123">
        <w:rPr>
          <w:rFonts w:cs="Calibri"/>
          <w:spacing w:val="-2"/>
          <w:lang w:val="pt-BR"/>
        </w:rPr>
        <w:t>à</w:t>
      </w:r>
      <w:r w:rsidRPr="00894123">
        <w:rPr>
          <w:spacing w:val="-2"/>
          <w:lang w:val="pt-BR"/>
        </w:rPr>
        <w:t xml:space="preserve"> c</w:t>
      </w:r>
      <w:r w:rsidRPr="00894123">
        <w:rPr>
          <w:rFonts w:cs=".VnTime"/>
          <w:spacing w:val="-2"/>
          <w:lang w:val="pt-BR"/>
        </w:rPr>
        <w:t>á</w:t>
      </w:r>
      <w:r w:rsidRPr="00894123">
        <w:rPr>
          <w:spacing w:val="-2"/>
          <w:lang w:val="pt-BR"/>
        </w:rPr>
        <w:t>c h</w:t>
      </w:r>
      <w:r w:rsidRPr="00894123">
        <w:rPr>
          <w:rFonts w:cs="Calibri"/>
          <w:spacing w:val="-2"/>
          <w:lang w:val="pt-BR"/>
        </w:rPr>
        <w:t>ộ</w:t>
      </w:r>
      <w:r w:rsidRPr="00894123">
        <w:rPr>
          <w:spacing w:val="-2"/>
          <w:lang w:val="pt-BR"/>
        </w:rPr>
        <w:t xml:space="preserve"> gia </w:t>
      </w:r>
      <w:r w:rsidRPr="00894123">
        <w:rPr>
          <w:rFonts w:cs="Calibri"/>
          <w:spacing w:val="-2"/>
          <w:lang w:val="pt-BR"/>
        </w:rPr>
        <w:t>đ</w:t>
      </w:r>
      <w:r w:rsidRPr="00894123">
        <w:rPr>
          <w:rFonts w:cs=".VnTime"/>
          <w:spacing w:val="-2"/>
          <w:lang w:val="pt-BR"/>
        </w:rPr>
        <w:t>ì</w:t>
      </w:r>
      <w:r w:rsidRPr="00894123">
        <w:rPr>
          <w:spacing w:val="-2"/>
          <w:lang w:val="pt-BR"/>
        </w:rPr>
        <w:t>nh li</w:t>
      </w:r>
      <w:r w:rsidRPr="00894123">
        <w:rPr>
          <w:rFonts w:cs="Calibri"/>
          <w:spacing w:val="-2"/>
          <w:lang w:val="pt-BR"/>
        </w:rPr>
        <w:t>ề</w:t>
      </w:r>
      <w:r w:rsidRPr="00894123">
        <w:rPr>
          <w:spacing w:val="-2"/>
          <w:lang w:val="pt-BR"/>
        </w:rPr>
        <w:t>n k</w:t>
      </w:r>
      <w:r w:rsidRPr="00894123">
        <w:rPr>
          <w:rFonts w:cs="Calibri"/>
          <w:spacing w:val="-2"/>
          <w:lang w:val="pt-BR"/>
        </w:rPr>
        <w:t>ề</w:t>
      </w:r>
      <w:r w:rsidRPr="00894123">
        <w:rPr>
          <w:spacing w:val="-2"/>
          <w:lang w:val="pt-BR"/>
        </w:rPr>
        <w:t xml:space="preserve"> m</w:t>
      </w:r>
      <w:r w:rsidRPr="00894123">
        <w:rPr>
          <w:rFonts w:cs="Calibri"/>
          <w:spacing w:val="-2"/>
          <w:lang w:val="pt-BR"/>
        </w:rPr>
        <w:t>ỗ</w:t>
      </w:r>
      <w:r w:rsidRPr="00894123">
        <w:rPr>
          <w:spacing w:val="-2"/>
          <w:lang w:val="pt-BR"/>
        </w:rPr>
        <w:t>i khi m</w:t>
      </w:r>
      <w:r w:rsidRPr="00894123">
        <w:rPr>
          <w:rFonts w:cs=".VnTime"/>
          <w:spacing w:val="-2"/>
          <w:lang w:val="pt-BR"/>
        </w:rPr>
        <w:t>ù</w:t>
      </w:r>
      <w:r w:rsidRPr="00894123">
        <w:rPr>
          <w:spacing w:val="-2"/>
          <w:lang w:val="pt-BR"/>
        </w:rPr>
        <w:t>a m</w:t>
      </w:r>
      <w:r w:rsidRPr="00894123">
        <w:rPr>
          <w:rFonts w:cs="Calibri"/>
          <w:spacing w:val="-2"/>
          <w:lang w:val="pt-BR"/>
        </w:rPr>
        <w:t>ư</w:t>
      </w:r>
      <w:r w:rsidRPr="00894123">
        <w:rPr>
          <w:spacing w:val="-2"/>
          <w:lang w:val="pt-BR"/>
        </w:rPr>
        <w:t xml:space="preserve">a bão </w:t>
      </w:r>
      <w:r w:rsidRPr="00894123">
        <w:rPr>
          <w:rFonts w:cs="Calibri"/>
          <w:spacing w:val="-2"/>
          <w:lang w:val="pt-BR"/>
        </w:rPr>
        <w:t>đế</w:t>
      </w:r>
      <w:r w:rsidRPr="00894123">
        <w:rPr>
          <w:spacing w:val="-2"/>
          <w:lang w:val="pt-BR"/>
        </w:rPr>
        <w:t>n.</w:t>
      </w:r>
    </w:p>
    <w:p w14:paraId="6C3DB3D2" w14:textId="77777777" w:rsidR="00BE16EA" w:rsidRPr="00894123" w:rsidRDefault="00BE16EA" w:rsidP="00BE16EA">
      <w:pPr>
        <w:widowControl w:val="0"/>
        <w:rPr>
          <w:spacing w:val="-2"/>
          <w:lang w:val="pt-BR"/>
        </w:rPr>
      </w:pPr>
      <w:r w:rsidRPr="00E20D7F">
        <w:rPr>
          <w:spacing w:val="-6"/>
        </w:rPr>
        <w:t xml:space="preserve">Các vị trí tiếp giáp với khu vực thực hiện dự án hiện tại không có nhà ở, xung quanh không có các di tích lịch sử, không có các loài động thực vật quý hiếm cần được bảo vệ. </w:t>
      </w:r>
    </w:p>
    <w:p w14:paraId="68265158" w14:textId="77777777" w:rsidR="0080689B" w:rsidRPr="005B5FE6" w:rsidRDefault="0080689B" w:rsidP="0080689B">
      <w:pPr>
        <w:rPr>
          <w:rFonts w:eastAsia="Times New Roman"/>
          <w:i/>
          <w:lang w:val="nl-NL"/>
        </w:rPr>
      </w:pPr>
      <w:r w:rsidRPr="005B5FE6">
        <w:rPr>
          <w:rFonts w:eastAsia="Times New Roman"/>
          <w:i/>
          <w:lang w:val="nl-NL"/>
        </w:rPr>
        <w:t>* Sự phù hợp của dự án với mục đích sử dụng đất trước và sau cải tạo</w:t>
      </w:r>
    </w:p>
    <w:p w14:paraId="210B94EE" w14:textId="0E07BC48" w:rsidR="0080689B" w:rsidRPr="005B5FE6" w:rsidRDefault="0080689B" w:rsidP="0080689B">
      <w:pPr>
        <w:rPr>
          <w:rFonts w:eastAsia="Times New Roman"/>
          <w:iCs/>
          <w:lang w:val="nl-NL"/>
        </w:rPr>
      </w:pPr>
      <w:r w:rsidRPr="005B5FE6">
        <w:rPr>
          <w:rFonts w:eastAsia="Times New Roman"/>
          <w:iCs/>
          <w:spacing w:val="-4"/>
          <w:lang w:val="nl-NL"/>
        </w:rPr>
        <w:t xml:space="preserve">Trước khi cải tạo, phần đất dự án là khu vực đồi cao, </w:t>
      </w:r>
      <w:r w:rsidR="00BE16EA">
        <w:rPr>
          <w:rFonts w:eastAsia="Times New Roman"/>
          <w:iCs/>
          <w:spacing w:val="-4"/>
          <w:lang w:val="nl-NL"/>
        </w:rPr>
        <w:t>thường xuyên bị sạt lở, đặc biệt là trong mùa mưa bão</w:t>
      </w:r>
      <w:r w:rsidRPr="005B5FE6">
        <w:rPr>
          <w:rFonts w:eastAsia="Times New Roman"/>
          <w:iCs/>
          <w:spacing w:val="-4"/>
          <w:lang w:val="nl-NL"/>
        </w:rPr>
        <w:t xml:space="preserve">. Vì vậy, chủ dự án muốn cải tạo, hạ độ cao </w:t>
      </w:r>
      <w:r w:rsidR="00BE16EA">
        <w:rPr>
          <w:rFonts w:eastAsia="Times New Roman"/>
          <w:iCs/>
          <w:spacing w:val="-4"/>
          <w:lang w:val="nl-NL"/>
        </w:rPr>
        <w:t>chống sạt lở</w:t>
      </w:r>
      <w:r w:rsidRPr="005B5FE6">
        <w:rPr>
          <w:rFonts w:eastAsia="Times New Roman"/>
          <w:iCs/>
          <w:lang w:val="nl-NL"/>
        </w:rPr>
        <w:t xml:space="preserve">. </w:t>
      </w:r>
      <w:r w:rsidRPr="005B5FE6">
        <w:t>Sau khi cải tạo địa hình khu vực sẽ được hạ thấp trung bình -</w:t>
      </w:r>
      <w:r w:rsidR="00BE16EA">
        <w:t>5-5,5</w:t>
      </w:r>
      <w:r w:rsidRPr="005B5FE6">
        <w:t>m. Đồng thời, sẽ hoàn trả lớp đất bóc bề mặt dày 0,</w:t>
      </w:r>
      <w:r>
        <w:t>5</w:t>
      </w:r>
      <w:r w:rsidRPr="005B5FE6">
        <w:t>m, lượng đất này có độ mùn cao, cùng với địa hình tương đối bằng phẳng nên góp phần nâng cao hiệu quả trồng rừng sản xuất.</w:t>
      </w:r>
    </w:p>
    <w:p w14:paraId="545D40E2" w14:textId="77777777" w:rsidR="0080689B" w:rsidRPr="005B5FE6" w:rsidRDefault="0080689B" w:rsidP="0080689B">
      <w:pPr>
        <w:rPr>
          <w:rFonts w:eastAsia="Times New Roman"/>
          <w:b/>
          <w:i/>
          <w:lang w:val="nl-NL"/>
        </w:rPr>
      </w:pPr>
      <w:r w:rsidRPr="005B5FE6">
        <w:rPr>
          <w:rFonts w:eastAsia="Times New Roman"/>
          <w:b/>
          <w:i/>
          <w:lang w:val="nl-NL"/>
        </w:rPr>
        <w:t>* Hiện trạng tuyến đường từ khu vực tận thu đến khu vực đổ đất</w:t>
      </w:r>
    </w:p>
    <w:p w14:paraId="188EF073" w14:textId="0DF42B93" w:rsidR="0080689B" w:rsidRPr="005B5FE6" w:rsidRDefault="0080689B" w:rsidP="0080689B">
      <w:pPr>
        <w:widowControl w:val="0"/>
        <w:suppressLineNumbers/>
        <w:rPr>
          <w:rFonts w:eastAsia="Times New Roman"/>
          <w:lang w:val="nl-NL"/>
        </w:rPr>
      </w:pPr>
      <w:r w:rsidRPr="005B5FE6">
        <w:rPr>
          <w:rFonts w:eastAsia="Calibri"/>
          <w:bCs/>
          <w:noProof/>
          <w:lang w:val="sv-SE"/>
        </w:rPr>
        <w:t xml:space="preserve">Phần đất tận thu sẽ được vận chuyển từ khu vực dự án ra </w:t>
      </w:r>
      <w:r>
        <w:rPr>
          <w:rFonts w:eastAsia="Calibri"/>
          <w:bCs/>
          <w:noProof/>
          <w:lang w:val="sv-SE"/>
        </w:rPr>
        <w:t xml:space="preserve">tuyến </w:t>
      </w:r>
      <w:r w:rsidRPr="005B5FE6">
        <w:rPr>
          <w:rFonts w:eastAsia="Calibri"/>
          <w:bCs/>
          <w:noProof/>
          <w:lang w:val="sv-SE"/>
        </w:rPr>
        <w:t xml:space="preserve">đường ở phía Đông, sau đó, từ tuyến đường </w:t>
      </w:r>
      <w:r>
        <w:rPr>
          <w:rFonts w:eastAsia="Calibri"/>
          <w:bCs/>
          <w:noProof/>
          <w:lang w:val="sv-SE"/>
        </w:rPr>
        <w:t>này</w:t>
      </w:r>
      <w:r w:rsidRPr="005B5FE6">
        <w:rPr>
          <w:rFonts w:eastAsia="Calibri"/>
          <w:bCs/>
          <w:noProof/>
          <w:lang w:val="sv-SE"/>
        </w:rPr>
        <w:t xml:space="preserve"> đi vào </w:t>
      </w:r>
      <w:r w:rsidR="00BE16EA">
        <w:rPr>
          <w:rFonts w:eastAsia="Calibri"/>
          <w:bCs/>
          <w:noProof/>
          <w:lang w:val="sv-SE"/>
        </w:rPr>
        <w:t xml:space="preserve">đường Hồ Chí Minh (khu B) và </w:t>
      </w:r>
      <w:r w:rsidR="007B4D7A">
        <w:rPr>
          <w:rFonts w:eastAsia="Calibri"/>
          <w:bCs/>
          <w:noProof/>
          <w:lang w:val="sv-SE"/>
        </w:rPr>
        <w:t>Quốc lộ 15A (khu A)</w:t>
      </w:r>
      <w:r w:rsidRPr="005B5FE6">
        <w:rPr>
          <w:rFonts w:eastAsia="Calibri"/>
          <w:bCs/>
          <w:noProof/>
          <w:lang w:val="sv-SE"/>
        </w:rPr>
        <w:t>. Từ đây, đất tận thu được vận chuyển về khu vực đổ đất.</w:t>
      </w:r>
    </w:p>
    <w:p w14:paraId="3EAB3728" w14:textId="77777777" w:rsidR="0080689B" w:rsidRPr="005B5FE6" w:rsidRDefault="0080689B" w:rsidP="0080689B">
      <w:pPr>
        <w:rPr>
          <w:rFonts w:eastAsia="Times New Roman"/>
          <w:b/>
          <w:i/>
          <w:lang w:val="nl-NL"/>
        </w:rPr>
      </w:pPr>
      <w:r w:rsidRPr="005B5FE6">
        <w:rPr>
          <w:rFonts w:eastAsia="Times New Roman"/>
          <w:b/>
          <w:i/>
          <w:lang w:val="nl-NL"/>
        </w:rPr>
        <w:t>* Hiện trạng khu vực đổ đất tận thu</w:t>
      </w:r>
    </w:p>
    <w:p w14:paraId="18384CD3" w14:textId="7FB2480A" w:rsidR="0080689B" w:rsidRDefault="0080689B" w:rsidP="0080689B">
      <w:pPr>
        <w:rPr>
          <w:lang w:val="vi-VN"/>
        </w:rPr>
      </w:pPr>
      <w:bookmarkStart w:id="33" w:name="_Toc44049095"/>
      <w:bookmarkStart w:id="34" w:name="_Toc45204359"/>
      <w:bookmarkStart w:id="35" w:name="_Toc62136626"/>
      <w:bookmarkStart w:id="36" w:name="_Toc63403852"/>
      <w:r w:rsidRPr="005B5FE6">
        <w:lastRenderedPageBreak/>
        <w:t xml:space="preserve">Chủ đầu tư đã hợp đồng với </w:t>
      </w:r>
      <w:r w:rsidR="007B4D7A" w:rsidRPr="007B4D7A">
        <w:t>Công ty TNHH Xây dựng và Dịch vụ Hoàng Kim</w:t>
      </w:r>
      <w:r w:rsidRPr="0013195D">
        <w:t xml:space="preserve"> </w:t>
      </w:r>
      <w:r w:rsidRPr="005B5FE6">
        <w:t xml:space="preserve">để vận chuyển đất tận thu </w:t>
      </w:r>
      <w:bookmarkEnd w:id="33"/>
      <w:bookmarkEnd w:id="34"/>
      <w:bookmarkEnd w:id="35"/>
      <w:r w:rsidRPr="005B5FE6">
        <w:rPr>
          <w:rFonts w:eastAsia="Times New Roman"/>
        </w:rPr>
        <w:t xml:space="preserve">phục vụ cho san lấp mặt bằng các công trình: </w:t>
      </w:r>
      <w:bookmarkEnd w:id="36"/>
      <w:r w:rsidR="007B4D7A" w:rsidRPr="007B4D7A">
        <w:rPr>
          <w:rFonts w:eastAsia="Times New Roman"/>
        </w:rPr>
        <w:t>đường vượt lũ Nam Giang đi Bắc Giang xã Hưng Trạch, huyện Bố Trạch các công trình trên địa bàn</w:t>
      </w:r>
      <w:r w:rsidRPr="005B5FE6">
        <w:rPr>
          <w:rFonts w:eastAsia="Times New Roman"/>
        </w:rPr>
        <w:t>.</w:t>
      </w:r>
      <w:r>
        <w:rPr>
          <w:lang w:val="vi-VN"/>
        </w:rPr>
        <w:t xml:space="preserve"> </w:t>
      </w:r>
    </w:p>
    <w:p w14:paraId="2A3C7B60" w14:textId="240E2BF3" w:rsidR="00AF166E" w:rsidRPr="00703F28" w:rsidRDefault="005106D2" w:rsidP="00F743A7">
      <w:pPr>
        <w:spacing w:line="288" w:lineRule="auto"/>
        <w:ind w:firstLine="0"/>
        <w:rPr>
          <w:b/>
        </w:rPr>
      </w:pPr>
      <w:bookmarkStart w:id="37" w:name="_Toc97996301"/>
      <w:bookmarkEnd w:id="10"/>
      <w:bookmarkEnd w:id="11"/>
      <w:bookmarkEnd w:id="12"/>
      <w:r>
        <w:rPr>
          <w:b/>
        </w:rPr>
        <w:t>E</w:t>
      </w:r>
      <w:r w:rsidR="00AF166E" w:rsidRPr="00703F28">
        <w:rPr>
          <w:b/>
        </w:rPr>
        <w:t>. Mục tiêu, loại hình, quy mô, công suất và công nghệ sản xuất của dự án</w:t>
      </w:r>
      <w:bookmarkEnd w:id="37"/>
    </w:p>
    <w:p w14:paraId="6D55E3EB" w14:textId="01E1FD0D" w:rsidR="00AF166E" w:rsidRPr="00703F28" w:rsidRDefault="00AF166E" w:rsidP="00F743A7">
      <w:pPr>
        <w:spacing w:line="288" w:lineRule="auto"/>
        <w:rPr>
          <w:b/>
          <w:i/>
          <w:lang w:val="vi-VN"/>
        </w:rPr>
      </w:pPr>
      <w:r w:rsidRPr="00703F28">
        <w:rPr>
          <w:b/>
          <w:i/>
        </w:rPr>
        <w:t>*</w:t>
      </w:r>
      <w:r w:rsidRPr="00703F28">
        <w:rPr>
          <w:b/>
          <w:i/>
          <w:lang w:val="vi-VN"/>
        </w:rPr>
        <w:t xml:space="preserve"> Mục tiêu</w:t>
      </w:r>
    </w:p>
    <w:p w14:paraId="040800D8" w14:textId="1C030B6A" w:rsidR="007B4D7A" w:rsidRPr="007B4D7A" w:rsidRDefault="007B4D7A" w:rsidP="007B4D7A">
      <w:pPr>
        <w:rPr>
          <w:rFonts w:eastAsia="Times New Roman"/>
          <w:lang w:val="pt-BR"/>
        </w:rPr>
      </w:pPr>
      <w:r w:rsidRPr="007B4D7A">
        <w:rPr>
          <w:rFonts w:eastAsia="Times New Roman"/>
          <w:lang w:val="pt-BR"/>
        </w:rPr>
        <w:t xml:space="preserve">- Sự phù hợp của dự án: do địa hình đa phần là đồi núi, nhiều hộ dân cư sinh sống và xây dựng nhà cửa dưới chân đồi dọc theo các tuyến đường giao thông. Để có mặt bằng xây dựng thì từ lâu các hộ dân thường xẻ núi làm nhà, dẫn đến hình thành các vách taluy dốc đứng, đến mùa mưa lũ sẽ sạt lỡ mạnh, nguy hiểm đến tính mạng và của cải của người dân và hệ thống hạ tầng, giao thông trên địa bàn. </w:t>
      </w:r>
    </w:p>
    <w:p w14:paraId="42151431" w14:textId="77777777" w:rsidR="007B4D7A" w:rsidRPr="007B4D7A" w:rsidRDefault="007B4D7A" w:rsidP="007B4D7A">
      <w:pPr>
        <w:rPr>
          <w:rFonts w:eastAsia="Times New Roman"/>
          <w:lang w:val="pt-BR"/>
        </w:rPr>
      </w:pPr>
      <w:r w:rsidRPr="007B4D7A">
        <w:rPr>
          <w:rFonts w:eastAsia="Times New Roman"/>
          <w:lang w:val="pt-BR"/>
        </w:rPr>
        <w:t>Dự án được thực hiện sẽ có ý nghĩa rất lớn trong việc chống sạt lở, đảm bảo an toàn trong mùa mưa bão của hộ gia đình.</w:t>
      </w:r>
    </w:p>
    <w:p w14:paraId="0DEBD774" w14:textId="77777777" w:rsidR="007B4D7A" w:rsidRDefault="007B4D7A" w:rsidP="007B4D7A">
      <w:pPr>
        <w:rPr>
          <w:rFonts w:eastAsia="Times New Roman"/>
          <w:lang w:val="pt-BR"/>
        </w:rPr>
      </w:pPr>
      <w:r w:rsidRPr="007B4D7A">
        <w:rPr>
          <w:rFonts w:eastAsia="Times New Roman"/>
          <w:lang w:val="pt-BR"/>
        </w:rPr>
        <w:t xml:space="preserve">- Phần đất tận thu sẽ hỗ trợ Công trình “Đường vượt lũ Nam Giang đi Bắc Giang xã Hưng Trạch, huyện Bố Trạch, một số công trình </w:t>
      </w:r>
      <w:r>
        <w:rPr>
          <w:rFonts w:eastAsia="Times New Roman"/>
          <w:lang w:val="pt-BR"/>
        </w:rPr>
        <w:t>trên địa bàn xã và huyện</w:t>
      </w:r>
      <w:r w:rsidRPr="007B4D7A">
        <w:rPr>
          <w:rFonts w:eastAsia="Times New Roman"/>
          <w:lang w:val="pt-BR"/>
        </w:rPr>
        <w:t>” từ đó giúp phát triển kinh tế xã hội của thôn, xã.</w:t>
      </w:r>
    </w:p>
    <w:p w14:paraId="1315AA9B" w14:textId="65087E36" w:rsidR="00AF166E" w:rsidRPr="007B4D7A" w:rsidRDefault="007B4D7A" w:rsidP="007B4D7A">
      <w:pPr>
        <w:spacing w:line="288" w:lineRule="auto"/>
        <w:rPr>
          <w:rFonts w:eastAsia="Times New Roman"/>
        </w:rPr>
      </w:pPr>
      <w:r w:rsidRPr="00703F28">
        <w:rPr>
          <w:b/>
          <w:i/>
        </w:rPr>
        <w:t>*</w:t>
      </w:r>
      <w:r w:rsidRPr="00703F28">
        <w:rPr>
          <w:b/>
          <w:i/>
          <w:lang w:val="vi-VN"/>
        </w:rPr>
        <w:t xml:space="preserve"> </w:t>
      </w:r>
      <w:r>
        <w:rPr>
          <w:b/>
          <w:i/>
        </w:rPr>
        <w:t>Quy mô của dự án</w:t>
      </w:r>
    </w:p>
    <w:p w14:paraId="0A2005BA" w14:textId="77777777" w:rsidR="007B4D7A" w:rsidRPr="00573B3E" w:rsidRDefault="007B4D7A" w:rsidP="007B4D7A">
      <w:pPr>
        <w:shd w:val="clear" w:color="auto" w:fill="FFFFFF"/>
        <w:ind w:firstLine="720"/>
        <w:rPr>
          <w:b/>
          <w:iCs/>
        </w:rPr>
      </w:pPr>
      <w:bookmarkStart w:id="38" w:name="_Toc28076996"/>
      <w:bookmarkStart w:id="39" w:name="_Toc320867722"/>
      <w:bookmarkStart w:id="40" w:name="_Toc321986739"/>
      <w:bookmarkStart w:id="41" w:name="_Toc321987072"/>
      <w:bookmarkStart w:id="42" w:name="_Toc321987238"/>
      <w:bookmarkStart w:id="43" w:name="_Toc321987405"/>
      <w:bookmarkStart w:id="44" w:name="_Toc321987572"/>
      <w:bookmarkStart w:id="45" w:name="_Toc322526146"/>
      <w:bookmarkStart w:id="46" w:name="_Toc326742343"/>
      <w:bookmarkStart w:id="47" w:name="_Toc326916931"/>
      <w:bookmarkStart w:id="48" w:name="_Toc327271719"/>
      <w:bookmarkStart w:id="49" w:name="_Toc329028823"/>
      <w:bookmarkStart w:id="50" w:name="_Toc333306194"/>
      <w:bookmarkStart w:id="51" w:name="_Toc333926471"/>
      <w:bookmarkStart w:id="52" w:name="_Toc346630973"/>
      <w:bookmarkStart w:id="53" w:name="_Toc351058629"/>
      <w:r w:rsidRPr="00573B3E">
        <w:rPr>
          <w:b/>
          <w:iCs/>
        </w:rPr>
        <w:t>Khu A</w:t>
      </w:r>
    </w:p>
    <w:p w14:paraId="098873DC" w14:textId="77777777" w:rsidR="007B4D7A" w:rsidRPr="00573B3E" w:rsidRDefault="007B4D7A" w:rsidP="007B4D7A">
      <w:pPr>
        <w:shd w:val="clear" w:color="auto" w:fill="FFFFFF"/>
        <w:ind w:firstLine="720"/>
        <w:rPr>
          <w:iCs/>
        </w:rPr>
      </w:pPr>
      <w:r w:rsidRPr="00573B3E">
        <w:rPr>
          <w:iCs/>
        </w:rPr>
        <w:t>+</w:t>
      </w:r>
      <w:r w:rsidRPr="00573B3E">
        <w:rPr>
          <w:iCs/>
          <w:lang w:val="vi-VN"/>
        </w:rPr>
        <w:t xml:space="preserve"> </w:t>
      </w:r>
      <w:r w:rsidRPr="00573B3E">
        <w:rPr>
          <w:iCs/>
        </w:rPr>
        <w:t>Khối</w:t>
      </w:r>
      <w:r w:rsidRPr="00573B3E">
        <w:rPr>
          <w:iCs/>
          <w:lang w:val="vi-VN"/>
        </w:rPr>
        <w:t xml:space="preserve"> lượng </w:t>
      </w:r>
      <w:r w:rsidRPr="00573B3E">
        <w:rPr>
          <w:iCs/>
        </w:rPr>
        <w:t>đất san lấp</w:t>
      </w:r>
      <w:r w:rsidRPr="00573B3E">
        <w:rPr>
          <w:iCs/>
          <w:lang w:val="vi-VN"/>
        </w:rPr>
        <w:t>:</w:t>
      </w:r>
    </w:p>
    <w:p w14:paraId="52D176BE" w14:textId="77777777" w:rsidR="007B4D7A" w:rsidRPr="00573B3E" w:rsidRDefault="007B4D7A" w:rsidP="007B4D7A">
      <w:pPr>
        <w:shd w:val="clear" w:color="auto" w:fill="FFFFFF"/>
        <w:ind w:firstLine="720"/>
        <w:rPr>
          <w:vertAlign w:val="superscript"/>
        </w:rPr>
      </w:pPr>
      <w:r w:rsidRPr="00573B3E">
        <w:t xml:space="preserve"> - Tổng Diện tích khu vực thực hiện dự án = 3</w:t>
      </w:r>
      <w:r>
        <w:t>.</w:t>
      </w:r>
      <w:r w:rsidRPr="00573B3E">
        <w:t>153</w:t>
      </w:r>
      <w:r>
        <w:t>,</w:t>
      </w:r>
      <w:r w:rsidRPr="00573B3E">
        <w:t>42m</w:t>
      </w:r>
      <w:r w:rsidRPr="00573B3E">
        <w:rPr>
          <w:vertAlign w:val="superscript"/>
        </w:rPr>
        <w:t>2</w:t>
      </w:r>
      <w:r w:rsidRPr="00573B3E">
        <w:t xml:space="preserve">; </w:t>
      </w:r>
    </w:p>
    <w:p w14:paraId="48C53D3A" w14:textId="77777777" w:rsidR="007B4D7A" w:rsidRPr="00573B3E" w:rsidRDefault="007B4D7A" w:rsidP="007B4D7A">
      <w:r w:rsidRPr="00573B3E">
        <w:t xml:space="preserve">   - Chiều dày lớp đất mặt (phong hóa): 0</w:t>
      </w:r>
      <w:r>
        <w:t>,</w:t>
      </w:r>
      <w:r w:rsidRPr="00573B3E">
        <w:t>5m;</w:t>
      </w:r>
    </w:p>
    <w:p w14:paraId="51CAAA9E" w14:textId="77777777" w:rsidR="007B4D7A" w:rsidRPr="00573B3E" w:rsidRDefault="007B4D7A" w:rsidP="007B4D7A">
      <w:r w:rsidRPr="00573B3E">
        <w:t xml:space="preserve">   - Chiều dày trung bình lớp đất là 5</w:t>
      </w:r>
      <w:r>
        <w:t>,</w:t>
      </w:r>
      <w:r w:rsidRPr="00573B3E">
        <w:t>50m (trong đó có 0,5m phong hóa).</w:t>
      </w:r>
    </w:p>
    <w:p w14:paraId="6700535A" w14:textId="77777777" w:rsidR="007B4D7A" w:rsidRPr="00573B3E" w:rsidRDefault="007B4D7A" w:rsidP="007B4D7A">
      <w:r w:rsidRPr="00573B3E">
        <w:t xml:space="preserve">   - Tổng khối lượng đất mặt, đất phong hóa: 0</w:t>
      </w:r>
      <w:r>
        <w:t>,</w:t>
      </w:r>
      <w:r w:rsidRPr="00573B3E">
        <w:t>5m x 3</w:t>
      </w:r>
      <w:r>
        <w:t>.</w:t>
      </w:r>
      <w:r w:rsidRPr="00573B3E">
        <w:t>153</w:t>
      </w:r>
      <w:r>
        <w:t>,</w:t>
      </w:r>
      <w:r w:rsidRPr="00573B3E">
        <w:t>42m</w:t>
      </w:r>
      <w:r w:rsidRPr="00573B3E">
        <w:rPr>
          <w:vertAlign w:val="superscript"/>
        </w:rPr>
        <w:t>2</w:t>
      </w:r>
      <w:r w:rsidRPr="00573B3E">
        <w:t>= 1</w:t>
      </w:r>
      <w:r>
        <w:t>.</w:t>
      </w:r>
      <w:r w:rsidRPr="00573B3E">
        <w:t>576</w:t>
      </w:r>
      <w:r>
        <w:t>,</w:t>
      </w:r>
      <w:r w:rsidRPr="00573B3E">
        <w:t>71m</w:t>
      </w:r>
      <w:r w:rsidRPr="00573B3E">
        <w:rPr>
          <w:vertAlign w:val="superscript"/>
        </w:rPr>
        <w:t>3</w:t>
      </w:r>
      <w:r w:rsidRPr="00573B3E">
        <w:t>;</w:t>
      </w:r>
    </w:p>
    <w:p w14:paraId="128A8960" w14:textId="77777777" w:rsidR="007B4D7A" w:rsidRPr="00573B3E" w:rsidRDefault="007B4D7A" w:rsidP="007B4D7A">
      <w:r w:rsidRPr="00573B3E">
        <w:t xml:space="preserve">   - Tổng khối lượng đất đắp: 0.00</w:t>
      </w:r>
      <w:r w:rsidRPr="00573B3E">
        <w:rPr>
          <w:lang w:val="pt-BR"/>
        </w:rPr>
        <w:t xml:space="preserve"> m</w:t>
      </w:r>
      <w:r w:rsidRPr="00573B3E">
        <w:rPr>
          <w:vertAlign w:val="superscript"/>
          <w:lang w:val="pt-BR"/>
        </w:rPr>
        <w:t>3</w:t>
      </w:r>
      <w:r w:rsidRPr="00573B3E">
        <w:t xml:space="preserve"> </w:t>
      </w:r>
      <w:r w:rsidRPr="00573B3E">
        <w:rPr>
          <w:lang w:val="pt-BR"/>
        </w:rPr>
        <w:t>(tính theo phần mềm HS topo  5.0);</w:t>
      </w:r>
    </w:p>
    <w:p w14:paraId="67C4EE01" w14:textId="77777777" w:rsidR="007B4D7A" w:rsidRPr="00573B3E" w:rsidRDefault="007B4D7A" w:rsidP="007B4D7A">
      <w:pPr>
        <w:rPr>
          <w:lang w:val="pt-BR"/>
        </w:rPr>
      </w:pPr>
      <w:r w:rsidRPr="00573B3E">
        <w:rPr>
          <w:lang w:val="pt-BR"/>
        </w:rPr>
        <w:t xml:space="preserve">   - Tổng khối địa chất: 17</w:t>
      </w:r>
      <w:r>
        <w:rPr>
          <w:lang w:val="pt-BR"/>
        </w:rPr>
        <w:t>.</w:t>
      </w:r>
      <w:r w:rsidRPr="00573B3E">
        <w:rPr>
          <w:lang w:val="pt-BR"/>
        </w:rPr>
        <w:t>424</w:t>
      </w:r>
      <w:r>
        <w:rPr>
          <w:lang w:val="pt-BR"/>
        </w:rPr>
        <w:t>,</w:t>
      </w:r>
      <w:r w:rsidRPr="00573B3E">
        <w:rPr>
          <w:lang w:val="pt-BR"/>
        </w:rPr>
        <w:t>64m</w:t>
      </w:r>
      <w:r w:rsidRPr="00573B3E">
        <w:rPr>
          <w:vertAlign w:val="superscript"/>
          <w:lang w:val="pt-BR"/>
        </w:rPr>
        <w:t xml:space="preserve">3 </w:t>
      </w:r>
      <w:r w:rsidRPr="00573B3E">
        <w:rPr>
          <w:lang w:val="pt-BR"/>
        </w:rPr>
        <w:t>(tính theo phần mềm HS topo  5.0);</w:t>
      </w:r>
    </w:p>
    <w:p w14:paraId="08EB9D2B" w14:textId="77777777" w:rsidR="007B4D7A" w:rsidRPr="00573B3E" w:rsidRDefault="007B4D7A" w:rsidP="007B4D7A">
      <w:pPr>
        <w:rPr>
          <w:lang w:val="pt-BR"/>
        </w:rPr>
      </w:pPr>
      <w:r w:rsidRPr="00573B3E">
        <w:rPr>
          <w:lang w:val="pt-BR"/>
        </w:rPr>
        <w:t xml:space="preserve">   - Tổng khối lượng sản phẩm tận thu: tổng khối địa chất</w:t>
      </w:r>
      <w:r w:rsidRPr="00573B3E">
        <w:rPr>
          <w:vertAlign w:val="superscript"/>
          <w:lang w:val="pt-BR"/>
        </w:rPr>
        <w:t xml:space="preserve"> </w:t>
      </w:r>
      <w:r w:rsidRPr="00573B3E">
        <w:rPr>
          <w:lang w:val="pt-BR"/>
        </w:rPr>
        <w:t>– tổng đất phong hóa – tổng khối lượng đất đắp = 17</w:t>
      </w:r>
      <w:r>
        <w:rPr>
          <w:lang w:val="pt-BR"/>
        </w:rPr>
        <w:t>.</w:t>
      </w:r>
      <w:r w:rsidRPr="00573B3E">
        <w:rPr>
          <w:lang w:val="pt-BR"/>
        </w:rPr>
        <w:t>424</w:t>
      </w:r>
      <w:r>
        <w:rPr>
          <w:lang w:val="pt-BR"/>
        </w:rPr>
        <w:t>,</w:t>
      </w:r>
      <w:r w:rsidRPr="00573B3E">
        <w:rPr>
          <w:lang w:val="pt-BR"/>
        </w:rPr>
        <w:t>64m</w:t>
      </w:r>
      <w:r w:rsidRPr="00573B3E">
        <w:rPr>
          <w:vertAlign w:val="superscript"/>
          <w:lang w:val="pt-BR"/>
        </w:rPr>
        <w:t xml:space="preserve">3 </w:t>
      </w:r>
      <w:r w:rsidRPr="00573B3E">
        <w:rPr>
          <w:lang w:val="pt-BR"/>
        </w:rPr>
        <w:t xml:space="preserve">– </w:t>
      </w:r>
      <w:r w:rsidRPr="00573B3E">
        <w:t>1</w:t>
      </w:r>
      <w:r>
        <w:t>.</w:t>
      </w:r>
      <w:r w:rsidRPr="00573B3E">
        <w:t>576</w:t>
      </w:r>
      <w:r>
        <w:t>,</w:t>
      </w:r>
      <w:r w:rsidRPr="00573B3E">
        <w:t>71m</w:t>
      </w:r>
      <w:r w:rsidRPr="00573B3E">
        <w:rPr>
          <w:vertAlign w:val="superscript"/>
        </w:rPr>
        <w:t xml:space="preserve">3 </w:t>
      </w:r>
      <w:r w:rsidRPr="00573B3E">
        <w:rPr>
          <w:lang w:val="pt-BR"/>
        </w:rPr>
        <w:t xml:space="preserve">– </w:t>
      </w:r>
      <w:r w:rsidRPr="00573B3E">
        <w:t>0.00m</w:t>
      </w:r>
      <w:r w:rsidRPr="00573B3E">
        <w:rPr>
          <w:vertAlign w:val="superscript"/>
        </w:rPr>
        <w:t>3</w:t>
      </w:r>
      <w:r w:rsidRPr="00573B3E">
        <w:rPr>
          <w:lang w:val="pt-BR"/>
        </w:rPr>
        <w:t xml:space="preserve">= </w:t>
      </w:r>
      <w:r w:rsidRPr="00573B3E">
        <w:rPr>
          <w:b/>
          <w:lang w:val="pt-BR"/>
        </w:rPr>
        <w:t>15</w:t>
      </w:r>
      <w:r>
        <w:rPr>
          <w:b/>
          <w:lang w:val="pt-BR"/>
        </w:rPr>
        <w:t>.</w:t>
      </w:r>
      <w:r w:rsidRPr="00573B3E">
        <w:rPr>
          <w:b/>
          <w:lang w:val="pt-BR"/>
        </w:rPr>
        <w:t>847</w:t>
      </w:r>
      <w:r>
        <w:rPr>
          <w:b/>
          <w:lang w:val="pt-BR"/>
        </w:rPr>
        <w:t>,</w:t>
      </w:r>
      <w:r w:rsidRPr="00573B3E">
        <w:rPr>
          <w:b/>
          <w:lang w:val="pt-BR"/>
        </w:rPr>
        <w:t>93</w:t>
      </w:r>
      <w:r w:rsidRPr="00573B3E">
        <w:rPr>
          <w:lang w:val="pt-BR"/>
        </w:rPr>
        <w:t>m</w:t>
      </w:r>
      <w:r w:rsidRPr="00573B3E">
        <w:rPr>
          <w:vertAlign w:val="superscript"/>
          <w:lang w:val="pt-BR"/>
        </w:rPr>
        <w:t>3</w:t>
      </w:r>
    </w:p>
    <w:p w14:paraId="51F93750" w14:textId="77777777" w:rsidR="007B4D7A" w:rsidRDefault="007B4D7A" w:rsidP="007B4D7A">
      <w:pPr>
        <w:rPr>
          <w:lang w:val="pt-BR"/>
        </w:rPr>
      </w:pPr>
      <w:r w:rsidRPr="00573B3E">
        <w:t>Vậy</w:t>
      </w:r>
      <w:r w:rsidRPr="00573B3E">
        <w:rPr>
          <w:lang w:val="pt-BR"/>
        </w:rPr>
        <w:t xml:space="preserve"> tổng khối lượng san gạt được thực hiện bằng phương pháp chia lưới ô vuông so với diện tích khai thác là: </w:t>
      </w:r>
      <w:r w:rsidRPr="00573B3E">
        <w:rPr>
          <w:b/>
          <w:lang w:val="pt-BR"/>
        </w:rPr>
        <w:t>15</w:t>
      </w:r>
      <w:r>
        <w:rPr>
          <w:b/>
          <w:lang w:val="pt-BR"/>
        </w:rPr>
        <w:t>.</w:t>
      </w:r>
      <w:r w:rsidRPr="00573B3E">
        <w:rPr>
          <w:b/>
          <w:lang w:val="pt-BR"/>
        </w:rPr>
        <w:t>847</w:t>
      </w:r>
      <w:r>
        <w:rPr>
          <w:b/>
          <w:lang w:val="pt-BR"/>
        </w:rPr>
        <w:t>,</w:t>
      </w:r>
      <w:r w:rsidRPr="00573B3E">
        <w:rPr>
          <w:b/>
          <w:lang w:val="pt-BR"/>
        </w:rPr>
        <w:t>93</w:t>
      </w:r>
      <w:r w:rsidRPr="00573B3E">
        <w:rPr>
          <w:lang w:val="pt-BR"/>
        </w:rPr>
        <w:t>m</w:t>
      </w:r>
      <w:r w:rsidRPr="00573B3E">
        <w:rPr>
          <w:vertAlign w:val="superscript"/>
          <w:lang w:val="pt-BR"/>
        </w:rPr>
        <w:t>3</w:t>
      </w:r>
      <w:r w:rsidRPr="00573B3E">
        <w:rPr>
          <w:lang w:val="pt-BR"/>
        </w:rPr>
        <w:t>.</w:t>
      </w:r>
    </w:p>
    <w:p w14:paraId="60CBD6D8" w14:textId="77777777" w:rsidR="007B4D7A" w:rsidRDefault="007B4D7A" w:rsidP="007B4D7A">
      <w:pPr>
        <w:rPr>
          <w:lang w:val="pt-BR"/>
        </w:rPr>
      </w:pPr>
      <w:r>
        <w:rPr>
          <w:lang w:val="pt-BR"/>
        </w:rPr>
        <w:t>Cụ thể như sau:</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847"/>
        <w:gridCol w:w="1341"/>
        <w:gridCol w:w="1507"/>
        <w:gridCol w:w="1052"/>
        <w:gridCol w:w="1776"/>
        <w:gridCol w:w="1674"/>
      </w:tblGrid>
      <w:tr w:rsidR="007B4D7A" w:rsidRPr="00774C00" w14:paraId="0196ED5D" w14:textId="77777777" w:rsidTr="001C75F5">
        <w:trPr>
          <w:trHeight w:val="1002"/>
        </w:trPr>
        <w:tc>
          <w:tcPr>
            <w:tcW w:w="1125" w:type="dxa"/>
            <w:noWrap/>
            <w:vAlign w:val="center"/>
            <w:hideMark/>
          </w:tcPr>
          <w:p w14:paraId="06FE140F" w14:textId="77777777" w:rsidR="007B4D7A" w:rsidRPr="00ED3458" w:rsidRDefault="007B4D7A" w:rsidP="007B4D7A">
            <w:pPr>
              <w:ind w:firstLine="34"/>
              <w:jc w:val="center"/>
              <w:rPr>
                <w:b/>
              </w:rPr>
            </w:pPr>
            <w:r w:rsidRPr="00ED3458">
              <w:rPr>
                <w:b/>
              </w:rPr>
              <w:t>Tên lô</w:t>
            </w:r>
          </w:p>
        </w:tc>
        <w:tc>
          <w:tcPr>
            <w:tcW w:w="847" w:type="dxa"/>
            <w:noWrap/>
            <w:vAlign w:val="center"/>
            <w:hideMark/>
          </w:tcPr>
          <w:p w14:paraId="5C543307" w14:textId="77777777" w:rsidR="007B4D7A" w:rsidRPr="00ED3458" w:rsidRDefault="007B4D7A" w:rsidP="007B4D7A">
            <w:pPr>
              <w:ind w:firstLine="34"/>
              <w:jc w:val="center"/>
              <w:rPr>
                <w:b/>
              </w:rPr>
            </w:pPr>
            <w:r w:rsidRPr="00ED3458">
              <w:rPr>
                <w:b/>
              </w:rPr>
              <w:t>Diện tích đắp (m</w:t>
            </w:r>
            <w:r w:rsidRPr="00ED3458">
              <w:rPr>
                <w:b/>
                <w:vertAlign w:val="superscript"/>
              </w:rPr>
              <w:t>2</w:t>
            </w:r>
            <w:r w:rsidRPr="00ED3458">
              <w:rPr>
                <w:b/>
              </w:rPr>
              <w:t>)</w:t>
            </w:r>
          </w:p>
        </w:tc>
        <w:tc>
          <w:tcPr>
            <w:tcW w:w="1341" w:type="dxa"/>
            <w:noWrap/>
            <w:vAlign w:val="center"/>
            <w:hideMark/>
          </w:tcPr>
          <w:p w14:paraId="25367A7F" w14:textId="77777777" w:rsidR="007B4D7A" w:rsidRPr="00ED3458" w:rsidRDefault="007B4D7A" w:rsidP="007B4D7A">
            <w:pPr>
              <w:ind w:firstLine="34"/>
              <w:jc w:val="center"/>
              <w:rPr>
                <w:b/>
              </w:rPr>
            </w:pPr>
            <w:r w:rsidRPr="00ED3458">
              <w:rPr>
                <w:b/>
              </w:rPr>
              <w:t>Diện tích đào (m</w:t>
            </w:r>
            <w:r w:rsidRPr="00ED3458">
              <w:rPr>
                <w:b/>
                <w:vertAlign w:val="superscript"/>
              </w:rPr>
              <w:t>2</w:t>
            </w:r>
            <w:r w:rsidRPr="00ED3458">
              <w:rPr>
                <w:b/>
              </w:rPr>
              <w:t>)</w:t>
            </w:r>
          </w:p>
        </w:tc>
        <w:tc>
          <w:tcPr>
            <w:tcW w:w="1507" w:type="dxa"/>
          </w:tcPr>
          <w:p w14:paraId="360623A4" w14:textId="77777777" w:rsidR="007B4D7A" w:rsidRPr="00ED3458" w:rsidRDefault="007B4D7A" w:rsidP="007B4D7A">
            <w:pPr>
              <w:ind w:firstLine="34"/>
              <w:jc w:val="center"/>
              <w:rPr>
                <w:b/>
              </w:rPr>
            </w:pPr>
            <w:r w:rsidRPr="00ED3458">
              <w:rPr>
                <w:b/>
              </w:rPr>
              <w:t>Khối lượng đào (m</w:t>
            </w:r>
            <w:r w:rsidRPr="00ED3458">
              <w:rPr>
                <w:b/>
                <w:vertAlign w:val="superscript"/>
              </w:rPr>
              <w:t>3</w:t>
            </w:r>
            <w:r w:rsidRPr="00ED3458">
              <w:rPr>
                <w:b/>
              </w:rPr>
              <w:t>)</w:t>
            </w:r>
          </w:p>
        </w:tc>
        <w:tc>
          <w:tcPr>
            <w:tcW w:w="1052" w:type="dxa"/>
            <w:noWrap/>
            <w:hideMark/>
          </w:tcPr>
          <w:p w14:paraId="24922BB0" w14:textId="77777777" w:rsidR="007B4D7A" w:rsidRPr="00ED3458" w:rsidRDefault="007B4D7A" w:rsidP="007B4D7A">
            <w:pPr>
              <w:ind w:firstLine="34"/>
              <w:jc w:val="center"/>
              <w:rPr>
                <w:b/>
              </w:rPr>
            </w:pPr>
            <w:r w:rsidRPr="00ED3458">
              <w:rPr>
                <w:b/>
              </w:rPr>
              <w:t>Khối lượng đắp (m</w:t>
            </w:r>
            <w:r w:rsidRPr="00ED3458">
              <w:rPr>
                <w:b/>
                <w:vertAlign w:val="superscript"/>
              </w:rPr>
              <w:t>3</w:t>
            </w:r>
            <w:r w:rsidRPr="00ED3458">
              <w:rPr>
                <w:b/>
              </w:rPr>
              <w:t>)</w:t>
            </w:r>
          </w:p>
        </w:tc>
        <w:tc>
          <w:tcPr>
            <w:tcW w:w="1776" w:type="dxa"/>
            <w:noWrap/>
            <w:vAlign w:val="center"/>
            <w:hideMark/>
          </w:tcPr>
          <w:p w14:paraId="16A2C200" w14:textId="77777777" w:rsidR="007B4D7A" w:rsidRPr="00ED3458" w:rsidRDefault="007B4D7A" w:rsidP="007B4D7A">
            <w:pPr>
              <w:ind w:firstLine="34"/>
              <w:jc w:val="center"/>
              <w:rPr>
                <w:b/>
              </w:rPr>
            </w:pPr>
            <w:r w:rsidRPr="00ED3458">
              <w:rPr>
                <w:b/>
              </w:rPr>
              <w:t>Khối lượng bốc phong hóa (m</w:t>
            </w:r>
            <w:r w:rsidRPr="00ED3458">
              <w:rPr>
                <w:b/>
                <w:vertAlign w:val="superscript"/>
              </w:rPr>
              <w:t>3</w:t>
            </w:r>
            <w:r w:rsidRPr="00ED3458">
              <w:rPr>
                <w:b/>
              </w:rPr>
              <w:t>)</w:t>
            </w:r>
          </w:p>
        </w:tc>
        <w:tc>
          <w:tcPr>
            <w:tcW w:w="1674" w:type="dxa"/>
            <w:noWrap/>
            <w:vAlign w:val="center"/>
            <w:hideMark/>
          </w:tcPr>
          <w:p w14:paraId="7CF94347" w14:textId="77777777" w:rsidR="007B4D7A" w:rsidRPr="00ED3458" w:rsidRDefault="007B4D7A" w:rsidP="007B4D7A">
            <w:pPr>
              <w:ind w:firstLine="34"/>
              <w:jc w:val="center"/>
              <w:rPr>
                <w:b/>
              </w:rPr>
            </w:pPr>
            <w:r w:rsidRPr="00ED3458">
              <w:rPr>
                <w:b/>
              </w:rPr>
              <w:t>Tổng khối lượng tận thu (m</w:t>
            </w:r>
            <w:r w:rsidRPr="00ED3458">
              <w:rPr>
                <w:b/>
                <w:vertAlign w:val="superscript"/>
              </w:rPr>
              <w:t>3</w:t>
            </w:r>
            <w:r w:rsidRPr="00ED3458">
              <w:rPr>
                <w:b/>
              </w:rPr>
              <w:t>)</w:t>
            </w:r>
          </w:p>
        </w:tc>
      </w:tr>
      <w:tr w:rsidR="007B4D7A" w:rsidRPr="00774C00" w14:paraId="5B129E56" w14:textId="77777777" w:rsidTr="001C75F5">
        <w:trPr>
          <w:trHeight w:val="386"/>
        </w:trPr>
        <w:tc>
          <w:tcPr>
            <w:tcW w:w="1125" w:type="dxa"/>
            <w:noWrap/>
            <w:vAlign w:val="bottom"/>
            <w:hideMark/>
          </w:tcPr>
          <w:p w14:paraId="161CB1EC" w14:textId="77777777" w:rsidR="007B4D7A" w:rsidRPr="00774C00" w:rsidRDefault="007B4D7A" w:rsidP="007B4D7A">
            <w:pPr>
              <w:ind w:firstLine="34"/>
              <w:jc w:val="center"/>
            </w:pPr>
            <w:r w:rsidRPr="00774C00">
              <w:t>172</w:t>
            </w:r>
          </w:p>
        </w:tc>
        <w:tc>
          <w:tcPr>
            <w:tcW w:w="847" w:type="dxa"/>
            <w:noWrap/>
            <w:vAlign w:val="bottom"/>
            <w:hideMark/>
          </w:tcPr>
          <w:p w14:paraId="65E279DC" w14:textId="4C0B841E" w:rsidR="007B4D7A" w:rsidRPr="00774C00" w:rsidRDefault="007B4D7A" w:rsidP="007B4D7A">
            <w:pPr>
              <w:ind w:left="138" w:firstLine="34"/>
              <w:jc w:val="center"/>
            </w:pPr>
            <w:r w:rsidRPr="00774C00">
              <w:t>0.00</w:t>
            </w:r>
          </w:p>
        </w:tc>
        <w:tc>
          <w:tcPr>
            <w:tcW w:w="1341" w:type="dxa"/>
            <w:noWrap/>
            <w:vAlign w:val="bottom"/>
            <w:hideMark/>
          </w:tcPr>
          <w:p w14:paraId="3C69CB12" w14:textId="77777777" w:rsidR="007B4D7A" w:rsidRPr="00774C00" w:rsidRDefault="007B4D7A" w:rsidP="007B4D7A">
            <w:pPr>
              <w:ind w:left="138" w:firstLine="34"/>
              <w:jc w:val="center"/>
            </w:pPr>
            <w:r w:rsidRPr="00774C00">
              <w:t>501</w:t>
            </w:r>
            <w:r>
              <w:t>,</w:t>
            </w:r>
            <w:r w:rsidRPr="00774C00">
              <w:t>67</w:t>
            </w:r>
          </w:p>
        </w:tc>
        <w:tc>
          <w:tcPr>
            <w:tcW w:w="1507" w:type="dxa"/>
            <w:vAlign w:val="bottom"/>
          </w:tcPr>
          <w:p w14:paraId="41A0411D" w14:textId="77777777" w:rsidR="007B4D7A" w:rsidRPr="00774C00" w:rsidRDefault="007B4D7A" w:rsidP="007B4D7A">
            <w:pPr>
              <w:ind w:left="138" w:firstLine="34"/>
              <w:jc w:val="center"/>
            </w:pPr>
            <w:r w:rsidRPr="00774C00">
              <w:rPr>
                <w:lang w:val="pt-BR"/>
              </w:rPr>
              <w:t>1</w:t>
            </w:r>
            <w:r>
              <w:rPr>
                <w:lang w:val="pt-BR"/>
              </w:rPr>
              <w:t>.</w:t>
            </w:r>
            <w:r w:rsidRPr="00774C00">
              <w:rPr>
                <w:lang w:val="pt-BR"/>
              </w:rPr>
              <w:t>092</w:t>
            </w:r>
            <w:r>
              <w:rPr>
                <w:lang w:val="pt-BR"/>
              </w:rPr>
              <w:t>,</w:t>
            </w:r>
            <w:r w:rsidRPr="00774C00">
              <w:rPr>
                <w:lang w:val="pt-BR"/>
              </w:rPr>
              <w:t>08</w:t>
            </w:r>
          </w:p>
        </w:tc>
        <w:tc>
          <w:tcPr>
            <w:tcW w:w="1052" w:type="dxa"/>
            <w:noWrap/>
            <w:vAlign w:val="bottom"/>
            <w:hideMark/>
          </w:tcPr>
          <w:p w14:paraId="3BEECBA1" w14:textId="77777777" w:rsidR="007B4D7A" w:rsidRPr="00774C00" w:rsidRDefault="007B4D7A" w:rsidP="007B4D7A">
            <w:pPr>
              <w:ind w:left="138" w:firstLine="34"/>
              <w:jc w:val="center"/>
            </w:pPr>
            <w:r w:rsidRPr="00774C00">
              <w:t>0.00</w:t>
            </w:r>
          </w:p>
        </w:tc>
        <w:tc>
          <w:tcPr>
            <w:tcW w:w="1776" w:type="dxa"/>
            <w:noWrap/>
            <w:vAlign w:val="bottom"/>
            <w:hideMark/>
          </w:tcPr>
          <w:p w14:paraId="5306AE03" w14:textId="77777777" w:rsidR="007B4D7A" w:rsidRPr="00774C00" w:rsidRDefault="007B4D7A" w:rsidP="007B4D7A">
            <w:pPr>
              <w:ind w:left="138" w:firstLine="34"/>
              <w:jc w:val="center"/>
            </w:pPr>
            <w:r w:rsidRPr="00774C00">
              <w:t>250</w:t>
            </w:r>
            <w:r>
              <w:t>,</w:t>
            </w:r>
            <w:r w:rsidRPr="00774C00">
              <w:t>84</w:t>
            </w:r>
          </w:p>
        </w:tc>
        <w:tc>
          <w:tcPr>
            <w:tcW w:w="1674" w:type="dxa"/>
            <w:noWrap/>
            <w:vAlign w:val="bottom"/>
            <w:hideMark/>
          </w:tcPr>
          <w:p w14:paraId="424E90B7" w14:textId="77777777" w:rsidR="007B4D7A" w:rsidRPr="00774C00" w:rsidRDefault="007B4D7A" w:rsidP="007B4D7A">
            <w:pPr>
              <w:ind w:firstLine="34"/>
              <w:jc w:val="center"/>
              <w:rPr>
                <w:b/>
              </w:rPr>
            </w:pPr>
            <w:r w:rsidRPr="00774C00">
              <w:rPr>
                <w:b/>
                <w:lang w:val="pt-BR"/>
              </w:rPr>
              <w:t>841</w:t>
            </w:r>
            <w:r>
              <w:rPr>
                <w:b/>
                <w:lang w:val="pt-BR"/>
              </w:rPr>
              <w:t>,</w:t>
            </w:r>
            <w:r w:rsidRPr="00774C00">
              <w:rPr>
                <w:b/>
                <w:lang w:val="pt-BR"/>
              </w:rPr>
              <w:t>24</w:t>
            </w:r>
          </w:p>
        </w:tc>
      </w:tr>
      <w:tr w:rsidR="007B4D7A" w:rsidRPr="00774C00" w14:paraId="42E68A5D" w14:textId="77777777" w:rsidTr="001C75F5">
        <w:trPr>
          <w:trHeight w:val="386"/>
        </w:trPr>
        <w:tc>
          <w:tcPr>
            <w:tcW w:w="1125" w:type="dxa"/>
            <w:noWrap/>
            <w:vAlign w:val="bottom"/>
          </w:tcPr>
          <w:p w14:paraId="74512B9F" w14:textId="77777777" w:rsidR="007B4D7A" w:rsidRPr="00774C00" w:rsidRDefault="007B4D7A" w:rsidP="007B4D7A">
            <w:pPr>
              <w:ind w:firstLine="34"/>
              <w:jc w:val="center"/>
            </w:pPr>
            <w:r w:rsidRPr="00774C00">
              <w:t>396</w:t>
            </w:r>
          </w:p>
        </w:tc>
        <w:tc>
          <w:tcPr>
            <w:tcW w:w="847" w:type="dxa"/>
            <w:noWrap/>
            <w:vAlign w:val="bottom"/>
          </w:tcPr>
          <w:p w14:paraId="69035F8E" w14:textId="70D85E1E" w:rsidR="007B4D7A" w:rsidRPr="00774C00" w:rsidRDefault="007B4D7A" w:rsidP="007B4D7A">
            <w:pPr>
              <w:ind w:left="138" w:firstLine="34"/>
              <w:jc w:val="center"/>
            </w:pPr>
            <w:r w:rsidRPr="00774C00">
              <w:t>0.00</w:t>
            </w:r>
          </w:p>
        </w:tc>
        <w:tc>
          <w:tcPr>
            <w:tcW w:w="1341" w:type="dxa"/>
            <w:noWrap/>
            <w:vAlign w:val="bottom"/>
          </w:tcPr>
          <w:p w14:paraId="4175C0E6" w14:textId="77777777" w:rsidR="007B4D7A" w:rsidRPr="00774C00" w:rsidRDefault="007B4D7A" w:rsidP="007B4D7A">
            <w:pPr>
              <w:ind w:left="138" w:firstLine="34"/>
              <w:jc w:val="center"/>
            </w:pPr>
            <w:r w:rsidRPr="00774C00">
              <w:t>1</w:t>
            </w:r>
            <w:r>
              <w:t>.</w:t>
            </w:r>
            <w:r w:rsidRPr="00774C00">
              <w:t>262</w:t>
            </w:r>
            <w:r>
              <w:t>,</w:t>
            </w:r>
            <w:r w:rsidRPr="00774C00">
              <w:t>87</w:t>
            </w:r>
          </w:p>
        </w:tc>
        <w:tc>
          <w:tcPr>
            <w:tcW w:w="1507" w:type="dxa"/>
            <w:vAlign w:val="bottom"/>
          </w:tcPr>
          <w:p w14:paraId="5D760A20" w14:textId="77777777" w:rsidR="007B4D7A" w:rsidRPr="00774C00" w:rsidRDefault="007B4D7A" w:rsidP="007B4D7A">
            <w:pPr>
              <w:ind w:left="138" w:firstLine="34"/>
              <w:jc w:val="center"/>
            </w:pPr>
            <w:r w:rsidRPr="00774C00">
              <w:rPr>
                <w:lang w:val="pt-BR"/>
              </w:rPr>
              <w:t>7</w:t>
            </w:r>
            <w:r>
              <w:rPr>
                <w:lang w:val="pt-BR"/>
              </w:rPr>
              <w:t>.</w:t>
            </w:r>
            <w:r w:rsidRPr="00774C00">
              <w:rPr>
                <w:lang w:val="pt-BR"/>
              </w:rPr>
              <w:t>242</w:t>
            </w:r>
            <w:r>
              <w:rPr>
                <w:lang w:val="pt-BR"/>
              </w:rPr>
              <w:t>,</w:t>
            </w:r>
            <w:r w:rsidRPr="00774C00">
              <w:rPr>
                <w:lang w:val="pt-BR"/>
              </w:rPr>
              <w:t>51</w:t>
            </w:r>
          </w:p>
        </w:tc>
        <w:tc>
          <w:tcPr>
            <w:tcW w:w="1052" w:type="dxa"/>
            <w:noWrap/>
            <w:vAlign w:val="bottom"/>
          </w:tcPr>
          <w:p w14:paraId="146F4DE9" w14:textId="77777777" w:rsidR="007B4D7A" w:rsidRPr="00774C00" w:rsidRDefault="007B4D7A" w:rsidP="007B4D7A">
            <w:pPr>
              <w:ind w:left="138" w:firstLine="34"/>
              <w:jc w:val="center"/>
            </w:pPr>
            <w:r w:rsidRPr="00774C00">
              <w:t>0.00</w:t>
            </w:r>
          </w:p>
        </w:tc>
        <w:tc>
          <w:tcPr>
            <w:tcW w:w="1776" w:type="dxa"/>
            <w:noWrap/>
            <w:vAlign w:val="bottom"/>
          </w:tcPr>
          <w:p w14:paraId="0D0CA6C9" w14:textId="77777777" w:rsidR="007B4D7A" w:rsidRPr="00774C00" w:rsidRDefault="007B4D7A" w:rsidP="007B4D7A">
            <w:pPr>
              <w:ind w:left="138" w:firstLine="34"/>
              <w:jc w:val="center"/>
            </w:pPr>
            <w:r w:rsidRPr="00774C00">
              <w:t>631</w:t>
            </w:r>
            <w:r>
              <w:t>,</w:t>
            </w:r>
            <w:r w:rsidRPr="00774C00">
              <w:t>43</w:t>
            </w:r>
          </w:p>
        </w:tc>
        <w:tc>
          <w:tcPr>
            <w:tcW w:w="1674" w:type="dxa"/>
            <w:noWrap/>
            <w:vAlign w:val="bottom"/>
          </w:tcPr>
          <w:p w14:paraId="396716E8" w14:textId="77777777" w:rsidR="007B4D7A" w:rsidRPr="00774C00" w:rsidRDefault="007B4D7A" w:rsidP="007B4D7A">
            <w:pPr>
              <w:ind w:firstLine="34"/>
              <w:jc w:val="center"/>
              <w:rPr>
                <w:b/>
              </w:rPr>
            </w:pPr>
            <w:r w:rsidRPr="00774C00">
              <w:rPr>
                <w:b/>
                <w:lang w:val="pt-BR"/>
              </w:rPr>
              <w:t>6</w:t>
            </w:r>
            <w:r>
              <w:rPr>
                <w:b/>
                <w:lang w:val="pt-BR"/>
              </w:rPr>
              <w:t>.</w:t>
            </w:r>
            <w:r w:rsidRPr="00774C00">
              <w:rPr>
                <w:b/>
                <w:lang w:val="pt-BR"/>
              </w:rPr>
              <w:t>611</w:t>
            </w:r>
            <w:r>
              <w:rPr>
                <w:b/>
                <w:lang w:val="pt-BR"/>
              </w:rPr>
              <w:t>,</w:t>
            </w:r>
            <w:r w:rsidRPr="00774C00">
              <w:rPr>
                <w:b/>
                <w:lang w:val="pt-BR"/>
              </w:rPr>
              <w:t>08</w:t>
            </w:r>
          </w:p>
        </w:tc>
      </w:tr>
      <w:tr w:rsidR="007B4D7A" w:rsidRPr="00774C00" w14:paraId="0E935DEA" w14:textId="77777777" w:rsidTr="001C75F5">
        <w:trPr>
          <w:trHeight w:val="386"/>
        </w:trPr>
        <w:tc>
          <w:tcPr>
            <w:tcW w:w="1125" w:type="dxa"/>
            <w:noWrap/>
            <w:vAlign w:val="bottom"/>
          </w:tcPr>
          <w:p w14:paraId="2156E196" w14:textId="77777777" w:rsidR="007B4D7A" w:rsidRPr="00774C00" w:rsidRDefault="007B4D7A" w:rsidP="007B4D7A">
            <w:pPr>
              <w:ind w:firstLine="34"/>
              <w:jc w:val="center"/>
            </w:pPr>
            <w:r w:rsidRPr="00774C00">
              <w:t>397</w:t>
            </w:r>
          </w:p>
        </w:tc>
        <w:tc>
          <w:tcPr>
            <w:tcW w:w="847" w:type="dxa"/>
            <w:noWrap/>
            <w:vAlign w:val="bottom"/>
          </w:tcPr>
          <w:p w14:paraId="1D18FC21" w14:textId="379FA254" w:rsidR="007B4D7A" w:rsidRPr="00774C00" w:rsidRDefault="007B4D7A" w:rsidP="007B4D7A">
            <w:pPr>
              <w:ind w:left="138" w:firstLine="34"/>
              <w:jc w:val="center"/>
            </w:pPr>
            <w:r w:rsidRPr="00774C00">
              <w:t>0.00</w:t>
            </w:r>
          </w:p>
        </w:tc>
        <w:tc>
          <w:tcPr>
            <w:tcW w:w="1341" w:type="dxa"/>
            <w:noWrap/>
            <w:vAlign w:val="bottom"/>
          </w:tcPr>
          <w:p w14:paraId="628D4026" w14:textId="77777777" w:rsidR="007B4D7A" w:rsidRPr="00774C00" w:rsidRDefault="007B4D7A" w:rsidP="007B4D7A">
            <w:pPr>
              <w:ind w:left="138" w:firstLine="34"/>
              <w:jc w:val="center"/>
            </w:pPr>
            <w:r w:rsidRPr="00774C00">
              <w:t>1</w:t>
            </w:r>
            <w:r>
              <w:t>.</w:t>
            </w:r>
            <w:r w:rsidRPr="00774C00">
              <w:t>388</w:t>
            </w:r>
            <w:r>
              <w:t>,</w:t>
            </w:r>
            <w:r w:rsidRPr="00774C00">
              <w:t>88</w:t>
            </w:r>
          </w:p>
        </w:tc>
        <w:tc>
          <w:tcPr>
            <w:tcW w:w="1507" w:type="dxa"/>
            <w:vAlign w:val="bottom"/>
          </w:tcPr>
          <w:p w14:paraId="5FE2DA8E" w14:textId="77777777" w:rsidR="007B4D7A" w:rsidRPr="00774C00" w:rsidRDefault="007B4D7A" w:rsidP="007B4D7A">
            <w:pPr>
              <w:ind w:left="138" w:firstLine="34"/>
              <w:jc w:val="center"/>
            </w:pPr>
            <w:r w:rsidRPr="00774C00">
              <w:rPr>
                <w:lang w:val="pt-BR"/>
              </w:rPr>
              <w:t>9</w:t>
            </w:r>
            <w:r>
              <w:rPr>
                <w:lang w:val="pt-BR"/>
              </w:rPr>
              <w:t>.</w:t>
            </w:r>
            <w:r w:rsidRPr="00774C00">
              <w:rPr>
                <w:lang w:val="pt-BR"/>
              </w:rPr>
              <w:t>090</w:t>
            </w:r>
            <w:r>
              <w:rPr>
                <w:lang w:val="pt-BR"/>
              </w:rPr>
              <w:t>,</w:t>
            </w:r>
            <w:r w:rsidRPr="00774C00">
              <w:rPr>
                <w:lang w:val="pt-BR"/>
              </w:rPr>
              <w:t>05</w:t>
            </w:r>
          </w:p>
        </w:tc>
        <w:tc>
          <w:tcPr>
            <w:tcW w:w="1052" w:type="dxa"/>
            <w:noWrap/>
            <w:vAlign w:val="bottom"/>
          </w:tcPr>
          <w:p w14:paraId="1CE750E1" w14:textId="77777777" w:rsidR="007B4D7A" w:rsidRPr="00774C00" w:rsidRDefault="007B4D7A" w:rsidP="007B4D7A">
            <w:pPr>
              <w:ind w:left="138" w:firstLine="34"/>
              <w:jc w:val="center"/>
            </w:pPr>
            <w:r w:rsidRPr="00774C00">
              <w:t>0.00</w:t>
            </w:r>
          </w:p>
        </w:tc>
        <w:tc>
          <w:tcPr>
            <w:tcW w:w="1776" w:type="dxa"/>
            <w:noWrap/>
            <w:vAlign w:val="bottom"/>
          </w:tcPr>
          <w:p w14:paraId="711692AA" w14:textId="77777777" w:rsidR="007B4D7A" w:rsidRPr="00774C00" w:rsidRDefault="007B4D7A" w:rsidP="007B4D7A">
            <w:pPr>
              <w:ind w:left="138" w:firstLine="34"/>
              <w:jc w:val="center"/>
            </w:pPr>
            <w:r w:rsidRPr="00774C00">
              <w:t>694</w:t>
            </w:r>
            <w:r>
              <w:t>,</w:t>
            </w:r>
            <w:r w:rsidRPr="00774C00">
              <w:t>44</w:t>
            </w:r>
          </w:p>
        </w:tc>
        <w:tc>
          <w:tcPr>
            <w:tcW w:w="1674" w:type="dxa"/>
            <w:noWrap/>
            <w:vAlign w:val="bottom"/>
          </w:tcPr>
          <w:p w14:paraId="0A05762D" w14:textId="77777777" w:rsidR="007B4D7A" w:rsidRPr="00774C00" w:rsidRDefault="007B4D7A" w:rsidP="007B4D7A">
            <w:pPr>
              <w:ind w:firstLine="34"/>
              <w:jc w:val="center"/>
              <w:rPr>
                <w:b/>
              </w:rPr>
            </w:pPr>
            <w:r w:rsidRPr="00774C00">
              <w:rPr>
                <w:b/>
                <w:lang w:val="pt-BR"/>
              </w:rPr>
              <w:t>8</w:t>
            </w:r>
            <w:r>
              <w:rPr>
                <w:b/>
                <w:lang w:val="pt-BR"/>
              </w:rPr>
              <w:t>.</w:t>
            </w:r>
            <w:r w:rsidRPr="00774C00">
              <w:rPr>
                <w:b/>
                <w:lang w:val="pt-BR"/>
              </w:rPr>
              <w:t>395</w:t>
            </w:r>
            <w:r>
              <w:rPr>
                <w:b/>
                <w:lang w:val="pt-BR"/>
              </w:rPr>
              <w:t>,</w:t>
            </w:r>
            <w:r w:rsidRPr="00774C00">
              <w:rPr>
                <w:b/>
                <w:lang w:val="pt-BR"/>
              </w:rPr>
              <w:t>61</w:t>
            </w:r>
          </w:p>
        </w:tc>
      </w:tr>
      <w:tr w:rsidR="007B4D7A" w:rsidRPr="00774C00" w14:paraId="159DC21E" w14:textId="77777777" w:rsidTr="001C75F5">
        <w:trPr>
          <w:trHeight w:val="386"/>
        </w:trPr>
        <w:tc>
          <w:tcPr>
            <w:tcW w:w="1125" w:type="dxa"/>
            <w:noWrap/>
            <w:vAlign w:val="bottom"/>
          </w:tcPr>
          <w:p w14:paraId="46868B03" w14:textId="77777777" w:rsidR="007B4D7A" w:rsidRPr="00774C00" w:rsidRDefault="007B4D7A" w:rsidP="007B4D7A">
            <w:pPr>
              <w:ind w:firstLine="34"/>
              <w:jc w:val="center"/>
            </w:pPr>
            <w:r>
              <w:t>Tổng</w:t>
            </w:r>
          </w:p>
        </w:tc>
        <w:tc>
          <w:tcPr>
            <w:tcW w:w="847" w:type="dxa"/>
            <w:noWrap/>
            <w:vAlign w:val="bottom"/>
          </w:tcPr>
          <w:p w14:paraId="328FC3FD" w14:textId="02234D0E" w:rsidR="007B4D7A" w:rsidRPr="00774C00" w:rsidRDefault="007B4D7A" w:rsidP="007B4D7A">
            <w:pPr>
              <w:ind w:left="138" w:firstLine="34"/>
              <w:jc w:val="center"/>
            </w:pPr>
            <w:r w:rsidRPr="00774C00">
              <w:t>0.00</w:t>
            </w:r>
          </w:p>
        </w:tc>
        <w:tc>
          <w:tcPr>
            <w:tcW w:w="1341" w:type="dxa"/>
            <w:noWrap/>
            <w:vAlign w:val="bottom"/>
          </w:tcPr>
          <w:p w14:paraId="505E88D7" w14:textId="77777777" w:rsidR="007B4D7A" w:rsidRPr="00774C00" w:rsidRDefault="007B4D7A" w:rsidP="007B4D7A">
            <w:pPr>
              <w:ind w:left="138" w:firstLine="34"/>
              <w:jc w:val="center"/>
            </w:pPr>
            <w:r w:rsidRPr="00774C00">
              <w:t>3</w:t>
            </w:r>
            <w:r>
              <w:t>.</w:t>
            </w:r>
            <w:r w:rsidRPr="00774C00">
              <w:t>153</w:t>
            </w:r>
            <w:r>
              <w:t>,</w:t>
            </w:r>
            <w:r w:rsidRPr="00774C00">
              <w:t>42</w:t>
            </w:r>
          </w:p>
        </w:tc>
        <w:tc>
          <w:tcPr>
            <w:tcW w:w="1507" w:type="dxa"/>
            <w:vAlign w:val="bottom"/>
          </w:tcPr>
          <w:p w14:paraId="55B48854" w14:textId="77777777" w:rsidR="007B4D7A" w:rsidRPr="00774C00" w:rsidRDefault="007B4D7A" w:rsidP="007B4D7A">
            <w:pPr>
              <w:ind w:left="138" w:firstLine="34"/>
              <w:jc w:val="center"/>
            </w:pPr>
            <w:r w:rsidRPr="00774C00">
              <w:rPr>
                <w:lang w:val="pt-BR"/>
              </w:rPr>
              <w:t>17</w:t>
            </w:r>
            <w:r>
              <w:rPr>
                <w:lang w:val="pt-BR"/>
              </w:rPr>
              <w:t>.</w:t>
            </w:r>
            <w:r w:rsidRPr="00774C00">
              <w:rPr>
                <w:lang w:val="pt-BR"/>
              </w:rPr>
              <w:t>424</w:t>
            </w:r>
            <w:r>
              <w:rPr>
                <w:lang w:val="pt-BR"/>
              </w:rPr>
              <w:t>,</w:t>
            </w:r>
            <w:r w:rsidRPr="00774C00">
              <w:rPr>
                <w:lang w:val="pt-BR"/>
              </w:rPr>
              <w:t>64</w:t>
            </w:r>
          </w:p>
        </w:tc>
        <w:tc>
          <w:tcPr>
            <w:tcW w:w="1052" w:type="dxa"/>
            <w:noWrap/>
            <w:vAlign w:val="bottom"/>
          </w:tcPr>
          <w:p w14:paraId="09DEF1C2" w14:textId="77777777" w:rsidR="007B4D7A" w:rsidRPr="00774C00" w:rsidRDefault="007B4D7A" w:rsidP="007B4D7A">
            <w:pPr>
              <w:ind w:left="138" w:firstLine="34"/>
              <w:jc w:val="center"/>
            </w:pPr>
            <w:r w:rsidRPr="00774C00">
              <w:t>0.00</w:t>
            </w:r>
          </w:p>
        </w:tc>
        <w:tc>
          <w:tcPr>
            <w:tcW w:w="1776" w:type="dxa"/>
            <w:noWrap/>
            <w:vAlign w:val="bottom"/>
          </w:tcPr>
          <w:p w14:paraId="48ED60E4" w14:textId="77777777" w:rsidR="007B4D7A" w:rsidRPr="00774C00" w:rsidRDefault="007B4D7A" w:rsidP="007B4D7A">
            <w:pPr>
              <w:ind w:left="138" w:firstLine="34"/>
              <w:jc w:val="center"/>
            </w:pPr>
            <w:r w:rsidRPr="00774C00">
              <w:t>1</w:t>
            </w:r>
            <w:r>
              <w:t>.</w:t>
            </w:r>
            <w:r w:rsidRPr="00774C00">
              <w:t>576</w:t>
            </w:r>
            <w:r>
              <w:t>,</w:t>
            </w:r>
            <w:r w:rsidRPr="00774C00">
              <w:t>71</w:t>
            </w:r>
          </w:p>
        </w:tc>
        <w:tc>
          <w:tcPr>
            <w:tcW w:w="1674" w:type="dxa"/>
            <w:noWrap/>
            <w:vAlign w:val="bottom"/>
          </w:tcPr>
          <w:p w14:paraId="55AAD442" w14:textId="77777777" w:rsidR="007B4D7A" w:rsidRPr="00774C00" w:rsidRDefault="007B4D7A" w:rsidP="007B4D7A">
            <w:pPr>
              <w:ind w:firstLine="34"/>
              <w:jc w:val="center"/>
              <w:rPr>
                <w:b/>
              </w:rPr>
            </w:pPr>
            <w:r w:rsidRPr="00774C00">
              <w:rPr>
                <w:b/>
                <w:lang w:val="pt-BR"/>
              </w:rPr>
              <w:t>15</w:t>
            </w:r>
            <w:r>
              <w:rPr>
                <w:b/>
                <w:lang w:val="pt-BR"/>
              </w:rPr>
              <w:t>.</w:t>
            </w:r>
            <w:r w:rsidRPr="00774C00">
              <w:rPr>
                <w:b/>
                <w:lang w:val="pt-BR"/>
              </w:rPr>
              <w:t>847</w:t>
            </w:r>
            <w:r>
              <w:rPr>
                <w:b/>
                <w:lang w:val="pt-BR"/>
              </w:rPr>
              <w:t>,</w:t>
            </w:r>
            <w:r w:rsidRPr="00774C00">
              <w:rPr>
                <w:b/>
                <w:lang w:val="pt-BR"/>
              </w:rPr>
              <w:t>93</w:t>
            </w:r>
          </w:p>
        </w:tc>
      </w:tr>
    </w:tbl>
    <w:p w14:paraId="602CC014" w14:textId="77777777" w:rsidR="007B4D7A" w:rsidRPr="00573B3E" w:rsidRDefault="007B4D7A" w:rsidP="007B4D7A">
      <w:pPr>
        <w:shd w:val="clear" w:color="auto" w:fill="FFFFFF"/>
        <w:ind w:firstLine="720"/>
        <w:rPr>
          <w:b/>
          <w:iCs/>
        </w:rPr>
      </w:pPr>
      <w:r w:rsidRPr="00573B3E">
        <w:rPr>
          <w:b/>
          <w:iCs/>
        </w:rPr>
        <w:lastRenderedPageBreak/>
        <w:t>Khu B</w:t>
      </w:r>
    </w:p>
    <w:p w14:paraId="2FD1AE89" w14:textId="77777777" w:rsidR="007B4D7A" w:rsidRPr="00573B3E" w:rsidRDefault="007B4D7A" w:rsidP="007B4D7A">
      <w:pPr>
        <w:shd w:val="clear" w:color="auto" w:fill="FFFFFF"/>
        <w:ind w:firstLine="720"/>
        <w:rPr>
          <w:vertAlign w:val="superscript"/>
        </w:rPr>
      </w:pPr>
      <w:r w:rsidRPr="00573B3E">
        <w:t xml:space="preserve">- Diện tích khu vực thực hiện dự án = </w:t>
      </w:r>
      <w:r w:rsidRPr="00573B3E">
        <w:rPr>
          <w:b/>
        </w:rPr>
        <w:t>5</w:t>
      </w:r>
      <w:r>
        <w:rPr>
          <w:b/>
        </w:rPr>
        <w:t>.</w:t>
      </w:r>
      <w:r w:rsidRPr="00573B3E">
        <w:rPr>
          <w:b/>
        </w:rPr>
        <w:t>017</w:t>
      </w:r>
      <w:r>
        <w:rPr>
          <w:b/>
        </w:rPr>
        <w:t>,</w:t>
      </w:r>
      <w:r w:rsidRPr="00573B3E">
        <w:rPr>
          <w:b/>
        </w:rPr>
        <w:t>80m</w:t>
      </w:r>
      <w:r w:rsidRPr="00573B3E">
        <w:rPr>
          <w:b/>
          <w:vertAlign w:val="superscript"/>
        </w:rPr>
        <w:t>2</w:t>
      </w:r>
      <w:r w:rsidRPr="00573B3E">
        <w:t xml:space="preserve">; </w:t>
      </w:r>
    </w:p>
    <w:p w14:paraId="1A218D7F" w14:textId="77777777" w:rsidR="007B4D7A" w:rsidRPr="00573B3E" w:rsidRDefault="007B4D7A" w:rsidP="007B4D7A">
      <w:r w:rsidRPr="00573B3E">
        <w:t xml:space="preserve">  - Chiều dày trung bình lớp đất là 5m </w:t>
      </w:r>
    </w:p>
    <w:p w14:paraId="143DFECE" w14:textId="77777777" w:rsidR="007B4D7A" w:rsidRPr="00573B3E" w:rsidRDefault="007B4D7A" w:rsidP="007B4D7A">
      <w:r w:rsidRPr="00573B3E">
        <w:t xml:space="preserve">  - Chiều dày lớp đất mặt (phong hóa): 0</w:t>
      </w:r>
      <w:r>
        <w:t>,</w:t>
      </w:r>
      <w:r w:rsidRPr="00573B3E">
        <w:t>5m;</w:t>
      </w:r>
    </w:p>
    <w:p w14:paraId="2964EB1F" w14:textId="77777777" w:rsidR="007B4D7A" w:rsidRPr="00573B3E" w:rsidRDefault="007B4D7A" w:rsidP="007B4D7A">
      <w:r w:rsidRPr="00573B3E">
        <w:t xml:space="preserve">  - Tổng khối lượng đất mặt, đất phong hóa: 0</w:t>
      </w:r>
      <w:r>
        <w:t>,</w:t>
      </w:r>
      <w:r w:rsidRPr="00573B3E">
        <w:t>5m x 5</w:t>
      </w:r>
      <w:r>
        <w:t>.</w:t>
      </w:r>
      <w:r w:rsidRPr="00573B3E">
        <w:t>017</w:t>
      </w:r>
      <w:r>
        <w:t>,</w:t>
      </w:r>
      <w:r w:rsidRPr="00573B3E">
        <w:t>80m</w:t>
      </w:r>
      <w:r w:rsidRPr="00573B3E">
        <w:rPr>
          <w:vertAlign w:val="superscript"/>
        </w:rPr>
        <w:t>2</w:t>
      </w:r>
      <w:r w:rsidRPr="00573B3E">
        <w:t>= 2</w:t>
      </w:r>
      <w:r>
        <w:t>.</w:t>
      </w:r>
      <w:r w:rsidRPr="00573B3E">
        <w:t>508</w:t>
      </w:r>
      <w:r>
        <w:t>,</w:t>
      </w:r>
      <w:r w:rsidRPr="00573B3E">
        <w:t>9m</w:t>
      </w:r>
      <w:r w:rsidRPr="00573B3E">
        <w:rPr>
          <w:vertAlign w:val="superscript"/>
        </w:rPr>
        <w:t>3</w:t>
      </w:r>
      <w:r w:rsidRPr="00573B3E">
        <w:t>;</w:t>
      </w:r>
    </w:p>
    <w:p w14:paraId="1F9CC647" w14:textId="77777777" w:rsidR="007B4D7A" w:rsidRPr="00573B3E" w:rsidRDefault="007B4D7A" w:rsidP="007B4D7A">
      <w:r w:rsidRPr="00573B3E">
        <w:t xml:space="preserve">  - Khối lượng đất đắp: </w:t>
      </w:r>
      <w:r w:rsidRPr="00573B3E">
        <w:rPr>
          <w:b/>
        </w:rPr>
        <w:t>2</w:t>
      </w:r>
      <w:r>
        <w:rPr>
          <w:b/>
        </w:rPr>
        <w:t>.</w:t>
      </w:r>
      <w:r w:rsidRPr="00573B3E">
        <w:rPr>
          <w:b/>
        </w:rPr>
        <w:t>550</w:t>
      </w:r>
      <w:r>
        <w:rPr>
          <w:b/>
        </w:rPr>
        <w:t>,</w:t>
      </w:r>
      <w:r w:rsidRPr="00573B3E">
        <w:rPr>
          <w:b/>
        </w:rPr>
        <w:t>4</w:t>
      </w:r>
      <w:r w:rsidRPr="00573B3E">
        <w:rPr>
          <w:b/>
          <w:lang w:val="pt-BR"/>
        </w:rPr>
        <w:t xml:space="preserve"> m</w:t>
      </w:r>
      <w:r w:rsidRPr="00573B3E">
        <w:rPr>
          <w:b/>
          <w:vertAlign w:val="superscript"/>
          <w:lang w:val="pt-BR"/>
        </w:rPr>
        <w:t>3</w:t>
      </w:r>
      <w:r w:rsidRPr="00573B3E">
        <w:rPr>
          <w:lang w:val="pt-BR"/>
        </w:rPr>
        <w:t>;</w:t>
      </w:r>
    </w:p>
    <w:p w14:paraId="5C6F463E" w14:textId="77777777" w:rsidR="007B4D7A" w:rsidRPr="00573B3E" w:rsidRDefault="007B4D7A" w:rsidP="007B4D7A">
      <w:pPr>
        <w:rPr>
          <w:i/>
        </w:rPr>
      </w:pPr>
      <w:r w:rsidRPr="00573B3E">
        <w:rPr>
          <w:lang w:val="pt-BR"/>
        </w:rPr>
        <w:t xml:space="preserve">     </w:t>
      </w:r>
      <w:r w:rsidRPr="00573B3E">
        <w:rPr>
          <w:i/>
        </w:rPr>
        <w:t>(Ghi chú: Hộ ông Nguyễn Văn Sự có 2 thửa đất liền kề ONT+BHK941 và thửa BHK942 thuộc tờ bản đồ số 21 nằm thấp trũng so với địa hình xung quanh và thấp hơn mặt đường Hồ Chí Minh, hằng năm mưa lớn gây sói mòn và sạt lỡ gây khó khăn trong việc đi lại và ko canh tác được. Chính vì vậy Ông Nguyễn Văn Sự xin được san đắp 2 thửa đất nêu trên bằng cost nền thửa ONT+BHK 940 với tổng diện tích là 1275.2m</w:t>
      </w:r>
      <w:r w:rsidRPr="00573B3E">
        <w:rPr>
          <w:i/>
          <w:vertAlign w:val="superscript"/>
        </w:rPr>
        <w:t>2</w:t>
      </w:r>
      <w:r w:rsidRPr="00573B3E">
        <w:rPr>
          <w:i/>
        </w:rPr>
        <w:t>, chiều dày trung bình cần đắp 2m, tổng khối lượng cần san đắp là: 1275.2m</w:t>
      </w:r>
      <w:r w:rsidRPr="00573B3E">
        <w:rPr>
          <w:i/>
          <w:vertAlign w:val="superscript"/>
        </w:rPr>
        <w:t>2</w:t>
      </w:r>
      <w:r w:rsidRPr="00573B3E">
        <w:rPr>
          <w:i/>
        </w:rPr>
        <w:t xml:space="preserve"> x 2m = 2550.4m</w:t>
      </w:r>
      <w:r w:rsidRPr="00573B3E">
        <w:rPr>
          <w:i/>
          <w:vertAlign w:val="superscript"/>
        </w:rPr>
        <w:t>3</w:t>
      </w:r>
      <w:r w:rsidRPr="00573B3E">
        <w:rPr>
          <w:i/>
        </w:rPr>
        <w:t xml:space="preserve">).  </w:t>
      </w:r>
    </w:p>
    <w:p w14:paraId="33E6980F" w14:textId="77777777" w:rsidR="007B4D7A" w:rsidRPr="00573B3E" w:rsidRDefault="007B4D7A" w:rsidP="007B4D7A">
      <w:pPr>
        <w:rPr>
          <w:lang w:val="pt-BR"/>
        </w:rPr>
      </w:pPr>
      <w:r w:rsidRPr="00573B3E">
        <w:rPr>
          <w:lang w:val="pt-BR"/>
        </w:rPr>
        <w:t xml:space="preserve"> - Tổng khối địa chất: </w:t>
      </w:r>
      <w:r w:rsidRPr="00573B3E">
        <w:rPr>
          <w:b/>
          <w:lang w:val="pt-BR"/>
        </w:rPr>
        <w:t>16</w:t>
      </w:r>
      <w:r>
        <w:rPr>
          <w:b/>
          <w:lang w:val="pt-BR"/>
        </w:rPr>
        <w:t>.</w:t>
      </w:r>
      <w:r w:rsidRPr="00573B3E">
        <w:rPr>
          <w:b/>
          <w:lang w:val="pt-BR"/>
        </w:rPr>
        <w:t>902</w:t>
      </w:r>
      <w:r>
        <w:rPr>
          <w:b/>
          <w:lang w:val="pt-BR"/>
        </w:rPr>
        <w:t>,</w:t>
      </w:r>
      <w:r w:rsidRPr="00573B3E">
        <w:rPr>
          <w:b/>
          <w:lang w:val="pt-BR"/>
        </w:rPr>
        <w:t>45m</w:t>
      </w:r>
      <w:r w:rsidRPr="00573B3E">
        <w:rPr>
          <w:b/>
          <w:vertAlign w:val="superscript"/>
          <w:lang w:val="pt-BR"/>
        </w:rPr>
        <w:t>3</w:t>
      </w:r>
      <w:r w:rsidRPr="00573B3E">
        <w:rPr>
          <w:vertAlign w:val="superscript"/>
          <w:lang w:val="pt-BR"/>
        </w:rPr>
        <w:t xml:space="preserve"> </w:t>
      </w:r>
      <w:r w:rsidRPr="00573B3E">
        <w:rPr>
          <w:lang w:val="pt-BR"/>
        </w:rPr>
        <w:t>(tính theo phần mềm HS topo  5.0);</w:t>
      </w:r>
    </w:p>
    <w:p w14:paraId="306441A1" w14:textId="77777777" w:rsidR="007B4D7A" w:rsidRPr="00573B3E" w:rsidRDefault="007B4D7A" w:rsidP="007B4D7A">
      <w:pPr>
        <w:rPr>
          <w:lang w:val="pt-BR"/>
        </w:rPr>
      </w:pPr>
      <w:r w:rsidRPr="00573B3E">
        <w:rPr>
          <w:lang w:val="pt-BR"/>
        </w:rPr>
        <w:t xml:space="preserve"> - Khối lượng sản phẩm = tổng khối địa chất - tổng khối lượng đất phong hóa – khối lượng đất đắp = 16</w:t>
      </w:r>
      <w:r>
        <w:rPr>
          <w:lang w:val="pt-BR"/>
        </w:rPr>
        <w:t>.</w:t>
      </w:r>
      <w:r w:rsidRPr="00573B3E">
        <w:rPr>
          <w:lang w:val="pt-BR"/>
        </w:rPr>
        <w:t>902</w:t>
      </w:r>
      <w:r>
        <w:rPr>
          <w:lang w:val="pt-BR"/>
        </w:rPr>
        <w:t>,</w:t>
      </w:r>
      <w:r w:rsidRPr="00573B3E">
        <w:rPr>
          <w:lang w:val="pt-BR"/>
        </w:rPr>
        <w:t>45m</w:t>
      </w:r>
      <w:r w:rsidRPr="00573B3E">
        <w:rPr>
          <w:vertAlign w:val="superscript"/>
          <w:lang w:val="pt-BR"/>
        </w:rPr>
        <w:t xml:space="preserve">3 </w:t>
      </w:r>
      <w:r w:rsidRPr="00573B3E">
        <w:rPr>
          <w:lang w:val="pt-BR"/>
        </w:rPr>
        <w:t>-</w:t>
      </w:r>
      <w:r w:rsidRPr="00573B3E">
        <w:t>2</w:t>
      </w:r>
      <w:r>
        <w:t>.</w:t>
      </w:r>
      <w:r w:rsidRPr="00573B3E">
        <w:t>508</w:t>
      </w:r>
      <w:r>
        <w:t>,</w:t>
      </w:r>
      <w:r w:rsidRPr="00573B3E">
        <w:t>9</w:t>
      </w:r>
      <w:r w:rsidRPr="00573B3E">
        <w:rPr>
          <w:lang w:val="pt-BR"/>
        </w:rPr>
        <w:t xml:space="preserve"> </w:t>
      </w:r>
      <w:r w:rsidRPr="00573B3E">
        <w:t>m</w:t>
      </w:r>
      <w:r w:rsidRPr="00573B3E">
        <w:rPr>
          <w:vertAlign w:val="superscript"/>
        </w:rPr>
        <w:t>3</w:t>
      </w:r>
      <w:r w:rsidRPr="00573B3E">
        <w:rPr>
          <w:lang w:val="pt-BR"/>
        </w:rPr>
        <w:t xml:space="preserve">– </w:t>
      </w:r>
      <w:r w:rsidRPr="00573B3E">
        <w:t>2</w:t>
      </w:r>
      <w:r>
        <w:t>.</w:t>
      </w:r>
      <w:r w:rsidRPr="00573B3E">
        <w:t>550</w:t>
      </w:r>
      <w:r>
        <w:t>,</w:t>
      </w:r>
      <w:r w:rsidRPr="00573B3E">
        <w:t>4m</w:t>
      </w:r>
      <w:r w:rsidRPr="00573B3E">
        <w:rPr>
          <w:vertAlign w:val="superscript"/>
        </w:rPr>
        <w:t>3</w:t>
      </w:r>
      <w:r w:rsidRPr="00573B3E">
        <w:rPr>
          <w:lang w:val="pt-BR"/>
        </w:rPr>
        <w:t xml:space="preserve">= </w:t>
      </w:r>
      <w:r w:rsidRPr="00573B3E">
        <w:rPr>
          <w:b/>
          <w:lang w:val="pt-BR"/>
        </w:rPr>
        <w:t>11</w:t>
      </w:r>
      <w:r>
        <w:rPr>
          <w:b/>
          <w:lang w:val="pt-BR"/>
        </w:rPr>
        <w:t>.</w:t>
      </w:r>
      <w:r w:rsidRPr="00573B3E">
        <w:rPr>
          <w:b/>
          <w:lang w:val="pt-BR"/>
        </w:rPr>
        <w:t>843</w:t>
      </w:r>
      <w:r>
        <w:rPr>
          <w:b/>
          <w:lang w:val="pt-BR"/>
        </w:rPr>
        <w:t>,</w:t>
      </w:r>
      <w:r w:rsidRPr="00573B3E">
        <w:rPr>
          <w:b/>
          <w:lang w:val="pt-BR"/>
        </w:rPr>
        <w:t>15m</w:t>
      </w:r>
      <w:r w:rsidRPr="00573B3E">
        <w:rPr>
          <w:b/>
          <w:vertAlign w:val="superscript"/>
          <w:lang w:val="pt-BR"/>
        </w:rPr>
        <w:t>3</w:t>
      </w:r>
    </w:p>
    <w:p w14:paraId="11369096" w14:textId="77777777" w:rsidR="007B4D7A" w:rsidRPr="00573B3E" w:rsidRDefault="007B4D7A" w:rsidP="007B4D7A">
      <w:pPr>
        <w:rPr>
          <w:lang w:val="pt-BR"/>
        </w:rPr>
      </w:pPr>
      <w:r w:rsidRPr="00573B3E">
        <w:t>Vậy</w:t>
      </w:r>
      <w:r w:rsidRPr="00573B3E">
        <w:rPr>
          <w:lang w:val="pt-BR"/>
        </w:rPr>
        <w:t xml:space="preserve"> khối lượng san gạt 3 cấp Taluy (hệ số mái 1:1) được thực hiện bằng phương pháp chia lưới ô vuông so với diện tích khai thác là: </w:t>
      </w:r>
      <w:r w:rsidRPr="00573B3E">
        <w:rPr>
          <w:b/>
          <w:lang w:val="pt-BR"/>
        </w:rPr>
        <w:t>11</w:t>
      </w:r>
      <w:r>
        <w:rPr>
          <w:b/>
          <w:lang w:val="pt-BR"/>
        </w:rPr>
        <w:t>.</w:t>
      </w:r>
      <w:r w:rsidRPr="00573B3E">
        <w:rPr>
          <w:b/>
          <w:lang w:val="pt-BR"/>
        </w:rPr>
        <w:t>843</w:t>
      </w:r>
      <w:r>
        <w:rPr>
          <w:b/>
          <w:lang w:val="pt-BR"/>
        </w:rPr>
        <w:t>,</w:t>
      </w:r>
      <w:r w:rsidRPr="00573B3E">
        <w:rPr>
          <w:b/>
          <w:lang w:val="pt-BR"/>
        </w:rPr>
        <w:t>15m</w:t>
      </w:r>
      <w:r w:rsidRPr="00573B3E">
        <w:rPr>
          <w:b/>
          <w:vertAlign w:val="superscript"/>
          <w:lang w:val="pt-BR"/>
        </w:rPr>
        <w:t>3</w:t>
      </w:r>
      <w:r w:rsidRPr="00573B3E">
        <w:rPr>
          <w:lang w:val="pt-B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403"/>
        <w:gridCol w:w="1474"/>
        <w:gridCol w:w="1296"/>
        <w:gridCol w:w="1899"/>
        <w:gridCol w:w="2096"/>
      </w:tblGrid>
      <w:tr w:rsidR="007B4D7A" w:rsidRPr="00774C00" w14:paraId="6087DFCA" w14:textId="77777777" w:rsidTr="001C75F5">
        <w:trPr>
          <w:trHeight w:val="1002"/>
        </w:trPr>
        <w:tc>
          <w:tcPr>
            <w:tcW w:w="733" w:type="pct"/>
            <w:noWrap/>
            <w:vAlign w:val="center"/>
            <w:hideMark/>
          </w:tcPr>
          <w:p w14:paraId="75558ED3" w14:textId="77777777" w:rsidR="007B4D7A" w:rsidRPr="00ED3458" w:rsidRDefault="007B4D7A" w:rsidP="00906253">
            <w:pPr>
              <w:ind w:firstLine="0"/>
              <w:jc w:val="center"/>
              <w:rPr>
                <w:b/>
              </w:rPr>
            </w:pPr>
            <w:r w:rsidRPr="00ED3458">
              <w:rPr>
                <w:b/>
              </w:rPr>
              <w:t>Diện tích đắp (m</w:t>
            </w:r>
            <w:r w:rsidRPr="00ED3458">
              <w:rPr>
                <w:b/>
                <w:vertAlign w:val="superscript"/>
              </w:rPr>
              <w:t>2</w:t>
            </w:r>
            <w:r w:rsidRPr="00ED3458">
              <w:rPr>
                <w:b/>
              </w:rPr>
              <w:t>)</w:t>
            </w:r>
          </w:p>
        </w:tc>
        <w:tc>
          <w:tcPr>
            <w:tcW w:w="733" w:type="pct"/>
            <w:noWrap/>
            <w:vAlign w:val="center"/>
            <w:hideMark/>
          </w:tcPr>
          <w:p w14:paraId="6E5527AA" w14:textId="77777777" w:rsidR="007B4D7A" w:rsidRPr="00ED3458" w:rsidRDefault="007B4D7A" w:rsidP="00906253">
            <w:pPr>
              <w:ind w:firstLine="0"/>
              <w:jc w:val="center"/>
              <w:rPr>
                <w:b/>
              </w:rPr>
            </w:pPr>
            <w:r w:rsidRPr="00ED3458">
              <w:rPr>
                <w:b/>
              </w:rPr>
              <w:t>Diện tích đào (m</w:t>
            </w:r>
            <w:r w:rsidRPr="00ED3458">
              <w:rPr>
                <w:b/>
                <w:vertAlign w:val="superscript"/>
              </w:rPr>
              <w:t>2</w:t>
            </w:r>
            <w:r w:rsidRPr="00ED3458">
              <w:rPr>
                <w:b/>
              </w:rPr>
              <w:t>)</w:t>
            </w:r>
          </w:p>
        </w:tc>
        <w:tc>
          <w:tcPr>
            <w:tcW w:w="770" w:type="pct"/>
          </w:tcPr>
          <w:p w14:paraId="53DF9E11" w14:textId="77777777" w:rsidR="007B4D7A" w:rsidRPr="00ED3458" w:rsidRDefault="007B4D7A" w:rsidP="00906253">
            <w:pPr>
              <w:ind w:firstLine="0"/>
              <w:jc w:val="center"/>
              <w:rPr>
                <w:b/>
              </w:rPr>
            </w:pPr>
            <w:r w:rsidRPr="00ED3458">
              <w:rPr>
                <w:b/>
              </w:rPr>
              <w:t>Khối lượng đào (m</w:t>
            </w:r>
            <w:r w:rsidRPr="00ED3458">
              <w:rPr>
                <w:b/>
                <w:vertAlign w:val="superscript"/>
              </w:rPr>
              <w:t>3</w:t>
            </w:r>
            <w:r w:rsidRPr="00ED3458">
              <w:rPr>
                <w:b/>
              </w:rPr>
              <w:t>)</w:t>
            </w:r>
          </w:p>
        </w:tc>
        <w:tc>
          <w:tcPr>
            <w:tcW w:w="677" w:type="pct"/>
            <w:noWrap/>
            <w:hideMark/>
          </w:tcPr>
          <w:p w14:paraId="44BFCF03" w14:textId="77777777" w:rsidR="007B4D7A" w:rsidRPr="00ED3458" w:rsidRDefault="007B4D7A" w:rsidP="00906253">
            <w:pPr>
              <w:ind w:firstLine="0"/>
              <w:jc w:val="center"/>
              <w:rPr>
                <w:b/>
              </w:rPr>
            </w:pPr>
            <w:r w:rsidRPr="00ED3458">
              <w:rPr>
                <w:b/>
              </w:rPr>
              <w:t>Khối lượng đắp (m</w:t>
            </w:r>
            <w:r w:rsidRPr="00ED3458">
              <w:rPr>
                <w:b/>
                <w:vertAlign w:val="superscript"/>
              </w:rPr>
              <w:t>3</w:t>
            </w:r>
            <w:r w:rsidRPr="00ED3458">
              <w:rPr>
                <w:b/>
              </w:rPr>
              <w:t>)</w:t>
            </w:r>
          </w:p>
        </w:tc>
        <w:tc>
          <w:tcPr>
            <w:tcW w:w="992" w:type="pct"/>
            <w:noWrap/>
            <w:vAlign w:val="center"/>
            <w:hideMark/>
          </w:tcPr>
          <w:p w14:paraId="0D7581F5" w14:textId="77777777" w:rsidR="007B4D7A" w:rsidRPr="00ED3458" w:rsidRDefault="007B4D7A" w:rsidP="00906253">
            <w:pPr>
              <w:ind w:firstLine="0"/>
              <w:jc w:val="center"/>
              <w:rPr>
                <w:b/>
              </w:rPr>
            </w:pPr>
            <w:r w:rsidRPr="00ED3458">
              <w:rPr>
                <w:b/>
              </w:rPr>
              <w:t>Khối lượng bốc phong hóa (m</w:t>
            </w:r>
            <w:r w:rsidRPr="00ED3458">
              <w:rPr>
                <w:b/>
                <w:vertAlign w:val="superscript"/>
              </w:rPr>
              <w:t>3</w:t>
            </w:r>
            <w:r w:rsidRPr="00ED3458">
              <w:rPr>
                <w:b/>
              </w:rPr>
              <w:t>)</w:t>
            </w:r>
          </w:p>
        </w:tc>
        <w:tc>
          <w:tcPr>
            <w:tcW w:w="1095" w:type="pct"/>
            <w:noWrap/>
            <w:vAlign w:val="center"/>
            <w:hideMark/>
          </w:tcPr>
          <w:p w14:paraId="70073BA3" w14:textId="77777777" w:rsidR="007B4D7A" w:rsidRPr="00ED3458" w:rsidRDefault="007B4D7A" w:rsidP="00906253">
            <w:pPr>
              <w:ind w:firstLine="0"/>
              <w:jc w:val="center"/>
              <w:rPr>
                <w:b/>
              </w:rPr>
            </w:pPr>
            <w:r w:rsidRPr="00ED3458">
              <w:rPr>
                <w:b/>
              </w:rPr>
              <w:t>Tổng khối lượng tận thu (m</w:t>
            </w:r>
            <w:r w:rsidRPr="00ED3458">
              <w:rPr>
                <w:b/>
                <w:vertAlign w:val="superscript"/>
              </w:rPr>
              <w:t>3</w:t>
            </w:r>
            <w:r w:rsidRPr="00ED3458">
              <w:rPr>
                <w:b/>
              </w:rPr>
              <w:t>)</w:t>
            </w:r>
          </w:p>
        </w:tc>
      </w:tr>
      <w:tr w:rsidR="007B4D7A" w:rsidRPr="00774C00" w14:paraId="3C5BACB9" w14:textId="77777777" w:rsidTr="001C75F5">
        <w:trPr>
          <w:trHeight w:val="378"/>
        </w:trPr>
        <w:tc>
          <w:tcPr>
            <w:tcW w:w="733" w:type="pct"/>
            <w:noWrap/>
            <w:vAlign w:val="bottom"/>
            <w:hideMark/>
          </w:tcPr>
          <w:p w14:paraId="57A120B9" w14:textId="77777777" w:rsidR="007B4D7A" w:rsidRPr="00774C00" w:rsidRDefault="007B4D7A" w:rsidP="00906253">
            <w:pPr>
              <w:ind w:left="138" w:firstLine="0"/>
              <w:jc w:val="center"/>
            </w:pPr>
            <w:r w:rsidRPr="00774C00">
              <w:t>1</w:t>
            </w:r>
            <w:r>
              <w:t>.</w:t>
            </w:r>
            <w:r w:rsidRPr="00774C00">
              <w:t>275</w:t>
            </w:r>
            <w:r>
              <w:t>,</w:t>
            </w:r>
            <w:r w:rsidRPr="00774C00">
              <w:t>2</w:t>
            </w:r>
          </w:p>
        </w:tc>
        <w:tc>
          <w:tcPr>
            <w:tcW w:w="733" w:type="pct"/>
            <w:noWrap/>
            <w:vAlign w:val="bottom"/>
            <w:hideMark/>
          </w:tcPr>
          <w:p w14:paraId="5B7138F7" w14:textId="77777777" w:rsidR="007B4D7A" w:rsidRPr="00774C00" w:rsidRDefault="007B4D7A" w:rsidP="00906253">
            <w:pPr>
              <w:ind w:left="138" w:firstLine="0"/>
              <w:jc w:val="center"/>
            </w:pPr>
            <w:r w:rsidRPr="00774C00">
              <w:t>5</w:t>
            </w:r>
            <w:r>
              <w:t>.</w:t>
            </w:r>
            <w:r w:rsidRPr="00774C00">
              <w:t>017</w:t>
            </w:r>
            <w:r>
              <w:t>,</w:t>
            </w:r>
            <w:r w:rsidRPr="00774C00">
              <w:t>80</w:t>
            </w:r>
          </w:p>
        </w:tc>
        <w:tc>
          <w:tcPr>
            <w:tcW w:w="770" w:type="pct"/>
            <w:vAlign w:val="bottom"/>
          </w:tcPr>
          <w:p w14:paraId="21A33AD1" w14:textId="77777777" w:rsidR="007B4D7A" w:rsidRPr="00774C00" w:rsidRDefault="007B4D7A" w:rsidP="00906253">
            <w:pPr>
              <w:ind w:left="138" w:firstLine="0"/>
              <w:jc w:val="center"/>
            </w:pPr>
            <w:r w:rsidRPr="00774C00">
              <w:rPr>
                <w:lang w:val="pt-BR"/>
              </w:rPr>
              <w:t>16</w:t>
            </w:r>
            <w:r>
              <w:rPr>
                <w:lang w:val="pt-BR"/>
              </w:rPr>
              <w:t>.</w:t>
            </w:r>
            <w:r w:rsidRPr="00774C00">
              <w:rPr>
                <w:lang w:val="pt-BR"/>
              </w:rPr>
              <w:t>902</w:t>
            </w:r>
            <w:r>
              <w:rPr>
                <w:lang w:val="pt-BR"/>
              </w:rPr>
              <w:t>,</w:t>
            </w:r>
            <w:r w:rsidRPr="00774C00">
              <w:rPr>
                <w:lang w:val="pt-BR"/>
              </w:rPr>
              <w:t>45</w:t>
            </w:r>
          </w:p>
        </w:tc>
        <w:tc>
          <w:tcPr>
            <w:tcW w:w="677" w:type="pct"/>
            <w:noWrap/>
            <w:vAlign w:val="bottom"/>
            <w:hideMark/>
          </w:tcPr>
          <w:p w14:paraId="0E142AA9" w14:textId="77777777" w:rsidR="007B4D7A" w:rsidRPr="00774C00" w:rsidRDefault="007B4D7A" w:rsidP="00906253">
            <w:pPr>
              <w:ind w:left="138" w:firstLine="0"/>
              <w:jc w:val="center"/>
            </w:pPr>
            <w:r w:rsidRPr="00774C00">
              <w:t>2</w:t>
            </w:r>
            <w:r>
              <w:t>.</w:t>
            </w:r>
            <w:r w:rsidRPr="00774C00">
              <w:t>550</w:t>
            </w:r>
            <w:r>
              <w:t>,</w:t>
            </w:r>
            <w:r w:rsidRPr="00774C00">
              <w:t>4</w:t>
            </w:r>
          </w:p>
        </w:tc>
        <w:tc>
          <w:tcPr>
            <w:tcW w:w="992" w:type="pct"/>
            <w:noWrap/>
            <w:vAlign w:val="bottom"/>
            <w:hideMark/>
          </w:tcPr>
          <w:p w14:paraId="36B55ADB" w14:textId="77777777" w:rsidR="007B4D7A" w:rsidRPr="00774C00" w:rsidRDefault="007B4D7A" w:rsidP="00906253">
            <w:pPr>
              <w:ind w:left="138" w:firstLine="0"/>
              <w:jc w:val="center"/>
            </w:pPr>
            <w:r w:rsidRPr="00774C00">
              <w:t>2</w:t>
            </w:r>
            <w:r>
              <w:t>.</w:t>
            </w:r>
            <w:r w:rsidRPr="00774C00">
              <w:t>508</w:t>
            </w:r>
            <w:r>
              <w:t>,</w:t>
            </w:r>
            <w:r w:rsidRPr="00774C00">
              <w:t>9</w:t>
            </w:r>
          </w:p>
        </w:tc>
        <w:tc>
          <w:tcPr>
            <w:tcW w:w="1095" w:type="pct"/>
            <w:noWrap/>
            <w:vAlign w:val="bottom"/>
            <w:hideMark/>
          </w:tcPr>
          <w:p w14:paraId="666B45A5" w14:textId="77777777" w:rsidR="007B4D7A" w:rsidRPr="00774C00" w:rsidRDefault="007B4D7A" w:rsidP="00906253">
            <w:pPr>
              <w:ind w:firstLine="0"/>
              <w:jc w:val="center"/>
              <w:rPr>
                <w:b/>
              </w:rPr>
            </w:pPr>
            <w:r w:rsidRPr="00774C00">
              <w:rPr>
                <w:b/>
                <w:lang w:val="pt-BR"/>
              </w:rPr>
              <w:t>11</w:t>
            </w:r>
            <w:r>
              <w:rPr>
                <w:b/>
                <w:lang w:val="pt-BR"/>
              </w:rPr>
              <w:t>.</w:t>
            </w:r>
            <w:r w:rsidRPr="00774C00">
              <w:rPr>
                <w:b/>
                <w:lang w:val="pt-BR"/>
              </w:rPr>
              <w:t>843</w:t>
            </w:r>
            <w:r>
              <w:rPr>
                <w:b/>
                <w:lang w:val="pt-BR"/>
              </w:rPr>
              <w:t>,</w:t>
            </w:r>
            <w:r w:rsidRPr="00774C00">
              <w:rPr>
                <w:b/>
                <w:lang w:val="pt-BR"/>
              </w:rPr>
              <w:t>15</w:t>
            </w:r>
          </w:p>
        </w:tc>
      </w:tr>
    </w:tbl>
    <w:p w14:paraId="23FE109F" w14:textId="223092A3" w:rsidR="007B4D7A" w:rsidRPr="00906253" w:rsidRDefault="005106D2" w:rsidP="00906253">
      <w:pPr>
        <w:rPr>
          <w:b/>
        </w:rPr>
      </w:pPr>
      <w:r>
        <w:rPr>
          <w:b/>
        </w:rPr>
        <w:t>F</w:t>
      </w:r>
      <w:r w:rsidR="00906253" w:rsidRPr="00906253">
        <w:rPr>
          <w:b/>
        </w:rPr>
        <w:t>.</w:t>
      </w:r>
      <w:r w:rsidR="007B4D7A" w:rsidRPr="00906253">
        <w:rPr>
          <w:b/>
        </w:rPr>
        <w:t xml:space="preserve"> Các hạng mục công trình của Dự án</w:t>
      </w:r>
      <w:bookmarkEnd w:id="38"/>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41860C66" w14:textId="4E967168" w:rsidR="00906253" w:rsidRDefault="00906253" w:rsidP="007B4D7A">
      <w:pPr>
        <w:ind w:right="-1"/>
        <w:rPr>
          <w:b/>
          <w:lang w:val="nl-NL"/>
        </w:rPr>
      </w:pPr>
      <w:r>
        <w:rPr>
          <w:b/>
          <w:lang w:val="nl-NL"/>
        </w:rPr>
        <w:t>a. Hạng mục cải tạo chống sạt lở kết hợp tận thu.</w:t>
      </w:r>
    </w:p>
    <w:p w14:paraId="64D06E50" w14:textId="77777777" w:rsidR="007B4D7A" w:rsidRPr="00ED3458" w:rsidRDefault="007B4D7A" w:rsidP="007B4D7A">
      <w:pPr>
        <w:ind w:right="-1"/>
        <w:rPr>
          <w:b/>
          <w:lang w:val="nl-NL"/>
        </w:rPr>
      </w:pPr>
      <w:r w:rsidRPr="00ED3458">
        <w:rPr>
          <w:b/>
          <w:lang w:val="nl-NL"/>
        </w:rPr>
        <w:t>Khu A:</w:t>
      </w:r>
    </w:p>
    <w:p w14:paraId="2B24E900" w14:textId="77777777" w:rsidR="007B4D7A" w:rsidRPr="00E20D7F" w:rsidRDefault="007B4D7A" w:rsidP="007B4D7A">
      <w:pPr>
        <w:ind w:right="-1"/>
        <w:rPr>
          <w:lang w:val="nl-NL"/>
        </w:rPr>
      </w:pPr>
      <w:r w:rsidRPr="00E20D7F">
        <w:rPr>
          <w:lang w:val="nl-NL"/>
        </w:rPr>
        <w:t xml:space="preserve">- Khai thác từ độ cao tự nhiên xuống trung bình </w:t>
      </w:r>
      <w:r>
        <w:rPr>
          <w:lang w:val="nl-NL"/>
        </w:rPr>
        <w:t>5</w:t>
      </w:r>
      <w:r w:rsidRPr="00E20D7F">
        <w:rPr>
          <w:lang w:val="nl-NL"/>
        </w:rPr>
        <w:t>,</w:t>
      </w:r>
      <w:r>
        <w:rPr>
          <w:lang w:val="nl-NL"/>
        </w:rPr>
        <w:t>5</w:t>
      </w:r>
      <w:r w:rsidRPr="00E20D7F">
        <w:rPr>
          <w:lang w:val="nl-NL"/>
        </w:rPr>
        <w:t xml:space="preserve">m (trong đó, 0,5m bóc phong hóa và </w:t>
      </w:r>
      <w:r>
        <w:rPr>
          <w:lang w:val="nl-NL"/>
        </w:rPr>
        <w:t>5</w:t>
      </w:r>
      <w:r w:rsidRPr="00E20D7F">
        <w:rPr>
          <w:lang w:val="nl-NL"/>
        </w:rPr>
        <w:t>m tận thu).</w:t>
      </w:r>
    </w:p>
    <w:p w14:paraId="420B7B18" w14:textId="77777777" w:rsidR="007B4D7A" w:rsidRPr="00E20D7F" w:rsidRDefault="007B4D7A" w:rsidP="007B4D7A">
      <w:pPr>
        <w:ind w:right="-29"/>
        <w:rPr>
          <w:lang w:val="nl-NL"/>
        </w:rPr>
      </w:pPr>
      <w:r w:rsidRPr="00E20D7F">
        <w:rPr>
          <w:lang w:val="nl-NL"/>
        </w:rPr>
        <w:t xml:space="preserve">- Các thông số bờ khu vực cải tạo kết thúc khai thác phải phù hợp với tính chất cơ lý của đất đá, đảm bảo ổn định bờ khu vực cải tạo, tuân thủ quy định của quy phạm hiện hành áp dụng trong khai thác khu vực cải tạo lộ thiên, tránh mất an toàn xẩy ra trong quá trình khai thác tận thu. </w:t>
      </w:r>
    </w:p>
    <w:p w14:paraId="4D7E163E" w14:textId="77777777" w:rsidR="007B4D7A" w:rsidRPr="00E20D7F" w:rsidRDefault="007B4D7A" w:rsidP="007B4D7A">
      <w:pPr>
        <w:ind w:right="-29"/>
        <w:rPr>
          <w:lang w:val="nl-NL"/>
        </w:rPr>
      </w:pPr>
      <w:r w:rsidRPr="00E20D7F">
        <w:rPr>
          <w:lang w:val="nl-NL"/>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14:paraId="79283025" w14:textId="77777777" w:rsidR="007B4D7A" w:rsidRPr="00E20D7F" w:rsidRDefault="007B4D7A" w:rsidP="007B4D7A">
      <w:pPr>
        <w:ind w:right="288"/>
        <w:rPr>
          <w:lang w:val="nl-NL"/>
        </w:rPr>
      </w:pPr>
      <w:r w:rsidRPr="00E20D7F">
        <w:rPr>
          <w:b/>
          <w:lang w:val="nl-NL"/>
        </w:rPr>
        <w:t>Phương án thi công</w:t>
      </w:r>
      <w:r w:rsidRPr="00E20D7F">
        <w:rPr>
          <w:lang w:val="nl-NL"/>
        </w:rPr>
        <w:t>:</w:t>
      </w:r>
    </w:p>
    <w:p w14:paraId="15CC03AA" w14:textId="77777777" w:rsidR="007B4D7A" w:rsidRPr="00E20D7F" w:rsidRDefault="007B4D7A" w:rsidP="007B4D7A">
      <w:pPr>
        <w:ind w:right="288"/>
        <w:rPr>
          <w:lang w:val="nl-NL"/>
        </w:rPr>
      </w:pPr>
      <w:r>
        <w:rPr>
          <w:lang w:val="nl-NL"/>
        </w:rPr>
        <w:t>San nền giật cấp taluy về cos +14,5m, cao hơn cos sân nhà hiện trạng là 0,4m.</w:t>
      </w:r>
    </w:p>
    <w:p w14:paraId="4EB54CED" w14:textId="77777777" w:rsidR="007B4D7A" w:rsidRPr="00ED3458" w:rsidRDefault="007B4D7A" w:rsidP="007B4D7A">
      <w:pPr>
        <w:ind w:right="-1"/>
        <w:rPr>
          <w:b/>
          <w:lang w:val="nl-NL"/>
        </w:rPr>
      </w:pPr>
      <w:r w:rsidRPr="00ED3458">
        <w:rPr>
          <w:b/>
          <w:lang w:val="nl-NL"/>
        </w:rPr>
        <w:t xml:space="preserve">Khu </w:t>
      </w:r>
      <w:r>
        <w:rPr>
          <w:b/>
          <w:lang w:val="nl-NL"/>
        </w:rPr>
        <w:t>B</w:t>
      </w:r>
      <w:r w:rsidRPr="00ED3458">
        <w:rPr>
          <w:b/>
          <w:lang w:val="nl-NL"/>
        </w:rPr>
        <w:t>:</w:t>
      </w:r>
    </w:p>
    <w:p w14:paraId="1C54F478" w14:textId="77777777" w:rsidR="007B4D7A" w:rsidRPr="00E20D7F" w:rsidRDefault="007B4D7A" w:rsidP="007B4D7A">
      <w:pPr>
        <w:ind w:right="-1"/>
        <w:rPr>
          <w:lang w:val="nl-NL"/>
        </w:rPr>
      </w:pPr>
      <w:r w:rsidRPr="00E20D7F">
        <w:rPr>
          <w:lang w:val="nl-NL"/>
        </w:rPr>
        <w:lastRenderedPageBreak/>
        <w:t xml:space="preserve">- Khai thác từ độ cao tự nhiên xuống trung bình </w:t>
      </w:r>
      <w:r>
        <w:rPr>
          <w:lang w:val="nl-NL"/>
        </w:rPr>
        <w:t>5</w:t>
      </w:r>
      <w:r w:rsidRPr="00E20D7F">
        <w:rPr>
          <w:lang w:val="nl-NL"/>
        </w:rPr>
        <w:t>,</w:t>
      </w:r>
      <w:r>
        <w:rPr>
          <w:lang w:val="nl-NL"/>
        </w:rPr>
        <w:t>0</w:t>
      </w:r>
      <w:r w:rsidRPr="00E20D7F">
        <w:rPr>
          <w:lang w:val="nl-NL"/>
        </w:rPr>
        <w:t xml:space="preserve">m (trong đó, 0,5m bóc phong hóa và </w:t>
      </w:r>
      <w:r>
        <w:rPr>
          <w:lang w:val="nl-NL"/>
        </w:rPr>
        <w:t>4,5</w:t>
      </w:r>
      <w:r w:rsidRPr="00E20D7F">
        <w:rPr>
          <w:lang w:val="nl-NL"/>
        </w:rPr>
        <w:t>m tận thu).</w:t>
      </w:r>
    </w:p>
    <w:p w14:paraId="0233674E" w14:textId="77777777" w:rsidR="007B4D7A" w:rsidRPr="00E20D7F" w:rsidRDefault="007B4D7A" w:rsidP="007B4D7A">
      <w:pPr>
        <w:ind w:right="-29"/>
        <w:rPr>
          <w:lang w:val="nl-NL"/>
        </w:rPr>
      </w:pPr>
      <w:r w:rsidRPr="00E20D7F">
        <w:rPr>
          <w:lang w:val="nl-NL"/>
        </w:rPr>
        <w:t xml:space="preserve">- Các thông số bờ khu vực cải tạo kết thúc khai thác phải phù hợp với tính chất cơ lý của đất đá, đảm bảo ổn định bờ khu vực cải tạo, tuân thủ quy định của quy phạm hiện hành áp dụng trong khai thác khu vực cải tạo lộ thiên, tránh mất an toàn xẩy ra trong quá trình khai thác tận thu. </w:t>
      </w:r>
    </w:p>
    <w:p w14:paraId="090EC84C" w14:textId="77777777" w:rsidR="007B4D7A" w:rsidRPr="00E20D7F" w:rsidRDefault="007B4D7A" w:rsidP="007B4D7A">
      <w:pPr>
        <w:ind w:right="-29"/>
        <w:rPr>
          <w:lang w:val="nl-NL"/>
        </w:rPr>
      </w:pPr>
      <w:r w:rsidRPr="00E20D7F">
        <w:rPr>
          <w:lang w:val="nl-NL"/>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14:paraId="1726BE7E" w14:textId="77777777" w:rsidR="007B4D7A" w:rsidRPr="00E20D7F" w:rsidRDefault="007B4D7A" w:rsidP="007B4D7A">
      <w:pPr>
        <w:ind w:right="288"/>
        <w:rPr>
          <w:lang w:val="nl-NL"/>
        </w:rPr>
      </w:pPr>
      <w:r w:rsidRPr="00E20D7F">
        <w:rPr>
          <w:b/>
          <w:lang w:val="nl-NL"/>
        </w:rPr>
        <w:t>Phương án thi công</w:t>
      </w:r>
      <w:r w:rsidRPr="00E20D7F">
        <w:rPr>
          <w:lang w:val="nl-NL"/>
        </w:rPr>
        <w:t>:</w:t>
      </w:r>
    </w:p>
    <w:p w14:paraId="446698B1" w14:textId="77777777" w:rsidR="007B4D7A" w:rsidRPr="00E20D7F" w:rsidRDefault="007B4D7A" w:rsidP="007B4D7A">
      <w:pPr>
        <w:ind w:right="288"/>
        <w:rPr>
          <w:spacing w:val="-4"/>
        </w:rPr>
      </w:pPr>
      <w:r>
        <w:rPr>
          <w:lang w:val="nl-NL"/>
        </w:rPr>
        <w:t>San nền giật cấp taluy về cos +11,5m, cao hơn cos sân nhà hiện trạng là 0,5m.</w:t>
      </w:r>
    </w:p>
    <w:p w14:paraId="7AB3D125" w14:textId="77777777" w:rsidR="0080689B" w:rsidRPr="005B5FE6" w:rsidRDefault="0080689B" w:rsidP="0080689B">
      <w:pPr>
        <w:widowControl w:val="0"/>
        <w:tabs>
          <w:tab w:val="left" w:pos="0"/>
        </w:tabs>
        <w:ind w:right="24" w:firstLine="540"/>
        <w:rPr>
          <w:rFonts w:eastAsia="Times New Roman"/>
          <w:i/>
        </w:rPr>
      </w:pPr>
      <w:r w:rsidRPr="005B5FE6">
        <w:rPr>
          <w:rFonts w:eastAsia="Times New Roman"/>
          <w:i/>
        </w:rPr>
        <w:t>b. Hạng mục trồng cây</w:t>
      </w:r>
    </w:p>
    <w:p w14:paraId="5F6B7CFD" w14:textId="4B1AD00D" w:rsidR="0080689B" w:rsidRPr="005B5FE6" w:rsidRDefault="0080689B" w:rsidP="0080689B">
      <w:pPr>
        <w:widowControl w:val="0"/>
        <w:tabs>
          <w:tab w:val="left" w:pos="0"/>
        </w:tabs>
        <w:ind w:right="24" w:firstLine="540"/>
        <w:rPr>
          <w:rFonts w:eastAsia="Times New Roman"/>
          <w:spacing w:val="-4"/>
          <w:lang w:val="vi-VN"/>
        </w:rPr>
      </w:pPr>
      <w:r w:rsidRPr="005B5FE6">
        <w:rPr>
          <w:rFonts w:eastAsia="Times New Roman"/>
          <w:spacing w:val="-4"/>
        </w:rPr>
        <w:t xml:space="preserve">Trong quá trình tiến hành </w:t>
      </w:r>
      <w:r w:rsidR="00906253">
        <w:rPr>
          <w:rFonts w:eastAsia="Times New Roman"/>
          <w:spacing w:val="-4"/>
        </w:rPr>
        <w:t xml:space="preserve">cải tạo chống sạt lở </w:t>
      </w:r>
      <w:r w:rsidRPr="005B5FE6">
        <w:rPr>
          <w:rFonts w:eastAsia="Times New Roman"/>
          <w:spacing w:val="-4"/>
        </w:rPr>
        <w:t>tận thu đất theo hình thức cuốn chiếu, hạ dần độ cao.</w:t>
      </w:r>
      <w:r w:rsidRPr="005B5FE6">
        <w:rPr>
          <w:rFonts w:eastAsia="Times New Roman"/>
          <w:b/>
          <w:spacing w:val="-4"/>
        </w:rPr>
        <w:t xml:space="preserve"> </w:t>
      </w:r>
      <w:r w:rsidRPr="005B5FE6">
        <w:rPr>
          <w:rFonts w:eastAsia="Times New Roman"/>
          <w:spacing w:val="-4"/>
        </w:rPr>
        <w:t xml:space="preserve">Tại mỗi cột đất thực hiện, tiến hành tận thu đất và hoàn trả lớp đất bóc bề mặt theo từng lô. Sau khi cải tạo đất theo từng cột xong thì tiến hành đào hố và trồng cây trên toàn bộ diện tích cột. </w:t>
      </w:r>
      <w:r w:rsidRPr="005B5FE6">
        <w:rPr>
          <w:rFonts w:eastAsia="Times New Roman"/>
          <w:spacing w:val="-4"/>
          <w:lang w:val="fr-FR"/>
        </w:rPr>
        <w:t xml:space="preserve">Tổng diện tích cần trồng cây là </w:t>
      </w:r>
      <w:r w:rsidR="00906253" w:rsidRPr="00573B3E">
        <w:rPr>
          <w:b/>
        </w:rPr>
        <w:t>5</w:t>
      </w:r>
      <w:r w:rsidR="00906253">
        <w:rPr>
          <w:b/>
        </w:rPr>
        <w:t>.</w:t>
      </w:r>
      <w:r w:rsidR="00906253" w:rsidRPr="00573B3E">
        <w:rPr>
          <w:b/>
        </w:rPr>
        <w:t>017</w:t>
      </w:r>
      <w:r w:rsidR="00906253">
        <w:rPr>
          <w:b/>
        </w:rPr>
        <w:t>,</w:t>
      </w:r>
      <w:r w:rsidR="00906253" w:rsidRPr="00573B3E">
        <w:rPr>
          <w:b/>
        </w:rPr>
        <w:t>80m</w:t>
      </w:r>
      <w:r w:rsidR="00906253" w:rsidRPr="00573B3E">
        <w:rPr>
          <w:b/>
          <w:vertAlign w:val="superscript"/>
        </w:rPr>
        <w:t>2</w:t>
      </w:r>
      <w:r w:rsidR="00906253">
        <w:t xml:space="preserve"> (khu B) và </w:t>
      </w:r>
      <w:r w:rsidR="00906253" w:rsidRPr="00573B3E">
        <w:t>3</w:t>
      </w:r>
      <w:r w:rsidR="00906253">
        <w:t>.</w:t>
      </w:r>
      <w:r w:rsidR="00906253" w:rsidRPr="00573B3E">
        <w:t>153</w:t>
      </w:r>
      <w:r w:rsidR="00906253">
        <w:t>,</w:t>
      </w:r>
      <w:r w:rsidR="00906253" w:rsidRPr="00573B3E">
        <w:t>42m</w:t>
      </w:r>
      <w:r w:rsidR="00906253" w:rsidRPr="00573B3E">
        <w:rPr>
          <w:vertAlign w:val="superscript"/>
        </w:rPr>
        <w:t>2</w:t>
      </w:r>
      <w:r w:rsidR="00906253">
        <w:t xml:space="preserve"> (khu A).</w:t>
      </w:r>
    </w:p>
    <w:p w14:paraId="69657314" w14:textId="0317147A" w:rsidR="00CB54D2" w:rsidRPr="00B15050" w:rsidRDefault="0080689B" w:rsidP="0080689B">
      <w:pPr>
        <w:tabs>
          <w:tab w:val="left" w:pos="8280"/>
        </w:tabs>
        <w:ind w:firstLine="540"/>
        <w:rPr>
          <w:rFonts w:eastAsia="Times New Roman"/>
        </w:rPr>
      </w:pPr>
      <w:r w:rsidRPr="005B5FE6">
        <w:rPr>
          <w:rFonts w:eastAsia="Times New Roman"/>
          <w:spacing w:val="-4"/>
          <w:lang w:val="vi-VN"/>
        </w:rPr>
        <w:t xml:space="preserve">Loại cây trồng được chọn để tiến hành </w:t>
      </w:r>
      <w:r w:rsidRPr="005B5FE6">
        <w:rPr>
          <w:rFonts w:eastAsia="Times New Roman"/>
          <w:spacing w:val="-4"/>
        </w:rPr>
        <w:t xml:space="preserve">trồng cây tại khu vực Dự án </w:t>
      </w:r>
      <w:r w:rsidRPr="005B5FE6">
        <w:rPr>
          <w:rFonts w:eastAsia="Times New Roman"/>
          <w:spacing w:val="-4"/>
          <w:lang w:val="vi-VN"/>
        </w:rPr>
        <w:t xml:space="preserve">là keo lai </w:t>
      </w:r>
      <w:r w:rsidRPr="005B5FE6">
        <w:rPr>
          <w:rFonts w:eastAsia="Times New Roman"/>
          <w:spacing w:val="-4"/>
        </w:rPr>
        <w:t>gi</w:t>
      </w:r>
      <w:r w:rsidRPr="005B5FE6">
        <w:rPr>
          <w:rFonts w:eastAsia="Times New Roman"/>
          <w:spacing w:val="-4"/>
          <w:lang w:val="vi-VN"/>
        </w:rPr>
        <w:t xml:space="preserve">âm hom với mật độ 2.000cây/ha, tỉ lệ trồng dặm bằng </w:t>
      </w:r>
      <w:r w:rsidRPr="005B5FE6">
        <w:rPr>
          <w:rFonts w:eastAsia="Times New Roman"/>
          <w:spacing w:val="-4"/>
        </w:rPr>
        <w:t>3</w:t>
      </w:r>
      <w:r w:rsidRPr="005B5FE6">
        <w:rPr>
          <w:rFonts w:eastAsia="Times New Roman"/>
          <w:spacing w:val="-4"/>
          <w:lang w:val="vi-VN"/>
        </w:rPr>
        <w:t xml:space="preserve">0% mật độ cây trồng. </w:t>
      </w:r>
    </w:p>
    <w:p w14:paraId="3A96DCE6" w14:textId="77777777" w:rsidR="00F743A7" w:rsidRPr="00703F28" w:rsidRDefault="00F743A7" w:rsidP="004E4472">
      <w:pPr>
        <w:shd w:val="clear" w:color="auto" w:fill="FFFFFF"/>
        <w:textAlignment w:val="baseline"/>
        <w:rPr>
          <w:rFonts w:eastAsia="Times New Roman"/>
          <w:lang w:val="nl-NL"/>
        </w:rPr>
      </w:pPr>
    </w:p>
    <w:p w14:paraId="65B4B9CA" w14:textId="77777777" w:rsidR="00EE4608" w:rsidRDefault="00EE4608" w:rsidP="004E4472">
      <w:pPr>
        <w:shd w:val="clear" w:color="auto" w:fill="FFFFFF"/>
        <w:textAlignment w:val="baseline"/>
        <w:rPr>
          <w:rFonts w:eastAsia="Times New Roman"/>
          <w:lang w:val="nl-NL"/>
        </w:rPr>
      </w:pPr>
    </w:p>
    <w:p w14:paraId="5EAC67F3" w14:textId="77777777" w:rsidR="00906253" w:rsidRDefault="00906253" w:rsidP="004E4472">
      <w:pPr>
        <w:shd w:val="clear" w:color="auto" w:fill="FFFFFF"/>
        <w:textAlignment w:val="baseline"/>
        <w:rPr>
          <w:rFonts w:eastAsia="Times New Roman"/>
          <w:lang w:val="nl-NL"/>
        </w:rPr>
      </w:pPr>
    </w:p>
    <w:p w14:paraId="171CBE54" w14:textId="77777777" w:rsidR="00906253" w:rsidRDefault="00906253" w:rsidP="004E4472">
      <w:pPr>
        <w:shd w:val="clear" w:color="auto" w:fill="FFFFFF"/>
        <w:textAlignment w:val="baseline"/>
        <w:rPr>
          <w:rFonts w:eastAsia="Times New Roman"/>
          <w:lang w:val="nl-NL"/>
        </w:rPr>
      </w:pPr>
    </w:p>
    <w:p w14:paraId="44BE6951" w14:textId="77777777" w:rsidR="00906253" w:rsidRDefault="00906253" w:rsidP="004E4472">
      <w:pPr>
        <w:shd w:val="clear" w:color="auto" w:fill="FFFFFF"/>
        <w:textAlignment w:val="baseline"/>
        <w:rPr>
          <w:rFonts w:eastAsia="Times New Roman"/>
          <w:lang w:val="nl-NL"/>
        </w:rPr>
      </w:pPr>
    </w:p>
    <w:p w14:paraId="57DB293B" w14:textId="77777777" w:rsidR="00906253" w:rsidRDefault="00906253" w:rsidP="004E4472">
      <w:pPr>
        <w:shd w:val="clear" w:color="auto" w:fill="FFFFFF"/>
        <w:textAlignment w:val="baseline"/>
        <w:rPr>
          <w:rFonts w:eastAsia="Times New Roman"/>
          <w:lang w:val="nl-NL"/>
        </w:rPr>
      </w:pPr>
    </w:p>
    <w:p w14:paraId="0DC9B05A" w14:textId="77777777" w:rsidR="00906253" w:rsidRDefault="00906253" w:rsidP="004E4472">
      <w:pPr>
        <w:shd w:val="clear" w:color="auto" w:fill="FFFFFF"/>
        <w:textAlignment w:val="baseline"/>
        <w:rPr>
          <w:rFonts w:eastAsia="Times New Roman"/>
          <w:lang w:val="nl-NL"/>
        </w:rPr>
      </w:pPr>
    </w:p>
    <w:p w14:paraId="0D7F2019" w14:textId="77777777" w:rsidR="00906253" w:rsidRDefault="00906253" w:rsidP="004E4472">
      <w:pPr>
        <w:shd w:val="clear" w:color="auto" w:fill="FFFFFF"/>
        <w:textAlignment w:val="baseline"/>
        <w:rPr>
          <w:rFonts w:eastAsia="Times New Roman"/>
          <w:lang w:val="nl-NL"/>
        </w:rPr>
      </w:pPr>
    </w:p>
    <w:p w14:paraId="60FF29C9" w14:textId="77777777" w:rsidR="00906253" w:rsidRDefault="00906253" w:rsidP="004E4472">
      <w:pPr>
        <w:shd w:val="clear" w:color="auto" w:fill="FFFFFF"/>
        <w:textAlignment w:val="baseline"/>
        <w:rPr>
          <w:rFonts w:eastAsia="Times New Roman"/>
          <w:lang w:val="nl-NL"/>
        </w:rPr>
      </w:pPr>
    </w:p>
    <w:p w14:paraId="37F2E188" w14:textId="77777777" w:rsidR="00906253" w:rsidRDefault="00906253" w:rsidP="004E4472">
      <w:pPr>
        <w:shd w:val="clear" w:color="auto" w:fill="FFFFFF"/>
        <w:textAlignment w:val="baseline"/>
        <w:rPr>
          <w:rFonts w:eastAsia="Times New Roman"/>
          <w:lang w:val="nl-NL"/>
        </w:rPr>
      </w:pPr>
    </w:p>
    <w:p w14:paraId="7BC2EC41" w14:textId="77777777" w:rsidR="00906253" w:rsidRDefault="00906253" w:rsidP="004E4472">
      <w:pPr>
        <w:shd w:val="clear" w:color="auto" w:fill="FFFFFF"/>
        <w:textAlignment w:val="baseline"/>
        <w:rPr>
          <w:rFonts w:eastAsia="Times New Roman"/>
          <w:lang w:val="nl-NL"/>
        </w:rPr>
      </w:pPr>
    </w:p>
    <w:p w14:paraId="7FEE6F3F" w14:textId="77777777" w:rsidR="00906253" w:rsidRDefault="00906253" w:rsidP="004E4472">
      <w:pPr>
        <w:shd w:val="clear" w:color="auto" w:fill="FFFFFF"/>
        <w:textAlignment w:val="baseline"/>
        <w:rPr>
          <w:rFonts w:eastAsia="Times New Roman"/>
          <w:lang w:val="nl-NL"/>
        </w:rPr>
      </w:pPr>
    </w:p>
    <w:p w14:paraId="792ECAFB" w14:textId="77777777" w:rsidR="00906253" w:rsidRDefault="00906253" w:rsidP="004E4472">
      <w:pPr>
        <w:shd w:val="clear" w:color="auto" w:fill="FFFFFF"/>
        <w:textAlignment w:val="baseline"/>
        <w:rPr>
          <w:rFonts w:eastAsia="Times New Roman"/>
          <w:lang w:val="nl-NL"/>
        </w:rPr>
      </w:pPr>
    </w:p>
    <w:p w14:paraId="132DEC35" w14:textId="77777777" w:rsidR="00906253" w:rsidRDefault="00906253" w:rsidP="004E4472">
      <w:pPr>
        <w:shd w:val="clear" w:color="auto" w:fill="FFFFFF"/>
        <w:textAlignment w:val="baseline"/>
        <w:rPr>
          <w:rFonts w:eastAsia="Times New Roman"/>
          <w:lang w:val="nl-NL"/>
        </w:rPr>
      </w:pPr>
    </w:p>
    <w:p w14:paraId="63CB6BD1" w14:textId="77777777" w:rsidR="00906253" w:rsidRDefault="00906253" w:rsidP="004E4472">
      <w:pPr>
        <w:shd w:val="clear" w:color="auto" w:fill="FFFFFF"/>
        <w:textAlignment w:val="baseline"/>
        <w:rPr>
          <w:rFonts w:eastAsia="Times New Roman"/>
          <w:lang w:val="nl-NL"/>
        </w:rPr>
      </w:pPr>
    </w:p>
    <w:p w14:paraId="27794C03" w14:textId="77777777" w:rsidR="0080689B" w:rsidRPr="00703F28" w:rsidRDefault="0080689B" w:rsidP="004E4472">
      <w:pPr>
        <w:shd w:val="clear" w:color="auto" w:fill="FFFFFF"/>
        <w:textAlignment w:val="baseline"/>
        <w:rPr>
          <w:rFonts w:eastAsia="Times New Roman"/>
          <w:lang w:val="nl-NL"/>
        </w:rPr>
      </w:pPr>
    </w:p>
    <w:p w14:paraId="778302F8" w14:textId="77777777" w:rsidR="00EE4608" w:rsidRPr="00703F28" w:rsidRDefault="00EE4608" w:rsidP="004E4472">
      <w:pPr>
        <w:shd w:val="clear" w:color="auto" w:fill="FFFFFF"/>
        <w:textAlignment w:val="baseline"/>
        <w:rPr>
          <w:rFonts w:eastAsia="Times New Roman"/>
          <w:lang w:val="nl-NL"/>
        </w:rPr>
      </w:pPr>
    </w:p>
    <w:p w14:paraId="7305B35B" w14:textId="015124B1" w:rsidR="004E4472" w:rsidRPr="00703F28" w:rsidRDefault="004E4472" w:rsidP="004E4472">
      <w:pPr>
        <w:pStyle w:val="Heading1"/>
        <w:spacing w:before="0"/>
        <w:ind w:firstLine="0"/>
        <w:jc w:val="center"/>
        <w:rPr>
          <w:rFonts w:ascii="Times New Roman" w:hAnsi="Times New Roman" w:cs="Times New Roman"/>
          <w:color w:val="auto"/>
          <w:sz w:val="26"/>
          <w:szCs w:val="26"/>
        </w:rPr>
      </w:pPr>
      <w:bookmarkStart w:id="54" w:name="_Toc97650053"/>
      <w:r w:rsidRPr="00703F28">
        <w:rPr>
          <w:rFonts w:ascii="Times New Roman" w:hAnsi="Times New Roman" w:cs="Times New Roman"/>
          <w:color w:val="auto"/>
          <w:sz w:val="26"/>
          <w:szCs w:val="26"/>
        </w:rPr>
        <w:lastRenderedPageBreak/>
        <w:t>II. TÁC ĐỘNG MÔI TRƯỜNG CỦA DỰ ÁN</w:t>
      </w:r>
      <w:bookmarkEnd w:id="54"/>
    </w:p>
    <w:bookmarkEnd w:id="13"/>
    <w:bookmarkEnd w:id="14"/>
    <w:bookmarkEnd w:id="15"/>
    <w:p w14:paraId="4FEECE19" w14:textId="20AEC7AB" w:rsidR="000A0885" w:rsidRPr="00B15050" w:rsidRDefault="004E4472" w:rsidP="000A0885">
      <w:pPr>
        <w:ind w:firstLine="0"/>
        <w:jc w:val="left"/>
        <w:rPr>
          <w:b/>
          <w:i/>
        </w:rPr>
      </w:pPr>
      <w:r w:rsidRPr="00703F28">
        <w:rPr>
          <w:rFonts w:eastAsia="Times New Roman"/>
          <w:b/>
          <w:i/>
        </w:rPr>
        <w:t>2</w:t>
      </w:r>
      <w:r w:rsidR="004F6D6C" w:rsidRPr="00703F28">
        <w:rPr>
          <w:rFonts w:eastAsia="Times New Roman"/>
          <w:b/>
          <w:i/>
        </w:rPr>
        <w:t>.</w:t>
      </w:r>
      <w:r w:rsidR="00A81531" w:rsidRPr="00703F28">
        <w:rPr>
          <w:rFonts w:eastAsia="Times New Roman"/>
          <w:b/>
          <w:i/>
        </w:rPr>
        <w:t>1</w:t>
      </w:r>
      <w:r w:rsidR="005106D2">
        <w:rPr>
          <w:rFonts w:eastAsia="Times New Roman"/>
          <w:b/>
          <w:i/>
        </w:rPr>
        <w:t>.</w:t>
      </w:r>
      <w:r w:rsidR="000A0885" w:rsidRPr="00B15050">
        <w:rPr>
          <w:b/>
          <w:i/>
        </w:rPr>
        <w:t xml:space="preserve"> Các tác động môi trường chính</w:t>
      </w:r>
    </w:p>
    <w:p w14:paraId="17656ED9" w14:textId="0DF42478" w:rsidR="000A0885" w:rsidRPr="00B15050" w:rsidRDefault="000A0885" w:rsidP="000A0885">
      <w:pPr>
        <w:pStyle w:val="za"/>
        <w:spacing w:line="312" w:lineRule="auto"/>
        <w:ind w:firstLine="567"/>
        <w:rPr>
          <w:i/>
          <w:spacing w:val="0"/>
          <w:lang w:val="en-US"/>
        </w:rPr>
      </w:pPr>
      <w:r w:rsidRPr="00B15050">
        <w:rPr>
          <w:i/>
          <w:spacing w:val="0"/>
          <w:lang w:val="en-US"/>
        </w:rPr>
        <w:t xml:space="preserve">a. Trong giai đoạn </w:t>
      </w:r>
      <w:r w:rsidR="0080689B">
        <w:rPr>
          <w:i/>
          <w:spacing w:val="0"/>
          <w:lang w:val="en-US"/>
        </w:rPr>
        <w:t xml:space="preserve">cải tạo </w:t>
      </w:r>
      <w:r w:rsidR="00906253">
        <w:rPr>
          <w:i/>
          <w:spacing w:val="0"/>
          <w:lang w:val="en-US"/>
        </w:rPr>
        <w:t xml:space="preserve">chống sạt lở kết hợp </w:t>
      </w:r>
      <w:r w:rsidR="0080689B">
        <w:rPr>
          <w:i/>
          <w:spacing w:val="0"/>
          <w:lang w:val="en-US"/>
        </w:rPr>
        <w:t>tận thu</w:t>
      </w:r>
      <w:r w:rsidRPr="00B15050">
        <w:rPr>
          <w:i/>
          <w:spacing w:val="0"/>
          <w:lang w:val="en-US"/>
        </w:rPr>
        <w:t>:</w:t>
      </w:r>
    </w:p>
    <w:p w14:paraId="295A458A" w14:textId="7A951F10" w:rsidR="000A0885" w:rsidRPr="00B15050" w:rsidRDefault="000A0885" w:rsidP="000A0885">
      <w:pPr>
        <w:pStyle w:val="za"/>
        <w:spacing w:line="312" w:lineRule="auto"/>
        <w:ind w:firstLine="426"/>
        <w:rPr>
          <w:spacing w:val="0"/>
          <w:lang w:val="en-US"/>
        </w:rPr>
      </w:pPr>
      <w:r w:rsidRPr="00B15050">
        <w:rPr>
          <w:spacing w:val="0"/>
          <w:lang w:val="en-US"/>
        </w:rPr>
        <w:t xml:space="preserve">Bụi, khí thải, nước thải sinh hoạt, chất thải rắn xây dựng, chất thải rắn sinh hoạt, chất thải nguy hại phát sinh từ hoạt </w:t>
      </w:r>
      <w:r w:rsidR="0080689B">
        <w:rPr>
          <w:spacing w:val="0"/>
          <w:lang w:val="en-US"/>
        </w:rPr>
        <w:t xml:space="preserve">cải tạo </w:t>
      </w:r>
      <w:r w:rsidR="00906253" w:rsidRPr="00906253">
        <w:rPr>
          <w:spacing w:val="0"/>
          <w:lang w:val="en-US"/>
        </w:rPr>
        <w:t xml:space="preserve">chống sạt lở kết hợp </w:t>
      </w:r>
      <w:r w:rsidR="0080689B">
        <w:rPr>
          <w:spacing w:val="0"/>
          <w:lang w:val="en-US"/>
        </w:rPr>
        <w:t>tận thu</w:t>
      </w:r>
      <w:r w:rsidRPr="00B15050">
        <w:rPr>
          <w:spacing w:val="0"/>
          <w:lang w:val="en-US"/>
        </w:rPr>
        <w:t>.</w:t>
      </w:r>
    </w:p>
    <w:p w14:paraId="072A7649" w14:textId="195975B3" w:rsidR="000A0885" w:rsidRPr="00B15050" w:rsidRDefault="000A0885" w:rsidP="000A0885">
      <w:pPr>
        <w:pStyle w:val="za"/>
        <w:spacing w:line="312" w:lineRule="auto"/>
        <w:ind w:firstLine="567"/>
        <w:rPr>
          <w:i/>
          <w:spacing w:val="0"/>
          <w:lang w:val="en-US"/>
        </w:rPr>
      </w:pPr>
      <w:r w:rsidRPr="00B15050">
        <w:rPr>
          <w:i/>
          <w:spacing w:val="0"/>
          <w:lang w:val="en-US"/>
        </w:rPr>
        <w:t xml:space="preserve">b. Trong giai đoạn </w:t>
      </w:r>
      <w:r w:rsidR="0080689B">
        <w:rPr>
          <w:i/>
          <w:spacing w:val="0"/>
          <w:lang w:val="en-US"/>
        </w:rPr>
        <w:t>trồng cây</w:t>
      </w:r>
      <w:r w:rsidRPr="00B15050">
        <w:rPr>
          <w:i/>
          <w:spacing w:val="0"/>
          <w:lang w:val="en-US"/>
        </w:rPr>
        <w:t>:</w:t>
      </w:r>
    </w:p>
    <w:p w14:paraId="03087603" w14:textId="242AC33B" w:rsidR="000A0885" w:rsidRPr="00B15050" w:rsidRDefault="000A0885" w:rsidP="000A0885">
      <w:pPr>
        <w:pStyle w:val="za"/>
        <w:spacing w:line="312" w:lineRule="auto"/>
        <w:ind w:firstLine="426"/>
        <w:rPr>
          <w:spacing w:val="0"/>
          <w:lang w:val="en-US"/>
        </w:rPr>
      </w:pPr>
      <w:r w:rsidRPr="00B15050">
        <w:rPr>
          <w:spacing w:val="0"/>
          <w:lang w:val="en-US"/>
        </w:rPr>
        <w:t xml:space="preserve">Bụi, khí thải phát sinh từ hoạt động </w:t>
      </w:r>
      <w:r w:rsidR="0080689B">
        <w:rPr>
          <w:spacing w:val="0"/>
          <w:lang w:val="en-US"/>
        </w:rPr>
        <w:t>trồng cây, vận chuyển phân bón</w:t>
      </w:r>
      <w:r w:rsidRPr="00B15050">
        <w:rPr>
          <w:spacing w:val="0"/>
          <w:lang w:val="en-US"/>
        </w:rPr>
        <w:t>.</w:t>
      </w:r>
    </w:p>
    <w:p w14:paraId="76A3F9FF" w14:textId="65B9F9A5" w:rsidR="000A0885" w:rsidRPr="00B15050" w:rsidRDefault="000A0885" w:rsidP="000A0885">
      <w:pPr>
        <w:ind w:firstLine="0"/>
        <w:rPr>
          <w:b/>
          <w:i/>
        </w:rPr>
      </w:pPr>
      <w:bookmarkStart w:id="55" w:name="_Toc89790252"/>
      <w:bookmarkStart w:id="56" w:name="_Toc105920345"/>
      <w:r>
        <w:rPr>
          <w:b/>
          <w:i/>
        </w:rPr>
        <w:t>2</w:t>
      </w:r>
      <w:r w:rsidRPr="00B15050">
        <w:rPr>
          <w:b/>
          <w:i/>
        </w:rPr>
        <w:t>.2. Quy mô, tính chất của các loại chất thải phát sinh từ dự án:</w:t>
      </w:r>
      <w:bookmarkEnd w:id="55"/>
      <w:bookmarkEnd w:id="56"/>
    </w:p>
    <w:p w14:paraId="18FDF164" w14:textId="4F6EB1D2" w:rsidR="0080689B" w:rsidRPr="005B5FE6" w:rsidRDefault="0080689B" w:rsidP="0080689B">
      <w:pPr>
        <w:ind w:firstLine="0"/>
        <w:jc w:val="left"/>
        <w:rPr>
          <w:rFonts w:eastAsia="Times New Roman"/>
          <w:b/>
          <w:i/>
        </w:rPr>
      </w:pPr>
      <w:r>
        <w:rPr>
          <w:rFonts w:eastAsia="Times New Roman"/>
          <w:b/>
          <w:i/>
        </w:rPr>
        <w:t>2.2.</w:t>
      </w:r>
      <w:r w:rsidRPr="005B5FE6">
        <w:rPr>
          <w:rFonts w:eastAsia="Times New Roman"/>
          <w:b/>
          <w:i/>
        </w:rPr>
        <w:t xml:space="preserve">.1 Trong giai đoạn tiến hành cải tạo </w:t>
      </w:r>
      <w:r w:rsidR="00906253" w:rsidRPr="00906253">
        <w:rPr>
          <w:rFonts w:eastAsia="Times New Roman"/>
          <w:b/>
          <w:i/>
        </w:rPr>
        <w:t xml:space="preserve">chống sạt lở kết hợp </w:t>
      </w:r>
      <w:r w:rsidRPr="005B5FE6">
        <w:rPr>
          <w:rFonts w:eastAsia="Times New Roman"/>
          <w:b/>
          <w:i/>
        </w:rPr>
        <w:t>tận thu</w:t>
      </w:r>
    </w:p>
    <w:p w14:paraId="61223B3B" w14:textId="77777777" w:rsidR="0080689B" w:rsidRPr="005B5FE6" w:rsidRDefault="0080689B" w:rsidP="0080689B">
      <w:pPr>
        <w:rPr>
          <w:i/>
        </w:rPr>
      </w:pPr>
      <w:r w:rsidRPr="005B5FE6">
        <w:rPr>
          <w:i/>
        </w:rPr>
        <w:t>a. Quy mô, tính chất của nước thải</w:t>
      </w:r>
    </w:p>
    <w:p w14:paraId="79471F38" w14:textId="77777777" w:rsidR="0080689B" w:rsidRPr="005B5FE6" w:rsidRDefault="0080689B" w:rsidP="0080689B">
      <w:r w:rsidRPr="005B5FE6">
        <w:t>-</w:t>
      </w:r>
      <w:r w:rsidRPr="005B5FE6">
        <w:tab/>
        <w:t>Nước thải sinh hoạt phát sinh khoảng 0,6m</w:t>
      </w:r>
      <w:r w:rsidRPr="005B5FE6">
        <w:rPr>
          <w:vertAlign w:val="superscript"/>
        </w:rPr>
        <w:t>3</w:t>
      </w:r>
      <w:r w:rsidRPr="005B5FE6">
        <w:t>/ngày đêm. Thông số đặc trưng ô nhiễm: tổng chất rắn lơ lửng (TSS), BOD</w:t>
      </w:r>
      <w:r w:rsidRPr="005B5FE6">
        <w:rPr>
          <w:vertAlign w:val="subscript"/>
        </w:rPr>
        <w:t>5</w:t>
      </w:r>
      <w:r w:rsidRPr="005B5FE6">
        <w:t>, COD, tổng Nitơ, tổng Phốtpho, Amoni, dầu mỡ, coliforms...</w:t>
      </w:r>
    </w:p>
    <w:p w14:paraId="3885B0EA" w14:textId="77777777" w:rsidR="0080689B" w:rsidRPr="005B5FE6" w:rsidRDefault="0080689B" w:rsidP="0080689B">
      <w:r w:rsidRPr="005B5FE6">
        <w:t>-</w:t>
      </w:r>
      <w:r w:rsidRPr="005B5FE6">
        <w:tab/>
        <w:t>Nước mưa chảy tràn qua bề mặt khu vực có khả năng cuốn theo bụi, đất, cát và các chất lơ lửng ra môi trường xung quanh dự án. Thành phần chủ yếu là chất rắn lơ lửng.</w:t>
      </w:r>
    </w:p>
    <w:p w14:paraId="7BE0C75D" w14:textId="77777777" w:rsidR="0080689B" w:rsidRPr="005B5FE6" w:rsidRDefault="0080689B" w:rsidP="0080689B">
      <w:pPr>
        <w:rPr>
          <w:i/>
        </w:rPr>
      </w:pPr>
      <w:r w:rsidRPr="005B5FE6">
        <w:rPr>
          <w:i/>
        </w:rPr>
        <w:t>b. Quy mô, tính chất của khí thải</w:t>
      </w:r>
    </w:p>
    <w:p w14:paraId="794D2A20" w14:textId="77777777" w:rsidR="0080689B" w:rsidRPr="005B5FE6" w:rsidRDefault="0080689B" w:rsidP="0080689B">
      <w:r w:rsidRPr="005B5FE6">
        <w:t>-</w:t>
      </w:r>
      <w:r w:rsidRPr="005B5FE6">
        <w:tab/>
        <w:t>Bụi và khí thải phát sinh chủ yếu từ các hoạt động giao thông vận chuyển, đào đắp, san gạt, từ hoạt động của các động cơ sử dụng nhiên liệu hoá thạch... Thông số đặc trưng ô nhiễm: bụi, SO</w:t>
      </w:r>
      <w:r w:rsidRPr="005B5FE6">
        <w:rPr>
          <w:vertAlign w:val="subscript"/>
        </w:rPr>
        <w:t>2</w:t>
      </w:r>
      <w:r w:rsidRPr="005B5FE6">
        <w:t>, NOx, CO, VOC.</w:t>
      </w:r>
    </w:p>
    <w:p w14:paraId="20560AD5" w14:textId="77777777" w:rsidR="0080689B" w:rsidRPr="005B5FE6" w:rsidRDefault="0080689B" w:rsidP="0080689B">
      <w:pPr>
        <w:rPr>
          <w:i/>
        </w:rPr>
      </w:pPr>
      <w:r w:rsidRPr="005B5FE6">
        <w:rPr>
          <w:i/>
        </w:rPr>
        <w:t>c. Quy mô, tính chất của chất thải rắn thông thường</w:t>
      </w:r>
    </w:p>
    <w:p w14:paraId="1FEA54F0" w14:textId="77777777" w:rsidR="0080689B" w:rsidRPr="005B5FE6" w:rsidRDefault="0080689B" w:rsidP="0080689B">
      <w:r w:rsidRPr="005B5FE6">
        <w:t>-</w:t>
      </w:r>
      <w:r w:rsidRPr="005B5FE6">
        <w:tab/>
        <w:t>Chất thải rắn sinh hoạt phát sinh có khối lượng khoảng 1,8kg/ngày. Thành phần chủ yếu: các loại bao bì, vỏ lon đựng nước giải khát, hộp đựng thức ăn,...</w:t>
      </w:r>
    </w:p>
    <w:p w14:paraId="7BC94091" w14:textId="36FB637C" w:rsidR="0080689B" w:rsidRPr="005B5FE6" w:rsidRDefault="0080689B" w:rsidP="0080689B">
      <w:r w:rsidRPr="005B5FE6">
        <w:t>-</w:t>
      </w:r>
      <w:r w:rsidRPr="005B5FE6">
        <w:tab/>
        <w:t xml:space="preserve">Chất thải rắn thông thường khác: chủ yếu từ quá trình phát quang cây khoảng </w:t>
      </w:r>
      <w:r w:rsidR="00906253">
        <w:t>1</w:t>
      </w:r>
      <w:r w:rsidRPr="005B5FE6">
        <w:t>tấn.</w:t>
      </w:r>
    </w:p>
    <w:p w14:paraId="72BF0285" w14:textId="77777777" w:rsidR="0080689B" w:rsidRPr="005B5FE6" w:rsidRDefault="0080689B" w:rsidP="0080689B">
      <w:pPr>
        <w:rPr>
          <w:i/>
        </w:rPr>
      </w:pPr>
      <w:r w:rsidRPr="005B5FE6">
        <w:rPr>
          <w:i/>
        </w:rPr>
        <w:t>d. Quy mô, tính chất của chất thải nguy hại</w:t>
      </w:r>
    </w:p>
    <w:p w14:paraId="24D08E4C" w14:textId="77777777" w:rsidR="0080689B" w:rsidRPr="005B5FE6" w:rsidRDefault="0080689B" w:rsidP="0080689B">
      <w:r w:rsidRPr="005B5FE6">
        <w:t>-</w:t>
      </w:r>
      <w:r w:rsidRPr="005B5FE6">
        <w:tab/>
        <w:t>Chất thải nguy hại phát sinh chủ yếu từ các phương tiện thi công, với khối lượng phát sinh ước tính khoảng 1 - 2 kg giẻ lau/tháng, 2-3 lít dầu mỡ bôi trơn/tháng.</w:t>
      </w:r>
    </w:p>
    <w:p w14:paraId="6FEFB553" w14:textId="29A9F1F3" w:rsidR="0080689B" w:rsidRPr="005B5FE6" w:rsidRDefault="0080689B" w:rsidP="0080689B">
      <w:pPr>
        <w:ind w:firstLine="0"/>
        <w:jc w:val="left"/>
        <w:rPr>
          <w:rFonts w:eastAsia="Times New Roman"/>
          <w:b/>
          <w:i/>
        </w:rPr>
      </w:pPr>
      <w:r>
        <w:rPr>
          <w:rFonts w:eastAsia="Times New Roman"/>
          <w:b/>
          <w:i/>
        </w:rPr>
        <w:t>2.2</w:t>
      </w:r>
      <w:r w:rsidRPr="005B5FE6">
        <w:rPr>
          <w:rFonts w:eastAsia="Times New Roman"/>
          <w:b/>
          <w:i/>
        </w:rPr>
        <w:t>.2. Trong giai đoạn Dự án đi vào vận hành</w:t>
      </w:r>
    </w:p>
    <w:p w14:paraId="5A0C2870" w14:textId="77777777" w:rsidR="0080689B" w:rsidRPr="005B5FE6" w:rsidRDefault="0080689B" w:rsidP="0080689B">
      <w:pPr>
        <w:jc w:val="left"/>
        <w:rPr>
          <w:rFonts w:eastAsia="Times New Roman"/>
          <w:b/>
          <w:i/>
        </w:rPr>
      </w:pPr>
      <w:r w:rsidRPr="005B5FE6">
        <w:rPr>
          <w:rFonts w:eastAsia="Times New Roman"/>
          <w:b/>
          <w:i/>
        </w:rPr>
        <w:t>a. Các nguồn phát sinh liên quan đến chất thải</w:t>
      </w:r>
    </w:p>
    <w:p w14:paraId="1F78311F" w14:textId="77777777" w:rsidR="0080689B" w:rsidRPr="005B5FE6" w:rsidRDefault="0080689B" w:rsidP="0080689B">
      <w:pPr>
        <w:rPr>
          <w:rFonts w:eastAsia="Times New Roman"/>
          <w:i/>
        </w:rPr>
      </w:pPr>
      <w:r w:rsidRPr="005B5FE6">
        <w:rPr>
          <w:rFonts w:eastAsia="Times New Roman"/>
          <w:i/>
        </w:rPr>
        <w:t>- Tác động của nước thải</w:t>
      </w:r>
    </w:p>
    <w:p w14:paraId="61014355" w14:textId="77777777" w:rsidR="0080689B" w:rsidRPr="005B5FE6" w:rsidRDefault="0080689B" w:rsidP="0080689B">
      <w:r w:rsidRPr="005B5FE6">
        <w:t>+ Nước thải sinh hoạt phát sinh khoảng 0,4m</w:t>
      </w:r>
      <w:r w:rsidRPr="005B5FE6">
        <w:rPr>
          <w:vertAlign w:val="superscript"/>
        </w:rPr>
        <w:t>3</w:t>
      </w:r>
      <w:r w:rsidRPr="005B5FE6">
        <w:t>/ngày đêm. Thông số đặc trưng ô nhiễm: tổng chất rắn lơ lửng (TSS), BOD</w:t>
      </w:r>
      <w:r w:rsidRPr="005B5FE6">
        <w:rPr>
          <w:vertAlign w:val="subscript"/>
        </w:rPr>
        <w:t>5</w:t>
      </w:r>
      <w:r w:rsidRPr="005B5FE6">
        <w:t>, COD, tổng Nitơ, tổng Phốtpho, Amoni, dầu mỡ, coliforms...</w:t>
      </w:r>
    </w:p>
    <w:p w14:paraId="08810241" w14:textId="77777777" w:rsidR="0080689B" w:rsidRPr="005B5FE6" w:rsidRDefault="0080689B" w:rsidP="0080689B">
      <w:pPr>
        <w:rPr>
          <w:rFonts w:eastAsia="Times New Roman"/>
        </w:rPr>
      </w:pPr>
      <w:r w:rsidRPr="005B5FE6">
        <w:rPr>
          <w:rFonts w:eastAsia="Times New Roman"/>
        </w:rPr>
        <w:t xml:space="preserve">+ Nước mưa chảy tràn. Trong giai đoạn trồng cây nếu gặp thời tiết khu vực mưa lớn thì nước mưa chảy tràn sẽ dễ cuốn trôi đất, đá về phía thấp của khu vực Dự án. </w:t>
      </w:r>
    </w:p>
    <w:p w14:paraId="58401A14" w14:textId="77777777" w:rsidR="0080689B" w:rsidRPr="005B5FE6" w:rsidRDefault="0080689B" w:rsidP="0080689B">
      <w:pPr>
        <w:rPr>
          <w:rFonts w:eastAsia="Times New Roman"/>
          <w:i/>
        </w:rPr>
      </w:pPr>
      <w:r w:rsidRPr="005B5FE6">
        <w:rPr>
          <w:rFonts w:eastAsia="Times New Roman"/>
          <w:i/>
        </w:rPr>
        <w:t xml:space="preserve">- Tác động đến môi trường do chất thải rắn </w:t>
      </w:r>
    </w:p>
    <w:p w14:paraId="2E356063" w14:textId="77777777" w:rsidR="0080689B" w:rsidRPr="005B5FE6" w:rsidRDefault="0080689B" w:rsidP="0080689B">
      <w:r w:rsidRPr="005B5FE6">
        <w:lastRenderedPageBreak/>
        <w:t>+ Chất thải rắn sinh hoạt phát sinh có khối lượng khoảng 1,2kg/ngày. Thành phần chủ yếu: các loại bao bì, vỏ lon đựng nước giải khát, hộp đựng thức ăn,...</w:t>
      </w:r>
    </w:p>
    <w:p w14:paraId="50BF77C0" w14:textId="77777777" w:rsidR="0080689B" w:rsidRPr="005B5FE6" w:rsidRDefault="0080689B" w:rsidP="0080689B">
      <w:pPr>
        <w:rPr>
          <w:rFonts w:eastAsia="Times New Roman"/>
          <w:spacing w:val="-4"/>
        </w:rPr>
      </w:pPr>
      <w:r w:rsidRPr="005B5FE6">
        <w:rPr>
          <w:rFonts w:eastAsia="Times New Roman"/>
          <w:spacing w:val="-4"/>
        </w:rPr>
        <w:t xml:space="preserve">+ Chất thải thông thường khác: </w:t>
      </w:r>
    </w:p>
    <w:p w14:paraId="5C61ED05" w14:textId="77777777" w:rsidR="0080689B" w:rsidRPr="005B5FE6" w:rsidRDefault="0080689B" w:rsidP="0080689B">
      <w:pPr>
        <w:rPr>
          <w:rFonts w:eastAsia="Times New Roman"/>
          <w:spacing w:val="-4"/>
        </w:rPr>
      </w:pPr>
      <w:r w:rsidRPr="005B5FE6">
        <w:rPr>
          <w:rFonts w:eastAsia="Times New Roman"/>
          <w:spacing w:val="-4"/>
        </w:rPr>
        <w:t>Tác động chủ yếu do đất, phân bón rơi vãi từ hoạt động vận chuyển cây trồng, phân bón.</w:t>
      </w:r>
    </w:p>
    <w:p w14:paraId="33CEC4B7" w14:textId="77777777" w:rsidR="0080689B" w:rsidRPr="005B5FE6" w:rsidRDefault="0080689B" w:rsidP="0080689B">
      <w:pPr>
        <w:rPr>
          <w:rFonts w:eastAsia="Times New Roman"/>
          <w:i/>
        </w:rPr>
      </w:pPr>
      <w:r w:rsidRPr="005B5FE6">
        <w:rPr>
          <w:rFonts w:eastAsia="Times New Roman"/>
          <w:i/>
        </w:rPr>
        <w:t xml:space="preserve">- Tác động đến môi trường không khí </w:t>
      </w:r>
    </w:p>
    <w:p w14:paraId="1E5D698A" w14:textId="77777777" w:rsidR="0080689B" w:rsidRPr="005B5FE6" w:rsidRDefault="0080689B" w:rsidP="0080689B">
      <w:pPr>
        <w:rPr>
          <w:rFonts w:eastAsia="Times New Roman"/>
          <w:i/>
        </w:rPr>
      </w:pPr>
      <w:r w:rsidRPr="005B5FE6">
        <w:rPr>
          <w:rFonts w:eastAsia="Times New Roman"/>
          <w:i/>
        </w:rPr>
        <w:t>* Bụi phát sinh từ hoạt động đào hố, tạo hàng để trồng cây</w:t>
      </w:r>
    </w:p>
    <w:p w14:paraId="00A68A6F" w14:textId="77777777" w:rsidR="0080689B" w:rsidRPr="005B5FE6" w:rsidRDefault="0080689B" w:rsidP="0080689B">
      <w:pPr>
        <w:rPr>
          <w:rFonts w:eastAsia="Times New Roman"/>
        </w:rPr>
      </w:pPr>
      <w:r w:rsidRPr="005B5FE6">
        <w:rPr>
          <w:rFonts w:eastAsia="Times New Roman"/>
          <w:spacing w:val="-4"/>
        </w:rPr>
        <w:t>Bụi phát sinh chủ yếu là do hoạt động đào hố, tạo hàng để trồng cây. Tải lượng bụi phát sinh sẽ phụ thuộc vào nhiều yếu tố như điều kiện thời tiết, độ ẩm của đất, tần suất và hoạt động trong ngày,...</w:t>
      </w:r>
    </w:p>
    <w:p w14:paraId="101979C0" w14:textId="77777777" w:rsidR="0080689B" w:rsidRPr="005B5FE6" w:rsidRDefault="0080689B" w:rsidP="0080689B">
      <w:pPr>
        <w:rPr>
          <w:rFonts w:eastAsia="Times New Roman"/>
          <w:i/>
        </w:rPr>
      </w:pPr>
      <w:r w:rsidRPr="005B5FE6">
        <w:rPr>
          <w:rFonts w:eastAsia="Times New Roman"/>
          <w:i/>
        </w:rPr>
        <w:tab/>
        <w:t>* Khí thải động cơ phát sinh từ các xe vận chuyển cây giống, phân bón</w:t>
      </w:r>
    </w:p>
    <w:p w14:paraId="3C6081C9" w14:textId="77777777" w:rsidR="0080689B" w:rsidRPr="005B5FE6" w:rsidRDefault="0080689B" w:rsidP="0080689B">
      <w:pPr>
        <w:rPr>
          <w:rFonts w:eastAsia="Times New Roman"/>
        </w:rPr>
      </w:pPr>
      <w:r w:rsidRPr="005B5FE6">
        <w:rPr>
          <w:rFonts w:eastAsia="Times New Roman"/>
        </w:rPr>
        <w:tab/>
        <w:t>Khí thải động cơ được phát sinh từ xe vận chuyển cây giống, phân bón. Các tác nhân gây ô nhiễm trong khí thải bao gồm: CO, CO</w:t>
      </w:r>
      <w:r w:rsidRPr="005B5FE6">
        <w:rPr>
          <w:rFonts w:eastAsia="Times New Roman"/>
          <w:vertAlign w:val="subscript"/>
        </w:rPr>
        <w:t>2</w:t>
      </w:r>
      <w:r w:rsidRPr="005B5FE6">
        <w:rPr>
          <w:rFonts w:eastAsia="Times New Roman"/>
        </w:rPr>
        <w:t>, SO</w:t>
      </w:r>
      <w:r w:rsidRPr="005B5FE6">
        <w:rPr>
          <w:rFonts w:eastAsia="Times New Roman"/>
          <w:vertAlign w:val="subscript"/>
        </w:rPr>
        <w:t>2</w:t>
      </w:r>
      <w:r w:rsidRPr="005B5FE6">
        <w:rPr>
          <w:rFonts w:eastAsia="Times New Roman"/>
        </w:rPr>
        <w:t>, NOx, hợp chất hữu cơ dễ bay hơi (VOCs),...</w:t>
      </w:r>
    </w:p>
    <w:p w14:paraId="5D5FC27D" w14:textId="77777777" w:rsidR="0080689B" w:rsidRPr="005B5FE6" w:rsidRDefault="0080689B" w:rsidP="0080689B">
      <w:pPr>
        <w:ind w:firstLine="0"/>
        <w:jc w:val="left"/>
        <w:rPr>
          <w:rFonts w:eastAsia="Times New Roman"/>
          <w:b/>
          <w:i/>
        </w:rPr>
      </w:pPr>
      <w:r w:rsidRPr="005B5FE6">
        <w:rPr>
          <w:rFonts w:eastAsia="Times New Roman"/>
          <w:b/>
          <w:i/>
        </w:rPr>
        <w:t>b. Các nguồn không phát sinh không liên quan đến chất thải</w:t>
      </w:r>
    </w:p>
    <w:p w14:paraId="3DB51C10" w14:textId="77777777" w:rsidR="0080689B" w:rsidRPr="005B5FE6" w:rsidRDefault="0080689B" w:rsidP="0080689B">
      <w:pPr>
        <w:rPr>
          <w:rFonts w:eastAsia="Times New Roman"/>
          <w:i/>
        </w:rPr>
      </w:pPr>
      <w:r w:rsidRPr="005B5FE6">
        <w:rPr>
          <w:rFonts w:eastAsia="Times New Roman"/>
          <w:i/>
        </w:rPr>
        <w:t xml:space="preserve">- Tác động do tiếng ồn </w:t>
      </w:r>
    </w:p>
    <w:p w14:paraId="680265CE" w14:textId="77777777" w:rsidR="0080689B" w:rsidRPr="005B5FE6" w:rsidRDefault="0080689B" w:rsidP="0080689B">
      <w:pPr>
        <w:rPr>
          <w:rFonts w:eastAsia="Times New Roman"/>
        </w:rPr>
      </w:pPr>
      <w:r w:rsidRPr="005B5FE6">
        <w:rPr>
          <w:rFonts w:eastAsia="Times New Roman"/>
        </w:rPr>
        <w:t xml:space="preserve">Tiếng ồn phát sinh trong quá trình trồng cây chủ yếu do hoạt động của phương tiện vận tải và phương tiện thi công cơ giới gây ra, đặc biệt là xe chở phân bón, cây trồng trên tuyến đường vận chuyển. </w:t>
      </w:r>
    </w:p>
    <w:p w14:paraId="3F08816D" w14:textId="77777777" w:rsidR="0080689B" w:rsidRPr="005B5FE6" w:rsidRDefault="0080689B" w:rsidP="0080689B">
      <w:pPr>
        <w:rPr>
          <w:rFonts w:eastAsia="Times New Roman"/>
          <w:i/>
        </w:rPr>
      </w:pPr>
      <w:r w:rsidRPr="005B5FE6">
        <w:rPr>
          <w:rFonts w:eastAsia="Times New Roman"/>
          <w:i/>
        </w:rPr>
        <w:t>- Tác động do sạt lở, bồi lấp đất</w:t>
      </w:r>
    </w:p>
    <w:p w14:paraId="445A1A86" w14:textId="77777777" w:rsidR="0080689B" w:rsidRPr="005B5FE6" w:rsidRDefault="0080689B" w:rsidP="0080689B">
      <w:pPr>
        <w:rPr>
          <w:rFonts w:eastAsia="Times New Roman"/>
        </w:rPr>
      </w:pPr>
      <w:r w:rsidRPr="005B5FE6">
        <w:rPr>
          <w:rFonts w:eastAsia="Times New Roman"/>
        </w:rPr>
        <w:t>Trong hoạt động đào hố trồng cây tại khu vực để lại bờ moong vào những ngày mưa lớn, lũ lụt có thể gây nên hiện tượng xói mòn và có thể rửa trôi đất trồng trên diện tích khu vực được cải tạo và một lượng đất có khả năng bị cuốn trôi theo dòng nước mưa gây bồi lấp khu vực thấp trũng xung quanh.</w:t>
      </w:r>
    </w:p>
    <w:p w14:paraId="4FB85E0C" w14:textId="77777777" w:rsidR="0080689B" w:rsidRPr="005B5FE6" w:rsidRDefault="0080689B" w:rsidP="0080689B">
      <w:pPr>
        <w:ind w:firstLine="0"/>
        <w:jc w:val="left"/>
        <w:rPr>
          <w:rFonts w:eastAsia="Times New Roman"/>
          <w:b/>
          <w:i/>
        </w:rPr>
      </w:pPr>
      <w:r w:rsidRPr="005B5FE6">
        <w:rPr>
          <w:rFonts w:eastAsia="Times New Roman"/>
          <w:b/>
          <w:i/>
        </w:rPr>
        <w:t>c. Các sự cố trong giai đoạn hoạt động của Dự án</w:t>
      </w:r>
    </w:p>
    <w:p w14:paraId="6EFCC441" w14:textId="77777777" w:rsidR="0080689B" w:rsidRPr="005B5FE6" w:rsidRDefault="0080689B" w:rsidP="0080689B">
      <w:pPr>
        <w:rPr>
          <w:rFonts w:eastAsia="Times New Roman"/>
        </w:rPr>
      </w:pPr>
      <w:r w:rsidRPr="005B5FE6">
        <w:rPr>
          <w:rFonts w:eastAsia="Times New Roman"/>
        </w:rPr>
        <w:t>- Sự cố tai nạn giao thông</w:t>
      </w:r>
    </w:p>
    <w:p w14:paraId="7201DFE8" w14:textId="77777777" w:rsidR="0080689B" w:rsidRPr="005B5FE6" w:rsidRDefault="0080689B" w:rsidP="0080689B">
      <w:pPr>
        <w:rPr>
          <w:rFonts w:eastAsia="Times New Roman"/>
        </w:rPr>
      </w:pPr>
      <w:r w:rsidRPr="005B5FE6">
        <w:rPr>
          <w:rFonts w:eastAsia="Times New Roman"/>
        </w:rPr>
        <w:t>- Sự cố cây trồng bị chết trong giai đoạn trồng cây</w:t>
      </w:r>
    </w:p>
    <w:p w14:paraId="4CF7AF82" w14:textId="77777777" w:rsidR="0080689B" w:rsidRPr="005B5FE6" w:rsidRDefault="0080689B" w:rsidP="0080689B">
      <w:pPr>
        <w:rPr>
          <w:b/>
          <w:i/>
        </w:rPr>
      </w:pPr>
      <w:bookmarkStart w:id="57" w:name="_Toc42784410"/>
      <w:bookmarkStart w:id="58" w:name="_Toc43495838"/>
      <w:bookmarkStart w:id="59" w:name="_Toc87625569"/>
      <w:r w:rsidRPr="005B5FE6">
        <w:rPr>
          <w:b/>
          <w:i/>
        </w:rPr>
        <w:t>5.3.3. Các tác động môi trường khác</w:t>
      </w:r>
      <w:bookmarkEnd w:id="57"/>
      <w:bookmarkEnd w:id="58"/>
      <w:bookmarkEnd w:id="59"/>
    </w:p>
    <w:p w14:paraId="5514DB2D" w14:textId="77777777" w:rsidR="0080689B" w:rsidRPr="005B5FE6" w:rsidRDefault="0080689B" w:rsidP="0080689B">
      <w:pPr>
        <w:rPr>
          <w:rFonts w:eastAsia="Times New Roman"/>
          <w:i/>
        </w:rPr>
      </w:pPr>
      <w:r w:rsidRPr="005B5FE6">
        <w:rPr>
          <w:rFonts w:eastAsia="Times New Roman"/>
          <w:i/>
        </w:rPr>
        <w:t>a. Trong giai đoạn cải tạo tận thu</w:t>
      </w:r>
    </w:p>
    <w:p w14:paraId="1C293C18" w14:textId="77777777" w:rsidR="0080689B" w:rsidRPr="005B5FE6" w:rsidRDefault="0080689B" w:rsidP="0080689B">
      <w:pPr>
        <w:rPr>
          <w:rFonts w:eastAsia="Times New Roman"/>
          <w:i/>
        </w:rPr>
      </w:pPr>
      <w:r w:rsidRPr="005B5FE6">
        <w:rPr>
          <w:rFonts w:eastAsia="Times New Roman"/>
          <w:i/>
        </w:rPr>
        <w:t>- Tác động đến hệ sinh thái</w:t>
      </w:r>
    </w:p>
    <w:p w14:paraId="74F32A06" w14:textId="77777777" w:rsidR="0080689B" w:rsidRPr="005B5FE6" w:rsidRDefault="0080689B" w:rsidP="0080689B">
      <w:pPr>
        <w:rPr>
          <w:rFonts w:eastAsia="Times New Roman"/>
          <w:lang w:val="nl-NL"/>
        </w:rPr>
      </w:pPr>
      <w:r w:rsidRPr="005B5FE6">
        <w:rPr>
          <w:rFonts w:eastAsia="Times New Roman"/>
          <w:lang w:val="nl-NL"/>
        </w:rPr>
        <w:t>Nhìn chung, các tác động đến hệ sinh thái của khu vực của Dự án là không đáng kể, do tính đa dạng sinh thái khu vực thấp, các loài động, thực vật ít có giá trị về mặt sinh thái.</w:t>
      </w:r>
    </w:p>
    <w:p w14:paraId="2FA0290F" w14:textId="77777777" w:rsidR="0080689B" w:rsidRPr="005B5FE6" w:rsidRDefault="0080689B" w:rsidP="0080689B">
      <w:pPr>
        <w:rPr>
          <w:rFonts w:eastAsia="Times New Roman"/>
          <w:i/>
          <w:lang w:val="nl-NL"/>
        </w:rPr>
      </w:pPr>
      <w:r w:rsidRPr="005B5FE6">
        <w:rPr>
          <w:rFonts w:eastAsia="Times New Roman"/>
          <w:i/>
          <w:lang w:val="nl-NL"/>
        </w:rPr>
        <w:t>- Gia tăng lưu lượng phương tiện vận tải</w:t>
      </w:r>
    </w:p>
    <w:p w14:paraId="2E53E81C" w14:textId="77777777" w:rsidR="0080689B" w:rsidRPr="005B5FE6" w:rsidRDefault="0080689B" w:rsidP="0080689B">
      <w:pPr>
        <w:rPr>
          <w:rFonts w:eastAsia="Times New Roman"/>
          <w:lang w:val="nl-NL"/>
        </w:rPr>
      </w:pPr>
      <w:r w:rsidRPr="005B5FE6">
        <w:rPr>
          <w:rFonts w:eastAsia="Times New Roman"/>
          <w:spacing w:val="-4"/>
          <w:lang w:val="nl-NL"/>
        </w:rPr>
        <w:t>Với khối lượng đất san lấp trong quá trình thực hiện Dự án là khá lớn nên việc gia tăng mật độ và lưu lượng phương tiện gây ảnh hưởng đến quá trình lưu thông của người dân và cuộc sống của những hộ dân sinh sống 2 bên tuyến đường</w:t>
      </w:r>
      <w:r w:rsidRPr="005B5FE6">
        <w:rPr>
          <w:rFonts w:eastAsia="Times New Roman"/>
          <w:lang w:val="nl-NL"/>
        </w:rPr>
        <w:t>.</w:t>
      </w:r>
    </w:p>
    <w:p w14:paraId="63FC54D5" w14:textId="77777777" w:rsidR="0080689B" w:rsidRPr="005B5FE6" w:rsidRDefault="0080689B" w:rsidP="0080689B">
      <w:pPr>
        <w:rPr>
          <w:rFonts w:eastAsia="Times New Roman"/>
          <w:i/>
          <w:lang w:val="nl-NL"/>
        </w:rPr>
      </w:pPr>
      <w:r w:rsidRPr="005B5FE6">
        <w:rPr>
          <w:rFonts w:eastAsia="Times New Roman"/>
          <w:i/>
          <w:lang w:val="nl-NL"/>
        </w:rPr>
        <w:lastRenderedPageBreak/>
        <w:t>b. Trong giai đoạn hoạt động của Dự án</w:t>
      </w:r>
    </w:p>
    <w:p w14:paraId="624F6756" w14:textId="77777777" w:rsidR="0080689B" w:rsidRPr="005B5FE6" w:rsidRDefault="0080689B" w:rsidP="0080689B">
      <w:pPr>
        <w:rPr>
          <w:rFonts w:eastAsia="Times New Roman"/>
          <w:i/>
        </w:rPr>
      </w:pPr>
      <w:r w:rsidRPr="005B5FE6">
        <w:rPr>
          <w:rFonts w:eastAsia="Times New Roman"/>
          <w:i/>
        </w:rPr>
        <w:t xml:space="preserve">- Tác động đến kinh tế - xã hội khu vực </w:t>
      </w:r>
    </w:p>
    <w:p w14:paraId="1B3C4707" w14:textId="65245D0B" w:rsidR="0080689B" w:rsidRPr="005B5FE6" w:rsidRDefault="0080689B" w:rsidP="0080689B">
      <w:pPr>
        <w:rPr>
          <w:rFonts w:eastAsia="Times New Roman"/>
        </w:rPr>
      </w:pPr>
      <w:r w:rsidRPr="005B5FE6">
        <w:rPr>
          <w:rFonts w:eastAsia="Times New Roman"/>
        </w:rPr>
        <w:t xml:space="preserve">Sau khi tiến hành cải tạo </w:t>
      </w:r>
      <w:r w:rsidR="00906253">
        <w:rPr>
          <w:rFonts w:eastAsia="Times New Roman"/>
        </w:rPr>
        <w:t xml:space="preserve">chống sạt lở </w:t>
      </w:r>
      <w:r w:rsidRPr="005B5FE6">
        <w:rPr>
          <w:rFonts w:eastAsia="Times New Roman"/>
        </w:rPr>
        <w:t xml:space="preserve">xong thì Chủ dự án (Hộ gia đình) sẽ tiến hành trồng cây. Hoạt động này sẽ tác động tích cực đến kinh tế- xã hội khu vực. </w:t>
      </w:r>
    </w:p>
    <w:p w14:paraId="727DA9E3" w14:textId="77777777" w:rsidR="0080689B" w:rsidRPr="005B5FE6" w:rsidRDefault="0080689B" w:rsidP="0080689B">
      <w:pPr>
        <w:rPr>
          <w:rFonts w:eastAsia="Times New Roman"/>
        </w:rPr>
      </w:pPr>
      <w:r w:rsidRPr="005B5FE6">
        <w:rPr>
          <w:rFonts w:eastAsia="Times New Roman"/>
        </w:rPr>
        <w:t>- Tạo việc làm cho một bộ phận dân cư địa phương;</w:t>
      </w:r>
    </w:p>
    <w:p w14:paraId="59EB5B34" w14:textId="77777777" w:rsidR="0080689B" w:rsidRPr="005B5FE6" w:rsidRDefault="0080689B" w:rsidP="0080689B">
      <w:pPr>
        <w:rPr>
          <w:rFonts w:eastAsia="Times New Roman"/>
        </w:rPr>
      </w:pPr>
      <w:r w:rsidRPr="005B5FE6">
        <w:rPr>
          <w:rFonts w:eastAsia="Times New Roman"/>
        </w:rPr>
        <w:t xml:space="preserve">- Trồng rừng mang lại hiệu quả kinh tế cho hộ gia đình; </w:t>
      </w:r>
    </w:p>
    <w:p w14:paraId="3516CFE7" w14:textId="77777777" w:rsidR="0080689B" w:rsidRPr="005B5FE6" w:rsidRDefault="0080689B" w:rsidP="0080689B">
      <w:pPr>
        <w:rPr>
          <w:rFonts w:eastAsia="Times New Roman"/>
          <w:lang w:val="nl-NL"/>
        </w:rPr>
      </w:pPr>
      <w:r w:rsidRPr="005B5FE6">
        <w:rPr>
          <w:rFonts w:eastAsia="Times New Roman"/>
        </w:rPr>
        <w:t>- Trồng rừng giúp cải thiện hệ sinh thái khu vực.</w:t>
      </w:r>
    </w:p>
    <w:p w14:paraId="2DBBBC20" w14:textId="269970EB" w:rsidR="004E4472" w:rsidRPr="00703F28" w:rsidRDefault="004E4472" w:rsidP="004E4472">
      <w:pPr>
        <w:pStyle w:val="Heading1"/>
        <w:spacing w:before="0"/>
        <w:ind w:firstLine="0"/>
        <w:jc w:val="center"/>
        <w:rPr>
          <w:rFonts w:ascii="Times New Roman" w:hAnsi="Times New Roman" w:cs="Times New Roman"/>
          <w:color w:val="auto"/>
          <w:sz w:val="26"/>
          <w:szCs w:val="26"/>
        </w:rPr>
      </w:pPr>
      <w:bookmarkStart w:id="60" w:name="_Toc97650054"/>
      <w:r w:rsidRPr="00703F28">
        <w:rPr>
          <w:rFonts w:ascii="Times New Roman" w:hAnsi="Times New Roman" w:cs="Times New Roman"/>
          <w:color w:val="auto"/>
          <w:sz w:val="26"/>
          <w:szCs w:val="26"/>
        </w:rPr>
        <w:t>III. BIỆN PHÁP GIẢM THIỂU TÁC ĐỘNG XẤU ĐẾN MÔI TRƯỜNG</w:t>
      </w:r>
      <w:bookmarkEnd w:id="60"/>
      <w:r w:rsidRPr="00703F28">
        <w:rPr>
          <w:rFonts w:ascii="Times New Roman" w:hAnsi="Times New Roman" w:cs="Times New Roman"/>
          <w:color w:val="auto"/>
          <w:sz w:val="26"/>
          <w:szCs w:val="26"/>
        </w:rPr>
        <w:t xml:space="preserve"> </w:t>
      </w:r>
    </w:p>
    <w:p w14:paraId="505F39DD" w14:textId="17908A52" w:rsidR="0080689B" w:rsidRPr="005B5FE6" w:rsidRDefault="0080689B" w:rsidP="0080689B">
      <w:pPr>
        <w:tabs>
          <w:tab w:val="left" w:pos="6090"/>
        </w:tabs>
        <w:ind w:firstLine="0"/>
        <w:rPr>
          <w:rFonts w:eastAsia="MS Mincho"/>
          <w:b/>
          <w:i/>
        </w:rPr>
      </w:pPr>
      <w:r>
        <w:rPr>
          <w:rFonts w:eastAsia="MS Mincho"/>
          <w:b/>
          <w:i/>
        </w:rPr>
        <w:t>3</w:t>
      </w:r>
      <w:r w:rsidRPr="005B5FE6">
        <w:rPr>
          <w:rFonts w:eastAsia="MS Mincho"/>
          <w:b/>
          <w:i/>
        </w:rPr>
        <w:t>.1. Trong giai đoạn cải tạo tận thu</w:t>
      </w:r>
    </w:p>
    <w:p w14:paraId="703BBC8F" w14:textId="77777777" w:rsidR="0080689B" w:rsidRPr="005B5FE6" w:rsidRDefault="0080689B" w:rsidP="0080689B">
      <w:pPr>
        <w:spacing w:line="288" w:lineRule="auto"/>
        <w:rPr>
          <w:rFonts w:eastAsia="Times New Roman"/>
          <w:b/>
          <w:bCs/>
          <w:i/>
          <w:lang w:val="pt-BR"/>
        </w:rPr>
      </w:pPr>
      <w:r w:rsidRPr="005B5FE6">
        <w:rPr>
          <w:rFonts w:eastAsia="Times New Roman"/>
          <w:b/>
          <w:bCs/>
          <w:i/>
          <w:lang w:val="pt-BR"/>
        </w:rPr>
        <w:t xml:space="preserve"> (A). Giảm thiểu tác động của bụi phát sinh </w:t>
      </w:r>
    </w:p>
    <w:p w14:paraId="3EBD9BA8" w14:textId="77777777" w:rsidR="0080689B" w:rsidRPr="005B5FE6" w:rsidRDefault="0080689B" w:rsidP="0080689B">
      <w:pPr>
        <w:pStyle w:val="ListParagraph"/>
        <w:numPr>
          <w:ilvl w:val="0"/>
          <w:numId w:val="14"/>
        </w:numPr>
        <w:spacing w:line="288" w:lineRule="auto"/>
        <w:rPr>
          <w:rFonts w:eastAsia="Times New Roman"/>
          <w:i/>
          <w:lang w:val="af-ZA"/>
        </w:rPr>
      </w:pPr>
      <w:r w:rsidRPr="005B5FE6">
        <w:rPr>
          <w:rFonts w:eastAsia="Times New Roman"/>
          <w:lang w:val="af-ZA"/>
        </w:rPr>
        <w:t xml:space="preserve"> </w:t>
      </w:r>
      <w:r w:rsidRPr="005B5FE6">
        <w:rPr>
          <w:rFonts w:eastAsia="Times New Roman"/>
          <w:i/>
          <w:lang w:val="af-ZA"/>
        </w:rPr>
        <w:t>Đối với hoạt động đào đắp</w:t>
      </w:r>
    </w:p>
    <w:p w14:paraId="0B09507B" w14:textId="77777777" w:rsidR="0080689B" w:rsidRPr="005B5FE6" w:rsidRDefault="0080689B" w:rsidP="0080689B">
      <w:pPr>
        <w:rPr>
          <w:rFonts w:eastAsia="Times New Roman"/>
        </w:rPr>
      </w:pPr>
      <w:r w:rsidRPr="005B5FE6">
        <w:rPr>
          <w:rFonts w:eastAsia="Times New Roman"/>
          <w:lang w:val="af-ZA"/>
        </w:rPr>
        <w:t xml:space="preserve">- </w:t>
      </w:r>
      <w:r w:rsidRPr="005B5FE6">
        <w:rPr>
          <w:rFonts w:eastAsia="Times New Roman"/>
          <w:lang w:val="vi-VN"/>
        </w:rPr>
        <w:t>Tiến hành phun ẩm khu vực đào đất vào những ngày thời tiết nắng nóng, khô hanh và có gió</w:t>
      </w:r>
      <w:r w:rsidRPr="005B5FE6">
        <w:rPr>
          <w:rFonts w:eastAsia="Times New Roman"/>
          <w:lang w:val="af-ZA"/>
        </w:rPr>
        <w:t xml:space="preserve"> lớn</w:t>
      </w:r>
      <w:r w:rsidRPr="005B5FE6">
        <w:rPr>
          <w:rFonts w:eastAsia="Times New Roman"/>
          <w:lang w:val="vi-VN"/>
        </w:rPr>
        <w:t xml:space="preserve"> cần phun với tần suất </w:t>
      </w:r>
      <w:r w:rsidRPr="005B5FE6">
        <w:rPr>
          <w:rFonts w:eastAsia="Times New Roman"/>
        </w:rPr>
        <w:t>4</w:t>
      </w:r>
      <w:r w:rsidRPr="005B5FE6">
        <w:rPr>
          <w:rFonts w:eastAsia="Times New Roman"/>
          <w:lang w:val="vi-VN"/>
        </w:rPr>
        <w:t xml:space="preserve"> – </w:t>
      </w:r>
      <w:r w:rsidRPr="005B5FE6">
        <w:rPr>
          <w:rFonts w:eastAsia="Times New Roman"/>
        </w:rPr>
        <w:t>6</w:t>
      </w:r>
      <w:r w:rsidRPr="005B5FE6">
        <w:rPr>
          <w:rFonts w:eastAsia="Times New Roman"/>
          <w:lang w:val="vi-VN"/>
        </w:rPr>
        <w:t xml:space="preserve"> lần/ngày;</w:t>
      </w:r>
    </w:p>
    <w:p w14:paraId="7F6126FE" w14:textId="77777777" w:rsidR="0080689B" w:rsidRPr="005B5FE6" w:rsidRDefault="0080689B" w:rsidP="0080689B">
      <w:pPr>
        <w:rPr>
          <w:rFonts w:eastAsia="Times New Roman"/>
        </w:rPr>
      </w:pPr>
      <w:r w:rsidRPr="005B5FE6">
        <w:rPr>
          <w:rFonts w:eastAsia="Times New Roman"/>
          <w:lang w:val="vi-VN"/>
        </w:rPr>
        <w:t>- Trang bị bảo hộ lao động cho cán bộ, công nhân tham gia thi công.</w:t>
      </w:r>
    </w:p>
    <w:p w14:paraId="4D21D3D6" w14:textId="77777777" w:rsidR="0080689B" w:rsidRPr="005B5FE6" w:rsidRDefault="0080689B" w:rsidP="0080689B">
      <w:pPr>
        <w:pStyle w:val="ListParagraph"/>
        <w:numPr>
          <w:ilvl w:val="0"/>
          <w:numId w:val="15"/>
        </w:numPr>
        <w:rPr>
          <w:rFonts w:eastAsia="Times New Roman"/>
          <w:i/>
          <w:lang w:val="af-ZA"/>
        </w:rPr>
      </w:pPr>
      <w:r w:rsidRPr="005B5FE6">
        <w:rPr>
          <w:rFonts w:eastAsia="Times New Roman"/>
          <w:lang w:val="af-ZA"/>
        </w:rPr>
        <w:t xml:space="preserve"> </w:t>
      </w:r>
      <w:r w:rsidRPr="005B5FE6">
        <w:rPr>
          <w:rFonts w:eastAsia="Times New Roman"/>
          <w:i/>
          <w:lang w:val="af-ZA"/>
        </w:rPr>
        <w:t>Đối với hoạt động vận chuyển</w:t>
      </w:r>
    </w:p>
    <w:p w14:paraId="25C8926F" w14:textId="3FC68C7B" w:rsidR="0080689B" w:rsidRPr="005C230A" w:rsidRDefault="0080689B" w:rsidP="0080689B">
      <w:pPr>
        <w:widowControl w:val="0"/>
        <w:suppressLineNumbers/>
        <w:rPr>
          <w:rFonts w:eastAsia="Times New Roman"/>
          <w:lang w:val="af-ZA"/>
        </w:rPr>
      </w:pPr>
      <w:r w:rsidRPr="005C230A">
        <w:rPr>
          <w:rFonts w:eastAsia="Times New Roman"/>
          <w:lang w:val="af-ZA"/>
        </w:rPr>
        <w:t xml:space="preserve">- Lựa chọn tuyến đường vận chuyển đất tận thu hợp lý. </w:t>
      </w:r>
      <w:r w:rsidRPr="005C230A">
        <w:rPr>
          <w:rFonts w:eastAsia="Calibri"/>
          <w:bCs/>
          <w:noProof/>
          <w:lang w:val="sv-SE"/>
        </w:rPr>
        <w:t xml:space="preserve">Phần đất tận thu sẽ được vận chuyển từ khu vực dự án ra tuyến đường đất </w:t>
      </w:r>
      <w:r w:rsidR="00906253">
        <w:rPr>
          <w:rFonts w:eastAsia="Calibri"/>
          <w:bCs/>
          <w:noProof/>
          <w:lang w:val="sv-SE"/>
        </w:rPr>
        <w:t>khu vực dự án</w:t>
      </w:r>
      <w:r w:rsidRPr="005C230A">
        <w:rPr>
          <w:rFonts w:eastAsia="Calibri"/>
          <w:bCs/>
          <w:noProof/>
          <w:lang w:val="sv-SE"/>
        </w:rPr>
        <w:t>, sau đó, từ đường này đi vào Quốc lộ 1</w:t>
      </w:r>
      <w:r w:rsidR="00906253">
        <w:rPr>
          <w:rFonts w:eastAsia="Calibri"/>
          <w:bCs/>
          <w:noProof/>
          <w:lang w:val="sv-SE"/>
        </w:rPr>
        <w:t>5</w:t>
      </w:r>
      <w:r w:rsidRPr="005C230A">
        <w:rPr>
          <w:rFonts w:eastAsia="Calibri"/>
          <w:bCs/>
          <w:noProof/>
          <w:lang w:val="sv-SE"/>
        </w:rPr>
        <w:t xml:space="preserve">A </w:t>
      </w:r>
      <w:r w:rsidR="00906253">
        <w:rPr>
          <w:rFonts w:eastAsia="Calibri"/>
          <w:bCs/>
          <w:noProof/>
          <w:lang w:val="sv-SE"/>
        </w:rPr>
        <w:t xml:space="preserve">(khu A) và đường Hồ Chí Minh (khu B) </w:t>
      </w:r>
      <w:r w:rsidRPr="005C230A">
        <w:rPr>
          <w:rFonts w:eastAsia="Calibri"/>
          <w:bCs/>
          <w:noProof/>
          <w:lang w:val="sv-SE"/>
        </w:rPr>
        <w:t>để vận chuyển đất tận thu về khu vực đổ đất;</w:t>
      </w:r>
    </w:p>
    <w:p w14:paraId="1AA67010" w14:textId="77777777" w:rsidR="0080689B" w:rsidRPr="005B5FE6" w:rsidRDefault="0080689B" w:rsidP="0080689B">
      <w:pPr>
        <w:ind w:firstLine="562"/>
        <w:rPr>
          <w:rFonts w:eastAsia="Times New Roman"/>
          <w:lang w:val="af-ZA"/>
        </w:rPr>
      </w:pPr>
      <w:r w:rsidRPr="005C230A">
        <w:rPr>
          <w:rFonts w:eastAsia="Times New Roman"/>
          <w:lang w:val="af-ZA"/>
        </w:rPr>
        <w:t>- Chỉ sử dụng xe có trọng tải dưới 10 tấn để vận chuyển đất;</w:t>
      </w:r>
    </w:p>
    <w:p w14:paraId="7E25D114" w14:textId="77777777" w:rsidR="0080689B" w:rsidRPr="005B5FE6" w:rsidRDefault="0080689B" w:rsidP="0080689B">
      <w:pPr>
        <w:ind w:firstLine="562"/>
        <w:rPr>
          <w:rFonts w:eastAsia="Times New Roman"/>
          <w:lang w:val="af-ZA"/>
        </w:rPr>
      </w:pPr>
      <w:r w:rsidRPr="005B5FE6">
        <w:rPr>
          <w:rFonts w:eastAsia="Times New Roman"/>
          <w:lang w:val="af-ZA"/>
        </w:rPr>
        <w:t>- Thời gian vận chuyển đất là 2 ca làm việc trong ngày ( buổi sáng từ 7h30 đến 11h30 và buổi chiều từ 13h30 đến 15h30), không thực hiện quá trình vận chuyển đất vào giữa giờ nghỉ làm ảnh hưởng đến sinh hoạt người dân;</w:t>
      </w:r>
    </w:p>
    <w:p w14:paraId="0BD2E01C" w14:textId="6DFF740A" w:rsidR="0080689B" w:rsidRPr="005C230A" w:rsidRDefault="0080689B" w:rsidP="0080689B">
      <w:pPr>
        <w:ind w:firstLine="562"/>
        <w:rPr>
          <w:rFonts w:eastAsia="Times New Roman"/>
          <w:lang w:val="af-ZA"/>
        </w:rPr>
      </w:pPr>
      <w:r w:rsidRPr="005C230A">
        <w:rPr>
          <w:rFonts w:eastAsia="Times New Roman"/>
          <w:lang w:val="af-ZA"/>
        </w:rPr>
        <w:t xml:space="preserve">- Bố trí xe tưới nước để phun ẩm trên tuyến đường với tần suất trung bình 2-3 lần/ngày và tăng lên khoảng 4 - 6 lần/ngày nếu thời tiết có nắng, khô nóng và có gió mạnh, đặc biệt trên đoạn đường đất </w:t>
      </w:r>
      <w:r w:rsidR="00906253">
        <w:rPr>
          <w:rFonts w:eastAsia="Times New Roman"/>
          <w:lang w:val="af-ZA"/>
        </w:rPr>
        <w:t>đi vào khu A và</w:t>
      </w:r>
      <w:r w:rsidRPr="005C230A">
        <w:rPr>
          <w:rFonts w:eastAsia="Times New Roman"/>
          <w:lang w:val="af-ZA"/>
        </w:rPr>
        <w:t xml:space="preserve"> khu </w:t>
      </w:r>
      <w:r w:rsidR="00906253">
        <w:rPr>
          <w:rFonts w:eastAsia="Times New Roman"/>
          <w:lang w:val="af-ZA"/>
        </w:rPr>
        <w:t>B</w:t>
      </w:r>
      <w:r w:rsidRPr="005C230A">
        <w:rPr>
          <w:rFonts w:eastAsia="Times New Roman"/>
          <w:lang w:val="af-ZA"/>
        </w:rPr>
        <w:t>. Lượng nước cấp cho hoạt động phun ẩm trong giai đoạn cải tạo khoảng 10m</w:t>
      </w:r>
      <w:r w:rsidRPr="005C230A">
        <w:rPr>
          <w:rFonts w:eastAsia="Times New Roman"/>
          <w:vertAlign w:val="superscript"/>
          <w:lang w:val="af-ZA"/>
        </w:rPr>
        <w:t>3</w:t>
      </w:r>
      <w:r w:rsidRPr="005C230A">
        <w:rPr>
          <w:rFonts w:eastAsia="Times New Roman"/>
          <w:lang w:val="af-ZA"/>
        </w:rPr>
        <w:t>/ngày.</w:t>
      </w:r>
    </w:p>
    <w:p w14:paraId="33EC3EC1" w14:textId="5FD3C032" w:rsidR="0080689B" w:rsidRPr="005C230A" w:rsidRDefault="0080689B" w:rsidP="0080689B">
      <w:pPr>
        <w:ind w:firstLine="562"/>
        <w:rPr>
          <w:rFonts w:eastAsia="Times New Roman"/>
          <w:b/>
          <w:bCs/>
          <w:i/>
          <w:lang w:val="pt-BR"/>
        </w:rPr>
      </w:pPr>
      <w:r w:rsidRPr="005C230A">
        <w:rPr>
          <w:rFonts w:eastAsia="Times New Roman"/>
          <w:lang w:val="af-ZA"/>
        </w:rPr>
        <w:t xml:space="preserve">- Sắp xếp lịch vận chuyển hợp lý để tránh vận chuyển tập trung cùng lúc trên cùng một tuyến đường, nhất là ở đường </w:t>
      </w:r>
      <w:r w:rsidR="00950C3A" w:rsidRPr="005C230A">
        <w:rPr>
          <w:rFonts w:eastAsia="Times New Roman"/>
          <w:lang w:val="af-ZA"/>
        </w:rPr>
        <w:t xml:space="preserve">đất </w:t>
      </w:r>
      <w:r w:rsidR="00950C3A">
        <w:rPr>
          <w:rFonts w:eastAsia="Times New Roman"/>
          <w:lang w:val="af-ZA"/>
        </w:rPr>
        <w:t>đi vào khu A và</w:t>
      </w:r>
      <w:r w:rsidR="00950C3A" w:rsidRPr="005C230A">
        <w:rPr>
          <w:rFonts w:eastAsia="Times New Roman"/>
          <w:lang w:val="af-ZA"/>
        </w:rPr>
        <w:t xml:space="preserve"> khu </w:t>
      </w:r>
      <w:r w:rsidR="00950C3A">
        <w:rPr>
          <w:rFonts w:eastAsia="Times New Roman"/>
          <w:lang w:val="af-ZA"/>
        </w:rPr>
        <w:t>B</w:t>
      </w:r>
      <w:r w:rsidRPr="005C230A">
        <w:rPr>
          <w:rFonts w:eastAsia="Times New Roman"/>
          <w:lang w:val="af-ZA"/>
        </w:rPr>
        <w:t>.</w:t>
      </w:r>
    </w:p>
    <w:p w14:paraId="09304EE1" w14:textId="77777777" w:rsidR="0080689B" w:rsidRPr="005B5FE6" w:rsidRDefault="0080689B" w:rsidP="0080689B">
      <w:pPr>
        <w:rPr>
          <w:rFonts w:eastAsia="Times New Roman"/>
          <w:b/>
          <w:i/>
          <w:lang w:val="vi-VN"/>
        </w:rPr>
      </w:pPr>
      <w:r w:rsidRPr="005C230A">
        <w:rPr>
          <w:rFonts w:eastAsia="Times New Roman"/>
          <w:b/>
          <w:i/>
          <w:spacing w:val="-6"/>
          <w:lang w:val="af-ZA"/>
        </w:rPr>
        <w:t xml:space="preserve"> (B</w:t>
      </w:r>
      <w:r w:rsidRPr="005C230A">
        <w:rPr>
          <w:rFonts w:eastAsia="Times New Roman"/>
          <w:b/>
          <w:i/>
          <w:spacing w:val="-6"/>
          <w:lang w:val="vi-VN"/>
        </w:rPr>
        <w:t>). Giảm thiểu ô nhiễm đối với khí thải</w:t>
      </w:r>
      <w:r w:rsidRPr="005C230A">
        <w:rPr>
          <w:rFonts w:eastAsia="Times New Roman"/>
          <w:b/>
          <w:i/>
          <w:spacing w:val="-6"/>
        </w:rPr>
        <w:t>, tiếng ồn, độ rung</w:t>
      </w:r>
      <w:r w:rsidRPr="005C230A">
        <w:rPr>
          <w:rFonts w:eastAsia="Times New Roman"/>
          <w:b/>
          <w:i/>
          <w:spacing w:val="-6"/>
          <w:lang w:val="af-ZA"/>
        </w:rPr>
        <w:t xml:space="preserve"> từ hoạt</w:t>
      </w:r>
      <w:r w:rsidRPr="005B5FE6">
        <w:rPr>
          <w:rFonts w:eastAsia="Times New Roman"/>
          <w:b/>
          <w:i/>
          <w:spacing w:val="-6"/>
          <w:lang w:val="af-ZA"/>
        </w:rPr>
        <w:t xml:space="preserve"> động của máy thi côn</w:t>
      </w:r>
      <w:r w:rsidRPr="005B5FE6">
        <w:rPr>
          <w:rFonts w:eastAsia="Times New Roman"/>
          <w:b/>
          <w:i/>
          <w:lang w:val="af-ZA"/>
        </w:rPr>
        <w:t>g</w:t>
      </w:r>
    </w:p>
    <w:p w14:paraId="1D4EBC45" w14:textId="77777777" w:rsidR="0080689B" w:rsidRPr="005B5FE6" w:rsidRDefault="0080689B" w:rsidP="0080689B">
      <w:pPr>
        <w:rPr>
          <w:rFonts w:eastAsia="Times New Roman"/>
          <w:lang w:val="vi-VN"/>
        </w:rPr>
      </w:pPr>
      <w:r w:rsidRPr="005B5FE6">
        <w:rPr>
          <w:rFonts w:eastAsia="Times New Roman"/>
          <w:lang w:val="vi-VN"/>
        </w:rPr>
        <w:t>- Sử dụng các phương tiện tận thu, vận chuyển được đăng kiểm định kỳ bởi cơ quan có chức năng;</w:t>
      </w:r>
    </w:p>
    <w:p w14:paraId="7099752F" w14:textId="77777777" w:rsidR="0080689B" w:rsidRPr="005B5FE6" w:rsidRDefault="0080689B" w:rsidP="0080689B">
      <w:pPr>
        <w:rPr>
          <w:rFonts w:eastAsia="Times New Roman"/>
          <w:lang w:val="vi-VN"/>
        </w:rPr>
      </w:pPr>
      <w:r w:rsidRPr="005B5FE6">
        <w:rPr>
          <w:rFonts w:eastAsia="Times New Roman"/>
          <w:lang w:val="vi-VN"/>
        </w:rPr>
        <w:t xml:space="preserve">- Bố trí các phương tiện </w:t>
      </w:r>
      <w:r w:rsidRPr="005B5FE6">
        <w:rPr>
          <w:rFonts w:eastAsia="Times New Roman"/>
        </w:rPr>
        <w:t>thi công</w:t>
      </w:r>
      <w:r w:rsidRPr="005B5FE6">
        <w:rPr>
          <w:rFonts w:eastAsia="Times New Roman"/>
          <w:lang w:val="vi-VN"/>
        </w:rPr>
        <w:t xml:space="preserve"> hợp lý, tránh tập trung các phương tiện một lúc để hạn chế bụi phát </w:t>
      </w:r>
      <w:r w:rsidRPr="005B5FE6">
        <w:rPr>
          <w:rFonts w:eastAsia="Times New Roman"/>
        </w:rPr>
        <w:t>sinh</w:t>
      </w:r>
      <w:r w:rsidRPr="005B5FE6">
        <w:rPr>
          <w:rFonts w:eastAsia="Times New Roman"/>
          <w:lang w:val="vi-VN"/>
        </w:rPr>
        <w:t>;</w:t>
      </w:r>
    </w:p>
    <w:p w14:paraId="4A318F46" w14:textId="59811AA0" w:rsidR="0080689B" w:rsidRPr="005B5FE6" w:rsidRDefault="0080689B" w:rsidP="0080689B">
      <w:pPr>
        <w:rPr>
          <w:rFonts w:eastAsia="MS Mincho"/>
        </w:rPr>
      </w:pPr>
      <w:r w:rsidRPr="005B5FE6">
        <w:rPr>
          <w:rFonts w:eastAsia="Times New Roman"/>
          <w:lang w:val="vi-VN"/>
        </w:rPr>
        <w:t xml:space="preserve">- Không cải tạo </w:t>
      </w:r>
      <w:r w:rsidR="00950C3A">
        <w:rPr>
          <w:rFonts w:eastAsia="Times New Roman"/>
        </w:rPr>
        <w:t xml:space="preserve">chống sạt lở kết hợp </w:t>
      </w:r>
      <w:r w:rsidRPr="005B5FE6">
        <w:rPr>
          <w:rFonts w:eastAsia="Times New Roman"/>
          <w:lang w:val="vi-VN"/>
        </w:rPr>
        <w:t>tận thu đất vào những thời điểm gió Tây Nam, Đông Bắc hoạt động mạnh để hạn chế</w:t>
      </w:r>
      <w:r w:rsidRPr="005B5FE6">
        <w:rPr>
          <w:rFonts w:eastAsia="Times New Roman"/>
        </w:rPr>
        <w:t xml:space="preserve"> bụi </w:t>
      </w:r>
      <w:r w:rsidRPr="005B5FE6">
        <w:rPr>
          <w:rFonts w:eastAsia="Times New Roman"/>
          <w:lang w:val="vi-VN"/>
        </w:rPr>
        <w:t>đất bị khuếch tán ra môi trường xung quanh</w:t>
      </w:r>
      <w:r w:rsidRPr="005B5FE6">
        <w:rPr>
          <w:rFonts w:eastAsia="MS Mincho"/>
        </w:rPr>
        <w:t>.</w:t>
      </w:r>
    </w:p>
    <w:p w14:paraId="6A524C5D" w14:textId="77777777" w:rsidR="0080689B" w:rsidRPr="005B5FE6" w:rsidRDefault="0080689B" w:rsidP="0080689B">
      <w:pPr>
        <w:rPr>
          <w:rFonts w:eastAsia="Times New Roman"/>
          <w:b/>
          <w:i/>
          <w:lang w:val="vi-VN"/>
        </w:rPr>
      </w:pPr>
      <w:r w:rsidRPr="005B5FE6">
        <w:rPr>
          <w:rFonts w:eastAsia="Times New Roman"/>
          <w:b/>
          <w:i/>
          <w:lang w:val="af-ZA"/>
        </w:rPr>
        <w:lastRenderedPageBreak/>
        <w:t xml:space="preserve"> (C</w:t>
      </w:r>
      <w:r w:rsidRPr="005B5FE6">
        <w:rPr>
          <w:rFonts w:eastAsia="Times New Roman"/>
          <w:b/>
          <w:i/>
          <w:lang w:val="vi-VN"/>
        </w:rPr>
        <w:t>). Giảm thiểu ô nhiễm đối với khí thải</w:t>
      </w:r>
      <w:r w:rsidRPr="005B5FE6">
        <w:rPr>
          <w:rFonts w:eastAsia="Times New Roman"/>
          <w:b/>
          <w:i/>
        </w:rPr>
        <w:t>, tiếng ồn</w:t>
      </w:r>
      <w:r w:rsidRPr="005B5FE6">
        <w:rPr>
          <w:rFonts w:eastAsia="Times New Roman"/>
          <w:b/>
          <w:i/>
          <w:lang w:val="af-ZA"/>
        </w:rPr>
        <w:t xml:space="preserve"> từ hoạt động của phương tiện vận chuyển đất tận thu</w:t>
      </w:r>
    </w:p>
    <w:p w14:paraId="7248871D" w14:textId="77777777" w:rsidR="0080689B" w:rsidRPr="005B5FE6" w:rsidRDefault="0080689B" w:rsidP="0080689B">
      <w:pPr>
        <w:rPr>
          <w:rFonts w:eastAsia="Times New Roman"/>
          <w:lang w:val="vi-VN"/>
        </w:rPr>
      </w:pPr>
      <w:r w:rsidRPr="005B5FE6">
        <w:rPr>
          <w:rFonts w:eastAsia="Times New Roman"/>
          <w:lang w:val="vi-VN"/>
        </w:rPr>
        <w:t>- Các phương tiện vận tải</w:t>
      </w:r>
      <w:r w:rsidRPr="005B5FE6">
        <w:rPr>
          <w:rFonts w:eastAsia="Times New Roman"/>
        </w:rPr>
        <w:t xml:space="preserve"> đất tận thu </w:t>
      </w:r>
      <w:r w:rsidRPr="005B5FE6">
        <w:rPr>
          <w:rFonts w:eastAsia="Times New Roman"/>
          <w:lang w:val="vi-VN"/>
        </w:rPr>
        <w:t>được tiến hành đăng kiểm định kỳ tại các trạm đăng kiểm;</w:t>
      </w:r>
    </w:p>
    <w:p w14:paraId="637462FD" w14:textId="6C489CD4" w:rsidR="0080689B" w:rsidRPr="005C230A" w:rsidRDefault="0080689B" w:rsidP="0080689B">
      <w:pPr>
        <w:ind w:firstLine="562"/>
        <w:rPr>
          <w:rFonts w:eastAsia="Times New Roman"/>
          <w:lang w:val="af-ZA"/>
        </w:rPr>
      </w:pPr>
      <w:r w:rsidRPr="005B5FE6">
        <w:rPr>
          <w:rFonts w:eastAsia="Times New Roman"/>
          <w:lang w:val="af-ZA"/>
        </w:rPr>
        <w:t xml:space="preserve">- Bố trí lịch vận chuyển hợp lý để không tập trung quá đông phương tiện vào một thời </w:t>
      </w:r>
      <w:r w:rsidRPr="005C230A">
        <w:rPr>
          <w:rFonts w:eastAsia="Times New Roman"/>
          <w:lang w:val="af-ZA"/>
        </w:rPr>
        <w:t xml:space="preserve">điểm, nhất là ở đoạn đường </w:t>
      </w:r>
      <w:r w:rsidR="00950C3A" w:rsidRPr="005C230A">
        <w:rPr>
          <w:rFonts w:eastAsia="Times New Roman"/>
          <w:lang w:val="af-ZA"/>
        </w:rPr>
        <w:t xml:space="preserve">đất </w:t>
      </w:r>
      <w:r w:rsidR="00950C3A">
        <w:rPr>
          <w:rFonts w:eastAsia="Times New Roman"/>
          <w:lang w:val="af-ZA"/>
        </w:rPr>
        <w:t>đi vào khu A và</w:t>
      </w:r>
      <w:r w:rsidR="00950C3A" w:rsidRPr="005C230A">
        <w:rPr>
          <w:rFonts w:eastAsia="Times New Roman"/>
          <w:lang w:val="af-ZA"/>
        </w:rPr>
        <w:t xml:space="preserve"> khu </w:t>
      </w:r>
      <w:r w:rsidR="00950C3A">
        <w:rPr>
          <w:rFonts w:eastAsia="Times New Roman"/>
          <w:lang w:val="af-ZA"/>
        </w:rPr>
        <w:t>B</w:t>
      </w:r>
      <w:r w:rsidRPr="005C230A">
        <w:rPr>
          <w:rFonts w:eastAsia="Times New Roman"/>
          <w:lang w:val="af-ZA"/>
        </w:rPr>
        <w:t>.</w:t>
      </w:r>
    </w:p>
    <w:p w14:paraId="03065CB4" w14:textId="77777777" w:rsidR="0080689B" w:rsidRPr="005B5FE6" w:rsidRDefault="0080689B" w:rsidP="0080689B">
      <w:pPr>
        <w:rPr>
          <w:rFonts w:eastAsia="Times New Roman"/>
          <w:iCs/>
          <w:lang w:val="vi-VN"/>
        </w:rPr>
      </w:pPr>
      <w:r w:rsidRPr="005C230A">
        <w:rPr>
          <w:rFonts w:eastAsia="Times New Roman"/>
          <w:iCs/>
          <w:lang w:val="vi-VN"/>
        </w:rPr>
        <w:t>- Sử dụng các phương tiện vận chuyển đúng trọng tải, không vận chuyển tập</w:t>
      </w:r>
      <w:r w:rsidRPr="005B5FE6">
        <w:rPr>
          <w:rFonts w:eastAsia="Times New Roman"/>
          <w:iCs/>
          <w:lang w:val="vi-VN"/>
        </w:rPr>
        <w:t xml:space="preserve"> trung để hạn chế cộng hưởng âm; </w:t>
      </w:r>
    </w:p>
    <w:p w14:paraId="261F223C" w14:textId="77777777" w:rsidR="0080689B" w:rsidRPr="005B5FE6" w:rsidRDefault="0080689B" w:rsidP="0080689B">
      <w:pPr>
        <w:rPr>
          <w:rFonts w:eastAsia="Times New Roman"/>
          <w:iCs/>
        </w:rPr>
      </w:pPr>
      <w:r w:rsidRPr="005B5FE6">
        <w:rPr>
          <w:rFonts w:eastAsia="Times New Roman"/>
          <w:iCs/>
          <w:lang w:val="vi-VN"/>
        </w:rPr>
        <w:t xml:space="preserve">- Giáo dục lái xe chấp hành quy tắc an toàn giao thông, giảm tốc độ và không kéo còi khi không cần thiết ở các đoạn </w:t>
      </w:r>
      <w:r w:rsidRPr="005B5FE6">
        <w:rPr>
          <w:rFonts w:eastAsia="Times New Roman"/>
          <w:iCs/>
        </w:rPr>
        <w:t>đường</w:t>
      </w:r>
      <w:r w:rsidRPr="005B5FE6">
        <w:rPr>
          <w:rFonts w:eastAsia="Times New Roman"/>
          <w:iCs/>
          <w:lang w:val="vi-VN"/>
        </w:rPr>
        <w:t xml:space="preserve"> đi qua khu dân cư tập trung.</w:t>
      </w:r>
    </w:p>
    <w:p w14:paraId="13711E29" w14:textId="77777777" w:rsidR="0080689B" w:rsidRPr="005B5FE6" w:rsidRDefault="0080689B" w:rsidP="0080689B">
      <w:pPr>
        <w:rPr>
          <w:rFonts w:eastAsia="Times New Roman"/>
          <w:b/>
          <w:bCs/>
          <w:i/>
          <w:lang w:val="de-DE"/>
        </w:rPr>
      </w:pPr>
      <w:r w:rsidRPr="005B5FE6">
        <w:rPr>
          <w:rFonts w:eastAsia="Times New Roman"/>
          <w:b/>
          <w:i/>
          <w:lang w:val="sv-SE"/>
        </w:rPr>
        <w:t>(D).</w:t>
      </w:r>
      <w:r w:rsidRPr="005B5FE6">
        <w:rPr>
          <w:rFonts w:eastAsia="Times New Roman"/>
          <w:b/>
          <w:bCs/>
          <w:i/>
          <w:lang w:val="de-DE"/>
        </w:rPr>
        <w:t xml:space="preserve"> </w:t>
      </w:r>
      <w:r w:rsidRPr="005B5FE6">
        <w:rPr>
          <w:rFonts w:eastAsia="Times New Roman"/>
          <w:b/>
          <w:i/>
          <w:lang w:val="vi-VN"/>
        </w:rPr>
        <w:t xml:space="preserve">Giảm thiểu ô nhiễm đối với </w:t>
      </w:r>
      <w:r w:rsidRPr="005B5FE6">
        <w:rPr>
          <w:rFonts w:eastAsia="Times New Roman"/>
          <w:b/>
          <w:bCs/>
          <w:i/>
          <w:lang w:val="de-DE"/>
        </w:rPr>
        <w:t>đất đá rơi vãi, bùn đất dính bám bánh xe gây ô nhiễm các tuyến đường vận chuyển:</w:t>
      </w:r>
    </w:p>
    <w:p w14:paraId="759EC483" w14:textId="77777777" w:rsidR="0080689B" w:rsidRPr="005B5FE6" w:rsidRDefault="0080689B" w:rsidP="0080689B">
      <w:pPr>
        <w:rPr>
          <w:rFonts w:eastAsia="Times New Roman"/>
          <w:bCs/>
          <w:lang w:val="de-DE"/>
        </w:rPr>
      </w:pPr>
      <w:r w:rsidRPr="005B5FE6">
        <w:rPr>
          <w:rFonts w:eastAsia="Times New Roman"/>
          <w:bCs/>
          <w:lang w:val="de-DE"/>
        </w:rPr>
        <w:t xml:space="preserve">- Sử dụng bạt che phủ kín thùng xe; không chở quá trọng tải cho phép. </w:t>
      </w:r>
    </w:p>
    <w:p w14:paraId="66E5C994" w14:textId="77E06912" w:rsidR="0080689B" w:rsidRPr="005C230A" w:rsidRDefault="0080689B" w:rsidP="0080689B">
      <w:pPr>
        <w:ind w:firstLine="562"/>
        <w:rPr>
          <w:rFonts w:eastAsia="Times New Roman"/>
          <w:bCs/>
          <w:lang w:val="de-DE"/>
        </w:rPr>
      </w:pPr>
      <w:r w:rsidRPr="005B5FE6">
        <w:rPr>
          <w:rFonts w:eastAsia="Times New Roman"/>
          <w:bCs/>
          <w:lang w:val="de-DE"/>
        </w:rPr>
        <w:t xml:space="preserve">- Chủ dự án phối hợp với chính quyền địa phương để quản lý, giám sát đơn vị được </w:t>
      </w:r>
      <w:r w:rsidRPr="005C230A">
        <w:rPr>
          <w:rFonts w:eastAsia="Times New Roman"/>
          <w:bCs/>
          <w:lang w:val="de-DE"/>
        </w:rPr>
        <w:t xml:space="preserve">thuê vận chuyển đất san lấp trên các tuyến đường vận chuyển, giảm thiểu bụi cuốn trên đường đặc biệt </w:t>
      </w:r>
      <w:r w:rsidR="00950C3A">
        <w:rPr>
          <w:rFonts w:eastAsia="Times New Roman"/>
          <w:bCs/>
          <w:lang w:val="de-DE"/>
        </w:rPr>
        <w:t xml:space="preserve">đoạn đường </w:t>
      </w:r>
      <w:r w:rsidR="00950C3A" w:rsidRPr="005C230A">
        <w:rPr>
          <w:rFonts w:eastAsia="Times New Roman"/>
          <w:lang w:val="af-ZA"/>
        </w:rPr>
        <w:t xml:space="preserve">đất </w:t>
      </w:r>
      <w:r w:rsidR="00950C3A">
        <w:rPr>
          <w:rFonts w:eastAsia="Times New Roman"/>
          <w:lang w:val="af-ZA"/>
        </w:rPr>
        <w:t>đi vào khu A và</w:t>
      </w:r>
      <w:r w:rsidR="00950C3A" w:rsidRPr="005C230A">
        <w:rPr>
          <w:rFonts w:eastAsia="Times New Roman"/>
          <w:lang w:val="af-ZA"/>
        </w:rPr>
        <w:t xml:space="preserve"> khu </w:t>
      </w:r>
      <w:r w:rsidR="00950C3A">
        <w:rPr>
          <w:rFonts w:eastAsia="Times New Roman"/>
          <w:lang w:val="af-ZA"/>
        </w:rPr>
        <w:t>B</w:t>
      </w:r>
      <w:r w:rsidRPr="005C230A">
        <w:rPr>
          <w:rFonts w:eastAsia="Times New Roman"/>
          <w:lang w:val="af-ZA"/>
        </w:rPr>
        <w:t>;</w:t>
      </w:r>
    </w:p>
    <w:p w14:paraId="18731380" w14:textId="67EC4699" w:rsidR="0080689B" w:rsidRPr="005C230A" w:rsidRDefault="0080689B" w:rsidP="0080689B">
      <w:pPr>
        <w:rPr>
          <w:rFonts w:eastAsia="Times New Roman"/>
          <w:bCs/>
          <w:lang w:val="de-DE"/>
        </w:rPr>
      </w:pPr>
      <w:r w:rsidRPr="005C230A">
        <w:rPr>
          <w:rFonts w:eastAsia="Times New Roman"/>
          <w:bCs/>
          <w:lang w:val="de-DE"/>
        </w:rPr>
        <w:t xml:space="preserve">- Tiến hành thường xuyên vệ sinh nền đường, phun ẩm trên tuyến đường </w:t>
      </w:r>
      <w:r w:rsidR="00950C3A" w:rsidRPr="005C230A">
        <w:rPr>
          <w:rFonts w:eastAsia="Times New Roman"/>
          <w:lang w:val="af-ZA"/>
        </w:rPr>
        <w:t xml:space="preserve">đất </w:t>
      </w:r>
      <w:r w:rsidR="00950C3A">
        <w:rPr>
          <w:rFonts w:eastAsia="Times New Roman"/>
          <w:lang w:val="af-ZA"/>
        </w:rPr>
        <w:t>đi vào khu A và</w:t>
      </w:r>
      <w:r w:rsidR="00950C3A" w:rsidRPr="005C230A">
        <w:rPr>
          <w:rFonts w:eastAsia="Times New Roman"/>
          <w:lang w:val="af-ZA"/>
        </w:rPr>
        <w:t xml:space="preserve"> khu </w:t>
      </w:r>
      <w:r w:rsidR="00950C3A">
        <w:rPr>
          <w:rFonts w:eastAsia="Times New Roman"/>
          <w:lang w:val="af-ZA"/>
        </w:rPr>
        <w:t>B</w:t>
      </w:r>
      <w:r w:rsidRPr="005C230A">
        <w:rPr>
          <w:rFonts w:eastAsia="Times New Roman"/>
          <w:bCs/>
          <w:lang w:val="de-DE"/>
        </w:rPr>
        <w:t xml:space="preserve"> </w:t>
      </w:r>
      <w:r w:rsidRPr="005C230A">
        <w:rPr>
          <w:rFonts w:eastAsia="Times New Roman"/>
          <w:lang w:val="af-ZA"/>
        </w:rPr>
        <w:t>với tần suất trung bình 2 - 3 lần/ngày và tăng lên khoảng 4-6 lần/ngày nếu thời tiết có nắng, khô nóng và có gió mạnh</w:t>
      </w:r>
    </w:p>
    <w:p w14:paraId="11BFDC16" w14:textId="0D1B90C4" w:rsidR="0080689B" w:rsidRPr="005B5FE6" w:rsidRDefault="0080689B" w:rsidP="0080689B">
      <w:pPr>
        <w:rPr>
          <w:rFonts w:eastAsia="Times New Roman"/>
          <w:bCs/>
          <w:lang w:val="de-DE"/>
        </w:rPr>
      </w:pPr>
      <w:r w:rsidRPr="005C230A">
        <w:rPr>
          <w:rFonts w:eastAsia="Times New Roman"/>
          <w:bCs/>
          <w:lang w:val="de-DE"/>
        </w:rPr>
        <w:t xml:space="preserve">- Bố trí điểm xịt rửa bánh xe ở </w:t>
      </w:r>
      <w:r w:rsidR="00950C3A">
        <w:rPr>
          <w:rFonts w:eastAsia="Times New Roman"/>
          <w:bCs/>
          <w:lang w:val="de-DE"/>
        </w:rPr>
        <w:t>khu A và khu B</w:t>
      </w:r>
      <w:r w:rsidRPr="005C230A">
        <w:rPr>
          <w:rFonts w:eastAsia="Times New Roman"/>
          <w:bCs/>
          <w:lang w:val="de-DE"/>
        </w:rPr>
        <w:t>. Tại điểm xịt rửa, đào hố lắng có kích thước DxRxH là 1,5x1x1m để lắng cặn.</w:t>
      </w:r>
    </w:p>
    <w:p w14:paraId="086AEF85" w14:textId="77777777" w:rsidR="0080689B" w:rsidRPr="005B5FE6" w:rsidRDefault="0080689B" w:rsidP="0080689B">
      <w:pPr>
        <w:rPr>
          <w:rFonts w:eastAsia="Times New Roman"/>
          <w:b/>
          <w:i/>
        </w:rPr>
      </w:pPr>
      <w:r w:rsidRPr="005B5FE6">
        <w:rPr>
          <w:rFonts w:eastAsia="Times New Roman"/>
          <w:b/>
          <w:i/>
        </w:rPr>
        <w:t xml:space="preserve"> (E). Giảm thiểu tác động do nước thải và nước mưa chảy tràn</w:t>
      </w:r>
    </w:p>
    <w:p w14:paraId="09736549" w14:textId="77777777" w:rsidR="0080689B" w:rsidRPr="005B5FE6" w:rsidRDefault="0080689B" w:rsidP="0080689B">
      <w:pPr>
        <w:ind w:firstLine="562"/>
        <w:rPr>
          <w:rFonts w:eastAsia="Times New Roman"/>
          <w:i/>
          <w:lang w:val="af-ZA"/>
        </w:rPr>
      </w:pPr>
      <w:r w:rsidRPr="005B5FE6">
        <w:rPr>
          <w:rFonts w:eastAsia="Times New Roman"/>
          <w:i/>
          <w:lang w:val="af-ZA"/>
        </w:rPr>
        <w:t xml:space="preserve"> (E.1) Nước thải sinh hoạt:</w:t>
      </w:r>
    </w:p>
    <w:p w14:paraId="2B015C31" w14:textId="77777777" w:rsidR="0080689B" w:rsidRPr="005B5FE6" w:rsidRDefault="0080689B" w:rsidP="0080689B">
      <w:pPr>
        <w:rPr>
          <w:rFonts w:eastAsia="Times New Roman"/>
          <w:bCs/>
          <w:lang w:val="af-ZA"/>
        </w:rPr>
      </w:pPr>
      <w:r w:rsidRPr="005B5FE6">
        <w:rPr>
          <w:rFonts w:eastAsia="Times New Roman"/>
          <w:bCs/>
          <w:lang w:val="af-ZA"/>
        </w:rPr>
        <w:t>Công nhân tham gia trong giai đoạn cải tạo, tận thu của dự án sẽ lưu trú và sinh hoạt tại lán trại.</w:t>
      </w:r>
    </w:p>
    <w:p w14:paraId="6E3A7FE4" w14:textId="77777777" w:rsidR="0080689B" w:rsidRPr="005B5FE6" w:rsidRDefault="0080689B" w:rsidP="0080689B">
      <w:pPr>
        <w:rPr>
          <w:rFonts w:eastAsia="Times New Roman"/>
          <w:bCs/>
          <w:lang w:val="af-ZA"/>
        </w:rPr>
      </w:pPr>
      <w:r w:rsidRPr="005B5FE6">
        <w:rPr>
          <w:rFonts w:eastAsia="Times New Roman"/>
          <w:bCs/>
          <w:lang w:val="af-ZA"/>
        </w:rPr>
        <w:t>- Xử lý nước thải vệ sinh bằng nhà vệ sinh lưu động;</w:t>
      </w:r>
    </w:p>
    <w:p w14:paraId="55494197" w14:textId="77777777" w:rsidR="0080689B" w:rsidRPr="005B5FE6" w:rsidRDefault="0080689B" w:rsidP="0080689B">
      <w:pPr>
        <w:spacing w:line="288" w:lineRule="auto"/>
        <w:rPr>
          <w:rFonts w:eastAsia="Times New Roman"/>
          <w:bCs/>
          <w:lang w:val="af-ZA"/>
        </w:rPr>
      </w:pPr>
      <w:r w:rsidRPr="005B5FE6">
        <w:t>- Chủ đầu tư cam kết việc xử lý nước thải sinh hoạt từ nhà vệ sinh lưu động đảm bảo đạt QCVN 14:2008/BTNMT-Quy chuẩn kỹ thuật quốc gia về nước thải sinh hoạt.</w:t>
      </w:r>
    </w:p>
    <w:p w14:paraId="7666301E" w14:textId="77777777" w:rsidR="0080689B" w:rsidRPr="005B5FE6" w:rsidRDefault="0080689B" w:rsidP="0080689B">
      <w:pPr>
        <w:spacing w:line="288" w:lineRule="auto"/>
        <w:rPr>
          <w:rFonts w:eastAsia="Times New Roman"/>
          <w:bCs/>
          <w:lang w:val="af-ZA"/>
        </w:rPr>
      </w:pPr>
      <w:r w:rsidRPr="005B5FE6">
        <w:rPr>
          <w:rFonts w:eastAsia="Times New Roman"/>
          <w:bCs/>
          <w:iCs/>
        </w:rPr>
        <w:t>- Yêu cầu công nhân thường xuyên giữ vệ sinh chung, nhất là khu vệ sinh để hạn chế ô nhiễm môi trường xung quanh.</w:t>
      </w:r>
    </w:p>
    <w:p w14:paraId="4950EF2D" w14:textId="77777777" w:rsidR="0080689B" w:rsidRPr="005B5FE6" w:rsidRDefault="0080689B" w:rsidP="0080689B">
      <w:pPr>
        <w:rPr>
          <w:rFonts w:eastAsia="Times New Roman"/>
          <w:lang w:val="af-ZA"/>
        </w:rPr>
      </w:pPr>
      <w:r w:rsidRPr="005B5FE6">
        <w:rPr>
          <w:rFonts w:eastAsia="Times New Roman"/>
          <w:i/>
          <w:iCs/>
          <w:lang w:val="af-ZA"/>
        </w:rPr>
        <w:t xml:space="preserve"> (E.2) Nước mưa chảy tràn</w:t>
      </w:r>
    </w:p>
    <w:p w14:paraId="40F469FD" w14:textId="77777777" w:rsidR="0080689B" w:rsidRPr="00150802" w:rsidRDefault="0080689B" w:rsidP="0080689B">
      <w:pPr>
        <w:rPr>
          <w:rFonts w:eastAsia="Times New Roman"/>
          <w:bCs/>
          <w:lang w:val="af-ZA"/>
        </w:rPr>
      </w:pPr>
      <w:r w:rsidRPr="00150802">
        <w:rPr>
          <w:rFonts w:eastAsia="Times New Roman"/>
          <w:bCs/>
          <w:lang w:val="af-ZA"/>
        </w:rPr>
        <w:t>- Hạn chế các hoạt động đào đất, bốc xúc vào những ngày có mưa lớn để tránh hiện tượng trôi rửa đất trên bề mặt;</w:t>
      </w:r>
    </w:p>
    <w:p w14:paraId="7B92E42D" w14:textId="35CDE428" w:rsidR="0080689B" w:rsidRPr="00150802" w:rsidRDefault="0080689B" w:rsidP="0080689B">
      <w:pPr>
        <w:rPr>
          <w:rFonts w:eastAsia="Times New Roman"/>
          <w:i/>
        </w:rPr>
      </w:pPr>
      <w:r w:rsidRPr="00150802">
        <w:rPr>
          <w:rFonts w:eastAsia="Times New Roman"/>
          <w:bCs/>
          <w:lang w:val="af-ZA"/>
        </w:rPr>
        <w:t xml:space="preserve">- </w:t>
      </w:r>
      <w:r w:rsidR="00950C3A" w:rsidRPr="00950C3A">
        <w:rPr>
          <w:rFonts w:eastAsia="Times New Roman"/>
          <w:bCs/>
          <w:lang w:val="af-ZA"/>
        </w:rPr>
        <w:t>+ Đào mương thoát nước mưa xung quang khu vực để thoát nước theo địa hình về phía Bắc của khu A và về phía Nam của khu B. Bố trí các hố lắng tạm thời bằng đất để lắng đất, chất thải rắn lơ lững trong quá trình thoát nước mưa chảy tràn</w:t>
      </w:r>
      <w:r w:rsidRPr="00150802">
        <w:rPr>
          <w:rFonts w:eastAsia="Times New Roman"/>
          <w:bCs/>
          <w:lang w:val="af-ZA"/>
        </w:rPr>
        <w:t xml:space="preserve">. </w:t>
      </w:r>
    </w:p>
    <w:p w14:paraId="4D48874F" w14:textId="77777777" w:rsidR="0080689B" w:rsidRPr="00150802" w:rsidRDefault="0080689B" w:rsidP="0080689B">
      <w:pPr>
        <w:rPr>
          <w:rFonts w:eastAsia="Times New Roman"/>
          <w:b/>
          <w:i/>
        </w:rPr>
      </w:pPr>
      <w:r w:rsidRPr="00150802">
        <w:rPr>
          <w:rFonts w:eastAsia="Times New Roman"/>
          <w:b/>
          <w:i/>
        </w:rPr>
        <w:t xml:space="preserve"> (F). Giảm thiểu tác động do chất thải rắn</w:t>
      </w:r>
    </w:p>
    <w:p w14:paraId="727BD05E" w14:textId="77777777" w:rsidR="0080689B" w:rsidRPr="005B5FE6" w:rsidRDefault="0080689B" w:rsidP="0080689B">
      <w:pPr>
        <w:rPr>
          <w:rFonts w:eastAsia="Times New Roman"/>
          <w:lang w:val="vi-VN"/>
        </w:rPr>
      </w:pPr>
      <w:r w:rsidRPr="00150802">
        <w:rPr>
          <w:rFonts w:eastAsia="Times New Roman"/>
          <w:i/>
          <w:iCs/>
          <w:lang w:val="vi-VN"/>
        </w:rPr>
        <w:lastRenderedPageBreak/>
        <w:t>(</w:t>
      </w:r>
      <w:r w:rsidRPr="00150802">
        <w:rPr>
          <w:rFonts w:eastAsia="Times New Roman"/>
          <w:i/>
          <w:iCs/>
        </w:rPr>
        <w:t>F.</w:t>
      </w:r>
      <w:r w:rsidRPr="00150802">
        <w:rPr>
          <w:rFonts w:eastAsia="Times New Roman"/>
          <w:i/>
          <w:iCs/>
          <w:lang w:val="vi-VN"/>
        </w:rPr>
        <w:t>1)</w:t>
      </w:r>
      <w:r w:rsidRPr="00150802">
        <w:rPr>
          <w:rFonts w:eastAsia="Times New Roman"/>
          <w:i/>
          <w:iCs/>
        </w:rPr>
        <w:t>.</w:t>
      </w:r>
      <w:r w:rsidRPr="00150802">
        <w:rPr>
          <w:rFonts w:eastAsia="Times New Roman"/>
          <w:i/>
          <w:iCs/>
          <w:lang w:val="vi-VN"/>
        </w:rPr>
        <w:t xml:space="preserve"> Chất thải rắn sinh hoạt:</w:t>
      </w:r>
      <w:r w:rsidRPr="005B5FE6">
        <w:rPr>
          <w:rFonts w:eastAsia="Times New Roman"/>
          <w:i/>
          <w:iCs/>
          <w:lang w:val="vi-VN"/>
        </w:rPr>
        <w:t xml:space="preserve"> </w:t>
      </w:r>
    </w:p>
    <w:p w14:paraId="12F58ADB" w14:textId="63B636A2" w:rsidR="0080689B" w:rsidRPr="005B5FE6" w:rsidRDefault="0080689B" w:rsidP="0080689B">
      <w:pPr>
        <w:rPr>
          <w:rFonts w:eastAsia="Times New Roman"/>
          <w:bCs/>
          <w:lang w:val="vi-VN"/>
        </w:rPr>
      </w:pPr>
      <w:r w:rsidRPr="005B5FE6">
        <w:rPr>
          <w:rFonts w:eastAsia="Times New Roman"/>
          <w:lang w:val="vi-VN"/>
        </w:rPr>
        <w:t xml:space="preserve">- Tiến hành thu gom chất thải rắn sinh hoạt: bố trí </w:t>
      </w:r>
      <w:r w:rsidRPr="005B5FE6">
        <w:rPr>
          <w:rFonts w:eastAsia="Times New Roman"/>
        </w:rPr>
        <w:t>02</w:t>
      </w:r>
      <w:r w:rsidRPr="005B5FE6">
        <w:rPr>
          <w:rFonts w:eastAsia="Times New Roman"/>
          <w:lang w:val="vi-VN"/>
        </w:rPr>
        <w:t xml:space="preserve"> thùng rác</w:t>
      </w:r>
      <w:r w:rsidRPr="005B5FE6">
        <w:rPr>
          <w:rFonts w:eastAsia="Times New Roman"/>
        </w:rPr>
        <w:t xml:space="preserve"> có thể tích 60 lít</w:t>
      </w:r>
      <w:r w:rsidRPr="005B5FE6">
        <w:rPr>
          <w:rFonts w:eastAsia="Times New Roman"/>
          <w:lang w:val="vi-VN"/>
        </w:rPr>
        <w:t xml:space="preserve"> ở </w:t>
      </w:r>
      <w:r w:rsidR="00950C3A">
        <w:rPr>
          <w:rFonts w:eastAsia="Times New Roman"/>
        </w:rPr>
        <w:t xml:space="preserve">mỗi </w:t>
      </w:r>
      <w:r w:rsidRPr="005B5FE6">
        <w:rPr>
          <w:rFonts w:eastAsia="Times New Roman"/>
          <w:lang w:val="vi-VN"/>
        </w:rPr>
        <w:t>khu vực lán trại</w:t>
      </w:r>
      <w:r w:rsidR="00950C3A">
        <w:rPr>
          <w:rFonts w:eastAsia="Times New Roman"/>
        </w:rPr>
        <w:t xml:space="preserve"> (của khu A và khu B)</w:t>
      </w:r>
      <w:r w:rsidRPr="005B5FE6">
        <w:rPr>
          <w:rFonts w:eastAsia="Times New Roman"/>
          <w:lang w:val="vi-VN"/>
        </w:rPr>
        <w:t xml:space="preserve">. Sau đó, tiến hành hợp đồng với </w:t>
      </w:r>
      <w:r w:rsidRPr="005B5FE6">
        <w:rPr>
          <w:rFonts w:eastAsia="Times New Roman"/>
        </w:rPr>
        <w:t xml:space="preserve">Ban quản lý các công trình công cộng huyện </w:t>
      </w:r>
      <w:r w:rsidR="00950C3A">
        <w:rPr>
          <w:rFonts w:eastAsia="Times New Roman"/>
        </w:rPr>
        <w:t>Bố Trạch</w:t>
      </w:r>
      <w:r w:rsidRPr="005B5FE6">
        <w:rPr>
          <w:rFonts w:eastAsia="Times New Roman"/>
        </w:rPr>
        <w:t xml:space="preserve"> </w:t>
      </w:r>
      <w:r w:rsidRPr="005B5FE6">
        <w:rPr>
          <w:rFonts w:eastAsia="Times New Roman"/>
          <w:lang w:val="vi-VN"/>
        </w:rPr>
        <w:t xml:space="preserve">để vận chuyển, xử lý </w:t>
      </w:r>
      <w:r w:rsidRPr="005B5FE6">
        <w:rPr>
          <w:rFonts w:eastAsia="Times New Roman"/>
        </w:rPr>
        <w:t>theo đúng quy định</w:t>
      </w:r>
      <w:r w:rsidRPr="005B5FE6">
        <w:rPr>
          <w:rFonts w:eastAsia="Times New Roman"/>
          <w:lang w:val="vi-VN"/>
        </w:rPr>
        <w:t xml:space="preserve"> với </w:t>
      </w:r>
      <w:r w:rsidRPr="005B5FE6">
        <w:rPr>
          <w:rFonts w:eastAsia="Times New Roman"/>
          <w:bCs/>
          <w:lang w:val="vi-VN"/>
        </w:rPr>
        <w:t xml:space="preserve">tần suất </w:t>
      </w:r>
      <w:r w:rsidRPr="005B5FE6">
        <w:rPr>
          <w:rFonts w:eastAsia="Times New Roman"/>
          <w:bCs/>
        </w:rPr>
        <w:t>2 lần/tuần</w:t>
      </w:r>
      <w:r w:rsidRPr="005B5FE6">
        <w:rPr>
          <w:rFonts w:eastAsia="Times New Roman"/>
          <w:bCs/>
          <w:lang w:val="vi-VN"/>
        </w:rPr>
        <w:t>;</w:t>
      </w:r>
    </w:p>
    <w:p w14:paraId="70DCABD4" w14:textId="77777777" w:rsidR="0080689B" w:rsidRPr="005B5FE6" w:rsidRDefault="0080689B" w:rsidP="0080689B">
      <w:pPr>
        <w:rPr>
          <w:rFonts w:eastAsia="Times New Roman"/>
          <w:bCs/>
        </w:rPr>
      </w:pPr>
      <w:r w:rsidRPr="005B5FE6">
        <w:rPr>
          <w:rFonts w:eastAsia="Times New Roman"/>
          <w:bCs/>
          <w:lang w:val="vi-VN"/>
        </w:rPr>
        <w:t>- Xây dựng nội quy sinh hoạt</w:t>
      </w:r>
      <w:r w:rsidRPr="005B5FE6">
        <w:rPr>
          <w:rFonts w:eastAsia="Times New Roman"/>
          <w:bCs/>
          <w:lang w:val="af-ZA"/>
        </w:rPr>
        <w:t xml:space="preserve">, </w:t>
      </w:r>
      <w:r w:rsidRPr="005B5FE6">
        <w:rPr>
          <w:rFonts w:eastAsia="Times New Roman"/>
          <w:bCs/>
          <w:lang w:val="vi-VN"/>
        </w:rPr>
        <w:t>giữ gìn vệ sinh chung, đổ rác đúng nơi quy định,</w:t>
      </w:r>
      <w:r w:rsidRPr="005B5FE6">
        <w:rPr>
          <w:rFonts w:eastAsia="Times New Roman"/>
          <w:bCs/>
          <w:lang w:val="af-ZA"/>
        </w:rPr>
        <w:t xml:space="preserve"> phổ biến và</w:t>
      </w:r>
      <w:r w:rsidRPr="005B5FE6">
        <w:rPr>
          <w:rFonts w:eastAsia="Times New Roman"/>
          <w:bCs/>
          <w:lang w:val="vi-VN"/>
        </w:rPr>
        <w:t xml:space="preserve"> yêu cầu mọi </w:t>
      </w:r>
      <w:r w:rsidRPr="005B5FE6">
        <w:rPr>
          <w:rFonts w:eastAsia="Times New Roman"/>
          <w:bCs/>
          <w:lang w:val="af-ZA"/>
        </w:rPr>
        <w:t>lao động</w:t>
      </w:r>
      <w:r w:rsidRPr="005B5FE6">
        <w:rPr>
          <w:rFonts w:eastAsia="Times New Roman"/>
          <w:bCs/>
          <w:lang w:val="vi-VN"/>
        </w:rPr>
        <w:t xml:space="preserve"> tuân thủ tại khu vực lán trại.</w:t>
      </w:r>
    </w:p>
    <w:p w14:paraId="5CB8CDAA" w14:textId="77777777" w:rsidR="0080689B" w:rsidRPr="005B5FE6" w:rsidRDefault="0080689B" w:rsidP="0080689B">
      <w:pPr>
        <w:rPr>
          <w:rFonts w:eastAsia="Times New Roman"/>
          <w:lang w:val="vi-VN"/>
        </w:rPr>
      </w:pPr>
      <w:r w:rsidRPr="005B5FE6">
        <w:rPr>
          <w:rFonts w:eastAsia="Times New Roman"/>
          <w:i/>
          <w:iCs/>
          <w:lang w:val="vi-VN"/>
        </w:rPr>
        <w:t>(</w:t>
      </w:r>
      <w:r w:rsidRPr="005B5FE6">
        <w:rPr>
          <w:rFonts w:eastAsia="Times New Roman"/>
          <w:i/>
          <w:iCs/>
        </w:rPr>
        <w:t>F.2</w:t>
      </w:r>
      <w:r w:rsidRPr="005B5FE6">
        <w:rPr>
          <w:rFonts w:eastAsia="Times New Roman"/>
          <w:i/>
          <w:iCs/>
          <w:lang w:val="vi-VN"/>
        </w:rPr>
        <w:t>)</w:t>
      </w:r>
      <w:r w:rsidRPr="005B5FE6">
        <w:rPr>
          <w:rFonts w:eastAsia="Times New Roman"/>
          <w:i/>
          <w:iCs/>
        </w:rPr>
        <w:t>.</w:t>
      </w:r>
      <w:r w:rsidRPr="005B5FE6">
        <w:rPr>
          <w:rFonts w:eastAsia="Times New Roman"/>
          <w:i/>
          <w:iCs/>
          <w:lang w:val="vi-VN"/>
        </w:rPr>
        <w:t xml:space="preserve"> Chất thải rắn </w:t>
      </w:r>
      <w:r w:rsidRPr="005B5FE6">
        <w:rPr>
          <w:rFonts w:eastAsia="Times New Roman"/>
          <w:i/>
          <w:iCs/>
        </w:rPr>
        <w:t>xây dựng</w:t>
      </w:r>
      <w:r w:rsidRPr="005B5FE6">
        <w:rPr>
          <w:rFonts w:eastAsia="Times New Roman"/>
          <w:i/>
          <w:iCs/>
          <w:lang w:val="vi-VN"/>
        </w:rPr>
        <w:t xml:space="preserve"> </w:t>
      </w:r>
    </w:p>
    <w:p w14:paraId="38B6D118" w14:textId="77777777" w:rsidR="0080689B" w:rsidRPr="005B5FE6" w:rsidRDefault="0080689B" w:rsidP="0080689B">
      <w:pPr>
        <w:widowControl w:val="0"/>
        <w:ind w:firstLine="544"/>
        <w:rPr>
          <w:rFonts w:eastAsia="Times New Roman"/>
          <w:lang w:val="fr-FR"/>
        </w:rPr>
      </w:pPr>
      <w:r w:rsidRPr="005B5FE6">
        <w:rPr>
          <w:rFonts w:eastAsia="Times New Roman"/>
          <w:lang w:val="fr-FR"/>
        </w:rPr>
        <w:t>Biện pháp giảm thiểu tác động tại khu vực đổ đất phong hoá của dự án</w:t>
      </w:r>
    </w:p>
    <w:p w14:paraId="5880537E" w14:textId="77777777" w:rsidR="0080689B" w:rsidRPr="005B5FE6" w:rsidRDefault="0080689B" w:rsidP="0080689B">
      <w:pPr>
        <w:widowControl w:val="0"/>
        <w:ind w:firstLine="544"/>
        <w:rPr>
          <w:rFonts w:eastAsia="Times New Roman"/>
          <w:i/>
          <w:lang w:val="fr-FR"/>
        </w:rPr>
      </w:pPr>
      <w:r w:rsidRPr="005B5FE6">
        <w:rPr>
          <w:rFonts w:eastAsia="Times New Roman"/>
          <w:bCs/>
          <w:i/>
        </w:rPr>
        <w:t>*</w:t>
      </w:r>
      <w:r w:rsidRPr="005B5FE6">
        <w:rPr>
          <w:rFonts w:eastAsia="Times New Roman"/>
          <w:i/>
          <w:lang w:val="fr-FR"/>
        </w:rPr>
        <w:t xml:space="preserve"> Đối với nước mưa chảy tràn</w:t>
      </w:r>
    </w:p>
    <w:p w14:paraId="4E0FF771" w14:textId="77777777" w:rsidR="0080689B" w:rsidRPr="005B5FE6" w:rsidRDefault="0080689B" w:rsidP="0080689B">
      <w:pPr>
        <w:widowControl w:val="0"/>
        <w:ind w:firstLine="544"/>
        <w:rPr>
          <w:rFonts w:eastAsia="Times New Roman"/>
          <w:lang w:val="fr-FR"/>
        </w:rPr>
      </w:pPr>
      <w:r w:rsidRPr="005B5FE6">
        <w:rPr>
          <w:rFonts w:eastAsia="Times New Roman"/>
          <w:lang w:val="fr-FR"/>
        </w:rPr>
        <w:t>- Tiến hành quá trình cải tạo, tận thu đúng thời gian quy định,</w:t>
      </w:r>
    </w:p>
    <w:p w14:paraId="55948EC1" w14:textId="77777777" w:rsidR="0080689B" w:rsidRPr="005B5FE6" w:rsidRDefault="0080689B" w:rsidP="0080689B">
      <w:pPr>
        <w:widowControl w:val="0"/>
        <w:ind w:firstLine="544"/>
        <w:rPr>
          <w:rFonts w:eastAsia="Times New Roman"/>
        </w:rPr>
      </w:pPr>
      <w:r w:rsidRPr="005B5FE6">
        <w:rPr>
          <w:rFonts w:eastAsia="Times New Roman"/>
          <w:lang w:val="fr-FR"/>
        </w:rPr>
        <w:t>- Tiến hành quá trình cải tạo, tận thu theo hình thức cuốn chiếu theo từng cột</w:t>
      </w:r>
      <w:r w:rsidRPr="005B5FE6">
        <w:rPr>
          <w:rFonts w:eastAsia="Times New Roman"/>
        </w:rPr>
        <w:t xml:space="preserve"> (20m).</w:t>
      </w:r>
    </w:p>
    <w:p w14:paraId="3F3560C0" w14:textId="77777777" w:rsidR="0080689B" w:rsidRPr="005B5FE6" w:rsidRDefault="0080689B" w:rsidP="0080689B">
      <w:pPr>
        <w:widowControl w:val="0"/>
        <w:ind w:firstLine="544"/>
        <w:rPr>
          <w:rFonts w:eastAsia="Times New Roman"/>
          <w:lang w:val="fr-FR"/>
        </w:rPr>
      </w:pPr>
      <w:r w:rsidRPr="005B5FE6">
        <w:rPr>
          <w:rFonts w:eastAsia="Times New Roman"/>
          <w:lang w:val="fr-FR"/>
        </w:rPr>
        <w:t>- San gạt, lu lèn tại bãi chứa đất bề mặt sau khi đổ đất.</w:t>
      </w:r>
    </w:p>
    <w:p w14:paraId="7DCD6908" w14:textId="77777777" w:rsidR="0080689B" w:rsidRPr="005B5FE6" w:rsidRDefault="0080689B" w:rsidP="0080689B">
      <w:pPr>
        <w:widowControl w:val="0"/>
        <w:ind w:firstLine="544"/>
        <w:rPr>
          <w:rFonts w:eastAsia="Times New Roman"/>
          <w:i/>
          <w:lang w:val="fr-FR"/>
        </w:rPr>
      </w:pPr>
      <w:r w:rsidRPr="005B5FE6">
        <w:rPr>
          <w:rFonts w:eastAsia="Times New Roman"/>
          <w:bCs/>
          <w:i/>
        </w:rPr>
        <w:t>*</w:t>
      </w:r>
      <w:r w:rsidRPr="005B5FE6">
        <w:rPr>
          <w:rFonts w:eastAsia="Times New Roman"/>
          <w:i/>
          <w:lang w:val="fr-FR"/>
        </w:rPr>
        <w:t xml:space="preserve"> Đối với hiện tượng sạt lở đất</w:t>
      </w:r>
    </w:p>
    <w:p w14:paraId="4C435C74" w14:textId="77777777" w:rsidR="0080689B" w:rsidRPr="005B5FE6" w:rsidRDefault="0080689B" w:rsidP="0080689B">
      <w:pPr>
        <w:widowControl w:val="0"/>
        <w:ind w:firstLine="544"/>
        <w:rPr>
          <w:rFonts w:eastAsia="Times New Roman"/>
          <w:bCs/>
        </w:rPr>
      </w:pPr>
      <w:r w:rsidRPr="005B5FE6">
        <w:rPr>
          <w:rFonts w:eastAsia="Times New Roman"/>
          <w:bCs/>
        </w:rPr>
        <w:t>- Đảm bảo chiều cao các bãi chứa không quá 1,5m để giảm tối đa sự cố sạt lở đất và đảm bảo an toàn lao động.</w:t>
      </w:r>
    </w:p>
    <w:p w14:paraId="4F3EB46B" w14:textId="77777777" w:rsidR="0080689B" w:rsidRPr="005B5FE6" w:rsidRDefault="0080689B" w:rsidP="0080689B">
      <w:pPr>
        <w:widowControl w:val="0"/>
        <w:ind w:firstLine="544"/>
        <w:rPr>
          <w:rFonts w:eastAsia="Times New Roman"/>
          <w:bCs/>
          <w:i/>
        </w:rPr>
      </w:pPr>
      <w:r w:rsidRPr="005B5FE6">
        <w:rPr>
          <w:rFonts w:eastAsia="Times New Roman"/>
          <w:bCs/>
          <w:i/>
        </w:rPr>
        <w:t>* Giảm thiểu bụi tại bãi chứa đất phong hoá:</w:t>
      </w:r>
    </w:p>
    <w:p w14:paraId="339C4463" w14:textId="77777777" w:rsidR="0080689B" w:rsidRPr="005B5FE6" w:rsidRDefault="0080689B" w:rsidP="0080689B">
      <w:pPr>
        <w:widowControl w:val="0"/>
        <w:ind w:firstLine="544"/>
        <w:rPr>
          <w:rFonts w:eastAsia="Times New Roman"/>
          <w:bCs/>
          <w:spacing w:val="-4"/>
        </w:rPr>
      </w:pPr>
      <w:r w:rsidRPr="005B5FE6">
        <w:rPr>
          <w:rFonts w:eastAsia="Times New Roman"/>
          <w:bCs/>
          <w:spacing w:val="-4"/>
        </w:rPr>
        <w:t>- Che chắn tạm bãi đất bóc bề mặt bằng bạt hoặc tôn để tránh, hạn chế bụi cuốn khi có gió;</w:t>
      </w:r>
    </w:p>
    <w:p w14:paraId="0CF869CD" w14:textId="77777777" w:rsidR="0080689B" w:rsidRPr="005B5FE6" w:rsidRDefault="0080689B" w:rsidP="0080689B">
      <w:pPr>
        <w:widowControl w:val="0"/>
        <w:ind w:firstLine="544"/>
        <w:rPr>
          <w:rFonts w:eastAsia="Times New Roman"/>
          <w:bCs/>
        </w:rPr>
      </w:pPr>
      <w:r w:rsidRPr="005B5FE6">
        <w:rPr>
          <w:rFonts w:eastAsia="Times New Roman"/>
          <w:bCs/>
        </w:rPr>
        <w:t>- Tiến hành phun ẩm, lu lèn đất ngay sau khi đổ đất bề mặt về bãi chứa trong quá trình tận thu để hạn chế bụi phát tán ra môi trường xung quanh.</w:t>
      </w:r>
    </w:p>
    <w:p w14:paraId="30FF9D2A" w14:textId="77777777" w:rsidR="0080689B" w:rsidRPr="005B5FE6" w:rsidRDefault="0080689B" w:rsidP="0080689B">
      <w:pPr>
        <w:rPr>
          <w:rFonts w:eastAsia="Times New Roman"/>
          <w:i/>
        </w:rPr>
      </w:pPr>
      <w:r w:rsidRPr="005B5FE6">
        <w:rPr>
          <w:rFonts w:eastAsia="Times New Roman"/>
          <w:i/>
        </w:rPr>
        <w:t xml:space="preserve"> (F.3). Chất thải nguy hại</w:t>
      </w:r>
    </w:p>
    <w:p w14:paraId="593D16DE" w14:textId="77777777" w:rsidR="0080689B" w:rsidRPr="005B5FE6" w:rsidRDefault="0080689B" w:rsidP="0080689B">
      <w:pPr>
        <w:rPr>
          <w:rFonts w:eastAsia="Times New Roman"/>
        </w:rPr>
      </w:pPr>
      <w:r w:rsidRPr="005B5FE6">
        <w:rPr>
          <w:rFonts w:eastAsia="Times New Roman"/>
          <w:lang w:val="vi-VN"/>
        </w:rPr>
        <w:t>+ Đối với lượng dầu mỡ, giẻ lau phát sinh tại công trường, chủ dự án sẽ bố trí công nhân thu gom giẻ lau, bóng đèn hỏng... vào</w:t>
      </w:r>
      <w:r w:rsidRPr="005B5FE6">
        <w:rPr>
          <w:rFonts w:eastAsia="Times New Roman"/>
        </w:rPr>
        <w:t xml:space="preserve"> 01</w:t>
      </w:r>
      <w:r w:rsidRPr="005B5FE6">
        <w:rPr>
          <w:rFonts w:eastAsia="Times New Roman"/>
          <w:lang w:val="vi-VN"/>
        </w:rPr>
        <w:t xml:space="preserve"> thùng rác (thể tích </w:t>
      </w:r>
      <w:r w:rsidRPr="005B5FE6">
        <w:rPr>
          <w:rFonts w:eastAsia="Times New Roman"/>
        </w:rPr>
        <w:t>6</w:t>
      </w:r>
      <w:r w:rsidRPr="005B5FE6">
        <w:rPr>
          <w:rFonts w:eastAsia="Times New Roman"/>
          <w:lang w:val="vi-VN"/>
        </w:rPr>
        <w:t>0 lít) có nắp đậy</w:t>
      </w:r>
      <w:r w:rsidRPr="005B5FE6">
        <w:rPr>
          <w:rFonts w:eastAsia="Times New Roman"/>
        </w:rPr>
        <w:t>, dán nhãn chất thải nguy hại</w:t>
      </w:r>
      <w:r w:rsidRPr="005B5FE6">
        <w:rPr>
          <w:rFonts w:eastAsia="Times New Roman"/>
          <w:lang w:val="vi-VN"/>
        </w:rPr>
        <w:t xml:space="preserve"> tại khu vực công trường</w:t>
      </w:r>
      <w:r w:rsidRPr="005B5FE6">
        <w:rPr>
          <w:rFonts w:eastAsia="Times New Roman"/>
        </w:rPr>
        <w:t>.</w:t>
      </w:r>
    </w:p>
    <w:p w14:paraId="17A32ED9" w14:textId="73989F46" w:rsidR="0080689B" w:rsidRPr="005B5FE6" w:rsidRDefault="0080689B" w:rsidP="0080689B">
      <w:pPr>
        <w:rPr>
          <w:rFonts w:eastAsia="Times New Roman"/>
        </w:rPr>
      </w:pPr>
      <w:r w:rsidRPr="005B5FE6">
        <w:rPr>
          <w:rFonts w:eastAsia="Times New Roman"/>
          <w:lang w:val="pt-BR"/>
        </w:rPr>
        <w:t xml:space="preserve">+ Định kỳ hợp đồng với đơn vị có chức năng để thu gom, vận chuyển, xử lý chất thải nguy hại phát sinh theo đúng quy định </w:t>
      </w:r>
      <w:r w:rsidRPr="005B5FE6">
        <w:rPr>
          <w:rFonts w:eastAsia="Times New Roman"/>
          <w:lang w:val="vi-VN"/>
        </w:rPr>
        <w:t xml:space="preserve">tại Thông tư </w:t>
      </w:r>
      <w:r w:rsidR="00950C3A">
        <w:rPr>
          <w:rFonts w:eastAsia="Times New Roman"/>
        </w:rPr>
        <w:t>02/2020</w:t>
      </w:r>
      <w:r w:rsidRPr="005B5FE6">
        <w:rPr>
          <w:rFonts w:eastAsia="Times New Roman"/>
          <w:lang w:val="vi-VN"/>
        </w:rPr>
        <w:t>/BTNMT.</w:t>
      </w:r>
    </w:p>
    <w:p w14:paraId="6A48F965" w14:textId="77777777" w:rsidR="0080689B" w:rsidRPr="005B5FE6" w:rsidRDefault="0080689B" w:rsidP="0080689B">
      <w:pPr>
        <w:rPr>
          <w:rFonts w:eastAsia="Times New Roman"/>
          <w:b/>
          <w:i/>
          <w:iCs/>
          <w:spacing w:val="-4"/>
        </w:rPr>
      </w:pPr>
      <w:r w:rsidRPr="005B5FE6">
        <w:rPr>
          <w:rFonts w:eastAsia="Times New Roman"/>
          <w:b/>
          <w:i/>
          <w:iCs/>
          <w:spacing w:val="-4"/>
          <w:lang w:val="vi-VN"/>
        </w:rPr>
        <w:t>(</w:t>
      </w:r>
      <w:r w:rsidRPr="005B5FE6">
        <w:rPr>
          <w:rFonts w:eastAsia="Times New Roman"/>
          <w:b/>
          <w:i/>
          <w:iCs/>
          <w:spacing w:val="-4"/>
        </w:rPr>
        <w:t>G</w:t>
      </w:r>
      <w:r w:rsidRPr="005B5FE6">
        <w:rPr>
          <w:rFonts w:eastAsia="Times New Roman"/>
          <w:b/>
          <w:i/>
          <w:iCs/>
          <w:spacing w:val="-4"/>
          <w:lang w:val="vi-VN"/>
        </w:rPr>
        <w:t xml:space="preserve">) </w:t>
      </w:r>
      <w:r w:rsidRPr="005B5FE6">
        <w:rPr>
          <w:rFonts w:eastAsia="Times New Roman"/>
          <w:b/>
          <w:i/>
          <w:iCs/>
          <w:spacing w:val="-4"/>
        </w:rPr>
        <w:t>Giảm thiểu tác động môi trường tại khu vực san lấp</w:t>
      </w:r>
    </w:p>
    <w:p w14:paraId="0C948B3C" w14:textId="77777777" w:rsidR="0080689B" w:rsidRPr="005B5FE6" w:rsidRDefault="0080689B" w:rsidP="0080689B">
      <w:pPr>
        <w:rPr>
          <w:rFonts w:eastAsia="Times New Roman"/>
          <w:i/>
          <w:iCs/>
        </w:rPr>
      </w:pPr>
      <w:r w:rsidRPr="005B5FE6">
        <w:rPr>
          <w:rFonts w:eastAsia="Times New Roman"/>
          <w:i/>
          <w:iCs/>
        </w:rPr>
        <w:t>* Giảm thiểu tác động của nước mưa chảy tràn</w:t>
      </w:r>
    </w:p>
    <w:p w14:paraId="39AE33B8" w14:textId="77777777" w:rsidR="0080689B" w:rsidRPr="005B5FE6" w:rsidRDefault="0080689B" w:rsidP="0080689B">
      <w:pPr>
        <w:rPr>
          <w:rFonts w:eastAsia="Times New Roman"/>
          <w:iCs/>
        </w:rPr>
      </w:pPr>
      <w:r w:rsidRPr="005B5FE6">
        <w:rPr>
          <w:rFonts w:eastAsia="Times New Roman"/>
          <w:iCs/>
        </w:rPr>
        <w:t xml:space="preserve">- Đổ đất đến đâu sẽ tiến hành san ủi, lu lèn đất bề mặt đến đó, </w:t>
      </w:r>
    </w:p>
    <w:p w14:paraId="6B02F926" w14:textId="77777777" w:rsidR="0080689B" w:rsidRPr="005B5FE6" w:rsidRDefault="0080689B" w:rsidP="0080689B">
      <w:pPr>
        <w:rPr>
          <w:rFonts w:eastAsia="Times New Roman"/>
          <w:iCs/>
        </w:rPr>
      </w:pPr>
      <w:r w:rsidRPr="005B5FE6">
        <w:rPr>
          <w:rFonts w:eastAsia="Times New Roman"/>
          <w:iCs/>
        </w:rPr>
        <w:t>- Không vận chuyển đất tận thu vào ngày mưa lớn.</w:t>
      </w:r>
    </w:p>
    <w:p w14:paraId="6C1D28CE" w14:textId="77777777" w:rsidR="0080689B" w:rsidRPr="005B5FE6" w:rsidRDefault="0080689B" w:rsidP="0080689B">
      <w:pPr>
        <w:rPr>
          <w:rFonts w:eastAsia="Times New Roman"/>
          <w:iCs/>
        </w:rPr>
      </w:pPr>
      <w:r w:rsidRPr="005B5FE6">
        <w:rPr>
          <w:rFonts w:eastAsia="Times New Roman"/>
          <w:iCs/>
        </w:rPr>
        <w:t>- Tiến hành đổ đất san lấp đúng vị trí, không đổ tràn ra khu vực xung quanh.</w:t>
      </w:r>
    </w:p>
    <w:p w14:paraId="35B3465F" w14:textId="77777777" w:rsidR="0080689B" w:rsidRPr="005B5FE6" w:rsidRDefault="0080689B" w:rsidP="0080689B">
      <w:pPr>
        <w:rPr>
          <w:rFonts w:eastAsia="Times New Roman"/>
          <w:i/>
          <w:iCs/>
        </w:rPr>
      </w:pPr>
      <w:r w:rsidRPr="005B5FE6">
        <w:rPr>
          <w:rFonts w:eastAsia="Times New Roman"/>
          <w:i/>
          <w:iCs/>
        </w:rPr>
        <w:t>* Giảm thiểu bụi tại khu vực san lấp đất:</w:t>
      </w:r>
    </w:p>
    <w:p w14:paraId="399F74C4" w14:textId="77777777" w:rsidR="0080689B" w:rsidRPr="005B5FE6" w:rsidRDefault="0080689B" w:rsidP="0080689B">
      <w:pPr>
        <w:widowControl w:val="0"/>
        <w:ind w:firstLine="544"/>
        <w:rPr>
          <w:rFonts w:eastAsia="Times New Roman"/>
          <w:iCs/>
        </w:rPr>
      </w:pPr>
      <w:r w:rsidRPr="005B5FE6">
        <w:rPr>
          <w:rFonts w:eastAsia="Times New Roman"/>
          <w:bCs/>
        </w:rPr>
        <w:t>- Tiến hành phun ẩm, lu lèn đất ngay sau khi đổ đất tại bãi đổ đất tận thu để hạn chế bụi phát tán ra môi trường xung quanh.</w:t>
      </w:r>
    </w:p>
    <w:p w14:paraId="354F5D45" w14:textId="77777777" w:rsidR="0080689B" w:rsidRPr="005B5FE6" w:rsidRDefault="0080689B" w:rsidP="0080689B">
      <w:pPr>
        <w:rPr>
          <w:rFonts w:eastAsia="Times New Roman"/>
          <w:b/>
          <w:i/>
        </w:rPr>
      </w:pPr>
      <w:r w:rsidRPr="005B5FE6">
        <w:rPr>
          <w:rFonts w:eastAsia="Times New Roman"/>
          <w:b/>
          <w:i/>
        </w:rPr>
        <w:t>(H). Giảm thiểu tác động đến hệ sinh thái</w:t>
      </w:r>
    </w:p>
    <w:p w14:paraId="40B9E048" w14:textId="77777777" w:rsidR="0080689B" w:rsidRPr="005B5FE6" w:rsidRDefault="0080689B" w:rsidP="0080689B">
      <w:pPr>
        <w:rPr>
          <w:rFonts w:eastAsia="Times New Roman"/>
          <w:lang w:val="af-ZA"/>
        </w:rPr>
      </w:pPr>
      <w:r w:rsidRPr="005B5FE6">
        <w:rPr>
          <w:rFonts w:eastAsia="Times New Roman"/>
          <w:lang w:val="af-ZA"/>
        </w:rPr>
        <w:lastRenderedPageBreak/>
        <w:t xml:space="preserve">Việc quản lý, xử lý tốt nguồn thải như đã nói ở trên sẽ góp phần giảm thiểu tác động do các chất thải </w:t>
      </w:r>
      <w:r w:rsidRPr="005B5FE6">
        <w:rPr>
          <w:rFonts w:eastAsia="Times New Roman"/>
          <w:lang w:val="nl-NL"/>
        </w:rPr>
        <w:t>đến hệ động thực vật xung quanh Dự án</w:t>
      </w:r>
      <w:r w:rsidRPr="005B5FE6">
        <w:rPr>
          <w:rFonts w:eastAsia="Times New Roman"/>
          <w:lang w:val="af-ZA"/>
        </w:rPr>
        <w:t xml:space="preserve">. </w:t>
      </w:r>
    </w:p>
    <w:p w14:paraId="35DDF72F" w14:textId="412337CB" w:rsidR="0080689B" w:rsidRPr="005B5FE6" w:rsidRDefault="0080689B" w:rsidP="0080689B">
      <w:pPr>
        <w:rPr>
          <w:rFonts w:eastAsia="Times New Roman"/>
          <w:lang w:val="vi-VN"/>
        </w:rPr>
      </w:pPr>
      <w:r w:rsidRPr="005B5FE6">
        <w:rPr>
          <w:rFonts w:eastAsia="Times New Roman"/>
        </w:rPr>
        <w:t>Không t</w:t>
      </w:r>
      <w:r w:rsidRPr="005B5FE6">
        <w:rPr>
          <w:rFonts w:eastAsia="Times New Roman"/>
          <w:lang w:val="vi-VN"/>
        </w:rPr>
        <w:t xml:space="preserve">iến hành chặt bỏ các loại cây trên </w:t>
      </w:r>
      <w:r w:rsidRPr="005B5FE6">
        <w:rPr>
          <w:rFonts w:eastAsia="Times New Roman"/>
        </w:rPr>
        <w:t>toàn bộ diện tích cải tạo</w:t>
      </w:r>
      <w:r w:rsidR="00950C3A">
        <w:rPr>
          <w:rFonts w:eastAsia="Times New Roman"/>
        </w:rPr>
        <w:t xml:space="preserve"> chống sạt lở của khu A và khu B</w:t>
      </w:r>
      <w:r w:rsidRPr="005B5FE6">
        <w:rPr>
          <w:rFonts w:eastAsia="Times New Roman"/>
          <w:lang w:val="vi-VN"/>
        </w:rPr>
        <w:t xml:space="preserve">, không xâm phạm đến </w:t>
      </w:r>
      <w:r w:rsidRPr="005B5FE6">
        <w:rPr>
          <w:rFonts w:eastAsia="Times New Roman"/>
        </w:rPr>
        <w:t>diện tích</w:t>
      </w:r>
      <w:r w:rsidRPr="005B5FE6">
        <w:rPr>
          <w:rFonts w:eastAsia="Times New Roman"/>
          <w:lang w:val="vi-VN"/>
        </w:rPr>
        <w:t xml:space="preserve"> ngoài khu vực </w:t>
      </w:r>
      <w:r w:rsidRPr="005B5FE6">
        <w:rPr>
          <w:rFonts w:eastAsia="Times New Roman"/>
        </w:rPr>
        <w:t>Dự án;</w:t>
      </w:r>
      <w:r w:rsidRPr="005B5FE6">
        <w:rPr>
          <w:rFonts w:eastAsia="Times New Roman"/>
          <w:lang w:val="vi-VN"/>
        </w:rPr>
        <w:t xml:space="preserve"> </w:t>
      </w:r>
    </w:p>
    <w:p w14:paraId="1F60956D" w14:textId="77777777" w:rsidR="0080689B" w:rsidRPr="00150802" w:rsidRDefault="0080689B" w:rsidP="0080689B">
      <w:pPr>
        <w:rPr>
          <w:rFonts w:eastAsia="Times New Roman"/>
        </w:rPr>
      </w:pPr>
      <w:r w:rsidRPr="005B5FE6">
        <w:rPr>
          <w:rFonts w:eastAsia="Times New Roman"/>
        </w:rPr>
        <w:t xml:space="preserve">Thực hiện đầy đủ các phương án phòng chống </w:t>
      </w:r>
      <w:r w:rsidRPr="00150802">
        <w:rPr>
          <w:rFonts w:eastAsia="Times New Roman"/>
        </w:rPr>
        <w:t>cháy rừng.</w:t>
      </w:r>
    </w:p>
    <w:p w14:paraId="575137C9" w14:textId="77777777" w:rsidR="0080689B" w:rsidRPr="00150802" w:rsidRDefault="0080689B" w:rsidP="0080689B">
      <w:pPr>
        <w:rPr>
          <w:rFonts w:eastAsia="Times New Roman"/>
          <w:b/>
          <w:i/>
          <w:lang w:val="nl-NL"/>
        </w:rPr>
      </w:pPr>
      <w:r w:rsidRPr="00150802">
        <w:rPr>
          <w:rFonts w:eastAsia="Times New Roman"/>
          <w:b/>
          <w:i/>
          <w:lang w:val="sv-SE"/>
        </w:rPr>
        <w:t xml:space="preserve"> (I). </w:t>
      </w:r>
      <w:r w:rsidRPr="00150802">
        <w:rPr>
          <w:rFonts w:eastAsia="Times New Roman"/>
          <w:b/>
          <w:i/>
          <w:lang w:val="nl-NL"/>
        </w:rPr>
        <w:t>Giảm thiểu tác động do gia tăng lưu lượng phương tiện vận tải</w:t>
      </w:r>
    </w:p>
    <w:p w14:paraId="61D5F4E8" w14:textId="7D8BF7B7" w:rsidR="0080689B" w:rsidRPr="00150802" w:rsidRDefault="0080689B" w:rsidP="0080689B">
      <w:pPr>
        <w:ind w:firstLine="562"/>
        <w:rPr>
          <w:rFonts w:eastAsia="Times New Roman"/>
          <w:lang w:val="nl-NL"/>
        </w:rPr>
      </w:pPr>
      <w:r w:rsidRPr="00150802">
        <w:rPr>
          <w:rFonts w:eastAsia="Times New Roman"/>
          <w:lang w:val="nl-NL"/>
        </w:rPr>
        <w:t xml:space="preserve">- Bố trí các xe vận chuyển đất san lấp từ khu vực Dự án với lưu lượng hợp lý, tránh vận chuyển tập trung cùng một lúc để không gây ùn tắc giao thông; </w:t>
      </w:r>
      <w:r w:rsidRPr="00150802">
        <w:rPr>
          <w:rFonts w:eastAsia="Times New Roman"/>
          <w:lang w:val="af-ZA"/>
        </w:rPr>
        <w:t xml:space="preserve">nhất là ở đoạn đường đất </w:t>
      </w:r>
      <w:r w:rsidR="00950C3A">
        <w:rPr>
          <w:rFonts w:eastAsia="Times New Roman"/>
          <w:lang w:val="af-ZA"/>
        </w:rPr>
        <w:t>đi vào khu A và khu B</w:t>
      </w:r>
      <w:r w:rsidRPr="00150802">
        <w:rPr>
          <w:rFonts w:eastAsia="Times New Roman"/>
          <w:lang w:val="af-ZA"/>
        </w:rPr>
        <w:t>.</w:t>
      </w:r>
    </w:p>
    <w:p w14:paraId="60D83B13" w14:textId="7DAB1CD1" w:rsidR="0080689B" w:rsidRPr="005B5FE6" w:rsidRDefault="0080689B" w:rsidP="0080689B">
      <w:pPr>
        <w:rPr>
          <w:rFonts w:eastAsia="Times New Roman"/>
          <w:spacing w:val="-4"/>
        </w:rPr>
      </w:pPr>
      <w:r w:rsidRPr="005B5FE6">
        <w:rPr>
          <w:rFonts w:eastAsia="Times New Roman"/>
          <w:lang w:val="nl-NL"/>
        </w:rPr>
        <w:t>- Các phương tiện đi vào khu vực tuyến đường phải giảm tốc độ để đảm bảo an toàn giao thông.</w:t>
      </w:r>
    </w:p>
    <w:p w14:paraId="625F41BC" w14:textId="77777777" w:rsidR="0080689B" w:rsidRPr="005B5FE6" w:rsidRDefault="0080689B" w:rsidP="0080689B">
      <w:pPr>
        <w:rPr>
          <w:rFonts w:eastAsia="Times New Roman"/>
          <w:b/>
          <w:i/>
        </w:rPr>
      </w:pPr>
      <w:r w:rsidRPr="005B5FE6">
        <w:rPr>
          <w:rFonts w:eastAsia="Times New Roman"/>
          <w:b/>
          <w:i/>
        </w:rPr>
        <w:t>(K). Giảm thiểu tác động của việc cải tạo tận thu đến hoạt động canh tác của khu vực rừng sản xuất lân cận.</w:t>
      </w:r>
    </w:p>
    <w:p w14:paraId="7B69B078" w14:textId="77777777" w:rsidR="0080689B" w:rsidRPr="005B5FE6" w:rsidRDefault="0080689B" w:rsidP="0080689B">
      <w:pPr>
        <w:rPr>
          <w:rFonts w:eastAsia="Times New Roman"/>
          <w:lang w:val="nl-NL"/>
        </w:rPr>
      </w:pPr>
      <w:r w:rsidRPr="005B5FE6">
        <w:rPr>
          <w:rFonts w:eastAsia="Times New Roman"/>
          <w:lang w:val="nl-NL"/>
        </w:rPr>
        <w:t xml:space="preserve">- Cần có sự liên kết, tìm hiểu thời gian tiến hành thu hoạch của rừng lân cận để sắp xếp thời gian hoạt động của Dự án một cách hợp lý. </w:t>
      </w:r>
    </w:p>
    <w:p w14:paraId="20A3F05E" w14:textId="77777777" w:rsidR="0080689B" w:rsidRPr="005B5FE6" w:rsidRDefault="0080689B" w:rsidP="0080689B">
      <w:pPr>
        <w:rPr>
          <w:rFonts w:eastAsia="Times New Roman"/>
          <w:lang w:val="nl-NL"/>
        </w:rPr>
      </w:pPr>
      <w:r w:rsidRPr="005B5FE6">
        <w:rPr>
          <w:rFonts w:eastAsia="Times New Roman"/>
          <w:lang w:val="nl-NL"/>
        </w:rPr>
        <w:t>- Đồng thời, không tiến hành hoạt động đào đất trong thời tiết hanh khô, có gió lớn đặc biệt là khi trùng với thời gian thu hoạch của rừng lân cận.</w:t>
      </w:r>
    </w:p>
    <w:p w14:paraId="4C491AE4" w14:textId="77777777" w:rsidR="0080689B" w:rsidRPr="005B5FE6" w:rsidRDefault="0080689B" w:rsidP="0080689B">
      <w:pPr>
        <w:rPr>
          <w:rFonts w:eastAsia="MS Mincho"/>
          <w:b/>
          <w:i/>
        </w:rPr>
      </w:pPr>
      <w:r w:rsidRPr="005B5FE6">
        <w:rPr>
          <w:rFonts w:eastAsia="MS Mincho"/>
          <w:b/>
          <w:i/>
        </w:rPr>
        <w:t xml:space="preserve"> (L) </w:t>
      </w:r>
      <w:r w:rsidRPr="005B5FE6">
        <w:rPr>
          <w:rFonts w:eastAsia="Times New Roman"/>
          <w:b/>
          <w:i/>
        </w:rPr>
        <w:t xml:space="preserve">Giảm thiểu tác động </w:t>
      </w:r>
      <w:r w:rsidRPr="005B5FE6">
        <w:rPr>
          <w:rFonts w:eastAsia="MS Mincho"/>
          <w:b/>
          <w:i/>
        </w:rPr>
        <w:t xml:space="preserve">đến tuyến đường đất </w:t>
      </w:r>
    </w:p>
    <w:p w14:paraId="2B998761" w14:textId="77777777" w:rsidR="0080689B" w:rsidRDefault="0080689B" w:rsidP="0080689B">
      <w:pPr>
        <w:rPr>
          <w:rFonts w:eastAsia="MS Mincho"/>
        </w:rPr>
      </w:pPr>
      <w:r w:rsidRPr="005B5FE6">
        <w:rPr>
          <w:rFonts w:eastAsia="MS Mincho"/>
        </w:rPr>
        <w:t>- Hạn chế quá trình vận chuyển vào những ngày thời có mưa lớn.</w:t>
      </w:r>
    </w:p>
    <w:p w14:paraId="6E37ADF2" w14:textId="69190044" w:rsidR="00950C3A" w:rsidRPr="005B5FE6" w:rsidRDefault="00950C3A" w:rsidP="0080689B">
      <w:pPr>
        <w:rPr>
          <w:rFonts w:eastAsia="MS Mincho"/>
        </w:rPr>
      </w:pPr>
      <w:r>
        <w:rPr>
          <w:rFonts w:eastAsia="MS Mincho"/>
        </w:rPr>
        <w:t>- Nếu có hư hỏng phát sinh thì phải tiến hành sửa chữa kịp thời để không gây ảnh hưởng đến hoạt động đi lại của người dân.</w:t>
      </w:r>
    </w:p>
    <w:p w14:paraId="11E2AD74" w14:textId="7F2C2B82" w:rsidR="0080689B" w:rsidRPr="005B5FE6" w:rsidRDefault="00950C3A" w:rsidP="0080689B">
      <w:pPr>
        <w:rPr>
          <w:rFonts w:eastAsia="MS Mincho"/>
          <w:b/>
          <w:i/>
        </w:rPr>
      </w:pPr>
      <w:r w:rsidRPr="005B5FE6">
        <w:rPr>
          <w:rFonts w:eastAsia="MS Mincho"/>
          <w:b/>
          <w:i/>
        </w:rPr>
        <w:t xml:space="preserve"> </w:t>
      </w:r>
      <w:r w:rsidR="0080689B" w:rsidRPr="005B5FE6">
        <w:rPr>
          <w:rFonts w:eastAsia="MS Mincho"/>
          <w:b/>
          <w:i/>
        </w:rPr>
        <w:t xml:space="preserve">(P) </w:t>
      </w:r>
      <w:r w:rsidR="0080689B" w:rsidRPr="005B5FE6">
        <w:rPr>
          <w:rFonts w:eastAsia="Times New Roman"/>
          <w:b/>
          <w:i/>
        </w:rPr>
        <w:t xml:space="preserve">Giảm thiểu tác động </w:t>
      </w:r>
      <w:r w:rsidR="0080689B" w:rsidRPr="005B5FE6">
        <w:rPr>
          <w:rFonts w:eastAsia="MS Mincho"/>
          <w:b/>
          <w:i/>
        </w:rPr>
        <w:t>do hiện tượng sạt lở</w:t>
      </w:r>
    </w:p>
    <w:p w14:paraId="78883213" w14:textId="77777777" w:rsidR="00950C3A" w:rsidRPr="00ED3458" w:rsidRDefault="00950C3A" w:rsidP="00950C3A">
      <w:pPr>
        <w:ind w:right="-1"/>
        <w:rPr>
          <w:b/>
          <w:lang w:val="nl-NL"/>
        </w:rPr>
      </w:pPr>
      <w:r w:rsidRPr="00ED3458">
        <w:rPr>
          <w:b/>
          <w:lang w:val="nl-NL"/>
        </w:rPr>
        <w:t>Khu A:</w:t>
      </w:r>
    </w:p>
    <w:p w14:paraId="1BF60E32" w14:textId="77777777" w:rsidR="00950C3A" w:rsidRPr="00E20D7F" w:rsidRDefault="00950C3A" w:rsidP="00950C3A">
      <w:pPr>
        <w:ind w:right="-1"/>
        <w:rPr>
          <w:lang w:val="nl-NL"/>
        </w:rPr>
      </w:pPr>
      <w:r w:rsidRPr="00E20D7F">
        <w:rPr>
          <w:lang w:val="nl-NL"/>
        </w:rPr>
        <w:t xml:space="preserve">- Khai thác từ độ cao tự nhiên xuống trung bình </w:t>
      </w:r>
      <w:r>
        <w:rPr>
          <w:lang w:val="nl-NL"/>
        </w:rPr>
        <w:t>5</w:t>
      </w:r>
      <w:r w:rsidRPr="00E20D7F">
        <w:rPr>
          <w:lang w:val="nl-NL"/>
        </w:rPr>
        <w:t>,</w:t>
      </w:r>
      <w:r>
        <w:rPr>
          <w:lang w:val="nl-NL"/>
        </w:rPr>
        <w:t>5</w:t>
      </w:r>
      <w:r w:rsidRPr="00E20D7F">
        <w:rPr>
          <w:lang w:val="nl-NL"/>
        </w:rPr>
        <w:t xml:space="preserve">m (trong đó, 0,5m bóc phong hóa và </w:t>
      </w:r>
      <w:r>
        <w:rPr>
          <w:lang w:val="nl-NL"/>
        </w:rPr>
        <w:t>5</w:t>
      </w:r>
      <w:r w:rsidRPr="00E20D7F">
        <w:rPr>
          <w:lang w:val="nl-NL"/>
        </w:rPr>
        <w:t>m tận thu).</w:t>
      </w:r>
    </w:p>
    <w:p w14:paraId="498B616A" w14:textId="77777777" w:rsidR="00950C3A" w:rsidRPr="00E20D7F" w:rsidRDefault="00950C3A" w:rsidP="00950C3A">
      <w:pPr>
        <w:ind w:right="-29"/>
        <w:rPr>
          <w:lang w:val="nl-NL"/>
        </w:rPr>
      </w:pPr>
      <w:r w:rsidRPr="00E20D7F">
        <w:rPr>
          <w:lang w:val="nl-NL"/>
        </w:rPr>
        <w:t xml:space="preserve">- Các thông số bờ khu vực cải tạo kết thúc khai thác phải phù hợp với tính chất cơ lý của đất đá, đảm bảo ổn định bờ khu vực cải tạo, tuân thủ quy định của quy phạm hiện hành áp dụng trong khai thác khu vực cải tạo lộ thiên, tránh mất an toàn xẩy ra trong quá trình khai thác tận thu. </w:t>
      </w:r>
    </w:p>
    <w:p w14:paraId="4095878F" w14:textId="792A5128" w:rsidR="00950C3A" w:rsidRPr="00E20D7F" w:rsidRDefault="00950C3A" w:rsidP="00950C3A">
      <w:pPr>
        <w:ind w:right="288"/>
        <w:rPr>
          <w:lang w:val="nl-NL"/>
        </w:rPr>
      </w:pPr>
      <w:r w:rsidRPr="00950C3A">
        <w:rPr>
          <w:lang w:val="nl-NL"/>
        </w:rPr>
        <w:t>Phương án thi công:</w:t>
      </w:r>
      <w:r>
        <w:rPr>
          <w:lang w:val="nl-NL"/>
        </w:rPr>
        <w:t xml:space="preserve"> San nền giật cấp taluy về cos +14,5m, cao hơn cos sân nhà hiện trạng là 0,4m.</w:t>
      </w:r>
    </w:p>
    <w:p w14:paraId="437E4587" w14:textId="77777777" w:rsidR="00950C3A" w:rsidRPr="00ED3458" w:rsidRDefault="00950C3A" w:rsidP="00950C3A">
      <w:pPr>
        <w:ind w:right="-1"/>
        <w:rPr>
          <w:b/>
          <w:lang w:val="nl-NL"/>
        </w:rPr>
      </w:pPr>
      <w:r w:rsidRPr="00ED3458">
        <w:rPr>
          <w:b/>
          <w:lang w:val="nl-NL"/>
        </w:rPr>
        <w:t xml:space="preserve">Khu </w:t>
      </w:r>
      <w:r>
        <w:rPr>
          <w:b/>
          <w:lang w:val="nl-NL"/>
        </w:rPr>
        <w:t>B</w:t>
      </w:r>
      <w:r w:rsidRPr="00ED3458">
        <w:rPr>
          <w:b/>
          <w:lang w:val="nl-NL"/>
        </w:rPr>
        <w:t>:</w:t>
      </w:r>
    </w:p>
    <w:p w14:paraId="5E3E17F2" w14:textId="77777777" w:rsidR="00950C3A" w:rsidRPr="00E20D7F" w:rsidRDefault="00950C3A" w:rsidP="00950C3A">
      <w:pPr>
        <w:ind w:right="-1"/>
        <w:rPr>
          <w:lang w:val="nl-NL"/>
        </w:rPr>
      </w:pPr>
      <w:r w:rsidRPr="00E20D7F">
        <w:rPr>
          <w:lang w:val="nl-NL"/>
        </w:rPr>
        <w:t xml:space="preserve">- Khai thác từ độ cao tự nhiên xuống trung bình </w:t>
      </w:r>
      <w:r>
        <w:rPr>
          <w:lang w:val="nl-NL"/>
        </w:rPr>
        <w:t>5</w:t>
      </w:r>
      <w:r w:rsidRPr="00E20D7F">
        <w:rPr>
          <w:lang w:val="nl-NL"/>
        </w:rPr>
        <w:t>,</w:t>
      </w:r>
      <w:r>
        <w:rPr>
          <w:lang w:val="nl-NL"/>
        </w:rPr>
        <w:t>0</w:t>
      </w:r>
      <w:r w:rsidRPr="00E20D7F">
        <w:rPr>
          <w:lang w:val="nl-NL"/>
        </w:rPr>
        <w:t xml:space="preserve">m (trong đó, 0,5m bóc phong hóa và </w:t>
      </w:r>
      <w:r>
        <w:rPr>
          <w:lang w:val="nl-NL"/>
        </w:rPr>
        <w:t>4,5</w:t>
      </w:r>
      <w:r w:rsidRPr="00E20D7F">
        <w:rPr>
          <w:lang w:val="nl-NL"/>
        </w:rPr>
        <w:t>m tận thu).</w:t>
      </w:r>
    </w:p>
    <w:p w14:paraId="0F2978D5" w14:textId="77777777" w:rsidR="00950C3A" w:rsidRPr="00E20D7F" w:rsidRDefault="00950C3A" w:rsidP="00950C3A">
      <w:pPr>
        <w:ind w:right="-29"/>
        <w:rPr>
          <w:lang w:val="nl-NL"/>
        </w:rPr>
      </w:pPr>
      <w:r w:rsidRPr="00E20D7F">
        <w:rPr>
          <w:lang w:val="nl-NL"/>
        </w:rPr>
        <w:t xml:space="preserve">- Các thông số bờ khu vực cải tạo kết thúc khai thác phải phù hợp với tính chất cơ lý của đất đá, đảm bảo ổn định bờ khu vực cải tạo, tuân thủ quy định của quy phạm hiện </w:t>
      </w:r>
      <w:r w:rsidRPr="00E20D7F">
        <w:rPr>
          <w:lang w:val="nl-NL"/>
        </w:rPr>
        <w:lastRenderedPageBreak/>
        <w:t xml:space="preserve">hành áp dụng trong khai thác khu vực cải tạo lộ thiên, tránh mất an toàn xẩy ra trong quá trình khai thác tận thu. </w:t>
      </w:r>
    </w:p>
    <w:p w14:paraId="70C60A5B" w14:textId="43105E01" w:rsidR="00950C3A" w:rsidRPr="00150802" w:rsidRDefault="00950C3A" w:rsidP="00950C3A">
      <w:pPr>
        <w:ind w:right="288"/>
        <w:rPr>
          <w:rFonts w:eastAsia="Times New Roman"/>
          <w:lang w:val="nl-NL"/>
        </w:rPr>
      </w:pPr>
      <w:r w:rsidRPr="00950C3A">
        <w:rPr>
          <w:lang w:val="nl-NL"/>
        </w:rPr>
        <w:t>Phương án thi công</w:t>
      </w:r>
      <w:r w:rsidRPr="00E20D7F">
        <w:rPr>
          <w:lang w:val="nl-NL"/>
        </w:rPr>
        <w:t>:</w:t>
      </w:r>
      <w:r>
        <w:rPr>
          <w:lang w:val="nl-NL"/>
        </w:rPr>
        <w:t xml:space="preserve"> San nền giật cấp taluy về cos +11,5m, cao hơn cos sân nhà hiện trạng là 0,5m.</w:t>
      </w:r>
    </w:p>
    <w:p w14:paraId="02DF3C65" w14:textId="77777777" w:rsidR="0080689B" w:rsidRPr="00150802" w:rsidRDefault="0080689B" w:rsidP="0080689B">
      <w:pPr>
        <w:rPr>
          <w:rFonts w:eastAsia="Times New Roman"/>
          <w:b/>
          <w:i/>
        </w:rPr>
      </w:pPr>
      <w:r w:rsidRPr="00150802">
        <w:rPr>
          <w:rFonts w:eastAsia="Times New Roman"/>
          <w:b/>
          <w:i/>
        </w:rPr>
        <w:t>(Q). Hạn chế các tác động về mặt kinh tế - xã hội và an ninh trật tự</w:t>
      </w:r>
    </w:p>
    <w:p w14:paraId="491CA7DD" w14:textId="50EC730D" w:rsidR="0080689B" w:rsidRPr="005B5FE6" w:rsidRDefault="0080689B" w:rsidP="0080689B">
      <w:pPr>
        <w:rPr>
          <w:rFonts w:eastAsia="Times New Roman"/>
        </w:rPr>
      </w:pPr>
      <w:r w:rsidRPr="00150802">
        <w:rPr>
          <w:rFonts w:eastAsia="Times New Roman"/>
        </w:rPr>
        <w:t>Chủ đầu tư</w:t>
      </w:r>
      <w:r w:rsidRPr="00150802">
        <w:rPr>
          <w:rFonts w:eastAsia="Times New Roman"/>
          <w:lang w:val="vi-VN"/>
        </w:rPr>
        <w:t xml:space="preserve"> sẽ phối hợp với chính quyền, công an </w:t>
      </w:r>
      <w:r w:rsidR="00950C3A">
        <w:rPr>
          <w:rFonts w:eastAsia="Times New Roman"/>
        </w:rPr>
        <w:t>xã Hưng Trạch, huyện Bố Trạch</w:t>
      </w:r>
      <w:r w:rsidRPr="00150802">
        <w:rPr>
          <w:rFonts w:eastAsia="Times New Roman"/>
        </w:rPr>
        <w:t xml:space="preserve"> </w:t>
      </w:r>
      <w:r w:rsidRPr="00150802">
        <w:rPr>
          <w:rFonts w:eastAsia="Times New Roman"/>
          <w:lang w:val="vi-VN"/>
        </w:rPr>
        <w:t>để</w:t>
      </w:r>
      <w:r w:rsidRPr="005B5FE6">
        <w:rPr>
          <w:rFonts w:eastAsia="Times New Roman"/>
          <w:lang w:val="vi-VN"/>
        </w:rPr>
        <w:t xml:space="preserve"> có các biện pháp quản lý công nhân trong thời gian </w:t>
      </w:r>
      <w:r w:rsidRPr="005B5FE6">
        <w:rPr>
          <w:rFonts w:eastAsia="Times New Roman"/>
        </w:rPr>
        <w:t>tiến hành cải tạo, tận thu</w:t>
      </w:r>
      <w:r w:rsidRPr="005B5FE6">
        <w:rPr>
          <w:rFonts w:eastAsia="Times New Roman"/>
          <w:lang w:val="vi-VN"/>
        </w:rPr>
        <w:t xml:space="preserve"> tại khu vực Dự án.</w:t>
      </w:r>
    </w:p>
    <w:p w14:paraId="4E1AD740" w14:textId="570B6EDF" w:rsidR="0080689B" w:rsidRPr="005B5FE6" w:rsidRDefault="0080689B" w:rsidP="0080689B">
      <w:pPr>
        <w:tabs>
          <w:tab w:val="left" w:pos="6090"/>
        </w:tabs>
        <w:ind w:firstLine="0"/>
        <w:rPr>
          <w:rFonts w:eastAsia="MS Mincho"/>
          <w:b/>
          <w:i/>
        </w:rPr>
      </w:pPr>
      <w:r>
        <w:rPr>
          <w:rFonts w:eastAsia="MS Mincho"/>
          <w:b/>
          <w:i/>
        </w:rPr>
        <w:t>3</w:t>
      </w:r>
      <w:r w:rsidRPr="005B5FE6">
        <w:rPr>
          <w:rFonts w:eastAsia="MS Mincho"/>
          <w:b/>
          <w:i/>
        </w:rPr>
        <w:t>.2. Trong giai đoạn trồng cây</w:t>
      </w:r>
    </w:p>
    <w:p w14:paraId="76C0A350" w14:textId="77777777" w:rsidR="0080689B" w:rsidRPr="005B5FE6" w:rsidRDefault="0080689B" w:rsidP="0080689B">
      <w:pPr>
        <w:spacing w:line="288" w:lineRule="auto"/>
        <w:rPr>
          <w:rFonts w:eastAsia="Times New Roman"/>
          <w:b/>
          <w:bCs/>
          <w:i/>
          <w:lang w:val="pt-BR"/>
        </w:rPr>
      </w:pPr>
      <w:r w:rsidRPr="005B5FE6">
        <w:rPr>
          <w:rFonts w:eastAsia="Times New Roman"/>
          <w:b/>
          <w:bCs/>
          <w:i/>
          <w:lang w:val="pt-BR"/>
        </w:rPr>
        <w:t xml:space="preserve"> (A). Giảm thiểu tác động của nguồn liên quan đến chất thải </w:t>
      </w:r>
    </w:p>
    <w:p w14:paraId="574637EF" w14:textId="77777777" w:rsidR="0080689B" w:rsidRPr="005B5FE6" w:rsidRDefault="0080689B" w:rsidP="0080689B">
      <w:pPr>
        <w:rPr>
          <w:rFonts w:eastAsia="Times New Roman"/>
          <w:i/>
        </w:rPr>
      </w:pPr>
      <w:r w:rsidRPr="005B5FE6">
        <w:rPr>
          <w:rFonts w:eastAsia="Times New Roman"/>
          <w:i/>
        </w:rPr>
        <w:t>a. Giảm thiểu tác động do nước thải</w:t>
      </w:r>
    </w:p>
    <w:p w14:paraId="3BDCC00A" w14:textId="77777777" w:rsidR="0080689B" w:rsidRPr="005B5FE6" w:rsidRDefault="0080689B" w:rsidP="0080689B">
      <w:pPr>
        <w:rPr>
          <w:rFonts w:eastAsia="Times New Roman"/>
          <w:i/>
        </w:rPr>
      </w:pPr>
      <w:r w:rsidRPr="005B5FE6">
        <w:rPr>
          <w:rFonts w:eastAsia="Times New Roman"/>
          <w:i/>
        </w:rPr>
        <w:t>* Đối với nước thải sinh hoạt</w:t>
      </w:r>
    </w:p>
    <w:p w14:paraId="1EC00EE9" w14:textId="77777777" w:rsidR="0080689B" w:rsidRPr="005B5FE6" w:rsidRDefault="0080689B" w:rsidP="0080689B">
      <w:pPr>
        <w:rPr>
          <w:rFonts w:eastAsia="Times New Roman"/>
          <w:iCs/>
        </w:rPr>
      </w:pPr>
      <w:r w:rsidRPr="005B5FE6">
        <w:rPr>
          <w:rFonts w:eastAsia="Times New Roman"/>
          <w:iCs/>
        </w:rPr>
        <w:t>- Sử dụng lại nhà vệ sinh lưu động trong giai đoạn cải tạo tận thu, định kì hợp đồng với đơn vị chức năng thu gom, xử lý.</w:t>
      </w:r>
    </w:p>
    <w:p w14:paraId="4908BADD" w14:textId="77777777" w:rsidR="0080689B" w:rsidRPr="005B5FE6" w:rsidRDefault="0080689B" w:rsidP="0080689B">
      <w:pPr>
        <w:rPr>
          <w:rFonts w:eastAsia="Times New Roman"/>
          <w:iCs/>
        </w:rPr>
      </w:pPr>
      <w:r w:rsidRPr="005B5FE6">
        <w:rPr>
          <w:rFonts w:eastAsia="Times New Roman"/>
          <w:iCs/>
        </w:rPr>
        <w:t>- Sau khi kết thúc hoạt động trồng cây, sẽ phối hợp với đơn vị chức năng để tháo dỡ theo đúng quy định.</w:t>
      </w:r>
    </w:p>
    <w:p w14:paraId="6EF58F4B" w14:textId="77777777" w:rsidR="0080689B" w:rsidRPr="005B5FE6" w:rsidRDefault="0080689B" w:rsidP="0080689B">
      <w:pPr>
        <w:rPr>
          <w:rFonts w:eastAsia="Times New Roman"/>
          <w:iCs/>
        </w:rPr>
      </w:pPr>
      <w:r w:rsidRPr="005B5FE6">
        <w:rPr>
          <w:rFonts w:eastAsia="Times New Roman"/>
          <w:i/>
        </w:rPr>
        <w:t>* Đối với</w:t>
      </w:r>
      <w:r w:rsidRPr="005B5FE6">
        <w:rPr>
          <w:rFonts w:eastAsia="Times New Roman"/>
          <w:iCs/>
        </w:rPr>
        <w:t xml:space="preserve"> </w:t>
      </w:r>
      <w:r w:rsidRPr="005B5FE6">
        <w:rPr>
          <w:rFonts w:eastAsia="Times New Roman"/>
          <w:i/>
        </w:rPr>
        <w:t>nước mưa chảy tràn</w:t>
      </w:r>
    </w:p>
    <w:p w14:paraId="5D87165F" w14:textId="77777777" w:rsidR="0080689B" w:rsidRPr="005B5FE6" w:rsidRDefault="0080689B" w:rsidP="0080689B">
      <w:pPr>
        <w:rPr>
          <w:rFonts w:eastAsia="Times New Roman"/>
        </w:rPr>
      </w:pPr>
      <w:r w:rsidRPr="005B5FE6">
        <w:rPr>
          <w:rFonts w:eastAsia="Times New Roman"/>
        </w:rPr>
        <w:t xml:space="preserve">- Không tiến hành đào hố trồng cây vào những ngày có mưa lớn; </w:t>
      </w:r>
    </w:p>
    <w:p w14:paraId="22722A88" w14:textId="77777777" w:rsidR="0080689B" w:rsidRPr="005B5FE6" w:rsidRDefault="0080689B" w:rsidP="0080689B">
      <w:pPr>
        <w:rPr>
          <w:rFonts w:eastAsia="Times New Roman"/>
          <w:spacing w:val="-2"/>
          <w:lang w:val="nl-NL"/>
        </w:rPr>
      </w:pPr>
      <w:r w:rsidRPr="005B5FE6">
        <w:rPr>
          <w:rFonts w:eastAsia="Times New Roman"/>
          <w:bCs/>
          <w:lang w:val="af-ZA"/>
        </w:rPr>
        <w:t>-  Sử dụng mương thoát nước sẵn có trong giai đoạn cải tạo của khu vực dự án để thu gom và thoát nước mưa cho khu vực</w:t>
      </w:r>
      <w:r w:rsidRPr="005B5FE6">
        <w:rPr>
          <w:rFonts w:eastAsia="Times New Roman"/>
          <w:spacing w:val="-2"/>
          <w:lang w:val="nl-NL"/>
        </w:rPr>
        <w:t>.</w:t>
      </w:r>
    </w:p>
    <w:p w14:paraId="10D66C17" w14:textId="77777777" w:rsidR="0080689B" w:rsidRPr="00150802" w:rsidRDefault="0080689B" w:rsidP="0080689B">
      <w:pPr>
        <w:jc w:val="left"/>
        <w:rPr>
          <w:rFonts w:eastAsia="Times New Roman"/>
          <w:i/>
        </w:rPr>
      </w:pPr>
      <w:r w:rsidRPr="005B5FE6">
        <w:rPr>
          <w:rFonts w:eastAsia="Times New Roman"/>
          <w:i/>
        </w:rPr>
        <w:t xml:space="preserve">b. Biện pháp giảm </w:t>
      </w:r>
      <w:r w:rsidRPr="00150802">
        <w:rPr>
          <w:rFonts w:eastAsia="Times New Roman"/>
          <w:i/>
        </w:rPr>
        <w:t xml:space="preserve">thiểu tác động do chất thải rắn </w:t>
      </w:r>
    </w:p>
    <w:p w14:paraId="0CFD692D" w14:textId="3A753CED" w:rsidR="0080689B" w:rsidRPr="005B5FE6" w:rsidRDefault="0080689B" w:rsidP="0080689B">
      <w:pPr>
        <w:rPr>
          <w:rFonts w:eastAsia="Times New Roman"/>
        </w:rPr>
      </w:pPr>
      <w:r w:rsidRPr="00150802">
        <w:rPr>
          <w:rFonts w:eastAsia="Times New Roman"/>
        </w:rPr>
        <w:t xml:space="preserve">- Tiến hành thu dọn đất rơi vãi tuyến đường đất </w:t>
      </w:r>
      <w:r w:rsidR="00950C3A">
        <w:rPr>
          <w:rFonts w:eastAsia="Times New Roman"/>
        </w:rPr>
        <w:t>đi vào khu A và khu B</w:t>
      </w:r>
      <w:r w:rsidRPr="00150802">
        <w:rPr>
          <w:rFonts w:eastAsia="Times New Roman"/>
        </w:rPr>
        <w:t>.</w:t>
      </w:r>
    </w:p>
    <w:p w14:paraId="70B8AD60" w14:textId="77777777" w:rsidR="0080689B" w:rsidRPr="005B5FE6" w:rsidRDefault="0080689B" w:rsidP="0080689B">
      <w:pPr>
        <w:rPr>
          <w:rFonts w:eastAsia="Times New Roman"/>
          <w:spacing w:val="-4"/>
        </w:rPr>
      </w:pPr>
      <w:r w:rsidRPr="005B5FE6">
        <w:rPr>
          <w:rFonts w:eastAsia="Times New Roman"/>
          <w:spacing w:val="-4"/>
        </w:rPr>
        <w:t>- Bố trí thùng rác 60lít đặt tại khu vực dự án để thu gom rác thải sinh hoạt.</w:t>
      </w:r>
    </w:p>
    <w:p w14:paraId="77E02765" w14:textId="437DF4C1" w:rsidR="0080689B" w:rsidRPr="005B5FE6" w:rsidRDefault="0080689B" w:rsidP="0080689B">
      <w:pPr>
        <w:rPr>
          <w:rFonts w:eastAsia="Times New Roman"/>
          <w:iCs/>
        </w:rPr>
      </w:pPr>
      <w:r w:rsidRPr="005B5FE6">
        <w:rPr>
          <w:rFonts w:eastAsia="Times New Roman"/>
          <w:iCs/>
        </w:rPr>
        <w:t xml:space="preserve">- Định kì hợp đồng với ban quản lý các công trình công cộng huyện </w:t>
      </w:r>
      <w:r w:rsidR="00950C3A">
        <w:rPr>
          <w:rFonts w:eastAsia="Times New Roman"/>
          <w:iCs/>
        </w:rPr>
        <w:t>Bố Trạch</w:t>
      </w:r>
      <w:r w:rsidRPr="005B5FE6">
        <w:rPr>
          <w:rFonts w:eastAsia="Times New Roman"/>
          <w:iCs/>
        </w:rPr>
        <w:t xml:space="preserve"> để tiến hành thu gom và xử lý chất thải rắn sinh hoạt.</w:t>
      </w:r>
    </w:p>
    <w:p w14:paraId="6D5440B4" w14:textId="77777777" w:rsidR="0080689B" w:rsidRPr="005B5FE6" w:rsidRDefault="0080689B" w:rsidP="0080689B">
      <w:pPr>
        <w:jc w:val="left"/>
        <w:rPr>
          <w:rFonts w:eastAsia="Times New Roman"/>
          <w:i/>
        </w:rPr>
      </w:pPr>
      <w:r w:rsidRPr="005B5FE6">
        <w:rPr>
          <w:rFonts w:eastAsia="Times New Roman"/>
          <w:i/>
        </w:rPr>
        <w:t>d. Biện pháp giảm thiểu tác động do bụi, khí thải</w:t>
      </w:r>
    </w:p>
    <w:p w14:paraId="544332B3" w14:textId="77777777" w:rsidR="0080689B" w:rsidRPr="005B5FE6" w:rsidRDefault="0080689B" w:rsidP="0080689B">
      <w:pPr>
        <w:rPr>
          <w:rFonts w:eastAsia="Times New Roman"/>
          <w:i/>
        </w:rPr>
      </w:pPr>
      <w:r w:rsidRPr="005B5FE6">
        <w:rPr>
          <w:rFonts w:eastAsia="Times New Roman"/>
          <w:i/>
        </w:rPr>
        <w:tab/>
        <w:t>* Giảm thiểu bụi phát sinh từ hoạt động đào hố, tạo hàng để trồng cây:</w:t>
      </w:r>
    </w:p>
    <w:p w14:paraId="30FCD9DD" w14:textId="77777777" w:rsidR="0080689B" w:rsidRPr="005B5FE6" w:rsidRDefault="0080689B" w:rsidP="0080689B">
      <w:pPr>
        <w:rPr>
          <w:rFonts w:eastAsia="Times New Roman"/>
        </w:rPr>
      </w:pPr>
      <w:r w:rsidRPr="005B5FE6">
        <w:rPr>
          <w:rFonts w:eastAsia="Times New Roman"/>
        </w:rPr>
        <w:t>- Sử dụng biện pháp thủ công trong quá trình đào hố, tạo hàng trồng cây nhằm hạn chế bụi phát sinh.</w:t>
      </w:r>
    </w:p>
    <w:p w14:paraId="6F3ECF25" w14:textId="77777777" w:rsidR="0080689B" w:rsidRPr="005B5FE6" w:rsidRDefault="0080689B" w:rsidP="0080689B">
      <w:pPr>
        <w:rPr>
          <w:rFonts w:eastAsia="Times New Roman"/>
        </w:rPr>
      </w:pPr>
      <w:r w:rsidRPr="005B5FE6">
        <w:rPr>
          <w:rFonts w:eastAsia="Times New Roman"/>
        </w:rPr>
        <w:t>- Hạn chế hoạt động đào hố trồng cây vào thời điểm có gió to.</w:t>
      </w:r>
    </w:p>
    <w:p w14:paraId="579DB2CE" w14:textId="77777777" w:rsidR="0080689B" w:rsidRPr="005B5FE6" w:rsidRDefault="0080689B" w:rsidP="0080689B">
      <w:pPr>
        <w:rPr>
          <w:rFonts w:eastAsia="Times New Roman"/>
          <w:i/>
        </w:rPr>
      </w:pPr>
      <w:r w:rsidRPr="005B5FE6">
        <w:rPr>
          <w:rFonts w:eastAsia="Times New Roman"/>
          <w:i/>
        </w:rPr>
        <w:tab/>
        <w:t>* Giảm thiểu khí thải động cơ phát sinh từ các xe vận chuyển cây giống, phân bón:</w:t>
      </w:r>
    </w:p>
    <w:p w14:paraId="57E1661F" w14:textId="77777777" w:rsidR="0080689B" w:rsidRPr="005B5FE6" w:rsidRDefault="0080689B" w:rsidP="0080689B">
      <w:pPr>
        <w:rPr>
          <w:rFonts w:eastAsia="Times New Roman"/>
        </w:rPr>
      </w:pPr>
      <w:r w:rsidRPr="005B5FE6">
        <w:rPr>
          <w:rFonts w:eastAsia="Times New Roman"/>
        </w:rPr>
        <w:t>- Các phương tiện vận tải, máy móc được tiến hành đăng kiểm định kỳ;</w:t>
      </w:r>
    </w:p>
    <w:p w14:paraId="7D179291" w14:textId="77777777" w:rsidR="0080689B" w:rsidRPr="005B5FE6" w:rsidRDefault="0080689B" w:rsidP="0080689B">
      <w:pPr>
        <w:rPr>
          <w:rFonts w:eastAsia="Times New Roman"/>
        </w:rPr>
      </w:pPr>
      <w:r w:rsidRPr="005B5FE6">
        <w:rPr>
          <w:rFonts w:eastAsia="Times New Roman"/>
        </w:rPr>
        <w:t>- Bố trí lịch vận chuyển hợp lý.</w:t>
      </w:r>
    </w:p>
    <w:p w14:paraId="0C5EC6AE" w14:textId="77777777" w:rsidR="0080689B" w:rsidRPr="005B5FE6" w:rsidRDefault="0080689B" w:rsidP="0080689B">
      <w:pPr>
        <w:ind w:firstLine="0"/>
        <w:rPr>
          <w:rFonts w:eastAsia="Times New Roman"/>
          <w:b/>
          <w:bCs/>
          <w:i/>
          <w:spacing w:val="-4"/>
        </w:rPr>
      </w:pPr>
      <w:r w:rsidRPr="005B5FE6">
        <w:rPr>
          <w:rFonts w:eastAsia="Times New Roman"/>
          <w:b/>
          <w:bCs/>
          <w:i/>
          <w:spacing w:val="-4"/>
        </w:rPr>
        <w:t>(B). Biện pháp giảm thiểu tác động do nguồn phát sinh không liên quan đến chất thải</w:t>
      </w:r>
    </w:p>
    <w:p w14:paraId="2AF8BA62" w14:textId="77777777" w:rsidR="0080689B" w:rsidRPr="005B5FE6" w:rsidRDefault="0080689B" w:rsidP="0080689B">
      <w:pPr>
        <w:rPr>
          <w:rFonts w:eastAsia="Times New Roman"/>
          <w:i/>
        </w:rPr>
      </w:pPr>
      <w:r w:rsidRPr="005B5FE6">
        <w:rPr>
          <w:rFonts w:eastAsia="Times New Roman"/>
          <w:i/>
        </w:rPr>
        <w:t>a. Giảm thiểu tác động do tiếng ồn</w:t>
      </w:r>
    </w:p>
    <w:p w14:paraId="23130BC8" w14:textId="77777777" w:rsidR="0080689B" w:rsidRPr="005B5FE6" w:rsidRDefault="0080689B" w:rsidP="0080689B">
      <w:pPr>
        <w:rPr>
          <w:rFonts w:eastAsia="Times New Roman"/>
        </w:rPr>
      </w:pPr>
      <w:r w:rsidRPr="005B5FE6">
        <w:rPr>
          <w:rFonts w:eastAsia="Times New Roman"/>
        </w:rPr>
        <w:t>+ Sử dụng các phương tiện chuyên chở vật liệu đã được đăng kiểm định kỳ;</w:t>
      </w:r>
    </w:p>
    <w:p w14:paraId="2CB7CAC1" w14:textId="77777777" w:rsidR="0080689B" w:rsidRPr="005B5FE6" w:rsidRDefault="0080689B" w:rsidP="0080689B">
      <w:pPr>
        <w:rPr>
          <w:rFonts w:eastAsia="Times New Roman"/>
        </w:rPr>
      </w:pPr>
      <w:r w:rsidRPr="005B5FE6">
        <w:rPr>
          <w:rFonts w:eastAsia="Times New Roman"/>
        </w:rPr>
        <w:lastRenderedPageBreak/>
        <w:t>+ Khi đi qua khu dân cư sinh sống hai bên các tuyến đường, hạn chế sử dụng còi hơi và không tập trung nhiều phương tiện vận chuyển.</w:t>
      </w:r>
    </w:p>
    <w:p w14:paraId="21EA1273" w14:textId="77777777" w:rsidR="0080689B" w:rsidRPr="005B5FE6" w:rsidRDefault="0080689B" w:rsidP="0080689B">
      <w:pPr>
        <w:rPr>
          <w:rFonts w:eastAsia="Times New Roman"/>
          <w:i/>
        </w:rPr>
      </w:pPr>
      <w:r w:rsidRPr="005B5FE6">
        <w:rPr>
          <w:rFonts w:eastAsia="Times New Roman"/>
          <w:i/>
        </w:rPr>
        <w:t>b. Giảm thiểu tác động do sạt lở, bồi lấp đất</w:t>
      </w:r>
    </w:p>
    <w:p w14:paraId="2BD2926E" w14:textId="77777777" w:rsidR="0080689B" w:rsidRPr="005B5FE6" w:rsidRDefault="0080689B" w:rsidP="0080689B">
      <w:pPr>
        <w:rPr>
          <w:rFonts w:eastAsia="Times New Roman"/>
        </w:rPr>
      </w:pPr>
      <w:r w:rsidRPr="005B5FE6">
        <w:rPr>
          <w:rFonts w:eastAsia="Times New Roman"/>
        </w:rPr>
        <w:t>Trong giai đoạn này, chỉ thực hiện đào hố, tiến hành trồng cây xanh vào những ngày thời tiết thuận lợi, theo dõi nắm bắt kịp thời những thời điểm thời tiết chuyển biến xấu như mưa lớn kéo dài để có biện pháp phòng ngừa hiện tượng sạt lở, bồi lấp đất.</w:t>
      </w:r>
    </w:p>
    <w:p w14:paraId="3C327C1F" w14:textId="091BFF41" w:rsidR="004E4472" w:rsidRPr="00703F28" w:rsidRDefault="004E4472" w:rsidP="004E4472">
      <w:pPr>
        <w:pStyle w:val="Heading1"/>
        <w:spacing w:before="0"/>
        <w:ind w:firstLine="0"/>
        <w:jc w:val="center"/>
        <w:rPr>
          <w:rFonts w:ascii="Times New Roman" w:hAnsi="Times New Roman" w:cs="Times New Roman"/>
          <w:color w:val="auto"/>
          <w:sz w:val="26"/>
          <w:szCs w:val="26"/>
        </w:rPr>
      </w:pPr>
      <w:bookmarkStart w:id="61" w:name="_Toc97650055"/>
      <w:r w:rsidRPr="00703F28">
        <w:rPr>
          <w:rFonts w:ascii="Times New Roman" w:hAnsi="Times New Roman" w:cs="Times New Roman"/>
          <w:color w:val="auto"/>
          <w:sz w:val="26"/>
          <w:szCs w:val="26"/>
        </w:rPr>
        <w:t>IV. CHƯƠNG TRÌNH QUẢN LÝ VÀ GIÁM SÁT MÔI TRƯỜNG</w:t>
      </w:r>
      <w:bookmarkEnd w:id="61"/>
      <w:r w:rsidRPr="00703F28">
        <w:rPr>
          <w:rFonts w:ascii="Times New Roman" w:hAnsi="Times New Roman" w:cs="Times New Roman"/>
          <w:color w:val="auto"/>
          <w:sz w:val="26"/>
          <w:szCs w:val="26"/>
        </w:rPr>
        <w:t xml:space="preserve"> </w:t>
      </w:r>
    </w:p>
    <w:p w14:paraId="2C8F1FC9" w14:textId="5D0FE770" w:rsidR="00A81531" w:rsidRPr="00703F28" w:rsidRDefault="004E4472" w:rsidP="00A81531">
      <w:pPr>
        <w:ind w:firstLine="0"/>
        <w:jc w:val="left"/>
        <w:rPr>
          <w:rFonts w:eastAsia="Times New Roman"/>
          <w:b/>
          <w:i/>
        </w:rPr>
      </w:pPr>
      <w:r w:rsidRPr="00703F28">
        <w:rPr>
          <w:rFonts w:eastAsia="Times New Roman"/>
          <w:b/>
          <w:i/>
        </w:rPr>
        <w:t>4</w:t>
      </w:r>
      <w:r w:rsidR="00A81531" w:rsidRPr="00703F28">
        <w:rPr>
          <w:rFonts w:eastAsia="Times New Roman"/>
          <w:b/>
          <w:i/>
        </w:rPr>
        <w:t>.1. Chương trình quản lý môi trường của chủ dự án</w:t>
      </w:r>
    </w:p>
    <w:p w14:paraId="09C32D1A" w14:textId="11172843" w:rsidR="00A81531" w:rsidRDefault="00A81531" w:rsidP="00A81531">
      <w:pPr>
        <w:jc w:val="center"/>
        <w:rPr>
          <w:rFonts w:eastAsia="Times New Roman"/>
          <w:b/>
          <w:i/>
          <w:iCs/>
          <w:spacing w:val="-2"/>
        </w:rPr>
      </w:pPr>
      <w:bookmarkStart w:id="62" w:name="_Toc44482896"/>
      <w:r w:rsidRPr="00703F28">
        <w:rPr>
          <w:rFonts w:eastAsia="Times New Roman"/>
          <w:b/>
          <w:i/>
          <w:iCs/>
        </w:rPr>
        <w:t xml:space="preserve">Bảng </w:t>
      </w:r>
      <w:r w:rsidR="004F6D6C" w:rsidRPr="00703F28">
        <w:rPr>
          <w:rFonts w:eastAsia="Times New Roman"/>
          <w:b/>
          <w:i/>
          <w:iCs/>
        </w:rPr>
        <w:t>0</w:t>
      </w:r>
      <w:r w:rsidRPr="00703F28">
        <w:rPr>
          <w:rFonts w:eastAsia="Times New Roman"/>
          <w:b/>
          <w:i/>
          <w:iCs/>
        </w:rPr>
        <w:t xml:space="preserve">. </w:t>
      </w:r>
      <w:r w:rsidRPr="00703F28">
        <w:rPr>
          <w:rFonts w:eastAsia="Times New Roman"/>
          <w:b/>
          <w:i/>
          <w:iCs/>
        </w:rPr>
        <w:fldChar w:fldCharType="begin"/>
      </w:r>
      <w:r w:rsidRPr="00703F28">
        <w:rPr>
          <w:rFonts w:eastAsia="Times New Roman"/>
          <w:b/>
          <w:i/>
          <w:iCs/>
        </w:rPr>
        <w:instrText xml:space="preserve"> SEQ Bảng_1. \* ARABIC </w:instrText>
      </w:r>
      <w:r w:rsidRPr="00703F28">
        <w:rPr>
          <w:rFonts w:eastAsia="Times New Roman"/>
          <w:b/>
          <w:i/>
          <w:iCs/>
        </w:rPr>
        <w:fldChar w:fldCharType="separate"/>
      </w:r>
      <w:r w:rsidR="0095335D">
        <w:rPr>
          <w:rFonts w:eastAsia="Times New Roman"/>
          <w:b/>
          <w:i/>
          <w:iCs/>
          <w:noProof/>
        </w:rPr>
        <w:t>1</w:t>
      </w:r>
      <w:r w:rsidRPr="00703F28">
        <w:rPr>
          <w:rFonts w:eastAsia="Times New Roman"/>
          <w:b/>
          <w:i/>
        </w:rPr>
        <w:fldChar w:fldCharType="end"/>
      </w:r>
      <w:r w:rsidRPr="00703F28">
        <w:rPr>
          <w:rFonts w:eastAsia="Times New Roman"/>
          <w:b/>
          <w:i/>
        </w:rPr>
        <w:t>.</w:t>
      </w:r>
      <w:r w:rsidRPr="00703F28">
        <w:rPr>
          <w:rFonts w:eastAsia="Times New Roman"/>
          <w:b/>
          <w:i/>
          <w:iCs/>
          <w:spacing w:val="-2"/>
          <w:lang w:val="vi-VN"/>
        </w:rPr>
        <w:t xml:space="preserve"> </w:t>
      </w:r>
      <w:r w:rsidRPr="00703F28">
        <w:rPr>
          <w:rFonts w:eastAsia="Times New Roman"/>
          <w:b/>
          <w:i/>
          <w:iCs/>
          <w:spacing w:val="-2"/>
        </w:rPr>
        <w:t>Chương trình bảo vệ môi trường của dự án.</w:t>
      </w:r>
      <w:bookmarkEnd w:id="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52"/>
        <w:gridCol w:w="1482"/>
        <w:gridCol w:w="2029"/>
        <w:gridCol w:w="1386"/>
        <w:gridCol w:w="1076"/>
        <w:gridCol w:w="927"/>
        <w:gridCol w:w="1256"/>
      </w:tblGrid>
      <w:tr w:rsidR="0080689B" w:rsidRPr="005B5FE6" w14:paraId="4BC19A2B" w14:textId="77777777" w:rsidTr="00BE16EA">
        <w:trPr>
          <w:trHeight w:val="1149"/>
          <w:tblHeader/>
          <w:jc w:val="center"/>
        </w:trPr>
        <w:tc>
          <w:tcPr>
            <w:tcW w:w="195" w:type="pct"/>
            <w:tcBorders>
              <w:top w:val="single" w:sz="4" w:space="0" w:color="auto"/>
              <w:left w:val="single" w:sz="4" w:space="0" w:color="auto"/>
              <w:bottom w:val="single" w:sz="4" w:space="0" w:color="auto"/>
              <w:right w:val="single" w:sz="4" w:space="0" w:color="auto"/>
            </w:tcBorders>
            <w:vAlign w:val="center"/>
          </w:tcPr>
          <w:p w14:paraId="2EA9FEBC" w14:textId="77777777" w:rsidR="0080689B" w:rsidRPr="005B5FE6" w:rsidRDefault="0080689B" w:rsidP="00BE16EA">
            <w:pPr>
              <w:widowControl w:val="0"/>
              <w:spacing w:line="240" w:lineRule="auto"/>
              <w:ind w:firstLine="0"/>
              <w:jc w:val="center"/>
              <w:rPr>
                <w:rFonts w:eastAsia="Times New Roman"/>
                <w:b/>
                <w:bCs/>
                <w:lang w:val="vi-VN"/>
              </w:rPr>
            </w:pPr>
            <w:r w:rsidRPr="005B5FE6">
              <w:rPr>
                <w:rFonts w:eastAsia="Times New Roman"/>
                <w:b/>
                <w:bCs/>
                <w:lang w:val="vi-VN"/>
              </w:rPr>
              <w:t>TT</w:t>
            </w:r>
          </w:p>
        </w:tc>
        <w:tc>
          <w:tcPr>
            <w:tcW w:w="467" w:type="pct"/>
            <w:tcBorders>
              <w:top w:val="single" w:sz="4" w:space="0" w:color="auto"/>
              <w:left w:val="single" w:sz="4" w:space="0" w:color="auto"/>
              <w:bottom w:val="single" w:sz="4" w:space="0" w:color="auto"/>
              <w:right w:val="single" w:sz="4" w:space="0" w:color="auto"/>
            </w:tcBorders>
            <w:vAlign w:val="center"/>
          </w:tcPr>
          <w:p w14:paraId="4A9E513B" w14:textId="77777777" w:rsidR="0080689B" w:rsidRPr="005B5FE6" w:rsidRDefault="0080689B" w:rsidP="00BE16EA">
            <w:pPr>
              <w:widowControl w:val="0"/>
              <w:spacing w:line="240" w:lineRule="auto"/>
              <w:ind w:firstLine="0"/>
              <w:jc w:val="center"/>
              <w:rPr>
                <w:rFonts w:eastAsia="Times New Roman"/>
                <w:b/>
                <w:bCs/>
                <w:lang w:val="vi-VN"/>
              </w:rPr>
            </w:pPr>
            <w:r w:rsidRPr="005B5FE6">
              <w:rPr>
                <w:rFonts w:eastAsia="Times New Roman"/>
                <w:b/>
                <w:bCs/>
                <w:lang w:val="vi-VN"/>
              </w:rPr>
              <w:t>Các hoạt động</w:t>
            </w:r>
          </w:p>
        </w:tc>
        <w:tc>
          <w:tcPr>
            <w:tcW w:w="841" w:type="pct"/>
            <w:tcBorders>
              <w:top w:val="single" w:sz="4" w:space="0" w:color="auto"/>
              <w:left w:val="single" w:sz="4" w:space="0" w:color="auto"/>
              <w:bottom w:val="single" w:sz="4" w:space="0" w:color="auto"/>
              <w:right w:val="single" w:sz="4" w:space="0" w:color="auto"/>
            </w:tcBorders>
            <w:vAlign w:val="center"/>
          </w:tcPr>
          <w:p w14:paraId="369F2398" w14:textId="77777777" w:rsidR="0080689B" w:rsidRPr="005B5FE6" w:rsidRDefault="0080689B" w:rsidP="00BE16EA">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Các tác động</w:t>
            </w:r>
          </w:p>
          <w:p w14:paraId="12254BEC" w14:textId="77777777" w:rsidR="0080689B" w:rsidRPr="005B5FE6" w:rsidRDefault="0080689B" w:rsidP="00BE16EA">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môi trường</w:t>
            </w:r>
          </w:p>
        </w:tc>
        <w:tc>
          <w:tcPr>
            <w:tcW w:w="1104" w:type="pct"/>
            <w:tcBorders>
              <w:top w:val="single" w:sz="4" w:space="0" w:color="auto"/>
              <w:left w:val="single" w:sz="4" w:space="0" w:color="auto"/>
              <w:bottom w:val="single" w:sz="4" w:space="0" w:color="auto"/>
              <w:right w:val="single" w:sz="4" w:space="0" w:color="auto"/>
            </w:tcBorders>
            <w:vAlign w:val="center"/>
          </w:tcPr>
          <w:p w14:paraId="3BDE5E13" w14:textId="77777777" w:rsidR="0080689B" w:rsidRPr="005B5FE6" w:rsidRDefault="0080689B" w:rsidP="00BE16EA">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Các công trình, biện pháp bảo vệ môi trường</w:t>
            </w:r>
          </w:p>
        </w:tc>
        <w:tc>
          <w:tcPr>
            <w:tcW w:w="559" w:type="pct"/>
            <w:tcBorders>
              <w:top w:val="single" w:sz="4" w:space="0" w:color="auto"/>
              <w:left w:val="single" w:sz="4" w:space="0" w:color="auto"/>
              <w:bottom w:val="single" w:sz="4" w:space="0" w:color="auto"/>
              <w:right w:val="single" w:sz="4" w:space="0" w:color="auto"/>
            </w:tcBorders>
          </w:tcPr>
          <w:p w14:paraId="5CCBC15D" w14:textId="77777777" w:rsidR="0080689B" w:rsidRPr="005B5FE6" w:rsidRDefault="0080689B" w:rsidP="00BE16EA">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Kinh phí thực hiện dự tính</w:t>
            </w:r>
          </w:p>
          <w:p w14:paraId="0FC5EB0C" w14:textId="77777777" w:rsidR="0080689B" w:rsidRPr="005B5FE6" w:rsidRDefault="0080689B" w:rsidP="00BE16EA">
            <w:pPr>
              <w:widowControl w:val="0"/>
              <w:tabs>
                <w:tab w:val="num" w:pos="0"/>
              </w:tabs>
              <w:spacing w:line="240" w:lineRule="auto"/>
              <w:ind w:firstLine="0"/>
              <w:jc w:val="center"/>
              <w:rPr>
                <w:rFonts w:eastAsia="Times New Roman"/>
                <w:b/>
                <w:bCs/>
                <w:lang w:val="vi-VN"/>
              </w:rPr>
            </w:pPr>
            <w:r w:rsidRPr="005B5FE6">
              <w:rPr>
                <w:rFonts w:eastAsia="Times New Roman"/>
                <w:lang w:val="vi-VN"/>
              </w:rPr>
              <w:t>(đồng)</w:t>
            </w:r>
          </w:p>
        </w:tc>
        <w:tc>
          <w:tcPr>
            <w:tcW w:w="606" w:type="pct"/>
            <w:tcBorders>
              <w:top w:val="single" w:sz="4" w:space="0" w:color="auto"/>
              <w:left w:val="single" w:sz="4" w:space="0" w:color="auto"/>
              <w:bottom w:val="single" w:sz="4" w:space="0" w:color="auto"/>
              <w:right w:val="single" w:sz="4" w:space="0" w:color="auto"/>
            </w:tcBorders>
            <w:vAlign w:val="center"/>
          </w:tcPr>
          <w:p w14:paraId="36D6F22B" w14:textId="77777777" w:rsidR="0080689B" w:rsidRPr="005B5FE6" w:rsidRDefault="0080689B" w:rsidP="00BE16EA">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Thời gian thực hiện và hoàn thành</w:t>
            </w:r>
          </w:p>
        </w:tc>
        <w:tc>
          <w:tcPr>
            <w:tcW w:w="528" w:type="pct"/>
            <w:tcBorders>
              <w:top w:val="single" w:sz="4" w:space="0" w:color="auto"/>
              <w:left w:val="single" w:sz="4" w:space="0" w:color="auto"/>
              <w:bottom w:val="single" w:sz="4" w:space="0" w:color="auto"/>
              <w:right w:val="single" w:sz="4" w:space="0" w:color="auto"/>
            </w:tcBorders>
            <w:vAlign w:val="center"/>
          </w:tcPr>
          <w:p w14:paraId="6F15280C" w14:textId="77777777" w:rsidR="0080689B" w:rsidRPr="005B5FE6" w:rsidRDefault="0080689B" w:rsidP="00BE16EA">
            <w:pPr>
              <w:widowControl w:val="0"/>
              <w:tabs>
                <w:tab w:val="num" w:pos="0"/>
              </w:tabs>
              <w:spacing w:line="240" w:lineRule="auto"/>
              <w:ind w:firstLine="0"/>
              <w:jc w:val="center"/>
              <w:rPr>
                <w:rFonts w:eastAsia="Times New Roman"/>
                <w:b/>
                <w:bCs/>
                <w:lang w:val="vi-VN"/>
              </w:rPr>
            </w:pPr>
            <w:r w:rsidRPr="005B5FE6">
              <w:rPr>
                <w:rFonts w:eastAsia="Times New Roman"/>
                <w:b/>
                <w:bCs/>
                <w:lang w:val="vi-VN"/>
              </w:rPr>
              <w:t>Trách nhiệm tổ chức thực hiện</w:t>
            </w:r>
          </w:p>
        </w:tc>
        <w:tc>
          <w:tcPr>
            <w:tcW w:w="700" w:type="pct"/>
            <w:tcBorders>
              <w:top w:val="single" w:sz="4" w:space="0" w:color="auto"/>
              <w:left w:val="single" w:sz="4" w:space="0" w:color="auto"/>
              <w:bottom w:val="single" w:sz="4" w:space="0" w:color="auto"/>
              <w:right w:val="single" w:sz="4" w:space="0" w:color="auto"/>
            </w:tcBorders>
            <w:vAlign w:val="center"/>
          </w:tcPr>
          <w:p w14:paraId="19AE38B1" w14:textId="77777777" w:rsidR="0080689B" w:rsidRPr="005B5FE6" w:rsidRDefault="0080689B" w:rsidP="00BE16EA">
            <w:pPr>
              <w:widowControl w:val="0"/>
              <w:tabs>
                <w:tab w:val="num" w:pos="0"/>
              </w:tabs>
              <w:spacing w:line="240" w:lineRule="auto"/>
              <w:ind w:firstLine="0"/>
              <w:jc w:val="center"/>
              <w:rPr>
                <w:rFonts w:eastAsia="Times New Roman"/>
                <w:b/>
                <w:bCs/>
              </w:rPr>
            </w:pPr>
            <w:r w:rsidRPr="005B5FE6">
              <w:rPr>
                <w:rFonts w:eastAsia="Times New Roman"/>
                <w:b/>
                <w:bCs/>
                <w:lang w:val="de-DE"/>
              </w:rPr>
              <w:t>Trách nhiệm giám sát</w:t>
            </w:r>
          </w:p>
        </w:tc>
      </w:tr>
      <w:tr w:rsidR="0080689B" w:rsidRPr="005B5FE6" w14:paraId="2991416C" w14:textId="77777777" w:rsidTr="00BE16EA">
        <w:trPr>
          <w:trHeight w:val="954"/>
          <w:jc w:val="center"/>
        </w:trPr>
        <w:tc>
          <w:tcPr>
            <w:tcW w:w="195" w:type="pct"/>
            <w:vMerge w:val="restart"/>
            <w:tcBorders>
              <w:top w:val="single" w:sz="4" w:space="0" w:color="auto"/>
              <w:left w:val="single" w:sz="4" w:space="0" w:color="auto"/>
              <w:right w:val="single" w:sz="4" w:space="0" w:color="auto"/>
            </w:tcBorders>
            <w:vAlign w:val="center"/>
          </w:tcPr>
          <w:p w14:paraId="5D44427B" w14:textId="77777777" w:rsidR="0080689B" w:rsidRPr="005B5FE6" w:rsidRDefault="0080689B" w:rsidP="00BE16EA">
            <w:pPr>
              <w:widowControl w:val="0"/>
              <w:spacing w:line="240" w:lineRule="auto"/>
              <w:ind w:firstLine="0"/>
              <w:jc w:val="center"/>
              <w:rPr>
                <w:rFonts w:eastAsia="Times New Roman"/>
                <w:bCs/>
              </w:rPr>
            </w:pPr>
            <w:r w:rsidRPr="005B5FE6">
              <w:rPr>
                <w:rFonts w:eastAsia="Times New Roman"/>
                <w:bCs/>
              </w:rPr>
              <w:t>1</w:t>
            </w:r>
          </w:p>
        </w:tc>
        <w:tc>
          <w:tcPr>
            <w:tcW w:w="467" w:type="pct"/>
            <w:vMerge w:val="restart"/>
            <w:tcBorders>
              <w:top w:val="single" w:sz="4" w:space="0" w:color="auto"/>
              <w:left w:val="single" w:sz="4" w:space="0" w:color="auto"/>
              <w:right w:val="single" w:sz="4" w:space="0" w:color="auto"/>
            </w:tcBorders>
            <w:vAlign w:val="center"/>
          </w:tcPr>
          <w:p w14:paraId="1EB740E0" w14:textId="67C4F282" w:rsidR="0080689B" w:rsidRPr="005B5FE6" w:rsidRDefault="0080689B" w:rsidP="005106D2">
            <w:pPr>
              <w:widowControl w:val="0"/>
              <w:spacing w:line="240" w:lineRule="auto"/>
              <w:ind w:firstLine="0"/>
              <w:jc w:val="center"/>
              <w:rPr>
                <w:rFonts w:eastAsia="Times New Roman"/>
                <w:bCs/>
              </w:rPr>
            </w:pPr>
            <w:r w:rsidRPr="005B5FE6">
              <w:rPr>
                <w:rFonts w:eastAsia="Times New Roman"/>
                <w:bCs/>
              </w:rPr>
              <w:t>Cải tạo</w:t>
            </w:r>
            <w:r w:rsidR="005106D2">
              <w:rPr>
                <w:rFonts w:eastAsia="Times New Roman"/>
                <w:bCs/>
              </w:rPr>
              <w:t xml:space="preserve"> chống sạt lở kết hợp</w:t>
            </w:r>
            <w:r w:rsidRPr="005B5FE6">
              <w:rPr>
                <w:rFonts w:eastAsia="Times New Roman"/>
                <w:bCs/>
              </w:rPr>
              <w:t xml:space="preserve"> tận thu</w:t>
            </w:r>
          </w:p>
        </w:tc>
        <w:tc>
          <w:tcPr>
            <w:tcW w:w="841" w:type="pct"/>
            <w:tcBorders>
              <w:top w:val="single" w:sz="4" w:space="0" w:color="auto"/>
              <w:left w:val="single" w:sz="4" w:space="0" w:color="auto"/>
              <w:bottom w:val="single" w:sz="4" w:space="0" w:color="auto"/>
              <w:right w:val="single" w:sz="4" w:space="0" w:color="auto"/>
            </w:tcBorders>
            <w:vAlign w:val="center"/>
          </w:tcPr>
          <w:p w14:paraId="7740A332" w14:textId="77777777" w:rsidR="0080689B" w:rsidRPr="005B5FE6" w:rsidRDefault="0080689B" w:rsidP="00BE16EA">
            <w:pPr>
              <w:widowControl w:val="0"/>
              <w:tabs>
                <w:tab w:val="num" w:pos="0"/>
              </w:tabs>
              <w:spacing w:line="240" w:lineRule="auto"/>
              <w:ind w:firstLine="0"/>
              <w:rPr>
                <w:rFonts w:eastAsia="Times New Roman"/>
              </w:rPr>
            </w:pPr>
            <w:r w:rsidRPr="005B5FE6">
              <w:rPr>
                <w:rFonts w:eastAsia="Times New Roman"/>
              </w:rPr>
              <w:t xml:space="preserve">- Phát sinh khí thải, bụi, chất thải rắn, </w:t>
            </w:r>
          </w:p>
        </w:tc>
        <w:tc>
          <w:tcPr>
            <w:tcW w:w="1104" w:type="pct"/>
            <w:tcBorders>
              <w:top w:val="single" w:sz="4" w:space="0" w:color="auto"/>
              <w:left w:val="single" w:sz="4" w:space="0" w:color="auto"/>
              <w:bottom w:val="single" w:sz="4" w:space="0" w:color="auto"/>
              <w:right w:val="single" w:sz="4" w:space="0" w:color="auto"/>
            </w:tcBorders>
            <w:vAlign w:val="center"/>
          </w:tcPr>
          <w:p w14:paraId="05C19C7E" w14:textId="77777777" w:rsidR="0080689B" w:rsidRPr="005B5FE6" w:rsidRDefault="0080689B" w:rsidP="00BE16EA">
            <w:pPr>
              <w:widowControl w:val="0"/>
              <w:spacing w:line="240" w:lineRule="auto"/>
              <w:ind w:firstLine="0"/>
              <w:rPr>
                <w:rFonts w:eastAsia="Times New Roman"/>
              </w:rPr>
            </w:pPr>
            <w:r w:rsidRPr="005B5FE6">
              <w:rPr>
                <w:rFonts w:eastAsia="Times New Roman"/>
              </w:rPr>
              <w:t>- Quản lý việc vận chuyển;</w:t>
            </w:r>
          </w:p>
          <w:p w14:paraId="6F9D53D4" w14:textId="77777777" w:rsidR="0080689B" w:rsidRPr="005B5FE6" w:rsidRDefault="0080689B" w:rsidP="00BE16EA">
            <w:pPr>
              <w:widowControl w:val="0"/>
              <w:tabs>
                <w:tab w:val="num" w:pos="0"/>
              </w:tabs>
              <w:spacing w:line="240" w:lineRule="auto"/>
              <w:ind w:firstLine="0"/>
              <w:rPr>
                <w:rFonts w:eastAsia="Times New Roman"/>
                <w:bCs/>
              </w:rPr>
            </w:pPr>
            <w:r w:rsidRPr="005B5FE6">
              <w:rPr>
                <w:rFonts w:eastAsia="Times New Roman"/>
              </w:rPr>
              <w:t>- Che chắn thùng xe, phun ẩm.</w:t>
            </w:r>
          </w:p>
        </w:tc>
        <w:tc>
          <w:tcPr>
            <w:tcW w:w="559" w:type="pct"/>
            <w:tcBorders>
              <w:top w:val="single" w:sz="4" w:space="0" w:color="auto"/>
              <w:left w:val="single" w:sz="4" w:space="0" w:color="auto"/>
              <w:bottom w:val="single" w:sz="4" w:space="0" w:color="auto"/>
              <w:right w:val="single" w:sz="4" w:space="0" w:color="auto"/>
            </w:tcBorders>
          </w:tcPr>
          <w:p w14:paraId="01A5E5DA" w14:textId="77777777" w:rsidR="0080689B" w:rsidRPr="005B5FE6" w:rsidRDefault="0080689B" w:rsidP="00BE16EA">
            <w:pPr>
              <w:widowControl w:val="0"/>
              <w:tabs>
                <w:tab w:val="num" w:pos="0"/>
              </w:tabs>
              <w:spacing w:line="240" w:lineRule="auto"/>
              <w:ind w:firstLine="0"/>
              <w:jc w:val="center"/>
              <w:rPr>
                <w:rFonts w:eastAsia="Times New Roman"/>
                <w:b/>
                <w:bCs/>
              </w:rPr>
            </w:pPr>
          </w:p>
          <w:p w14:paraId="546F9D28" w14:textId="77777777" w:rsidR="0080689B" w:rsidRPr="005B5FE6" w:rsidRDefault="0080689B" w:rsidP="00BE16EA">
            <w:pPr>
              <w:widowControl w:val="0"/>
              <w:tabs>
                <w:tab w:val="num" w:pos="0"/>
              </w:tabs>
              <w:spacing w:line="240" w:lineRule="auto"/>
              <w:ind w:firstLine="0"/>
              <w:jc w:val="center"/>
              <w:rPr>
                <w:rFonts w:eastAsia="Times New Roman"/>
                <w:b/>
                <w:bCs/>
              </w:rPr>
            </w:pPr>
          </w:p>
          <w:p w14:paraId="58ECF3E1" w14:textId="77777777" w:rsidR="0080689B" w:rsidRPr="005B5FE6" w:rsidRDefault="0080689B" w:rsidP="00BE16EA">
            <w:pPr>
              <w:widowControl w:val="0"/>
              <w:tabs>
                <w:tab w:val="num" w:pos="0"/>
              </w:tabs>
              <w:spacing w:line="240" w:lineRule="auto"/>
              <w:ind w:firstLine="0"/>
              <w:jc w:val="center"/>
              <w:rPr>
                <w:rFonts w:eastAsia="Times New Roman"/>
                <w:bCs/>
              </w:rPr>
            </w:pPr>
            <w:r w:rsidRPr="005B5FE6">
              <w:rPr>
                <w:rFonts w:eastAsia="Times New Roman"/>
                <w:bCs/>
              </w:rPr>
              <w:t>2.000.000</w:t>
            </w:r>
          </w:p>
        </w:tc>
        <w:tc>
          <w:tcPr>
            <w:tcW w:w="606" w:type="pct"/>
            <w:vMerge w:val="restart"/>
            <w:tcBorders>
              <w:top w:val="single" w:sz="4" w:space="0" w:color="auto"/>
              <w:left w:val="single" w:sz="4" w:space="0" w:color="auto"/>
              <w:right w:val="single" w:sz="4" w:space="0" w:color="auto"/>
            </w:tcBorders>
            <w:vAlign w:val="center"/>
          </w:tcPr>
          <w:p w14:paraId="1554D6B5" w14:textId="77777777" w:rsidR="0080689B" w:rsidRPr="005B5FE6" w:rsidRDefault="0080689B" w:rsidP="00BE16EA">
            <w:pPr>
              <w:widowControl w:val="0"/>
              <w:tabs>
                <w:tab w:val="num" w:pos="0"/>
              </w:tabs>
              <w:spacing w:line="240" w:lineRule="auto"/>
              <w:ind w:firstLine="0"/>
              <w:jc w:val="center"/>
              <w:rPr>
                <w:rFonts w:eastAsia="Times New Roman"/>
                <w:b/>
                <w:bCs/>
                <w:lang w:val="vi-VN"/>
              </w:rPr>
            </w:pPr>
            <w:r w:rsidRPr="005B5FE6">
              <w:rPr>
                <w:rFonts w:eastAsia="Times New Roman"/>
              </w:rPr>
              <w:t xml:space="preserve">Trong quá trình cải tạo, tận thu </w:t>
            </w:r>
          </w:p>
        </w:tc>
        <w:tc>
          <w:tcPr>
            <w:tcW w:w="528" w:type="pct"/>
            <w:vMerge w:val="restart"/>
            <w:tcBorders>
              <w:top w:val="single" w:sz="4" w:space="0" w:color="auto"/>
              <w:left w:val="single" w:sz="4" w:space="0" w:color="auto"/>
              <w:right w:val="single" w:sz="4" w:space="0" w:color="auto"/>
            </w:tcBorders>
            <w:vAlign w:val="center"/>
          </w:tcPr>
          <w:p w14:paraId="72BD9AAB" w14:textId="77777777" w:rsidR="0080689B" w:rsidRPr="005B5FE6" w:rsidRDefault="0080689B" w:rsidP="00BE16EA">
            <w:pPr>
              <w:widowControl w:val="0"/>
              <w:tabs>
                <w:tab w:val="num" w:pos="0"/>
              </w:tabs>
              <w:spacing w:line="240" w:lineRule="auto"/>
              <w:ind w:firstLine="0"/>
              <w:jc w:val="center"/>
              <w:rPr>
                <w:rFonts w:eastAsia="Times New Roman"/>
                <w:b/>
                <w:bCs/>
                <w:lang w:val="vi-VN"/>
              </w:rPr>
            </w:pPr>
            <w:r w:rsidRPr="005B5FE6">
              <w:rPr>
                <w:rFonts w:eastAsia="Times New Roman"/>
              </w:rPr>
              <w:t>Đơn vị thi công</w:t>
            </w:r>
          </w:p>
        </w:tc>
        <w:tc>
          <w:tcPr>
            <w:tcW w:w="700" w:type="pct"/>
            <w:vMerge w:val="restart"/>
            <w:tcBorders>
              <w:top w:val="single" w:sz="4" w:space="0" w:color="auto"/>
              <w:left w:val="single" w:sz="4" w:space="0" w:color="auto"/>
              <w:right w:val="single" w:sz="4" w:space="0" w:color="auto"/>
            </w:tcBorders>
            <w:vAlign w:val="center"/>
          </w:tcPr>
          <w:p w14:paraId="6EE385CF" w14:textId="77777777" w:rsidR="0080689B" w:rsidRPr="005B5FE6" w:rsidRDefault="0080689B" w:rsidP="00BE16EA">
            <w:pPr>
              <w:widowControl w:val="0"/>
              <w:spacing w:line="240" w:lineRule="auto"/>
              <w:ind w:firstLine="0"/>
              <w:jc w:val="center"/>
              <w:rPr>
                <w:rFonts w:eastAsia="Times New Roman"/>
                <w:b/>
                <w:bCs/>
                <w:lang w:val="de-DE"/>
              </w:rPr>
            </w:pPr>
            <w:r w:rsidRPr="005B5FE6">
              <w:rPr>
                <w:rFonts w:eastAsia="Times New Roman"/>
                <w:bCs/>
                <w:kern w:val="32"/>
              </w:rPr>
              <w:t>Chủ dự án</w:t>
            </w:r>
            <w:r w:rsidRPr="005B5FE6">
              <w:rPr>
                <w:rFonts w:eastAsia="Times New Roman"/>
              </w:rPr>
              <w:t>, chính quyền địa phương, cơ quan quản lý nhà nước về môi trường.</w:t>
            </w:r>
          </w:p>
        </w:tc>
      </w:tr>
      <w:tr w:rsidR="0080689B" w:rsidRPr="005B5FE6" w14:paraId="734B9DFC" w14:textId="77777777" w:rsidTr="00BE16EA">
        <w:trPr>
          <w:trHeight w:val="537"/>
          <w:jc w:val="center"/>
        </w:trPr>
        <w:tc>
          <w:tcPr>
            <w:tcW w:w="195" w:type="pct"/>
            <w:vMerge/>
            <w:tcBorders>
              <w:left w:val="single" w:sz="4" w:space="0" w:color="auto"/>
              <w:right w:val="single" w:sz="4" w:space="0" w:color="auto"/>
            </w:tcBorders>
            <w:vAlign w:val="center"/>
          </w:tcPr>
          <w:p w14:paraId="4487A360" w14:textId="77777777" w:rsidR="0080689B" w:rsidRPr="005B5FE6" w:rsidRDefault="0080689B" w:rsidP="00BE16EA">
            <w:pPr>
              <w:widowControl w:val="0"/>
              <w:spacing w:line="240" w:lineRule="auto"/>
              <w:ind w:firstLine="0"/>
              <w:jc w:val="center"/>
              <w:rPr>
                <w:rFonts w:eastAsia="Times New Roman"/>
                <w:bCs/>
              </w:rPr>
            </w:pPr>
          </w:p>
        </w:tc>
        <w:tc>
          <w:tcPr>
            <w:tcW w:w="467" w:type="pct"/>
            <w:vMerge/>
            <w:tcBorders>
              <w:left w:val="single" w:sz="4" w:space="0" w:color="auto"/>
              <w:right w:val="single" w:sz="4" w:space="0" w:color="auto"/>
            </w:tcBorders>
            <w:vAlign w:val="center"/>
          </w:tcPr>
          <w:p w14:paraId="22937D3B" w14:textId="77777777" w:rsidR="0080689B" w:rsidRPr="005B5FE6" w:rsidRDefault="0080689B" w:rsidP="00BE16EA">
            <w:pPr>
              <w:widowControl w:val="0"/>
              <w:spacing w:line="240" w:lineRule="auto"/>
              <w:ind w:firstLine="0"/>
              <w:jc w:val="center"/>
              <w:rPr>
                <w:rFonts w:eastAsia="Times New Roman"/>
                <w:bCs/>
              </w:rPr>
            </w:pPr>
          </w:p>
        </w:tc>
        <w:tc>
          <w:tcPr>
            <w:tcW w:w="841" w:type="pct"/>
            <w:tcBorders>
              <w:top w:val="single" w:sz="4" w:space="0" w:color="auto"/>
              <w:left w:val="single" w:sz="4" w:space="0" w:color="auto"/>
              <w:bottom w:val="single" w:sz="4" w:space="0" w:color="auto"/>
              <w:right w:val="single" w:sz="4" w:space="0" w:color="auto"/>
            </w:tcBorders>
            <w:vAlign w:val="center"/>
          </w:tcPr>
          <w:p w14:paraId="0F3814BB" w14:textId="77777777" w:rsidR="0080689B" w:rsidRPr="005B5FE6" w:rsidRDefault="0080689B" w:rsidP="00BE16EA">
            <w:pPr>
              <w:widowControl w:val="0"/>
              <w:tabs>
                <w:tab w:val="num" w:pos="0"/>
              </w:tabs>
              <w:spacing w:line="240" w:lineRule="auto"/>
              <w:ind w:firstLine="0"/>
              <w:rPr>
                <w:rFonts w:eastAsia="Times New Roman"/>
              </w:rPr>
            </w:pPr>
            <w:r w:rsidRPr="005B5FE6">
              <w:rPr>
                <w:rFonts w:eastAsia="Times New Roman"/>
              </w:rPr>
              <w:t>Nước mưa chảy tràn</w:t>
            </w:r>
          </w:p>
          <w:p w14:paraId="75800AAB" w14:textId="77777777" w:rsidR="0080689B" w:rsidRPr="005B5FE6" w:rsidRDefault="0080689B" w:rsidP="00BE16EA">
            <w:pPr>
              <w:widowControl w:val="0"/>
              <w:tabs>
                <w:tab w:val="num" w:pos="0"/>
              </w:tabs>
              <w:spacing w:line="240" w:lineRule="auto"/>
              <w:ind w:firstLine="0"/>
              <w:rPr>
                <w:rFonts w:eastAsia="Times New Roman"/>
              </w:rPr>
            </w:pPr>
          </w:p>
        </w:tc>
        <w:tc>
          <w:tcPr>
            <w:tcW w:w="1104" w:type="pct"/>
            <w:tcBorders>
              <w:top w:val="single" w:sz="4" w:space="0" w:color="auto"/>
              <w:left w:val="single" w:sz="4" w:space="0" w:color="auto"/>
              <w:bottom w:val="single" w:sz="4" w:space="0" w:color="auto"/>
              <w:right w:val="single" w:sz="4" w:space="0" w:color="auto"/>
            </w:tcBorders>
            <w:vAlign w:val="center"/>
          </w:tcPr>
          <w:p w14:paraId="4C263FED" w14:textId="77777777" w:rsidR="0080689B" w:rsidRPr="005B5FE6" w:rsidRDefault="0080689B" w:rsidP="00BE16EA">
            <w:pPr>
              <w:widowControl w:val="0"/>
              <w:spacing w:line="240" w:lineRule="auto"/>
              <w:ind w:firstLine="0"/>
              <w:rPr>
                <w:rFonts w:eastAsia="Times New Roman"/>
              </w:rPr>
            </w:pPr>
            <w:r w:rsidRPr="005B5FE6">
              <w:rPr>
                <w:rFonts w:eastAsia="Times New Roman"/>
              </w:rPr>
              <w:t>Xây dựng hệ thống thoát nước mưa.</w:t>
            </w:r>
          </w:p>
        </w:tc>
        <w:tc>
          <w:tcPr>
            <w:tcW w:w="559" w:type="pct"/>
            <w:tcBorders>
              <w:top w:val="single" w:sz="4" w:space="0" w:color="auto"/>
              <w:left w:val="single" w:sz="4" w:space="0" w:color="auto"/>
              <w:bottom w:val="single" w:sz="4" w:space="0" w:color="auto"/>
              <w:right w:val="single" w:sz="4" w:space="0" w:color="auto"/>
            </w:tcBorders>
          </w:tcPr>
          <w:p w14:paraId="726F4009" w14:textId="77777777" w:rsidR="0080689B" w:rsidRPr="005B5FE6" w:rsidRDefault="0080689B" w:rsidP="00BE16EA">
            <w:pPr>
              <w:widowControl w:val="0"/>
              <w:tabs>
                <w:tab w:val="num" w:pos="0"/>
              </w:tabs>
              <w:spacing w:line="240" w:lineRule="auto"/>
              <w:ind w:firstLine="0"/>
              <w:jc w:val="center"/>
              <w:rPr>
                <w:rFonts w:eastAsia="Times New Roman"/>
                <w:bCs/>
              </w:rPr>
            </w:pPr>
            <w:r w:rsidRPr="005B5FE6">
              <w:rPr>
                <w:rFonts w:eastAsia="Times New Roman"/>
                <w:bCs/>
              </w:rPr>
              <w:t>10.000.000</w:t>
            </w:r>
          </w:p>
        </w:tc>
        <w:tc>
          <w:tcPr>
            <w:tcW w:w="606" w:type="pct"/>
            <w:vMerge/>
            <w:tcBorders>
              <w:top w:val="single" w:sz="4" w:space="0" w:color="auto"/>
              <w:left w:val="single" w:sz="4" w:space="0" w:color="auto"/>
              <w:right w:val="single" w:sz="4" w:space="0" w:color="auto"/>
            </w:tcBorders>
            <w:vAlign w:val="center"/>
          </w:tcPr>
          <w:p w14:paraId="30F88A6A" w14:textId="77777777" w:rsidR="0080689B" w:rsidRPr="005B5FE6" w:rsidRDefault="0080689B" w:rsidP="00BE16EA">
            <w:pPr>
              <w:widowControl w:val="0"/>
              <w:tabs>
                <w:tab w:val="num" w:pos="0"/>
              </w:tabs>
              <w:spacing w:line="240" w:lineRule="auto"/>
              <w:ind w:firstLine="0"/>
              <w:jc w:val="center"/>
              <w:rPr>
                <w:rFonts w:eastAsia="Times New Roman"/>
              </w:rPr>
            </w:pPr>
          </w:p>
        </w:tc>
        <w:tc>
          <w:tcPr>
            <w:tcW w:w="528" w:type="pct"/>
            <w:vMerge/>
            <w:tcBorders>
              <w:left w:val="single" w:sz="4" w:space="0" w:color="auto"/>
              <w:right w:val="single" w:sz="4" w:space="0" w:color="auto"/>
            </w:tcBorders>
            <w:vAlign w:val="center"/>
          </w:tcPr>
          <w:p w14:paraId="49E2C2C6" w14:textId="77777777" w:rsidR="0080689B" w:rsidRPr="005B5FE6" w:rsidRDefault="0080689B" w:rsidP="00BE16EA">
            <w:pPr>
              <w:widowControl w:val="0"/>
              <w:tabs>
                <w:tab w:val="num" w:pos="0"/>
              </w:tabs>
              <w:spacing w:line="240" w:lineRule="auto"/>
              <w:ind w:firstLine="0"/>
              <w:jc w:val="center"/>
              <w:rPr>
                <w:rFonts w:eastAsia="Times New Roman"/>
              </w:rPr>
            </w:pPr>
          </w:p>
        </w:tc>
        <w:tc>
          <w:tcPr>
            <w:tcW w:w="700" w:type="pct"/>
            <w:vMerge/>
            <w:tcBorders>
              <w:top w:val="single" w:sz="4" w:space="0" w:color="auto"/>
              <w:left w:val="single" w:sz="4" w:space="0" w:color="auto"/>
              <w:right w:val="single" w:sz="4" w:space="0" w:color="auto"/>
            </w:tcBorders>
            <w:vAlign w:val="center"/>
          </w:tcPr>
          <w:p w14:paraId="1B56FD99" w14:textId="77777777" w:rsidR="0080689B" w:rsidRPr="005B5FE6" w:rsidRDefault="0080689B" w:rsidP="00BE16EA">
            <w:pPr>
              <w:widowControl w:val="0"/>
              <w:spacing w:line="240" w:lineRule="auto"/>
              <w:ind w:firstLine="0"/>
              <w:jc w:val="center"/>
              <w:rPr>
                <w:rFonts w:eastAsia="Times New Roman"/>
                <w:bCs/>
                <w:kern w:val="32"/>
              </w:rPr>
            </w:pPr>
          </w:p>
        </w:tc>
      </w:tr>
      <w:tr w:rsidR="0080689B" w:rsidRPr="005B5FE6" w14:paraId="649F7D86" w14:textId="77777777" w:rsidTr="00BE16EA">
        <w:trPr>
          <w:trHeight w:val="954"/>
          <w:jc w:val="center"/>
        </w:trPr>
        <w:tc>
          <w:tcPr>
            <w:tcW w:w="195" w:type="pct"/>
            <w:vMerge/>
            <w:tcBorders>
              <w:left w:val="single" w:sz="4" w:space="0" w:color="auto"/>
              <w:right w:val="single" w:sz="4" w:space="0" w:color="auto"/>
            </w:tcBorders>
            <w:vAlign w:val="center"/>
          </w:tcPr>
          <w:p w14:paraId="36F8D0B9" w14:textId="77777777" w:rsidR="0080689B" w:rsidRPr="005B5FE6" w:rsidRDefault="0080689B" w:rsidP="00BE16EA">
            <w:pPr>
              <w:widowControl w:val="0"/>
              <w:spacing w:line="240" w:lineRule="auto"/>
              <w:ind w:firstLine="0"/>
              <w:jc w:val="center"/>
              <w:rPr>
                <w:rFonts w:eastAsia="Times New Roman"/>
                <w:bCs/>
              </w:rPr>
            </w:pPr>
          </w:p>
        </w:tc>
        <w:tc>
          <w:tcPr>
            <w:tcW w:w="467" w:type="pct"/>
            <w:vMerge/>
            <w:tcBorders>
              <w:left w:val="single" w:sz="4" w:space="0" w:color="auto"/>
              <w:right w:val="single" w:sz="4" w:space="0" w:color="auto"/>
            </w:tcBorders>
            <w:vAlign w:val="center"/>
          </w:tcPr>
          <w:p w14:paraId="026C0C92" w14:textId="77777777" w:rsidR="0080689B" w:rsidRPr="005B5FE6" w:rsidRDefault="0080689B" w:rsidP="00BE16EA">
            <w:pPr>
              <w:widowControl w:val="0"/>
              <w:spacing w:line="240" w:lineRule="auto"/>
              <w:ind w:firstLine="0"/>
              <w:jc w:val="center"/>
              <w:rPr>
                <w:rFonts w:eastAsia="Times New Roman"/>
                <w:bCs/>
              </w:rPr>
            </w:pPr>
          </w:p>
        </w:tc>
        <w:tc>
          <w:tcPr>
            <w:tcW w:w="841" w:type="pct"/>
            <w:tcBorders>
              <w:top w:val="single" w:sz="4" w:space="0" w:color="auto"/>
              <w:left w:val="single" w:sz="4" w:space="0" w:color="auto"/>
              <w:bottom w:val="single" w:sz="4" w:space="0" w:color="auto"/>
              <w:right w:val="single" w:sz="4" w:space="0" w:color="auto"/>
            </w:tcBorders>
            <w:vAlign w:val="center"/>
          </w:tcPr>
          <w:p w14:paraId="062AFBD5" w14:textId="77777777" w:rsidR="0080689B" w:rsidRPr="005B5FE6" w:rsidRDefault="0080689B" w:rsidP="00BE16EA">
            <w:pPr>
              <w:widowControl w:val="0"/>
              <w:tabs>
                <w:tab w:val="num" w:pos="0"/>
              </w:tabs>
              <w:spacing w:line="240" w:lineRule="auto"/>
              <w:ind w:firstLine="0"/>
              <w:rPr>
                <w:rFonts w:eastAsia="Times New Roman"/>
              </w:rPr>
            </w:pPr>
            <w:r w:rsidRPr="005B5FE6">
              <w:rPr>
                <w:rFonts w:eastAsia="Times New Roman"/>
              </w:rPr>
              <w:t>Tai nạn lao động.</w:t>
            </w:r>
          </w:p>
        </w:tc>
        <w:tc>
          <w:tcPr>
            <w:tcW w:w="1104" w:type="pct"/>
            <w:tcBorders>
              <w:top w:val="single" w:sz="4" w:space="0" w:color="auto"/>
              <w:left w:val="single" w:sz="4" w:space="0" w:color="auto"/>
              <w:bottom w:val="single" w:sz="4" w:space="0" w:color="auto"/>
              <w:right w:val="single" w:sz="4" w:space="0" w:color="auto"/>
            </w:tcBorders>
            <w:vAlign w:val="center"/>
          </w:tcPr>
          <w:p w14:paraId="3A0BD61A" w14:textId="77777777" w:rsidR="0080689B" w:rsidRPr="005B5FE6" w:rsidRDefault="0080689B" w:rsidP="00BE16EA">
            <w:pPr>
              <w:widowControl w:val="0"/>
              <w:spacing w:line="240" w:lineRule="auto"/>
              <w:ind w:firstLine="0"/>
              <w:rPr>
                <w:rFonts w:eastAsia="Times New Roman"/>
              </w:rPr>
            </w:pPr>
            <w:r w:rsidRPr="005B5FE6">
              <w:rPr>
                <w:rFonts w:eastAsia="Times New Roman"/>
                <w:bCs/>
              </w:rPr>
              <w:t>- Trang bị bảo hộ lao động cho công nhân</w:t>
            </w:r>
          </w:p>
        </w:tc>
        <w:tc>
          <w:tcPr>
            <w:tcW w:w="559" w:type="pct"/>
            <w:tcBorders>
              <w:top w:val="single" w:sz="4" w:space="0" w:color="auto"/>
              <w:left w:val="single" w:sz="4" w:space="0" w:color="auto"/>
              <w:bottom w:val="single" w:sz="4" w:space="0" w:color="auto"/>
              <w:right w:val="single" w:sz="4" w:space="0" w:color="auto"/>
            </w:tcBorders>
          </w:tcPr>
          <w:p w14:paraId="732164FF" w14:textId="77777777" w:rsidR="0080689B" w:rsidRPr="005B5FE6" w:rsidRDefault="0080689B" w:rsidP="00BE16EA">
            <w:pPr>
              <w:widowControl w:val="0"/>
              <w:tabs>
                <w:tab w:val="num" w:pos="0"/>
              </w:tabs>
              <w:spacing w:line="240" w:lineRule="auto"/>
              <w:ind w:firstLine="0"/>
              <w:jc w:val="center"/>
              <w:rPr>
                <w:rFonts w:eastAsia="Times New Roman"/>
                <w:b/>
                <w:bCs/>
              </w:rPr>
            </w:pPr>
            <w:r w:rsidRPr="005B5FE6">
              <w:rPr>
                <w:rFonts w:eastAsia="Times New Roman"/>
                <w:bCs/>
              </w:rPr>
              <w:t>2.000.000</w:t>
            </w:r>
          </w:p>
        </w:tc>
        <w:tc>
          <w:tcPr>
            <w:tcW w:w="606" w:type="pct"/>
            <w:vMerge/>
            <w:tcBorders>
              <w:top w:val="single" w:sz="4" w:space="0" w:color="auto"/>
              <w:left w:val="single" w:sz="4" w:space="0" w:color="auto"/>
              <w:right w:val="single" w:sz="4" w:space="0" w:color="auto"/>
            </w:tcBorders>
            <w:vAlign w:val="center"/>
          </w:tcPr>
          <w:p w14:paraId="632C7914" w14:textId="77777777" w:rsidR="0080689B" w:rsidRPr="005B5FE6" w:rsidRDefault="0080689B" w:rsidP="00BE16EA">
            <w:pPr>
              <w:widowControl w:val="0"/>
              <w:tabs>
                <w:tab w:val="num" w:pos="0"/>
              </w:tabs>
              <w:spacing w:line="240" w:lineRule="auto"/>
              <w:ind w:firstLine="0"/>
              <w:jc w:val="center"/>
              <w:rPr>
                <w:rFonts w:eastAsia="Times New Roman"/>
              </w:rPr>
            </w:pPr>
          </w:p>
        </w:tc>
        <w:tc>
          <w:tcPr>
            <w:tcW w:w="528" w:type="pct"/>
            <w:vMerge/>
            <w:tcBorders>
              <w:left w:val="single" w:sz="4" w:space="0" w:color="auto"/>
              <w:right w:val="single" w:sz="4" w:space="0" w:color="auto"/>
            </w:tcBorders>
            <w:vAlign w:val="center"/>
          </w:tcPr>
          <w:p w14:paraId="3C2DEA94" w14:textId="77777777" w:rsidR="0080689B" w:rsidRPr="005B5FE6" w:rsidRDefault="0080689B" w:rsidP="00BE16EA">
            <w:pPr>
              <w:widowControl w:val="0"/>
              <w:tabs>
                <w:tab w:val="num" w:pos="0"/>
              </w:tabs>
              <w:spacing w:line="240" w:lineRule="auto"/>
              <w:ind w:firstLine="0"/>
              <w:jc w:val="center"/>
              <w:rPr>
                <w:rFonts w:eastAsia="Times New Roman"/>
              </w:rPr>
            </w:pPr>
          </w:p>
        </w:tc>
        <w:tc>
          <w:tcPr>
            <w:tcW w:w="700" w:type="pct"/>
            <w:vMerge/>
            <w:tcBorders>
              <w:top w:val="single" w:sz="4" w:space="0" w:color="auto"/>
              <w:left w:val="single" w:sz="4" w:space="0" w:color="auto"/>
              <w:right w:val="single" w:sz="4" w:space="0" w:color="auto"/>
            </w:tcBorders>
            <w:vAlign w:val="center"/>
          </w:tcPr>
          <w:p w14:paraId="488D0256" w14:textId="77777777" w:rsidR="0080689B" w:rsidRPr="005B5FE6" w:rsidRDefault="0080689B" w:rsidP="00BE16EA">
            <w:pPr>
              <w:widowControl w:val="0"/>
              <w:spacing w:line="240" w:lineRule="auto"/>
              <w:ind w:firstLine="0"/>
              <w:jc w:val="center"/>
              <w:rPr>
                <w:rFonts w:eastAsia="Times New Roman"/>
                <w:bCs/>
                <w:kern w:val="32"/>
              </w:rPr>
            </w:pPr>
          </w:p>
        </w:tc>
      </w:tr>
      <w:tr w:rsidR="0080689B" w:rsidRPr="005B5FE6" w14:paraId="5B6ADA21" w14:textId="77777777" w:rsidTr="00BE16EA">
        <w:trPr>
          <w:trHeight w:val="954"/>
          <w:jc w:val="center"/>
        </w:trPr>
        <w:tc>
          <w:tcPr>
            <w:tcW w:w="195" w:type="pct"/>
            <w:vMerge/>
            <w:tcBorders>
              <w:left w:val="single" w:sz="4" w:space="0" w:color="auto"/>
              <w:right w:val="single" w:sz="4" w:space="0" w:color="auto"/>
            </w:tcBorders>
            <w:vAlign w:val="center"/>
          </w:tcPr>
          <w:p w14:paraId="559F672D" w14:textId="77777777" w:rsidR="0080689B" w:rsidRPr="005B5FE6" w:rsidRDefault="0080689B" w:rsidP="00BE16EA">
            <w:pPr>
              <w:widowControl w:val="0"/>
              <w:spacing w:line="240" w:lineRule="auto"/>
              <w:ind w:firstLine="0"/>
              <w:jc w:val="center"/>
              <w:rPr>
                <w:rFonts w:eastAsia="Times New Roman"/>
                <w:bCs/>
              </w:rPr>
            </w:pPr>
          </w:p>
        </w:tc>
        <w:tc>
          <w:tcPr>
            <w:tcW w:w="467" w:type="pct"/>
            <w:vMerge/>
            <w:tcBorders>
              <w:left w:val="single" w:sz="4" w:space="0" w:color="auto"/>
              <w:right w:val="single" w:sz="4" w:space="0" w:color="auto"/>
            </w:tcBorders>
            <w:vAlign w:val="center"/>
          </w:tcPr>
          <w:p w14:paraId="5F461FF5" w14:textId="77777777" w:rsidR="0080689B" w:rsidRPr="005B5FE6" w:rsidRDefault="0080689B" w:rsidP="00BE16EA">
            <w:pPr>
              <w:widowControl w:val="0"/>
              <w:spacing w:line="240" w:lineRule="auto"/>
              <w:ind w:firstLine="0"/>
              <w:jc w:val="center"/>
              <w:rPr>
                <w:rFonts w:eastAsia="Times New Roman"/>
                <w:bCs/>
              </w:rPr>
            </w:pPr>
          </w:p>
        </w:tc>
        <w:tc>
          <w:tcPr>
            <w:tcW w:w="841" w:type="pct"/>
            <w:tcBorders>
              <w:top w:val="single" w:sz="4" w:space="0" w:color="auto"/>
              <w:left w:val="single" w:sz="4" w:space="0" w:color="auto"/>
              <w:bottom w:val="single" w:sz="4" w:space="0" w:color="auto"/>
              <w:right w:val="single" w:sz="4" w:space="0" w:color="auto"/>
            </w:tcBorders>
            <w:vAlign w:val="center"/>
          </w:tcPr>
          <w:p w14:paraId="2044E873" w14:textId="77777777" w:rsidR="0080689B" w:rsidRPr="005B5FE6" w:rsidRDefault="0080689B" w:rsidP="00BE16EA">
            <w:pPr>
              <w:widowControl w:val="0"/>
              <w:tabs>
                <w:tab w:val="num" w:pos="0"/>
              </w:tabs>
              <w:spacing w:line="240" w:lineRule="auto"/>
              <w:ind w:firstLine="0"/>
              <w:rPr>
                <w:rFonts w:eastAsia="Times New Roman"/>
              </w:rPr>
            </w:pPr>
            <w:r w:rsidRPr="005B5FE6">
              <w:rPr>
                <w:rFonts w:eastAsia="Times New Roman"/>
              </w:rPr>
              <w:t>Nước thải, CTR sinh hoạt</w:t>
            </w:r>
          </w:p>
        </w:tc>
        <w:tc>
          <w:tcPr>
            <w:tcW w:w="1104" w:type="pct"/>
            <w:tcBorders>
              <w:top w:val="single" w:sz="4" w:space="0" w:color="auto"/>
              <w:left w:val="single" w:sz="4" w:space="0" w:color="auto"/>
              <w:bottom w:val="single" w:sz="4" w:space="0" w:color="auto"/>
              <w:right w:val="single" w:sz="4" w:space="0" w:color="auto"/>
            </w:tcBorders>
            <w:vAlign w:val="center"/>
          </w:tcPr>
          <w:p w14:paraId="0E965394" w14:textId="77777777" w:rsidR="0080689B" w:rsidRPr="005B5FE6" w:rsidRDefault="0080689B" w:rsidP="00BE16EA">
            <w:pPr>
              <w:widowControl w:val="0"/>
              <w:spacing w:line="240" w:lineRule="auto"/>
              <w:ind w:firstLine="0"/>
              <w:rPr>
                <w:rFonts w:eastAsia="Times New Roman"/>
                <w:bCs/>
              </w:rPr>
            </w:pPr>
            <w:r w:rsidRPr="005B5FE6">
              <w:rPr>
                <w:rFonts w:eastAsia="Times New Roman"/>
                <w:bCs/>
              </w:rPr>
              <w:t>- Nhà vệ sinh lưu động</w:t>
            </w:r>
          </w:p>
          <w:p w14:paraId="38111967" w14:textId="77777777" w:rsidR="0080689B" w:rsidRPr="005B5FE6" w:rsidRDefault="0080689B" w:rsidP="00BE16EA">
            <w:pPr>
              <w:widowControl w:val="0"/>
              <w:spacing w:line="240" w:lineRule="auto"/>
              <w:ind w:firstLine="0"/>
              <w:rPr>
                <w:rFonts w:eastAsia="Times New Roman"/>
              </w:rPr>
            </w:pPr>
            <w:r w:rsidRPr="005B5FE6">
              <w:rPr>
                <w:rFonts w:eastAsia="Times New Roman"/>
                <w:bCs/>
              </w:rPr>
              <w:t>-</w:t>
            </w:r>
            <w:r w:rsidRPr="005B5FE6">
              <w:rPr>
                <w:rFonts w:eastAsia="Times New Roman"/>
              </w:rPr>
              <w:t xml:space="preserve"> Bố trí thùng rác tại khu vực lán trại</w:t>
            </w:r>
          </w:p>
        </w:tc>
        <w:tc>
          <w:tcPr>
            <w:tcW w:w="559" w:type="pct"/>
            <w:tcBorders>
              <w:top w:val="single" w:sz="4" w:space="0" w:color="auto"/>
              <w:left w:val="single" w:sz="4" w:space="0" w:color="auto"/>
              <w:bottom w:val="single" w:sz="4" w:space="0" w:color="auto"/>
              <w:right w:val="single" w:sz="4" w:space="0" w:color="auto"/>
            </w:tcBorders>
          </w:tcPr>
          <w:p w14:paraId="03084695" w14:textId="77777777" w:rsidR="0080689B" w:rsidRPr="005B5FE6" w:rsidRDefault="0080689B" w:rsidP="00BE16EA">
            <w:pPr>
              <w:widowControl w:val="0"/>
              <w:tabs>
                <w:tab w:val="num" w:pos="0"/>
              </w:tabs>
              <w:spacing w:line="240" w:lineRule="auto"/>
              <w:ind w:firstLine="0"/>
              <w:jc w:val="center"/>
              <w:rPr>
                <w:rFonts w:eastAsia="Times New Roman"/>
                <w:b/>
                <w:bCs/>
              </w:rPr>
            </w:pPr>
          </w:p>
          <w:p w14:paraId="6F888483" w14:textId="77777777" w:rsidR="0080689B" w:rsidRPr="005B5FE6" w:rsidRDefault="0080689B" w:rsidP="00BE16EA">
            <w:pPr>
              <w:widowControl w:val="0"/>
              <w:tabs>
                <w:tab w:val="num" w:pos="0"/>
              </w:tabs>
              <w:spacing w:line="240" w:lineRule="auto"/>
              <w:ind w:firstLine="0"/>
              <w:jc w:val="center"/>
              <w:rPr>
                <w:rFonts w:eastAsia="Times New Roman"/>
                <w:bCs/>
              </w:rPr>
            </w:pPr>
            <w:r w:rsidRPr="005B5FE6">
              <w:rPr>
                <w:rFonts w:eastAsia="Times New Roman"/>
                <w:bCs/>
              </w:rPr>
              <w:t>20.000.000</w:t>
            </w:r>
          </w:p>
          <w:p w14:paraId="6350933F" w14:textId="77777777" w:rsidR="0080689B" w:rsidRPr="005B5FE6" w:rsidRDefault="0080689B" w:rsidP="00BE16EA">
            <w:pPr>
              <w:widowControl w:val="0"/>
              <w:tabs>
                <w:tab w:val="num" w:pos="0"/>
              </w:tabs>
              <w:spacing w:line="240" w:lineRule="auto"/>
              <w:ind w:firstLine="0"/>
              <w:jc w:val="center"/>
              <w:rPr>
                <w:rFonts w:eastAsia="Times New Roman"/>
                <w:bCs/>
              </w:rPr>
            </w:pPr>
          </w:p>
        </w:tc>
        <w:tc>
          <w:tcPr>
            <w:tcW w:w="606" w:type="pct"/>
            <w:vMerge/>
            <w:tcBorders>
              <w:left w:val="single" w:sz="4" w:space="0" w:color="auto"/>
              <w:bottom w:val="single" w:sz="4" w:space="0" w:color="auto"/>
              <w:right w:val="single" w:sz="4" w:space="0" w:color="auto"/>
            </w:tcBorders>
            <w:vAlign w:val="center"/>
          </w:tcPr>
          <w:p w14:paraId="252DB9D2" w14:textId="77777777" w:rsidR="0080689B" w:rsidRPr="005B5FE6" w:rsidRDefault="0080689B" w:rsidP="00BE16EA">
            <w:pPr>
              <w:widowControl w:val="0"/>
              <w:tabs>
                <w:tab w:val="num" w:pos="0"/>
              </w:tabs>
              <w:spacing w:line="240" w:lineRule="auto"/>
              <w:ind w:firstLine="0"/>
              <w:jc w:val="center"/>
              <w:rPr>
                <w:rFonts w:eastAsia="Times New Roman"/>
                <w:b/>
                <w:bCs/>
                <w:lang w:val="vi-VN"/>
              </w:rPr>
            </w:pPr>
          </w:p>
        </w:tc>
        <w:tc>
          <w:tcPr>
            <w:tcW w:w="528" w:type="pct"/>
            <w:vMerge/>
            <w:tcBorders>
              <w:left w:val="single" w:sz="4" w:space="0" w:color="auto"/>
              <w:bottom w:val="single" w:sz="4" w:space="0" w:color="auto"/>
              <w:right w:val="single" w:sz="4" w:space="0" w:color="auto"/>
            </w:tcBorders>
            <w:vAlign w:val="center"/>
          </w:tcPr>
          <w:p w14:paraId="663E7046" w14:textId="77777777" w:rsidR="0080689B" w:rsidRPr="005B5FE6" w:rsidRDefault="0080689B" w:rsidP="00BE16EA">
            <w:pPr>
              <w:widowControl w:val="0"/>
              <w:tabs>
                <w:tab w:val="num" w:pos="0"/>
              </w:tabs>
              <w:spacing w:line="240" w:lineRule="auto"/>
              <w:ind w:firstLine="0"/>
              <w:jc w:val="center"/>
              <w:rPr>
                <w:rFonts w:eastAsia="Times New Roman"/>
                <w:b/>
                <w:bCs/>
                <w:lang w:val="vi-VN"/>
              </w:rPr>
            </w:pPr>
          </w:p>
        </w:tc>
        <w:tc>
          <w:tcPr>
            <w:tcW w:w="700" w:type="pct"/>
            <w:vMerge/>
            <w:tcBorders>
              <w:left w:val="single" w:sz="4" w:space="0" w:color="auto"/>
              <w:bottom w:val="single" w:sz="4" w:space="0" w:color="auto"/>
              <w:right w:val="single" w:sz="4" w:space="0" w:color="auto"/>
            </w:tcBorders>
            <w:vAlign w:val="center"/>
          </w:tcPr>
          <w:p w14:paraId="0466161C" w14:textId="77777777" w:rsidR="0080689B" w:rsidRPr="005B5FE6" w:rsidRDefault="0080689B" w:rsidP="00BE16EA">
            <w:pPr>
              <w:widowControl w:val="0"/>
              <w:tabs>
                <w:tab w:val="num" w:pos="0"/>
              </w:tabs>
              <w:spacing w:line="240" w:lineRule="auto"/>
              <w:ind w:firstLine="0"/>
              <w:jc w:val="center"/>
              <w:rPr>
                <w:rFonts w:eastAsia="Times New Roman"/>
                <w:b/>
                <w:bCs/>
                <w:lang w:val="de-DE"/>
              </w:rPr>
            </w:pPr>
          </w:p>
        </w:tc>
      </w:tr>
      <w:tr w:rsidR="0080689B" w:rsidRPr="005B5FE6" w14:paraId="661A0C49" w14:textId="77777777" w:rsidTr="00BE16EA">
        <w:trPr>
          <w:trHeight w:val="144"/>
          <w:jc w:val="center"/>
        </w:trPr>
        <w:tc>
          <w:tcPr>
            <w:tcW w:w="195" w:type="pct"/>
            <w:vMerge/>
            <w:tcBorders>
              <w:left w:val="single" w:sz="4" w:space="0" w:color="auto"/>
              <w:right w:val="single" w:sz="4" w:space="0" w:color="auto"/>
            </w:tcBorders>
            <w:vAlign w:val="center"/>
          </w:tcPr>
          <w:p w14:paraId="2D3F1967" w14:textId="77777777" w:rsidR="0080689B" w:rsidRPr="005B5FE6" w:rsidRDefault="0080689B" w:rsidP="00BE16EA">
            <w:pPr>
              <w:widowControl w:val="0"/>
              <w:spacing w:line="240" w:lineRule="auto"/>
              <w:ind w:firstLine="0"/>
              <w:jc w:val="center"/>
              <w:rPr>
                <w:rFonts w:eastAsia="Times New Roman"/>
              </w:rPr>
            </w:pPr>
          </w:p>
        </w:tc>
        <w:tc>
          <w:tcPr>
            <w:tcW w:w="467" w:type="pct"/>
            <w:vMerge/>
            <w:tcBorders>
              <w:left w:val="single" w:sz="4" w:space="0" w:color="auto"/>
              <w:right w:val="single" w:sz="4" w:space="0" w:color="auto"/>
            </w:tcBorders>
            <w:vAlign w:val="center"/>
          </w:tcPr>
          <w:p w14:paraId="68BE5018" w14:textId="77777777" w:rsidR="0080689B" w:rsidRPr="005B5FE6" w:rsidRDefault="0080689B" w:rsidP="00BE16EA">
            <w:pPr>
              <w:widowControl w:val="0"/>
              <w:spacing w:line="240" w:lineRule="auto"/>
              <w:ind w:firstLine="0"/>
              <w:jc w:val="center"/>
              <w:rPr>
                <w:rFonts w:eastAsia="Times New Roman"/>
              </w:rPr>
            </w:pPr>
          </w:p>
        </w:tc>
        <w:tc>
          <w:tcPr>
            <w:tcW w:w="841" w:type="pct"/>
            <w:tcBorders>
              <w:top w:val="single" w:sz="4" w:space="0" w:color="auto"/>
              <w:left w:val="single" w:sz="4" w:space="0" w:color="auto"/>
              <w:right w:val="single" w:sz="4" w:space="0" w:color="auto"/>
            </w:tcBorders>
            <w:vAlign w:val="center"/>
          </w:tcPr>
          <w:p w14:paraId="68139417" w14:textId="77777777" w:rsidR="0080689B" w:rsidRPr="005B5FE6" w:rsidRDefault="0080689B" w:rsidP="00BE16EA">
            <w:pPr>
              <w:widowControl w:val="0"/>
              <w:spacing w:line="240" w:lineRule="auto"/>
              <w:ind w:firstLine="0"/>
              <w:rPr>
                <w:rFonts w:eastAsia="Times New Roman"/>
              </w:rPr>
            </w:pPr>
            <w:r w:rsidRPr="005B5FE6">
              <w:rPr>
                <w:rFonts w:eastAsia="Times New Roman"/>
              </w:rPr>
              <w:t>Phát sinh khí thải, bụi, tiếng ồn trong quá trình vận chuyển đất tận thu</w:t>
            </w:r>
          </w:p>
        </w:tc>
        <w:tc>
          <w:tcPr>
            <w:tcW w:w="1104" w:type="pct"/>
            <w:tcBorders>
              <w:top w:val="single" w:sz="4" w:space="0" w:color="auto"/>
              <w:left w:val="single" w:sz="4" w:space="0" w:color="auto"/>
              <w:right w:val="single" w:sz="4" w:space="0" w:color="auto"/>
            </w:tcBorders>
            <w:vAlign w:val="center"/>
          </w:tcPr>
          <w:p w14:paraId="52251B5C" w14:textId="77777777" w:rsidR="0080689B" w:rsidRPr="005B5FE6" w:rsidRDefault="0080689B" w:rsidP="00BE16EA">
            <w:pPr>
              <w:widowControl w:val="0"/>
              <w:spacing w:line="240" w:lineRule="auto"/>
              <w:ind w:firstLine="0"/>
              <w:rPr>
                <w:rFonts w:eastAsia="Times New Roman"/>
              </w:rPr>
            </w:pPr>
            <w:r w:rsidRPr="005B5FE6">
              <w:rPr>
                <w:rFonts w:eastAsia="Times New Roman"/>
              </w:rPr>
              <w:t>- Quản lý việc vận chuyển;</w:t>
            </w:r>
          </w:p>
          <w:p w14:paraId="74976C90" w14:textId="77777777" w:rsidR="0080689B" w:rsidRPr="005B5FE6" w:rsidRDefault="0080689B" w:rsidP="00BE16EA">
            <w:pPr>
              <w:widowControl w:val="0"/>
              <w:spacing w:line="240" w:lineRule="auto"/>
              <w:ind w:firstLine="0"/>
              <w:rPr>
                <w:rFonts w:eastAsia="Times New Roman"/>
              </w:rPr>
            </w:pPr>
            <w:r w:rsidRPr="005B5FE6">
              <w:rPr>
                <w:rFonts w:eastAsia="Times New Roman"/>
              </w:rPr>
              <w:t>- Che chắn thùng xe, phun ẩm.</w:t>
            </w:r>
          </w:p>
          <w:p w14:paraId="702CCFD6" w14:textId="77777777" w:rsidR="0080689B" w:rsidRPr="005B5FE6" w:rsidRDefault="0080689B" w:rsidP="00BE16EA">
            <w:pPr>
              <w:widowControl w:val="0"/>
              <w:spacing w:line="240" w:lineRule="auto"/>
              <w:ind w:firstLine="0"/>
              <w:rPr>
                <w:rFonts w:eastAsia="Times New Roman"/>
              </w:rPr>
            </w:pPr>
            <w:r w:rsidRPr="005B5FE6">
              <w:rPr>
                <w:rFonts w:eastAsia="Times New Roman"/>
              </w:rPr>
              <w:t>- Bố trí điểm xịt rửa bánh xe.</w:t>
            </w:r>
          </w:p>
        </w:tc>
        <w:tc>
          <w:tcPr>
            <w:tcW w:w="559" w:type="pct"/>
            <w:tcBorders>
              <w:top w:val="single" w:sz="4" w:space="0" w:color="auto"/>
              <w:left w:val="single" w:sz="4" w:space="0" w:color="auto"/>
              <w:right w:val="single" w:sz="4" w:space="0" w:color="auto"/>
            </w:tcBorders>
            <w:vAlign w:val="center"/>
          </w:tcPr>
          <w:p w14:paraId="022E4AF1" w14:textId="77777777" w:rsidR="0080689B" w:rsidRPr="005B5FE6" w:rsidRDefault="0080689B" w:rsidP="00BE16EA">
            <w:pPr>
              <w:widowControl w:val="0"/>
              <w:spacing w:line="240" w:lineRule="auto"/>
              <w:ind w:firstLine="0"/>
              <w:jc w:val="center"/>
              <w:rPr>
                <w:rFonts w:eastAsia="Times New Roman"/>
              </w:rPr>
            </w:pPr>
            <w:r w:rsidRPr="005B5FE6">
              <w:rPr>
                <w:rFonts w:eastAsia="Times New Roman"/>
              </w:rPr>
              <w:t>2.000.000</w:t>
            </w:r>
          </w:p>
        </w:tc>
        <w:tc>
          <w:tcPr>
            <w:tcW w:w="606" w:type="pct"/>
            <w:tcBorders>
              <w:top w:val="single" w:sz="4" w:space="0" w:color="auto"/>
              <w:left w:val="single" w:sz="4" w:space="0" w:color="auto"/>
              <w:right w:val="single" w:sz="4" w:space="0" w:color="auto"/>
            </w:tcBorders>
          </w:tcPr>
          <w:p w14:paraId="44FDBF51" w14:textId="77777777" w:rsidR="0080689B" w:rsidRPr="005B5FE6" w:rsidRDefault="0080689B" w:rsidP="00BE16EA">
            <w:pPr>
              <w:widowControl w:val="0"/>
              <w:spacing w:line="240" w:lineRule="auto"/>
              <w:ind w:firstLine="0"/>
              <w:jc w:val="center"/>
              <w:rPr>
                <w:rFonts w:eastAsia="Times New Roman"/>
              </w:rPr>
            </w:pPr>
            <w:r w:rsidRPr="005B5FE6">
              <w:rPr>
                <w:rFonts w:eastAsia="Times New Roman"/>
              </w:rPr>
              <w:t>Trong quá trình cải tạo, tận thu</w:t>
            </w:r>
          </w:p>
        </w:tc>
        <w:tc>
          <w:tcPr>
            <w:tcW w:w="528" w:type="pct"/>
            <w:tcBorders>
              <w:top w:val="single" w:sz="4" w:space="0" w:color="auto"/>
              <w:left w:val="single" w:sz="4" w:space="0" w:color="auto"/>
              <w:bottom w:val="single" w:sz="4" w:space="0" w:color="auto"/>
              <w:right w:val="single" w:sz="4" w:space="0" w:color="auto"/>
            </w:tcBorders>
          </w:tcPr>
          <w:p w14:paraId="55A15002" w14:textId="77777777" w:rsidR="0080689B" w:rsidRPr="005B5FE6" w:rsidRDefault="0080689B" w:rsidP="00BE16EA">
            <w:pPr>
              <w:widowControl w:val="0"/>
              <w:spacing w:line="240" w:lineRule="auto"/>
              <w:ind w:firstLine="0"/>
              <w:jc w:val="center"/>
              <w:rPr>
                <w:rFonts w:eastAsia="Times New Roman"/>
              </w:rPr>
            </w:pPr>
            <w:r w:rsidRPr="005B5FE6">
              <w:rPr>
                <w:rFonts w:eastAsia="Times New Roman"/>
              </w:rPr>
              <w:t>Đơn vị thi công</w:t>
            </w:r>
          </w:p>
        </w:tc>
        <w:tc>
          <w:tcPr>
            <w:tcW w:w="700" w:type="pct"/>
            <w:tcBorders>
              <w:top w:val="single" w:sz="4" w:space="0" w:color="auto"/>
              <w:left w:val="single" w:sz="4" w:space="0" w:color="auto"/>
              <w:right w:val="single" w:sz="4" w:space="0" w:color="auto"/>
            </w:tcBorders>
          </w:tcPr>
          <w:p w14:paraId="28873572" w14:textId="77777777" w:rsidR="0080689B" w:rsidRPr="005B5FE6" w:rsidRDefault="0080689B" w:rsidP="00BE16EA">
            <w:pPr>
              <w:widowControl w:val="0"/>
              <w:spacing w:line="240" w:lineRule="auto"/>
              <w:ind w:firstLine="0"/>
              <w:jc w:val="center"/>
              <w:rPr>
                <w:rFonts w:eastAsia="Times New Roman"/>
              </w:rPr>
            </w:pPr>
            <w:r w:rsidRPr="005B5FE6">
              <w:rPr>
                <w:rFonts w:eastAsia="Times New Roman"/>
                <w:bCs/>
                <w:kern w:val="32"/>
              </w:rPr>
              <w:t>Chủ dự án</w:t>
            </w:r>
            <w:r w:rsidRPr="005B5FE6">
              <w:rPr>
                <w:rFonts w:eastAsia="Times New Roman"/>
              </w:rPr>
              <w:t>, chính quyền địa phương, cơ quan quản lý nhà nước về môi trường.</w:t>
            </w:r>
          </w:p>
        </w:tc>
      </w:tr>
      <w:tr w:rsidR="0080689B" w:rsidRPr="005B5FE6" w14:paraId="79CC3B97" w14:textId="77777777" w:rsidTr="00BE16EA">
        <w:trPr>
          <w:trHeight w:val="144"/>
          <w:jc w:val="center"/>
        </w:trPr>
        <w:tc>
          <w:tcPr>
            <w:tcW w:w="195" w:type="pct"/>
            <w:tcBorders>
              <w:top w:val="single" w:sz="4" w:space="0" w:color="auto"/>
              <w:left w:val="single" w:sz="4" w:space="0" w:color="auto"/>
              <w:bottom w:val="single" w:sz="4" w:space="0" w:color="auto"/>
              <w:right w:val="single" w:sz="4" w:space="0" w:color="auto"/>
            </w:tcBorders>
            <w:vAlign w:val="center"/>
          </w:tcPr>
          <w:p w14:paraId="10563D5D" w14:textId="77777777" w:rsidR="0080689B" w:rsidRPr="005B5FE6" w:rsidRDefault="0080689B" w:rsidP="00BE16EA">
            <w:pPr>
              <w:widowControl w:val="0"/>
              <w:spacing w:line="240" w:lineRule="auto"/>
              <w:ind w:firstLine="0"/>
              <w:jc w:val="center"/>
              <w:rPr>
                <w:rFonts w:eastAsia="Times New Roman"/>
              </w:rPr>
            </w:pPr>
            <w:r w:rsidRPr="005B5FE6">
              <w:rPr>
                <w:rFonts w:eastAsia="Times New Roman"/>
              </w:rPr>
              <w:t>2</w:t>
            </w:r>
          </w:p>
        </w:tc>
        <w:tc>
          <w:tcPr>
            <w:tcW w:w="467" w:type="pct"/>
            <w:tcBorders>
              <w:top w:val="single" w:sz="4" w:space="0" w:color="auto"/>
              <w:left w:val="single" w:sz="4" w:space="0" w:color="auto"/>
              <w:bottom w:val="single" w:sz="4" w:space="0" w:color="auto"/>
              <w:right w:val="single" w:sz="4" w:space="0" w:color="auto"/>
            </w:tcBorders>
            <w:vAlign w:val="center"/>
          </w:tcPr>
          <w:p w14:paraId="577CE164" w14:textId="77777777" w:rsidR="0080689B" w:rsidRPr="005B5FE6" w:rsidRDefault="0080689B" w:rsidP="00BE16EA">
            <w:pPr>
              <w:widowControl w:val="0"/>
              <w:spacing w:line="240" w:lineRule="auto"/>
              <w:ind w:firstLine="0"/>
              <w:jc w:val="center"/>
              <w:rPr>
                <w:rFonts w:eastAsia="Times New Roman"/>
              </w:rPr>
            </w:pPr>
            <w:r w:rsidRPr="005B5FE6">
              <w:rPr>
                <w:rFonts w:eastAsia="Times New Roman"/>
              </w:rPr>
              <w:t xml:space="preserve">Trồng cây </w:t>
            </w:r>
          </w:p>
        </w:tc>
        <w:tc>
          <w:tcPr>
            <w:tcW w:w="841" w:type="pct"/>
            <w:tcBorders>
              <w:top w:val="single" w:sz="4" w:space="0" w:color="auto"/>
              <w:left w:val="single" w:sz="4" w:space="0" w:color="auto"/>
              <w:bottom w:val="single" w:sz="4" w:space="0" w:color="auto"/>
              <w:right w:val="single" w:sz="4" w:space="0" w:color="auto"/>
            </w:tcBorders>
            <w:vAlign w:val="center"/>
          </w:tcPr>
          <w:p w14:paraId="6CDF938A" w14:textId="77777777" w:rsidR="0080689B" w:rsidRPr="005B5FE6" w:rsidRDefault="0080689B" w:rsidP="00BE16EA">
            <w:pPr>
              <w:widowControl w:val="0"/>
              <w:spacing w:line="240" w:lineRule="auto"/>
              <w:ind w:firstLine="0"/>
              <w:rPr>
                <w:rFonts w:eastAsia="Times New Roman"/>
              </w:rPr>
            </w:pPr>
            <w:r w:rsidRPr="005B5FE6">
              <w:rPr>
                <w:rFonts w:eastAsia="Times New Roman"/>
              </w:rPr>
              <w:t xml:space="preserve">- Phát sinh bụi, khí thải, tiếng ồn, </w:t>
            </w:r>
          </w:p>
          <w:p w14:paraId="582C09A5" w14:textId="77777777" w:rsidR="0080689B" w:rsidRPr="005B5FE6" w:rsidRDefault="0080689B" w:rsidP="00BE16EA">
            <w:pPr>
              <w:widowControl w:val="0"/>
              <w:spacing w:line="240" w:lineRule="auto"/>
              <w:ind w:firstLine="0"/>
              <w:rPr>
                <w:rFonts w:eastAsia="Times New Roman"/>
              </w:rPr>
            </w:pPr>
            <w:r w:rsidRPr="005B5FE6">
              <w:rPr>
                <w:rFonts w:eastAsia="Times New Roman"/>
              </w:rPr>
              <w:t xml:space="preserve">- Nước mưa </w:t>
            </w:r>
            <w:r w:rsidRPr="005B5FE6">
              <w:rPr>
                <w:rFonts w:eastAsia="Times New Roman"/>
              </w:rPr>
              <w:lastRenderedPageBreak/>
              <w:t>chảy tràn cuốn theo chất bẩn bề mặt;</w:t>
            </w:r>
          </w:p>
          <w:p w14:paraId="2C7AEA2A" w14:textId="77777777" w:rsidR="0080689B" w:rsidRPr="005B5FE6" w:rsidRDefault="0080689B" w:rsidP="00BE16EA">
            <w:pPr>
              <w:widowControl w:val="0"/>
              <w:spacing w:line="240" w:lineRule="auto"/>
              <w:ind w:firstLine="0"/>
              <w:rPr>
                <w:rFonts w:eastAsia="Times New Roman"/>
              </w:rPr>
            </w:pPr>
            <w:r w:rsidRPr="005B5FE6">
              <w:rPr>
                <w:rFonts w:eastAsia="Times New Roman"/>
              </w:rPr>
              <w:t>- Sự cố môi trường.</w:t>
            </w:r>
          </w:p>
          <w:p w14:paraId="02762454" w14:textId="77777777" w:rsidR="0080689B" w:rsidRPr="005B5FE6" w:rsidRDefault="0080689B" w:rsidP="00BE16EA">
            <w:pPr>
              <w:widowControl w:val="0"/>
              <w:spacing w:line="240" w:lineRule="auto"/>
              <w:ind w:firstLine="0"/>
              <w:rPr>
                <w:rFonts w:eastAsia="Times New Roman"/>
              </w:rPr>
            </w:pPr>
            <w:r w:rsidRPr="005B5FE6">
              <w:rPr>
                <w:rFonts w:eastAsia="Times New Roman"/>
              </w:rPr>
              <w:t>- Nước thải, CTR sinh hoạt</w:t>
            </w:r>
          </w:p>
        </w:tc>
        <w:tc>
          <w:tcPr>
            <w:tcW w:w="1104" w:type="pct"/>
            <w:tcBorders>
              <w:top w:val="single" w:sz="4" w:space="0" w:color="auto"/>
              <w:left w:val="single" w:sz="4" w:space="0" w:color="auto"/>
              <w:bottom w:val="single" w:sz="4" w:space="0" w:color="auto"/>
              <w:right w:val="single" w:sz="4" w:space="0" w:color="auto"/>
            </w:tcBorders>
            <w:vAlign w:val="center"/>
          </w:tcPr>
          <w:p w14:paraId="095C608B" w14:textId="77777777" w:rsidR="0080689B" w:rsidRPr="005B5FE6" w:rsidRDefault="0080689B" w:rsidP="00BE16EA">
            <w:pPr>
              <w:widowControl w:val="0"/>
              <w:spacing w:line="240" w:lineRule="auto"/>
              <w:ind w:firstLine="0"/>
              <w:rPr>
                <w:rFonts w:eastAsia="Times New Roman"/>
              </w:rPr>
            </w:pPr>
            <w:r w:rsidRPr="005B5FE6">
              <w:rPr>
                <w:rFonts w:eastAsia="Times New Roman"/>
              </w:rPr>
              <w:lastRenderedPageBreak/>
              <w:t>- Quản lý việc vận chuyển;</w:t>
            </w:r>
          </w:p>
          <w:p w14:paraId="37F0668D" w14:textId="77777777" w:rsidR="0080689B" w:rsidRPr="005B5FE6" w:rsidRDefault="0080689B" w:rsidP="00BE16EA">
            <w:pPr>
              <w:widowControl w:val="0"/>
              <w:spacing w:line="240" w:lineRule="auto"/>
              <w:ind w:firstLine="0"/>
              <w:rPr>
                <w:rFonts w:eastAsia="Times New Roman"/>
              </w:rPr>
            </w:pPr>
            <w:r w:rsidRPr="005B5FE6">
              <w:rPr>
                <w:rFonts w:eastAsia="Times New Roman"/>
              </w:rPr>
              <w:t>- Che chắn thùng xe, phun ẩm.</w:t>
            </w:r>
          </w:p>
          <w:p w14:paraId="1C9B0695" w14:textId="77777777" w:rsidR="0080689B" w:rsidRPr="005B5FE6" w:rsidRDefault="0080689B" w:rsidP="00BE16EA">
            <w:pPr>
              <w:widowControl w:val="0"/>
              <w:spacing w:line="240" w:lineRule="auto"/>
              <w:ind w:firstLine="0"/>
              <w:rPr>
                <w:rFonts w:eastAsia="Times New Roman"/>
                <w:bCs/>
              </w:rPr>
            </w:pPr>
            <w:r w:rsidRPr="005B5FE6">
              <w:rPr>
                <w:rFonts w:eastAsia="Times New Roman"/>
                <w:bCs/>
              </w:rPr>
              <w:t xml:space="preserve">- Nhà vệ sinh lưu </w:t>
            </w:r>
            <w:r w:rsidRPr="005B5FE6">
              <w:rPr>
                <w:rFonts w:eastAsia="Times New Roman"/>
                <w:bCs/>
              </w:rPr>
              <w:lastRenderedPageBreak/>
              <w:t>động</w:t>
            </w:r>
          </w:p>
          <w:p w14:paraId="025844BF" w14:textId="77777777" w:rsidR="0080689B" w:rsidRPr="005B5FE6" w:rsidRDefault="0080689B" w:rsidP="00BE16EA">
            <w:pPr>
              <w:widowControl w:val="0"/>
              <w:spacing w:line="240" w:lineRule="auto"/>
              <w:ind w:firstLine="0"/>
              <w:rPr>
                <w:rFonts w:eastAsia="Times New Roman"/>
              </w:rPr>
            </w:pPr>
            <w:r w:rsidRPr="005B5FE6">
              <w:rPr>
                <w:rFonts w:eastAsia="Times New Roman"/>
                <w:bCs/>
              </w:rPr>
              <w:t>-</w:t>
            </w:r>
            <w:r w:rsidRPr="005B5FE6">
              <w:rPr>
                <w:rFonts w:eastAsia="Times New Roman"/>
              </w:rPr>
              <w:t xml:space="preserve"> Bố trí thùng rác tại khu vực trồng cây</w:t>
            </w:r>
          </w:p>
        </w:tc>
        <w:tc>
          <w:tcPr>
            <w:tcW w:w="559" w:type="pct"/>
            <w:tcBorders>
              <w:top w:val="single" w:sz="4" w:space="0" w:color="auto"/>
              <w:left w:val="single" w:sz="4" w:space="0" w:color="auto"/>
              <w:bottom w:val="single" w:sz="4" w:space="0" w:color="auto"/>
              <w:right w:val="single" w:sz="4" w:space="0" w:color="auto"/>
            </w:tcBorders>
          </w:tcPr>
          <w:p w14:paraId="0F51F2DC" w14:textId="77777777" w:rsidR="0080689B" w:rsidRPr="005B5FE6" w:rsidRDefault="0080689B" w:rsidP="00BE16EA">
            <w:pPr>
              <w:widowControl w:val="0"/>
              <w:spacing w:line="240" w:lineRule="auto"/>
              <w:ind w:firstLine="0"/>
              <w:jc w:val="center"/>
              <w:rPr>
                <w:rFonts w:eastAsia="Times New Roman"/>
              </w:rPr>
            </w:pPr>
          </w:p>
          <w:p w14:paraId="55DEA07D" w14:textId="77777777" w:rsidR="0080689B" w:rsidRPr="005B5FE6" w:rsidRDefault="0080689B" w:rsidP="00BE16EA">
            <w:pPr>
              <w:widowControl w:val="0"/>
              <w:spacing w:line="240" w:lineRule="auto"/>
              <w:ind w:firstLine="0"/>
              <w:jc w:val="center"/>
              <w:rPr>
                <w:rFonts w:eastAsia="Times New Roman"/>
              </w:rPr>
            </w:pPr>
            <w:r w:rsidRPr="005B5FE6">
              <w:rPr>
                <w:rFonts w:eastAsia="Times New Roman"/>
              </w:rPr>
              <w:t>2.000.000</w:t>
            </w:r>
          </w:p>
          <w:p w14:paraId="58BFBF97" w14:textId="77777777" w:rsidR="0080689B" w:rsidRPr="005B5FE6" w:rsidRDefault="0080689B" w:rsidP="00BE16EA">
            <w:pPr>
              <w:widowControl w:val="0"/>
              <w:spacing w:line="240" w:lineRule="auto"/>
              <w:ind w:firstLine="0"/>
              <w:jc w:val="center"/>
              <w:rPr>
                <w:rFonts w:eastAsia="Times New Roman"/>
              </w:rPr>
            </w:pPr>
          </w:p>
          <w:p w14:paraId="4F25D813" w14:textId="77777777" w:rsidR="0080689B" w:rsidRPr="005B5FE6" w:rsidRDefault="0080689B" w:rsidP="00BE16EA">
            <w:pPr>
              <w:widowControl w:val="0"/>
              <w:spacing w:line="240" w:lineRule="auto"/>
              <w:ind w:firstLine="0"/>
              <w:jc w:val="center"/>
              <w:rPr>
                <w:rFonts w:eastAsia="Times New Roman"/>
              </w:rPr>
            </w:pPr>
          </w:p>
          <w:p w14:paraId="79DF3108" w14:textId="77777777" w:rsidR="0080689B" w:rsidRPr="005B5FE6" w:rsidRDefault="0080689B" w:rsidP="00BE16EA">
            <w:pPr>
              <w:widowControl w:val="0"/>
              <w:spacing w:line="240" w:lineRule="auto"/>
              <w:ind w:firstLine="0"/>
              <w:jc w:val="center"/>
              <w:rPr>
                <w:rFonts w:eastAsia="Times New Roman"/>
              </w:rPr>
            </w:pPr>
            <w:r w:rsidRPr="005B5FE6">
              <w:rPr>
                <w:rFonts w:eastAsia="Times New Roman"/>
              </w:rPr>
              <w:t>20.000.000</w:t>
            </w:r>
          </w:p>
        </w:tc>
        <w:tc>
          <w:tcPr>
            <w:tcW w:w="606" w:type="pct"/>
            <w:tcBorders>
              <w:left w:val="single" w:sz="4" w:space="0" w:color="auto"/>
              <w:bottom w:val="single" w:sz="4" w:space="0" w:color="auto"/>
              <w:right w:val="single" w:sz="4" w:space="0" w:color="auto"/>
            </w:tcBorders>
            <w:vAlign w:val="center"/>
          </w:tcPr>
          <w:p w14:paraId="026901D6" w14:textId="77777777" w:rsidR="0080689B" w:rsidRPr="005B5FE6" w:rsidRDefault="0080689B" w:rsidP="00BE16EA">
            <w:pPr>
              <w:widowControl w:val="0"/>
              <w:spacing w:line="240" w:lineRule="auto"/>
              <w:ind w:firstLine="0"/>
              <w:jc w:val="center"/>
              <w:rPr>
                <w:rFonts w:eastAsia="Times New Roman"/>
              </w:rPr>
            </w:pPr>
            <w:r w:rsidRPr="005B5FE6">
              <w:rPr>
                <w:rFonts w:eastAsia="Times New Roman"/>
              </w:rPr>
              <w:t>Trong quá trình trồng cây</w:t>
            </w:r>
          </w:p>
        </w:tc>
        <w:tc>
          <w:tcPr>
            <w:tcW w:w="528" w:type="pct"/>
            <w:tcBorders>
              <w:top w:val="single" w:sz="4" w:space="0" w:color="auto"/>
              <w:left w:val="single" w:sz="4" w:space="0" w:color="auto"/>
              <w:bottom w:val="single" w:sz="4" w:space="0" w:color="auto"/>
              <w:right w:val="single" w:sz="4" w:space="0" w:color="auto"/>
            </w:tcBorders>
            <w:vAlign w:val="center"/>
          </w:tcPr>
          <w:p w14:paraId="11782106" w14:textId="77777777" w:rsidR="0080689B" w:rsidRPr="005B5FE6" w:rsidRDefault="0080689B" w:rsidP="00BE16EA">
            <w:pPr>
              <w:widowControl w:val="0"/>
              <w:spacing w:line="240" w:lineRule="auto"/>
              <w:ind w:firstLine="0"/>
              <w:jc w:val="center"/>
              <w:rPr>
                <w:rFonts w:eastAsia="Times New Roman"/>
              </w:rPr>
            </w:pPr>
            <w:r w:rsidRPr="005B5FE6">
              <w:rPr>
                <w:rFonts w:eastAsia="Times New Roman"/>
                <w:bCs/>
                <w:kern w:val="32"/>
              </w:rPr>
              <w:t>Chủ dự án</w:t>
            </w:r>
          </w:p>
        </w:tc>
        <w:tc>
          <w:tcPr>
            <w:tcW w:w="700" w:type="pct"/>
            <w:tcBorders>
              <w:left w:val="single" w:sz="4" w:space="0" w:color="auto"/>
              <w:bottom w:val="single" w:sz="4" w:space="0" w:color="auto"/>
              <w:right w:val="single" w:sz="4" w:space="0" w:color="auto"/>
            </w:tcBorders>
            <w:vAlign w:val="center"/>
          </w:tcPr>
          <w:p w14:paraId="48979216" w14:textId="77777777" w:rsidR="0080689B" w:rsidRPr="005B5FE6" w:rsidRDefault="0080689B" w:rsidP="00BE16EA">
            <w:pPr>
              <w:widowControl w:val="0"/>
              <w:spacing w:line="240" w:lineRule="auto"/>
              <w:ind w:firstLine="0"/>
              <w:jc w:val="center"/>
              <w:rPr>
                <w:rFonts w:eastAsia="Times New Roman"/>
              </w:rPr>
            </w:pPr>
            <w:r w:rsidRPr="005B5FE6">
              <w:rPr>
                <w:rFonts w:eastAsia="Times New Roman"/>
                <w:bCs/>
                <w:kern w:val="32"/>
              </w:rPr>
              <w:t>Chủ dự án</w:t>
            </w:r>
            <w:r w:rsidRPr="005B5FE6">
              <w:rPr>
                <w:rFonts w:eastAsia="Times New Roman"/>
              </w:rPr>
              <w:t xml:space="preserve">, chính quyền địa phương, cơ quan </w:t>
            </w:r>
            <w:r w:rsidRPr="005B5FE6">
              <w:rPr>
                <w:rFonts w:eastAsia="Times New Roman"/>
              </w:rPr>
              <w:lastRenderedPageBreak/>
              <w:t>quản lý nhà nước về môi trường.</w:t>
            </w:r>
          </w:p>
        </w:tc>
      </w:tr>
    </w:tbl>
    <w:p w14:paraId="4D27BEE3" w14:textId="027F8B27" w:rsidR="00A81531" w:rsidRPr="00703F28" w:rsidRDefault="004E4472" w:rsidP="00A81531">
      <w:pPr>
        <w:tabs>
          <w:tab w:val="left" w:pos="2940"/>
        </w:tabs>
        <w:rPr>
          <w:rFonts w:eastAsia="Times New Roman"/>
          <w:b/>
          <w:i/>
        </w:rPr>
      </w:pPr>
      <w:r w:rsidRPr="00703F28">
        <w:rPr>
          <w:rFonts w:eastAsia="Times New Roman"/>
          <w:b/>
          <w:i/>
        </w:rPr>
        <w:lastRenderedPageBreak/>
        <w:t>4</w:t>
      </w:r>
      <w:r w:rsidR="00A81531" w:rsidRPr="00703F28">
        <w:rPr>
          <w:rFonts w:eastAsia="Times New Roman"/>
          <w:b/>
          <w:i/>
        </w:rPr>
        <w:t>.2. Chương trình giám sát môi trường</w:t>
      </w:r>
    </w:p>
    <w:p w14:paraId="1376B3EF" w14:textId="77777777" w:rsidR="00084E91" w:rsidRPr="00150802" w:rsidRDefault="00084E91" w:rsidP="00084E91">
      <w:pPr>
        <w:rPr>
          <w:b/>
          <w:i/>
        </w:rPr>
      </w:pPr>
      <w:r w:rsidRPr="00150802">
        <w:rPr>
          <w:b/>
          <w:i/>
        </w:rPr>
        <w:t>a. Giám sát chất lượng môi trường không khí</w:t>
      </w:r>
    </w:p>
    <w:p w14:paraId="4BE180A9" w14:textId="77777777" w:rsidR="00084E91" w:rsidRPr="00150802" w:rsidRDefault="00084E91" w:rsidP="00084E91">
      <w:pPr>
        <w:rPr>
          <w:rFonts w:eastAsia="Times New Roman"/>
        </w:rPr>
      </w:pPr>
      <w:r w:rsidRPr="00150802">
        <w:rPr>
          <w:rFonts w:eastAsia="Times New Roman"/>
        </w:rPr>
        <w:t>- Chỉ tiêu giám sát: NO</w:t>
      </w:r>
      <w:r w:rsidRPr="00150802">
        <w:rPr>
          <w:rFonts w:eastAsia="Times New Roman"/>
          <w:vertAlign w:val="subscript"/>
        </w:rPr>
        <w:t>2</w:t>
      </w:r>
      <w:r w:rsidRPr="00150802">
        <w:rPr>
          <w:rFonts w:eastAsia="Times New Roman"/>
        </w:rPr>
        <w:t xml:space="preserve"> , SO</w:t>
      </w:r>
      <w:r w:rsidRPr="00150802">
        <w:rPr>
          <w:rFonts w:eastAsia="Times New Roman"/>
          <w:vertAlign w:val="subscript"/>
        </w:rPr>
        <w:t>2</w:t>
      </w:r>
      <w:r w:rsidRPr="00150802">
        <w:rPr>
          <w:rFonts w:eastAsia="Times New Roman"/>
        </w:rPr>
        <w:t>, CO, bụi, tiếng ồn.</w:t>
      </w:r>
    </w:p>
    <w:p w14:paraId="2511AD03" w14:textId="77777777" w:rsidR="00084E91" w:rsidRPr="00150802" w:rsidRDefault="00084E91" w:rsidP="00084E91">
      <w:pPr>
        <w:rPr>
          <w:rFonts w:eastAsia="Times New Roman"/>
        </w:rPr>
      </w:pPr>
      <w:r w:rsidRPr="00150802">
        <w:rPr>
          <w:rFonts w:eastAsia="Times New Roman"/>
        </w:rPr>
        <w:t xml:space="preserve">- Vị trí giám sát: </w:t>
      </w:r>
    </w:p>
    <w:p w14:paraId="322708DC" w14:textId="448476F2" w:rsidR="00084E91" w:rsidRDefault="005106D2" w:rsidP="00084E91">
      <w:pPr>
        <w:ind w:firstLine="710"/>
      </w:pPr>
      <w:r>
        <w:t xml:space="preserve">+ </w:t>
      </w:r>
      <w:r w:rsidR="00084E91">
        <w:t xml:space="preserve">KK1: Mẫu không khí lấy tại khu </w:t>
      </w:r>
      <w:r>
        <w:t>A</w:t>
      </w:r>
      <w:r w:rsidR="00084E91">
        <w:t>.</w:t>
      </w:r>
    </w:p>
    <w:p w14:paraId="1E8B9F50" w14:textId="64D02AEB" w:rsidR="00084E91" w:rsidRDefault="00084E91" w:rsidP="00084E91">
      <w:pPr>
        <w:ind w:firstLine="710"/>
      </w:pPr>
      <w:r>
        <w:t xml:space="preserve">+ KK2 Mẫu không khí lấy tại tuyến đường đi vào </w:t>
      </w:r>
      <w:r w:rsidR="005106D2">
        <w:t>khu A</w:t>
      </w:r>
      <w:r>
        <w:t>.</w:t>
      </w:r>
    </w:p>
    <w:p w14:paraId="6D6B8D29" w14:textId="4A9DEF20" w:rsidR="00084E91" w:rsidRDefault="00084E91" w:rsidP="00084E91">
      <w:pPr>
        <w:ind w:firstLine="710"/>
      </w:pPr>
      <w:r>
        <w:t xml:space="preserve">+ KK3: Mẫu không khí lấy tại </w:t>
      </w:r>
      <w:r w:rsidR="005106D2">
        <w:t>khu B</w:t>
      </w:r>
      <w:r>
        <w:t>;</w:t>
      </w:r>
    </w:p>
    <w:p w14:paraId="76758A1A" w14:textId="16400028" w:rsidR="005106D2" w:rsidRPr="00150802" w:rsidRDefault="005106D2" w:rsidP="005106D2">
      <w:pPr>
        <w:ind w:firstLine="710"/>
      </w:pPr>
      <w:r>
        <w:t>+ KK3: Mẫu không khí lấy tại tuyến đường đi vào khu B;</w:t>
      </w:r>
    </w:p>
    <w:p w14:paraId="52135A93" w14:textId="77777777" w:rsidR="00084E91" w:rsidRPr="005B5FE6" w:rsidRDefault="00084E91" w:rsidP="00084E91">
      <w:pPr>
        <w:rPr>
          <w:rFonts w:eastAsia="Times New Roman"/>
        </w:rPr>
      </w:pPr>
      <w:r w:rsidRPr="00150802">
        <w:rPr>
          <w:rFonts w:eastAsia="Times New Roman"/>
        </w:rPr>
        <w:t>- Tần suất giám sát: 6 tháng/lần hoặc khi có yêu cầu</w:t>
      </w:r>
      <w:r w:rsidRPr="005B5FE6">
        <w:rPr>
          <w:rFonts w:eastAsia="Times New Roman"/>
        </w:rPr>
        <w:t xml:space="preserve"> của cơ quan chức năng.</w:t>
      </w:r>
    </w:p>
    <w:p w14:paraId="4B869CD5" w14:textId="77777777" w:rsidR="00084E91" w:rsidRPr="005B5FE6" w:rsidRDefault="00084E91" w:rsidP="00084E91">
      <w:pPr>
        <w:rPr>
          <w:rFonts w:eastAsia="Times New Roman"/>
        </w:rPr>
      </w:pPr>
      <w:r w:rsidRPr="005B5FE6">
        <w:rPr>
          <w:rFonts w:eastAsia="Times New Roman"/>
        </w:rPr>
        <w:t>- Quy chuẩn áp dụng:</w:t>
      </w:r>
    </w:p>
    <w:p w14:paraId="063B72A5" w14:textId="77777777" w:rsidR="00084E91" w:rsidRPr="005B5FE6" w:rsidRDefault="00084E91" w:rsidP="00084E91">
      <w:pPr>
        <w:rPr>
          <w:rFonts w:eastAsia="Times New Roman"/>
        </w:rPr>
      </w:pPr>
      <w:r w:rsidRPr="005B5FE6">
        <w:rPr>
          <w:rFonts w:eastAsia="Times New Roman"/>
        </w:rPr>
        <w:t>+</w:t>
      </w:r>
      <w:r w:rsidRPr="005B5FE6">
        <w:rPr>
          <w:lang w:val="de-DE"/>
        </w:rPr>
        <w:t xml:space="preserve"> QCVN 02:2019/BYT - Quy chuẩn kỹ thuật quốc gia về bụi - Giá trị giới hạn tiếp xúc cho phép bụi tại nơi làm việc.</w:t>
      </w:r>
    </w:p>
    <w:p w14:paraId="31A9E08F" w14:textId="77777777" w:rsidR="00084E91" w:rsidRPr="005B5FE6" w:rsidRDefault="00084E91" w:rsidP="00084E91">
      <w:pPr>
        <w:rPr>
          <w:rFonts w:eastAsia="Times New Roman"/>
        </w:rPr>
      </w:pPr>
      <w:r w:rsidRPr="005B5FE6">
        <w:rPr>
          <w:rFonts w:eastAsia="Times New Roman"/>
        </w:rPr>
        <w:t>+ QCVN 05 : 2013/BTNMT - Quy chuẩn kỹ thuật quốc gia về chất lượng không khí xung quanh.</w:t>
      </w:r>
    </w:p>
    <w:p w14:paraId="5D18A5C4" w14:textId="77777777" w:rsidR="00084E91" w:rsidRPr="005B5FE6" w:rsidRDefault="00084E91" w:rsidP="00084E91">
      <w:pPr>
        <w:rPr>
          <w:rFonts w:eastAsia="Times New Roman"/>
        </w:rPr>
      </w:pPr>
      <w:r w:rsidRPr="005B5FE6">
        <w:rPr>
          <w:rFonts w:eastAsia="Times New Roman"/>
        </w:rPr>
        <w:t>+ QCVN 06 : 2009/BTNMT - Quy chuẩn kỹ thuật quốc gia về một số chất độc hại trong không khí xung quanh.</w:t>
      </w:r>
    </w:p>
    <w:p w14:paraId="159C258D" w14:textId="77777777" w:rsidR="00084E91" w:rsidRPr="005B5FE6" w:rsidRDefault="00084E91" w:rsidP="00084E91">
      <w:pPr>
        <w:rPr>
          <w:rFonts w:eastAsia="Times New Roman"/>
        </w:rPr>
      </w:pPr>
      <w:r w:rsidRPr="005B5FE6">
        <w:rPr>
          <w:rFonts w:eastAsia="Times New Roman"/>
        </w:rPr>
        <w:t>+ QCVN 26 : 2010/BTNMT - Quy chuẩn kỹ thuật Quốc gia về tiếng ồn.</w:t>
      </w:r>
    </w:p>
    <w:p w14:paraId="2259416E" w14:textId="77777777" w:rsidR="00084E91" w:rsidRPr="005B5FE6" w:rsidRDefault="00084E91" w:rsidP="00084E91">
      <w:pPr>
        <w:rPr>
          <w:b/>
          <w:i/>
        </w:rPr>
      </w:pPr>
      <w:r w:rsidRPr="005B5FE6">
        <w:rPr>
          <w:b/>
          <w:i/>
        </w:rPr>
        <w:t>b. Giám sát thu gom chất thải rắn và chất thải rắn nguy hại</w:t>
      </w:r>
    </w:p>
    <w:p w14:paraId="552FDD12" w14:textId="77777777" w:rsidR="00084E91" w:rsidRPr="005B5FE6" w:rsidRDefault="00084E91" w:rsidP="00084E91">
      <w:pPr>
        <w:rPr>
          <w:rFonts w:eastAsia="Times New Roman"/>
        </w:rPr>
      </w:pPr>
      <w:r w:rsidRPr="005B5FE6">
        <w:rPr>
          <w:rFonts w:eastAsia="Times New Roman"/>
        </w:rPr>
        <w:t xml:space="preserve">- Vị trí giám sát: toàn bộ khu vực Dự án </w:t>
      </w:r>
    </w:p>
    <w:p w14:paraId="2840D9A7" w14:textId="77777777" w:rsidR="00084E91" w:rsidRPr="005B5FE6" w:rsidRDefault="00084E91" w:rsidP="00084E91">
      <w:pPr>
        <w:rPr>
          <w:rFonts w:eastAsia="Times New Roman"/>
        </w:rPr>
      </w:pPr>
      <w:r w:rsidRPr="005B5FE6">
        <w:rPr>
          <w:rFonts w:eastAsia="Times New Roman"/>
        </w:rPr>
        <w:t>+ Kiểm soát các nguồn phát sinh chất thải nguy hại.</w:t>
      </w:r>
    </w:p>
    <w:p w14:paraId="5AEA948A" w14:textId="77777777" w:rsidR="00084E91" w:rsidRPr="005B5FE6" w:rsidRDefault="00084E91" w:rsidP="00084E91">
      <w:pPr>
        <w:rPr>
          <w:rFonts w:eastAsia="Times New Roman"/>
        </w:rPr>
      </w:pPr>
      <w:r w:rsidRPr="005B5FE6">
        <w:rPr>
          <w:rFonts w:eastAsia="Times New Roman"/>
        </w:rPr>
        <w:t>- Nội dung giám sát: các biện pháp thu gom, xử lý, giảm thiểu các tác động của chất thải nguy hại.</w:t>
      </w:r>
    </w:p>
    <w:p w14:paraId="745146CD" w14:textId="77777777" w:rsidR="00084E91" w:rsidRPr="005B5FE6" w:rsidRDefault="00084E91" w:rsidP="00084E91">
      <w:pPr>
        <w:rPr>
          <w:rFonts w:eastAsia="Times New Roman"/>
        </w:rPr>
      </w:pPr>
      <w:r w:rsidRPr="005B5FE6">
        <w:rPr>
          <w:rFonts w:eastAsia="Times New Roman"/>
        </w:rPr>
        <w:t>- Tần suất giám sát: thường xuyên, liên tục.</w:t>
      </w:r>
    </w:p>
    <w:p w14:paraId="6D160A0D" w14:textId="77777777" w:rsidR="00084E91" w:rsidRPr="005B5FE6" w:rsidRDefault="00084E91" w:rsidP="00084E91">
      <w:pPr>
        <w:rPr>
          <w:b/>
          <w:i/>
        </w:rPr>
      </w:pPr>
      <w:r w:rsidRPr="005B5FE6">
        <w:rPr>
          <w:b/>
          <w:i/>
        </w:rPr>
        <w:t>c. Giám sát các vấn đề môi trường khác</w:t>
      </w:r>
    </w:p>
    <w:p w14:paraId="018C7E00" w14:textId="77777777" w:rsidR="00084E91" w:rsidRPr="005B5FE6" w:rsidRDefault="00084E91" w:rsidP="00084E91">
      <w:pPr>
        <w:rPr>
          <w:rFonts w:eastAsia="Times New Roman"/>
        </w:rPr>
      </w:pPr>
      <w:r w:rsidRPr="005B5FE6">
        <w:rPr>
          <w:rFonts w:eastAsia="Times New Roman"/>
        </w:rPr>
        <w:t>- Vị trí giám sát: toàn bộ khu vực Dự án và lân cận.</w:t>
      </w:r>
    </w:p>
    <w:p w14:paraId="05CA816C" w14:textId="77777777" w:rsidR="00084E91" w:rsidRPr="005B5FE6" w:rsidRDefault="00084E91" w:rsidP="00084E91">
      <w:pPr>
        <w:rPr>
          <w:rFonts w:eastAsia="Times New Roman"/>
        </w:rPr>
      </w:pPr>
      <w:r w:rsidRPr="005B5FE6">
        <w:rPr>
          <w:rFonts w:eastAsia="Times New Roman"/>
        </w:rPr>
        <w:lastRenderedPageBreak/>
        <w:t>- Nội dung giám sát: các biện pháp phòng ngừa, giảm thiểu sạt lở, bồi lấp đất theo báo cáo ĐTM được phê duyệt.</w:t>
      </w:r>
    </w:p>
    <w:p w14:paraId="39628435" w14:textId="44D3C149" w:rsidR="00084E91" w:rsidRPr="00B15050" w:rsidRDefault="00084E91" w:rsidP="00084E91">
      <w:pPr>
        <w:rPr>
          <w:rFonts w:eastAsia="Times New Roman"/>
        </w:rPr>
      </w:pPr>
      <w:r w:rsidRPr="005B5FE6">
        <w:rPr>
          <w:rFonts w:eastAsia="Times New Roman"/>
        </w:rPr>
        <w:t>- Tần suất giám sát: thường xuyên, liên tục</w:t>
      </w:r>
    </w:p>
    <w:p w14:paraId="03674EBA" w14:textId="7C6B7F72" w:rsidR="004E4472" w:rsidRPr="00703F28" w:rsidRDefault="004E4472" w:rsidP="00355ADF">
      <w:pPr>
        <w:pStyle w:val="Heading1"/>
        <w:spacing w:before="0" w:line="288" w:lineRule="auto"/>
        <w:ind w:firstLine="0"/>
        <w:jc w:val="center"/>
        <w:rPr>
          <w:rFonts w:ascii="Times New Roman" w:hAnsi="Times New Roman" w:cs="Times New Roman"/>
          <w:color w:val="auto"/>
          <w:sz w:val="26"/>
          <w:szCs w:val="26"/>
        </w:rPr>
      </w:pPr>
      <w:bookmarkStart w:id="63" w:name="_Toc97650056"/>
      <w:r w:rsidRPr="00703F28">
        <w:rPr>
          <w:rFonts w:ascii="Times New Roman" w:hAnsi="Times New Roman" w:cs="Times New Roman"/>
          <w:color w:val="auto"/>
          <w:sz w:val="26"/>
          <w:szCs w:val="26"/>
        </w:rPr>
        <w:t>V. PHƯƠNG ÁN PHÒNG NGỪA ỨNG PHÓ SỰ CỐ MÔI TRƯỜNG</w:t>
      </w:r>
      <w:bookmarkEnd w:id="63"/>
      <w:r w:rsidRPr="00703F28">
        <w:rPr>
          <w:rFonts w:ascii="Times New Roman" w:hAnsi="Times New Roman" w:cs="Times New Roman"/>
          <w:color w:val="auto"/>
          <w:sz w:val="26"/>
          <w:szCs w:val="26"/>
        </w:rPr>
        <w:t xml:space="preserve"> </w:t>
      </w:r>
    </w:p>
    <w:p w14:paraId="1AB8835D" w14:textId="5764A621" w:rsidR="000A0885" w:rsidRPr="00B15050" w:rsidRDefault="000A0885" w:rsidP="000A0885">
      <w:pPr>
        <w:widowControl w:val="0"/>
        <w:rPr>
          <w:i/>
        </w:rPr>
      </w:pPr>
      <w:r>
        <w:rPr>
          <w:i/>
        </w:rPr>
        <w:t>5.1</w:t>
      </w:r>
      <w:r w:rsidRPr="00B15050">
        <w:rPr>
          <w:i/>
        </w:rPr>
        <w:t xml:space="preserve">. Trong giai đoạn </w:t>
      </w:r>
      <w:r w:rsidR="00084E91">
        <w:rPr>
          <w:i/>
        </w:rPr>
        <w:t>cải tạo tận thu</w:t>
      </w:r>
    </w:p>
    <w:p w14:paraId="7D048E5E" w14:textId="77777777" w:rsidR="00084E91" w:rsidRPr="005B5FE6" w:rsidRDefault="00084E91" w:rsidP="00084E91">
      <w:pPr>
        <w:ind w:firstLine="0"/>
        <w:rPr>
          <w:rFonts w:eastAsia="Times New Roman"/>
          <w:i/>
          <w:lang w:val="vi-VN"/>
        </w:rPr>
      </w:pPr>
      <w:r w:rsidRPr="005B5FE6">
        <w:rPr>
          <w:rFonts w:eastAsia="Times New Roman"/>
          <w:i/>
          <w:lang w:val="pt-BR"/>
        </w:rPr>
        <w:tab/>
      </w:r>
      <w:r w:rsidRPr="005B5FE6">
        <w:rPr>
          <w:rFonts w:eastAsia="Times New Roman"/>
          <w:i/>
          <w:lang w:val="vi-VN"/>
        </w:rPr>
        <w:t>* Sự cố</w:t>
      </w:r>
      <w:r w:rsidRPr="005B5FE6">
        <w:rPr>
          <w:rFonts w:eastAsia="Times New Roman"/>
          <w:i/>
        </w:rPr>
        <w:t xml:space="preserve"> thiên tai, sạt lở đất</w:t>
      </w:r>
      <w:r w:rsidRPr="005B5FE6">
        <w:rPr>
          <w:rFonts w:eastAsia="Times New Roman"/>
          <w:i/>
          <w:lang w:val="vi-VN"/>
        </w:rPr>
        <w:t xml:space="preserve"> </w:t>
      </w:r>
    </w:p>
    <w:p w14:paraId="32D698A5" w14:textId="731B9F03" w:rsidR="00084E91" w:rsidRPr="00150802" w:rsidRDefault="00084E91" w:rsidP="00084E91">
      <w:pPr>
        <w:rPr>
          <w:rFonts w:eastAsia="Times New Roman"/>
          <w:lang w:val="vi-VN"/>
        </w:rPr>
      </w:pPr>
      <w:r w:rsidRPr="00150802">
        <w:rPr>
          <w:rFonts w:eastAsia="Times New Roman"/>
          <w:lang w:val="vi-VN"/>
        </w:rPr>
        <w:t>- Trong quá trình cải tạo tận thu chủ dự án sẽ cắt cử người thường xuyên quan sát, giám sát bờ</w:t>
      </w:r>
      <w:r w:rsidRPr="00150802">
        <w:rPr>
          <w:rFonts w:eastAsia="Times New Roman"/>
        </w:rPr>
        <w:t xml:space="preserve"> </w:t>
      </w:r>
      <w:r w:rsidRPr="00150802">
        <w:rPr>
          <w:rFonts w:eastAsia="Times New Roman"/>
          <w:lang w:val="vi-VN"/>
        </w:rPr>
        <w:t>đất để kịp thời phát hiện sự cố sạt lở bờ có thể xảy ra;</w:t>
      </w:r>
    </w:p>
    <w:p w14:paraId="6DAACC61" w14:textId="77777777" w:rsidR="00084E91" w:rsidRPr="00150802" w:rsidRDefault="00084E91" w:rsidP="00084E91">
      <w:pPr>
        <w:rPr>
          <w:rFonts w:eastAsia="Times New Roman"/>
        </w:rPr>
      </w:pPr>
      <w:r w:rsidRPr="00150802">
        <w:rPr>
          <w:rFonts w:eastAsia="Times New Roman"/>
          <w:lang w:val="vi-VN"/>
        </w:rPr>
        <w:t>- Tuyệt đối không đào đất vào thời điểm mưa lớn, vì lúc này tầng đất dưới tác động của nước mưa chảy tràn sẽ trở nên bở rời hơn. Do vậy, nếu thi công cải tạo trong thời điểm này thì dễ gây sự cố sụt lún đất.</w:t>
      </w:r>
    </w:p>
    <w:p w14:paraId="59F7B7DE" w14:textId="77777777" w:rsidR="00084E91" w:rsidRPr="005B5FE6" w:rsidRDefault="00084E91" w:rsidP="00084E91">
      <w:pPr>
        <w:rPr>
          <w:rFonts w:eastAsia="Times New Roman"/>
          <w:i/>
        </w:rPr>
      </w:pPr>
      <w:r w:rsidRPr="005B5FE6">
        <w:rPr>
          <w:rFonts w:eastAsia="Times New Roman"/>
          <w:i/>
          <w:lang w:val="vi-VN"/>
        </w:rPr>
        <w:t xml:space="preserve">* </w:t>
      </w:r>
      <w:r w:rsidRPr="005B5FE6">
        <w:rPr>
          <w:rFonts w:eastAsia="Times New Roman"/>
          <w:i/>
        </w:rPr>
        <w:t>Sự cố sạt lở, bồi lấp đất</w:t>
      </w:r>
    </w:p>
    <w:p w14:paraId="0F55B3DE" w14:textId="05B02776" w:rsidR="00084E91" w:rsidRPr="005B5FE6" w:rsidRDefault="00084E91" w:rsidP="00084E91">
      <w:pPr>
        <w:rPr>
          <w:rFonts w:eastAsia="Times New Roman"/>
        </w:rPr>
      </w:pPr>
      <w:r w:rsidRPr="005B5FE6">
        <w:rPr>
          <w:rFonts w:eastAsia="Times New Roman"/>
        </w:rPr>
        <w:t xml:space="preserve">- Chủ Dự án thực hiện quy trình kỹ thuật </w:t>
      </w:r>
      <w:r w:rsidR="005106D2">
        <w:rPr>
          <w:rFonts w:eastAsia="Times New Roman"/>
        </w:rPr>
        <w:t xml:space="preserve">cải tạo chống sạt lở kết hợp </w:t>
      </w:r>
      <w:r w:rsidRPr="005B5FE6">
        <w:rPr>
          <w:rFonts w:eastAsia="Times New Roman"/>
        </w:rPr>
        <w:t>tận thu đất đúng như trong thiết kế đã được phê duyệt, không tận thu đất vượt quá công suất cho phép. Tuyệt đối không được cải tạo kiểu hàm ếch, đặc biệt là các khu vực có độ cao lớn nhằm góp phần hạn chế đất trượt lở từ trên cao xuống thấp gây vùi lấp khu vực xung quanh.</w:t>
      </w:r>
    </w:p>
    <w:p w14:paraId="286FF289" w14:textId="77777777" w:rsidR="00084E91" w:rsidRPr="005B5FE6" w:rsidRDefault="00084E91" w:rsidP="00084E91">
      <w:pPr>
        <w:ind w:firstLine="562"/>
        <w:rPr>
          <w:rFonts w:eastAsia="Times New Roman"/>
          <w:i/>
          <w:lang w:val="vi-VN"/>
        </w:rPr>
      </w:pPr>
      <w:r w:rsidRPr="005B5FE6">
        <w:rPr>
          <w:rFonts w:eastAsia="Times New Roman"/>
          <w:i/>
          <w:lang w:val="vi-VN"/>
        </w:rPr>
        <w:t xml:space="preserve">* Sự cố hư hỏng tuyến đường liên thôn, </w:t>
      </w:r>
      <w:r w:rsidRPr="005B5FE6">
        <w:rPr>
          <w:rFonts w:eastAsia="Times New Roman"/>
          <w:i/>
        </w:rPr>
        <w:t xml:space="preserve">liên xã </w:t>
      </w:r>
      <w:r w:rsidRPr="005B5FE6">
        <w:rPr>
          <w:rFonts w:eastAsia="Times New Roman"/>
          <w:i/>
          <w:lang w:val="vi-VN"/>
        </w:rPr>
        <w:t>và các tuyến đường khác.</w:t>
      </w:r>
    </w:p>
    <w:p w14:paraId="69B82A6A" w14:textId="77777777" w:rsidR="00084E91" w:rsidRPr="005B5FE6" w:rsidRDefault="00084E91" w:rsidP="00084E91">
      <w:pPr>
        <w:ind w:firstLine="562"/>
        <w:rPr>
          <w:rFonts w:eastAsia="Times New Roman"/>
          <w:iCs/>
        </w:rPr>
      </w:pPr>
      <w:r w:rsidRPr="005B5FE6">
        <w:rPr>
          <w:rFonts w:eastAsia="Times New Roman"/>
          <w:iCs/>
        </w:rPr>
        <w:t>- Chỉ sử dụng xe vận chuyển có tải trọng dưới 10 tấn.</w:t>
      </w:r>
    </w:p>
    <w:p w14:paraId="59400AA2" w14:textId="77777777" w:rsidR="00084E91" w:rsidRPr="005B5FE6" w:rsidRDefault="00084E91" w:rsidP="00084E91">
      <w:pPr>
        <w:rPr>
          <w:rFonts w:eastAsia="Times New Roman"/>
          <w:lang w:val="vi-VN"/>
        </w:rPr>
      </w:pPr>
      <w:r w:rsidRPr="005B5FE6">
        <w:rPr>
          <w:rFonts w:eastAsia="Times New Roman"/>
          <w:lang w:val="vi-VN"/>
        </w:rPr>
        <w:t xml:space="preserve">- Nếu để xảy ra sự cố hư hỏng đoạn đường nào do quá trình vận chuyển </w:t>
      </w:r>
      <w:r w:rsidRPr="005B5FE6">
        <w:rPr>
          <w:rFonts w:eastAsia="Times New Roman"/>
        </w:rPr>
        <w:t>đất tận thu</w:t>
      </w:r>
      <w:r w:rsidRPr="005B5FE6">
        <w:rPr>
          <w:rFonts w:eastAsia="Times New Roman"/>
          <w:lang w:val="vi-VN"/>
        </w:rPr>
        <w:t xml:space="preserve"> gây ra thì chủ dự án sẽ phối hợp với đơn vị</w:t>
      </w:r>
      <w:r w:rsidRPr="005B5FE6">
        <w:rPr>
          <w:rFonts w:eastAsia="Times New Roman"/>
        </w:rPr>
        <w:t xml:space="preserve"> </w:t>
      </w:r>
      <w:r w:rsidRPr="005B5FE6">
        <w:rPr>
          <w:rFonts w:eastAsia="Times New Roman"/>
          <w:lang w:val="vi-VN"/>
        </w:rPr>
        <w:t>được thuê vận chuyển tiến hành sửa chữa, khắc phục kịp thời để</w:t>
      </w:r>
      <w:r w:rsidRPr="005B5FE6">
        <w:rPr>
          <w:rFonts w:eastAsia="Times New Roman"/>
        </w:rPr>
        <w:t xml:space="preserve"> </w:t>
      </w:r>
      <w:r w:rsidRPr="005B5FE6">
        <w:rPr>
          <w:rFonts w:eastAsia="Times New Roman"/>
          <w:lang w:val="vi-VN"/>
        </w:rPr>
        <w:t>đảm bảo việc giao thông đi lại.</w:t>
      </w:r>
    </w:p>
    <w:p w14:paraId="08E4D8CC" w14:textId="77777777" w:rsidR="00084E91" w:rsidRPr="005B5FE6" w:rsidRDefault="00084E91" w:rsidP="00084E91">
      <w:pPr>
        <w:rPr>
          <w:rFonts w:eastAsia="Times New Roman"/>
          <w:i/>
          <w:lang w:val="vi-VN"/>
        </w:rPr>
      </w:pPr>
      <w:r w:rsidRPr="005B5FE6">
        <w:rPr>
          <w:rFonts w:eastAsia="Times New Roman"/>
          <w:i/>
          <w:lang w:val="vi-VN"/>
        </w:rPr>
        <w:t xml:space="preserve">* Sự cố </w:t>
      </w:r>
      <w:r w:rsidRPr="005B5FE6">
        <w:rPr>
          <w:rFonts w:eastAsia="Times New Roman"/>
          <w:i/>
        </w:rPr>
        <w:t>chết cây trồng xung quanh do hoạt động của Dự án</w:t>
      </w:r>
      <w:r w:rsidRPr="005B5FE6">
        <w:rPr>
          <w:rFonts w:eastAsia="Times New Roman"/>
          <w:i/>
          <w:lang w:val="vi-VN"/>
        </w:rPr>
        <w:t>.</w:t>
      </w:r>
    </w:p>
    <w:p w14:paraId="4E5DCBD2" w14:textId="77777777" w:rsidR="00084E91" w:rsidRPr="005B5FE6" w:rsidRDefault="00084E91" w:rsidP="00084E91">
      <w:pPr>
        <w:rPr>
          <w:rFonts w:eastAsia="Times New Roman"/>
        </w:rPr>
      </w:pPr>
      <w:r w:rsidRPr="005B5FE6">
        <w:rPr>
          <w:rFonts w:eastAsia="Times New Roman"/>
        </w:rPr>
        <w:t>- Thực hiện đầy đủ các biện pháp để quản lý các nguồn thải phát sinh từ quá trình cải tạo, tận thu của Dự án như bụi, khí thải, nước thải, chất thải rắn…</w:t>
      </w:r>
    </w:p>
    <w:p w14:paraId="610D796C" w14:textId="07B64F73" w:rsidR="00084E91" w:rsidRDefault="00084E91" w:rsidP="00084E91">
      <w:pPr>
        <w:rPr>
          <w:i/>
        </w:rPr>
      </w:pPr>
      <w:r w:rsidRPr="005B5FE6">
        <w:rPr>
          <w:rFonts w:eastAsia="Times New Roman"/>
        </w:rPr>
        <w:t>- Nếu xảy ra hiện tượng chết cây trồng xung quanh do hoạt động của Dự án, chủ Dự án sẽ làm việc với chủ rừng bị thiệt hại và thực hiện đền bù thỏa đáng.</w:t>
      </w:r>
    </w:p>
    <w:p w14:paraId="59FEA6E4" w14:textId="7D746E74" w:rsidR="000A0885" w:rsidRPr="00B15050" w:rsidRDefault="000A0885" w:rsidP="000A0885">
      <w:pPr>
        <w:widowControl w:val="0"/>
        <w:rPr>
          <w:i/>
        </w:rPr>
      </w:pPr>
      <w:r>
        <w:rPr>
          <w:i/>
        </w:rPr>
        <w:t>5.2</w:t>
      </w:r>
      <w:r w:rsidRPr="00B15050">
        <w:rPr>
          <w:i/>
        </w:rPr>
        <w:t xml:space="preserve">. Trong giai đoạn </w:t>
      </w:r>
      <w:r w:rsidR="00084E91">
        <w:rPr>
          <w:i/>
        </w:rPr>
        <w:t>trồng cây</w:t>
      </w:r>
    </w:p>
    <w:p w14:paraId="681786F6" w14:textId="77777777" w:rsidR="00084E91" w:rsidRPr="005B5FE6" w:rsidRDefault="00084E91" w:rsidP="00084E91">
      <w:pPr>
        <w:rPr>
          <w:rFonts w:eastAsia="Times New Roman"/>
          <w:i/>
        </w:rPr>
      </w:pPr>
      <w:r w:rsidRPr="005B5FE6">
        <w:rPr>
          <w:rFonts w:eastAsia="Times New Roman"/>
          <w:i/>
        </w:rPr>
        <w:t>a. Đối với sự cố an toàn giao thông</w:t>
      </w:r>
    </w:p>
    <w:p w14:paraId="69A17696" w14:textId="77777777" w:rsidR="00084E91" w:rsidRPr="005B5FE6" w:rsidRDefault="00084E91" w:rsidP="00084E91">
      <w:pPr>
        <w:rPr>
          <w:rFonts w:eastAsia="Times New Roman"/>
        </w:rPr>
      </w:pPr>
      <w:r w:rsidRPr="005B5FE6">
        <w:rPr>
          <w:rFonts w:eastAsia="Times New Roman"/>
        </w:rPr>
        <w:t>- Yêu cầu lái xe chạy đúng tốc độ, tuân thủ đầy đủ các quy định về an toàn giao thông. Thu dọn đất đá rơi vãi trên nền đường do hoạt động của Dự án;</w:t>
      </w:r>
    </w:p>
    <w:p w14:paraId="724F55EB" w14:textId="77777777" w:rsidR="00084E91" w:rsidRPr="005B5FE6" w:rsidRDefault="00084E91" w:rsidP="00084E91">
      <w:pPr>
        <w:rPr>
          <w:rFonts w:eastAsia="Times New Roman"/>
        </w:rPr>
      </w:pPr>
      <w:r w:rsidRPr="005B5FE6">
        <w:rPr>
          <w:rFonts w:eastAsia="Times New Roman"/>
        </w:rPr>
        <w:t>- Chủ dự án cam kết thực hiện các biện pháp nhằm khắc phục, sửa chữa các tuyến đường giao thông được xác định là bị hư hỏng do quá trình vận chuyển cây trồng, phân bón thuộc phạm vi dự án gây ra.</w:t>
      </w:r>
    </w:p>
    <w:p w14:paraId="68A01B1E" w14:textId="77777777" w:rsidR="00084E91" w:rsidRDefault="00084E91" w:rsidP="00084E91">
      <w:pPr>
        <w:rPr>
          <w:rFonts w:eastAsia="Times New Roman"/>
          <w:i/>
        </w:rPr>
      </w:pPr>
      <w:r w:rsidRPr="005B5FE6">
        <w:rPr>
          <w:rFonts w:eastAsia="Times New Roman"/>
          <w:i/>
        </w:rPr>
        <w:t>b. Đối với sự cố cây trồng bị chết trong giai đoạn trồng cây</w:t>
      </w:r>
    </w:p>
    <w:p w14:paraId="12EA3F94" w14:textId="39AB87D3" w:rsidR="001C1C5B" w:rsidRPr="00703F28" w:rsidRDefault="005106D2" w:rsidP="005106D2">
      <w:pPr>
        <w:rPr>
          <w:rFonts w:eastAsia="Times New Roman"/>
          <w:b/>
          <w:bCs/>
        </w:rPr>
      </w:pPr>
      <w:r w:rsidRPr="005B5FE6">
        <w:rPr>
          <w:rFonts w:eastAsia="Times New Roman"/>
        </w:rPr>
        <w:t>Chủ Dự án sẽ tiến hành trồng cây vào thời vụ trồng rừng sau khi cải tạo đất là vào vụ thu (tháng 9, 10) hoặc vụ xuân (tháng 2, 3) để đảm bảo tỷ lệ sống của cây trồng</w:t>
      </w:r>
      <w:r w:rsidRPr="00B15050">
        <w:rPr>
          <w:lang w:val="vi-VN"/>
        </w:rPr>
        <w:t>.</w:t>
      </w:r>
    </w:p>
    <w:sectPr w:rsidR="001C1C5B" w:rsidRPr="00703F28" w:rsidSect="005106D2">
      <w:headerReference w:type="default" r:id="rId9"/>
      <w:footerReference w:type="default" r:id="rId10"/>
      <w:pgSz w:w="11907" w:h="16839" w:code="9"/>
      <w:pgMar w:top="1134" w:right="1134" w:bottom="1134"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6C5AC" w14:textId="77777777" w:rsidR="00784CC5" w:rsidRDefault="00784CC5" w:rsidP="00B05CBC">
      <w:pPr>
        <w:spacing w:line="240" w:lineRule="auto"/>
      </w:pPr>
      <w:r>
        <w:separator/>
      </w:r>
    </w:p>
  </w:endnote>
  <w:endnote w:type="continuationSeparator" w:id="0">
    <w:p w14:paraId="1D32A11A" w14:textId="77777777" w:rsidR="00784CC5" w:rsidRDefault="00784CC5" w:rsidP="00B05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UVN Hong Ha Hep">
    <w:altName w:val="Arial Narrow"/>
    <w:charset w:val="00"/>
    <w:family w:val="swiss"/>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7" w:usb1="00000000" w:usb2="00000000" w:usb3="00000000" w:csb0="00000013"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3"/>
        <w:szCs w:val="23"/>
      </w:rPr>
      <w:id w:val="1479727514"/>
      <w:docPartObj>
        <w:docPartGallery w:val="Page Numbers (Bottom of Page)"/>
        <w:docPartUnique/>
      </w:docPartObj>
    </w:sdtPr>
    <w:sdtEndPr>
      <w:rPr>
        <w:noProof/>
      </w:rPr>
    </w:sdtEndPr>
    <w:sdtContent>
      <w:p w14:paraId="06691726" w14:textId="21C0652F" w:rsidR="001C75F5" w:rsidRPr="00BE16EA" w:rsidRDefault="001C75F5" w:rsidP="00BE16EA">
        <w:pPr>
          <w:pStyle w:val="Footer"/>
          <w:pBdr>
            <w:top w:val="single" w:sz="4" w:space="1" w:color="auto"/>
          </w:pBdr>
          <w:tabs>
            <w:tab w:val="clear" w:pos="4680"/>
            <w:tab w:val="clear" w:pos="9360"/>
          </w:tabs>
          <w:ind w:firstLine="0"/>
          <w:jc w:val="center"/>
          <w:rPr>
            <w:sz w:val="23"/>
            <w:szCs w:val="23"/>
          </w:rPr>
        </w:pPr>
        <w:r w:rsidRPr="00BE16EA">
          <w:rPr>
            <w:rFonts w:eastAsiaTheme="majorEastAsia"/>
            <w:i/>
            <w:sz w:val="23"/>
            <w:szCs w:val="23"/>
          </w:rPr>
          <w:t xml:space="preserve">Trang </w:t>
        </w:r>
        <w:r w:rsidRPr="00BE16EA">
          <w:rPr>
            <w:i/>
            <w:sz w:val="23"/>
            <w:szCs w:val="23"/>
          </w:rPr>
          <w:fldChar w:fldCharType="begin"/>
        </w:r>
        <w:r w:rsidRPr="00BE16EA">
          <w:rPr>
            <w:i/>
            <w:sz w:val="23"/>
            <w:szCs w:val="23"/>
          </w:rPr>
          <w:instrText xml:space="preserve"> PAGE   \* MERGEFORMAT </w:instrText>
        </w:r>
        <w:r w:rsidRPr="00BE16EA">
          <w:rPr>
            <w:i/>
            <w:sz w:val="23"/>
            <w:szCs w:val="23"/>
          </w:rPr>
          <w:fldChar w:fldCharType="separate"/>
        </w:r>
        <w:r w:rsidR="0095335D">
          <w:rPr>
            <w:i/>
            <w:noProof/>
            <w:sz w:val="23"/>
            <w:szCs w:val="23"/>
          </w:rPr>
          <w:t>2</w:t>
        </w:r>
        <w:r w:rsidRPr="00BE16EA">
          <w:rPr>
            <w:i/>
            <w:noProof/>
            <w:sz w:val="23"/>
            <w:szCs w:val="23"/>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6A64D" w14:textId="77777777" w:rsidR="00784CC5" w:rsidRDefault="00784CC5" w:rsidP="00B05CBC">
      <w:pPr>
        <w:spacing w:line="240" w:lineRule="auto"/>
      </w:pPr>
      <w:r>
        <w:separator/>
      </w:r>
    </w:p>
  </w:footnote>
  <w:footnote w:type="continuationSeparator" w:id="0">
    <w:p w14:paraId="569EA996" w14:textId="77777777" w:rsidR="00784CC5" w:rsidRDefault="00784CC5" w:rsidP="00B05C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59555" w14:textId="77777777" w:rsidR="001C75F5" w:rsidRPr="00063E16" w:rsidRDefault="001C75F5" w:rsidP="0067576D">
    <w:pPr>
      <w:pStyle w:val="Header"/>
      <w:framePr w:wrap="around" w:vAnchor="text" w:hAnchor="margin" w:xAlign="right" w:y="1"/>
      <w:rPr>
        <w:rStyle w:val="PageNumber"/>
      </w:rPr>
    </w:pPr>
  </w:p>
  <w:p w14:paraId="1C0E969A" w14:textId="453834B4" w:rsidR="001C75F5" w:rsidRPr="006974DE" w:rsidRDefault="001C75F5" w:rsidP="009F787F">
    <w:pPr>
      <w:pBdr>
        <w:bottom w:val="single" w:sz="4" w:space="5" w:color="auto"/>
      </w:pBdr>
      <w:spacing w:line="240" w:lineRule="auto"/>
      <w:ind w:firstLine="0"/>
      <w:rPr>
        <w:i/>
        <w:spacing w:val="-8"/>
        <w:sz w:val="24"/>
        <w:szCs w:val="24"/>
      </w:rPr>
    </w:pPr>
    <w:r w:rsidRPr="006974DE">
      <w:rPr>
        <w:rFonts w:ascii="Times New Roman Italic" w:hAnsi="Times New Roman Italic"/>
        <w:i/>
        <w:spacing w:val="-8"/>
        <w:sz w:val="24"/>
        <w:szCs w:val="24"/>
      </w:rPr>
      <w:t xml:space="preserve">Dự án: </w:t>
    </w:r>
    <w:r w:rsidRPr="00BE16EA">
      <w:rPr>
        <w:i/>
        <w:color w:val="000000" w:themeColor="text1"/>
        <w:spacing w:val="-8"/>
        <w:sz w:val="24"/>
        <w:szCs w:val="24"/>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D5FED" w14:textId="29FA6C65" w:rsidR="001C75F5" w:rsidRPr="002856CF" w:rsidRDefault="001C75F5" w:rsidP="00280223">
    <w:pPr>
      <w:pBdr>
        <w:bottom w:val="single" w:sz="4" w:space="1" w:color="auto"/>
      </w:pBdr>
      <w:spacing w:line="240" w:lineRule="auto"/>
      <w:ind w:firstLine="0"/>
      <w:rPr>
        <w:i/>
        <w:spacing w:val="-8"/>
        <w:sz w:val="24"/>
        <w:szCs w:val="24"/>
      </w:rPr>
    </w:pPr>
    <w:r>
      <w:rPr>
        <w:rFonts w:ascii="Times New Roman Italic" w:hAnsi="Times New Roman Italic"/>
        <w:i/>
        <w:spacing w:val="-8"/>
        <w:sz w:val="24"/>
        <w:szCs w:val="24"/>
      </w:rPr>
      <w:t xml:space="preserve">Tóm tắt ĐTM </w:t>
    </w:r>
    <w:r w:rsidRPr="002856CF">
      <w:rPr>
        <w:rFonts w:ascii="Times New Roman Italic" w:hAnsi="Times New Roman Italic"/>
        <w:i/>
        <w:spacing w:val="-8"/>
        <w:sz w:val="24"/>
        <w:szCs w:val="24"/>
      </w:rPr>
      <w:t>Dự án</w:t>
    </w:r>
    <w:r>
      <w:rPr>
        <w:rFonts w:ascii="Times New Roman Italic" w:hAnsi="Times New Roman Italic"/>
        <w:i/>
        <w:spacing w:val="-8"/>
        <w:sz w:val="24"/>
        <w:szCs w:val="24"/>
      </w:rPr>
      <w:t>:</w:t>
    </w:r>
    <w:r w:rsidRPr="0080689B">
      <w:rPr>
        <w:i/>
        <w:color w:val="000000" w:themeColor="text1"/>
        <w:spacing w:val="-8"/>
        <w:sz w:val="24"/>
        <w:szCs w:val="24"/>
      </w:rPr>
      <w:t xml:space="preserve"> </w:t>
    </w:r>
    <w:r w:rsidRPr="00BE16EA">
      <w:rPr>
        <w:i/>
        <w:color w:val="000000" w:themeColor="text1"/>
        <w:spacing w:val="-8"/>
        <w:sz w:val="24"/>
        <w:szCs w:val="24"/>
      </w:rPr>
      <w:t>Cải tạo mặt bằng chống sạt lở kết hợp khai thác tận thu đất san lấp tại thửa đất số 172-396-397, tờ bản đồ số 23 (khu A), thửa đất số 940-699-735-767 - thửa RSX 931 và CLN 742 - tờ bản đồ số 21 (khu B), xã Hưng Trạch, huyện Bố Trạch, tỉnh Quảng Bình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5E70"/>
    <w:multiLevelType w:val="hybridMultilevel"/>
    <w:tmpl w:val="89DC4A7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14574E9"/>
    <w:multiLevelType w:val="hybridMultilevel"/>
    <w:tmpl w:val="C8AAAA5C"/>
    <w:lvl w:ilvl="0" w:tplc="BFF2473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4F1356B"/>
    <w:multiLevelType w:val="hybridMultilevel"/>
    <w:tmpl w:val="06FC3D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62A55"/>
    <w:multiLevelType w:val="hybridMultilevel"/>
    <w:tmpl w:val="86F270D6"/>
    <w:lvl w:ilvl="0" w:tplc="042A0001">
      <w:start w:val="1"/>
      <w:numFmt w:val="bullet"/>
      <w:lvlText w:val=""/>
      <w:lvlJc w:val="left"/>
      <w:pPr>
        <w:ind w:left="720" w:hanging="360"/>
      </w:pPr>
      <w:rPr>
        <w:rFonts w:ascii="Symbol" w:hAnsi="Symbol" w:hint="default"/>
      </w:rPr>
    </w:lvl>
    <w:lvl w:ilvl="1" w:tplc="09404E78">
      <w:start w:val="5"/>
      <w:numFmt w:val="bullet"/>
      <w:lvlText w:val="-"/>
      <w:lvlJc w:val="left"/>
      <w:pPr>
        <w:ind w:left="1070" w:hanging="360"/>
      </w:pPr>
      <w:rPr>
        <w:rFonts w:ascii="Times New Roman" w:eastAsia="Times New Roman" w:hAnsi="Times New Roman" w:cs="Times New Roman" w:hint="default"/>
      </w:rPr>
    </w:lvl>
    <w:lvl w:ilvl="2" w:tplc="5802AE74">
      <w:start w:val="3"/>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76AFE"/>
    <w:multiLevelType w:val="hybridMultilevel"/>
    <w:tmpl w:val="A628D26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22776EEE"/>
    <w:multiLevelType w:val="hybridMultilevel"/>
    <w:tmpl w:val="EFCA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20FFA"/>
    <w:multiLevelType w:val="hybridMultilevel"/>
    <w:tmpl w:val="2A3835C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E233CC9"/>
    <w:multiLevelType w:val="hybridMultilevel"/>
    <w:tmpl w:val="39C24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91CCF"/>
    <w:multiLevelType w:val="hybridMultilevel"/>
    <w:tmpl w:val="CBA651D0"/>
    <w:lvl w:ilvl="0" w:tplc="0409000B">
      <w:start w:val="1"/>
      <w:numFmt w:val="bullet"/>
      <w:lvlText w:val=""/>
      <w:lvlJc w:val="left"/>
      <w:pPr>
        <w:ind w:left="1282" w:hanging="360"/>
      </w:pPr>
      <w:rPr>
        <w:rFonts w:ascii="Wingdings" w:hAnsi="Wingdings"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9">
    <w:nsid w:val="462D69A8"/>
    <w:multiLevelType w:val="hybridMultilevel"/>
    <w:tmpl w:val="512694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D006A1"/>
    <w:multiLevelType w:val="hybridMultilevel"/>
    <w:tmpl w:val="12D858D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4AD10844"/>
    <w:multiLevelType w:val="hybridMultilevel"/>
    <w:tmpl w:val="34782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505EE"/>
    <w:multiLevelType w:val="hybridMultilevel"/>
    <w:tmpl w:val="25A20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EB7A8A"/>
    <w:multiLevelType w:val="hybridMultilevel"/>
    <w:tmpl w:val="A6626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80231F"/>
    <w:multiLevelType w:val="multilevel"/>
    <w:tmpl w:val="188CF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F449EF"/>
    <w:multiLevelType w:val="hybridMultilevel"/>
    <w:tmpl w:val="52FE6124"/>
    <w:lvl w:ilvl="0" w:tplc="D0E099B2">
      <w:start w:val="1"/>
      <w:numFmt w:val="decimal"/>
      <w:lvlText w:val="%1."/>
      <w:lvlJc w:val="left"/>
      <w:pPr>
        <w:ind w:left="1350" w:hanging="81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6">
    <w:nsid w:val="591B2CD9"/>
    <w:multiLevelType w:val="hybridMultilevel"/>
    <w:tmpl w:val="6C0EBF82"/>
    <w:lvl w:ilvl="0" w:tplc="912CBAF0">
      <w:start w:val="1"/>
      <w:numFmt w:val="decimal"/>
      <w:lvlText w:val="(%1)"/>
      <w:lvlJc w:val="left"/>
      <w:pPr>
        <w:tabs>
          <w:tab w:val="num" w:pos="0"/>
        </w:tabs>
        <w:ind w:hanging="975"/>
      </w:pPr>
      <w:rPr>
        <w:rFonts w:cs="Times New Roman" w:hint="default"/>
      </w:rPr>
    </w:lvl>
    <w:lvl w:ilvl="1" w:tplc="04090003">
      <w:start w:val="2"/>
      <w:numFmt w:val="decimal"/>
      <w:lvlText w:val="%2."/>
      <w:lvlJc w:val="left"/>
      <w:pPr>
        <w:tabs>
          <w:tab w:val="num" w:pos="105"/>
        </w:tabs>
        <w:ind w:left="105" w:hanging="360"/>
      </w:pPr>
      <w:rPr>
        <w:rFonts w:cs="Times New Roman" w:hint="default"/>
      </w:rPr>
    </w:lvl>
    <w:lvl w:ilvl="2" w:tplc="04090005" w:tentative="1">
      <w:start w:val="1"/>
      <w:numFmt w:val="lowerRoman"/>
      <w:lvlText w:val="%3."/>
      <w:lvlJc w:val="right"/>
      <w:pPr>
        <w:tabs>
          <w:tab w:val="num" w:pos="825"/>
        </w:tabs>
        <w:ind w:left="825" w:hanging="180"/>
      </w:pPr>
      <w:rPr>
        <w:rFonts w:cs="Times New Roman"/>
      </w:rPr>
    </w:lvl>
    <w:lvl w:ilvl="3" w:tplc="04090001" w:tentative="1">
      <w:start w:val="1"/>
      <w:numFmt w:val="decimal"/>
      <w:lvlText w:val="%4."/>
      <w:lvlJc w:val="left"/>
      <w:pPr>
        <w:tabs>
          <w:tab w:val="num" w:pos="1545"/>
        </w:tabs>
        <w:ind w:left="1545" w:hanging="360"/>
      </w:pPr>
      <w:rPr>
        <w:rFonts w:cs="Times New Roman"/>
      </w:rPr>
    </w:lvl>
    <w:lvl w:ilvl="4" w:tplc="04090003" w:tentative="1">
      <w:start w:val="1"/>
      <w:numFmt w:val="lowerLetter"/>
      <w:lvlText w:val="%5."/>
      <w:lvlJc w:val="left"/>
      <w:pPr>
        <w:tabs>
          <w:tab w:val="num" w:pos="2265"/>
        </w:tabs>
        <w:ind w:left="2265" w:hanging="360"/>
      </w:pPr>
      <w:rPr>
        <w:rFonts w:cs="Times New Roman"/>
      </w:rPr>
    </w:lvl>
    <w:lvl w:ilvl="5" w:tplc="04090005" w:tentative="1">
      <w:start w:val="1"/>
      <w:numFmt w:val="lowerRoman"/>
      <w:lvlText w:val="%6."/>
      <w:lvlJc w:val="right"/>
      <w:pPr>
        <w:tabs>
          <w:tab w:val="num" w:pos="2985"/>
        </w:tabs>
        <w:ind w:left="2985" w:hanging="180"/>
      </w:pPr>
      <w:rPr>
        <w:rFonts w:cs="Times New Roman"/>
      </w:rPr>
    </w:lvl>
    <w:lvl w:ilvl="6" w:tplc="04090001" w:tentative="1">
      <w:start w:val="1"/>
      <w:numFmt w:val="decimal"/>
      <w:lvlText w:val="%7."/>
      <w:lvlJc w:val="left"/>
      <w:pPr>
        <w:tabs>
          <w:tab w:val="num" w:pos="3705"/>
        </w:tabs>
        <w:ind w:left="3705" w:hanging="360"/>
      </w:pPr>
      <w:rPr>
        <w:rFonts w:cs="Times New Roman"/>
      </w:rPr>
    </w:lvl>
    <w:lvl w:ilvl="7" w:tplc="04090003" w:tentative="1">
      <w:start w:val="1"/>
      <w:numFmt w:val="lowerLetter"/>
      <w:lvlText w:val="%8."/>
      <w:lvlJc w:val="left"/>
      <w:pPr>
        <w:tabs>
          <w:tab w:val="num" w:pos="4425"/>
        </w:tabs>
        <w:ind w:left="4425" w:hanging="360"/>
      </w:pPr>
      <w:rPr>
        <w:rFonts w:cs="Times New Roman"/>
      </w:rPr>
    </w:lvl>
    <w:lvl w:ilvl="8" w:tplc="04090005" w:tentative="1">
      <w:start w:val="1"/>
      <w:numFmt w:val="lowerRoman"/>
      <w:lvlText w:val="%9."/>
      <w:lvlJc w:val="right"/>
      <w:pPr>
        <w:tabs>
          <w:tab w:val="num" w:pos="5145"/>
        </w:tabs>
        <w:ind w:left="5145" w:hanging="180"/>
      </w:pPr>
      <w:rPr>
        <w:rFonts w:cs="Times New Roman"/>
      </w:rPr>
    </w:lvl>
  </w:abstractNum>
  <w:abstractNum w:abstractNumId="17">
    <w:nsid w:val="59363D6C"/>
    <w:multiLevelType w:val="hybridMultilevel"/>
    <w:tmpl w:val="D90E76C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A245F93"/>
    <w:multiLevelType w:val="hybridMultilevel"/>
    <w:tmpl w:val="3A181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2B169E"/>
    <w:multiLevelType w:val="hybridMultilevel"/>
    <w:tmpl w:val="F508D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BC0C28"/>
    <w:multiLevelType w:val="hybridMultilevel"/>
    <w:tmpl w:val="2D5ED0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2850F5"/>
    <w:multiLevelType w:val="hybridMultilevel"/>
    <w:tmpl w:val="32D45E6E"/>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2">
    <w:nsid w:val="6F515284"/>
    <w:multiLevelType w:val="hybridMultilevel"/>
    <w:tmpl w:val="C9D8D7B6"/>
    <w:lvl w:ilvl="0" w:tplc="FC12FCFC">
      <w:numFmt w:val="bullet"/>
      <w:lvlText w:val="-"/>
      <w:lvlJc w:val="left"/>
      <w:pPr>
        <w:ind w:left="720" w:hanging="360"/>
      </w:pPr>
      <w:rPr>
        <w:rFonts w:ascii="Times New Roman" w:eastAsia="Calibri" w:hAnsi="Times New Roman" w:cs="Times New Roman" w:hint="default"/>
        <w:color w:val="000000"/>
        <w:sz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5D2571"/>
    <w:multiLevelType w:val="hybridMultilevel"/>
    <w:tmpl w:val="1158B2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A82FFE"/>
    <w:multiLevelType w:val="hybridMultilevel"/>
    <w:tmpl w:val="BD2E0FC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768E78C2"/>
    <w:multiLevelType w:val="hybridMultilevel"/>
    <w:tmpl w:val="1D803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7F2E4B"/>
    <w:multiLevelType w:val="hybridMultilevel"/>
    <w:tmpl w:val="8974A570"/>
    <w:lvl w:ilvl="0" w:tplc="FFFFFFFF">
      <w:start w:val="1"/>
      <w:numFmt w:val="bullet"/>
      <w:lvlText w:val=""/>
      <w:lvlJc w:val="left"/>
      <w:pPr>
        <w:tabs>
          <w:tab w:val="num" w:pos="425"/>
        </w:tabs>
        <w:ind w:left="0" w:firstLine="0"/>
      </w:pPr>
      <w:rPr>
        <w:rFonts w:ascii="Symbol" w:eastAsia="Times New Roman" w:hAnsi="Symbol" w:cs="Times New Roman" w:hint="default"/>
      </w:rPr>
    </w:lvl>
    <w:lvl w:ilvl="1" w:tplc="FFFFFFFF">
      <w:numFmt w:val="bullet"/>
      <w:lvlText w:val="-"/>
      <w:lvlJc w:val="left"/>
      <w:pPr>
        <w:tabs>
          <w:tab w:val="num" w:pos="1353"/>
        </w:tabs>
        <w:ind w:left="1353" w:hanging="360"/>
      </w:pPr>
      <w:rPr>
        <w:rFonts w:ascii="VNI-Times" w:eastAsia="Times New Roman" w:hAnsi="VNI-Times" w:cs="VNI-Time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8"/>
  </w:num>
  <w:num w:numId="2">
    <w:abstractNumId w:val="11"/>
  </w:num>
  <w:num w:numId="3">
    <w:abstractNumId w:val="1"/>
  </w:num>
  <w:num w:numId="4">
    <w:abstractNumId w:val="1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19"/>
  </w:num>
  <w:num w:numId="9">
    <w:abstractNumId w:val="17"/>
  </w:num>
  <w:num w:numId="10">
    <w:abstractNumId w:val="5"/>
  </w:num>
  <w:num w:numId="11">
    <w:abstractNumId w:val="7"/>
  </w:num>
  <w:num w:numId="12">
    <w:abstractNumId w:val="22"/>
  </w:num>
  <w:num w:numId="13">
    <w:abstractNumId w:val="3"/>
  </w:num>
  <w:num w:numId="14">
    <w:abstractNumId w:val="24"/>
  </w:num>
  <w:num w:numId="15">
    <w:abstractNumId w:val="8"/>
  </w:num>
  <w:num w:numId="1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
  </w:num>
  <w:num w:numId="19">
    <w:abstractNumId w:val="14"/>
  </w:num>
  <w:num w:numId="20">
    <w:abstractNumId w:val="9"/>
  </w:num>
  <w:num w:numId="21">
    <w:abstractNumId w:val="10"/>
  </w:num>
  <w:num w:numId="22">
    <w:abstractNumId w:val="6"/>
  </w:num>
  <w:num w:numId="23">
    <w:abstractNumId w:val="23"/>
  </w:num>
  <w:num w:numId="24">
    <w:abstractNumId w:val="13"/>
  </w:num>
  <w:num w:numId="25">
    <w:abstractNumId w:val="25"/>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AA"/>
    <w:rsid w:val="00003B2E"/>
    <w:rsid w:val="00005F80"/>
    <w:rsid w:val="00006F71"/>
    <w:rsid w:val="00012142"/>
    <w:rsid w:val="00012DE7"/>
    <w:rsid w:val="000135C5"/>
    <w:rsid w:val="000142BE"/>
    <w:rsid w:val="00014E3F"/>
    <w:rsid w:val="00014FE1"/>
    <w:rsid w:val="00016EFC"/>
    <w:rsid w:val="0001761D"/>
    <w:rsid w:val="00017DDE"/>
    <w:rsid w:val="000226CE"/>
    <w:rsid w:val="000241A8"/>
    <w:rsid w:val="00032463"/>
    <w:rsid w:val="000334AA"/>
    <w:rsid w:val="00034E00"/>
    <w:rsid w:val="00035AC3"/>
    <w:rsid w:val="0003618E"/>
    <w:rsid w:val="000365C4"/>
    <w:rsid w:val="00042859"/>
    <w:rsid w:val="00042B70"/>
    <w:rsid w:val="000441B3"/>
    <w:rsid w:val="00045CCD"/>
    <w:rsid w:val="00047090"/>
    <w:rsid w:val="000477D3"/>
    <w:rsid w:val="00052B95"/>
    <w:rsid w:val="0005479D"/>
    <w:rsid w:val="00054DC3"/>
    <w:rsid w:val="00055C20"/>
    <w:rsid w:val="00056BEC"/>
    <w:rsid w:val="00060F45"/>
    <w:rsid w:val="00062B3E"/>
    <w:rsid w:val="0006356E"/>
    <w:rsid w:val="00066F00"/>
    <w:rsid w:val="000708E7"/>
    <w:rsid w:val="00071308"/>
    <w:rsid w:val="00071450"/>
    <w:rsid w:val="00075C51"/>
    <w:rsid w:val="00075FF3"/>
    <w:rsid w:val="00077400"/>
    <w:rsid w:val="00077570"/>
    <w:rsid w:val="0008426F"/>
    <w:rsid w:val="00084E91"/>
    <w:rsid w:val="00086493"/>
    <w:rsid w:val="00087B86"/>
    <w:rsid w:val="00092E31"/>
    <w:rsid w:val="00093596"/>
    <w:rsid w:val="00093747"/>
    <w:rsid w:val="00096861"/>
    <w:rsid w:val="000A057D"/>
    <w:rsid w:val="000A0885"/>
    <w:rsid w:val="000A0BC7"/>
    <w:rsid w:val="000A1C0F"/>
    <w:rsid w:val="000A3413"/>
    <w:rsid w:val="000A34C9"/>
    <w:rsid w:val="000A3887"/>
    <w:rsid w:val="000A451A"/>
    <w:rsid w:val="000A558E"/>
    <w:rsid w:val="000A6A99"/>
    <w:rsid w:val="000A7FFB"/>
    <w:rsid w:val="000B01E3"/>
    <w:rsid w:val="000B1E0A"/>
    <w:rsid w:val="000C57A7"/>
    <w:rsid w:val="000E22FE"/>
    <w:rsid w:val="000E440C"/>
    <w:rsid w:val="000E7496"/>
    <w:rsid w:val="0010031A"/>
    <w:rsid w:val="00103586"/>
    <w:rsid w:val="0010414C"/>
    <w:rsid w:val="00105AA5"/>
    <w:rsid w:val="00105E41"/>
    <w:rsid w:val="0010779D"/>
    <w:rsid w:val="00107BD0"/>
    <w:rsid w:val="00107F0A"/>
    <w:rsid w:val="00110008"/>
    <w:rsid w:val="00110171"/>
    <w:rsid w:val="00111F84"/>
    <w:rsid w:val="00112C4C"/>
    <w:rsid w:val="00112F38"/>
    <w:rsid w:val="00115E99"/>
    <w:rsid w:val="001167F2"/>
    <w:rsid w:val="001172C5"/>
    <w:rsid w:val="00124F2F"/>
    <w:rsid w:val="00127116"/>
    <w:rsid w:val="00130C87"/>
    <w:rsid w:val="00132AB8"/>
    <w:rsid w:val="001331D2"/>
    <w:rsid w:val="00135E8F"/>
    <w:rsid w:val="00144BE8"/>
    <w:rsid w:val="00145A3B"/>
    <w:rsid w:val="00146D09"/>
    <w:rsid w:val="00147555"/>
    <w:rsid w:val="00147593"/>
    <w:rsid w:val="00150642"/>
    <w:rsid w:val="001616B5"/>
    <w:rsid w:val="00161748"/>
    <w:rsid w:val="001625F7"/>
    <w:rsid w:val="00162D94"/>
    <w:rsid w:val="00164547"/>
    <w:rsid w:val="00167E4E"/>
    <w:rsid w:val="00170C24"/>
    <w:rsid w:val="00174E6E"/>
    <w:rsid w:val="00174E9D"/>
    <w:rsid w:val="00190620"/>
    <w:rsid w:val="00192917"/>
    <w:rsid w:val="001945F3"/>
    <w:rsid w:val="001A17AF"/>
    <w:rsid w:val="001A2923"/>
    <w:rsid w:val="001B204B"/>
    <w:rsid w:val="001B5E11"/>
    <w:rsid w:val="001B65A8"/>
    <w:rsid w:val="001B7178"/>
    <w:rsid w:val="001C014E"/>
    <w:rsid w:val="001C0FA9"/>
    <w:rsid w:val="001C1C5B"/>
    <w:rsid w:val="001C1E56"/>
    <w:rsid w:val="001C75F5"/>
    <w:rsid w:val="001C776C"/>
    <w:rsid w:val="001D2A15"/>
    <w:rsid w:val="001D302D"/>
    <w:rsid w:val="001D47CA"/>
    <w:rsid w:val="001E39F0"/>
    <w:rsid w:val="001E4957"/>
    <w:rsid w:val="001F3661"/>
    <w:rsid w:val="001F4222"/>
    <w:rsid w:val="001F5EC8"/>
    <w:rsid w:val="001F7160"/>
    <w:rsid w:val="0020260E"/>
    <w:rsid w:val="0020377B"/>
    <w:rsid w:val="00207472"/>
    <w:rsid w:val="00217A80"/>
    <w:rsid w:val="00220423"/>
    <w:rsid w:val="0022318B"/>
    <w:rsid w:val="002240C5"/>
    <w:rsid w:val="00227B96"/>
    <w:rsid w:val="002316C5"/>
    <w:rsid w:val="002320EF"/>
    <w:rsid w:val="00233157"/>
    <w:rsid w:val="00234E12"/>
    <w:rsid w:val="00236E26"/>
    <w:rsid w:val="00237782"/>
    <w:rsid w:val="0024230D"/>
    <w:rsid w:val="0024278F"/>
    <w:rsid w:val="0024339F"/>
    <w:rsid w:val="0024384E"/>
    <w:rsid w:val="00245616"/>
    <w:rsid w:val="002456EF"/>
    <w:rsid w:val="002461F5"/>
    <w:rsid w:val="002578CD"/>
    <w:rsid w:val="00262CFD"/>
    <w:rsid w:val="002634A5"/>
    <w:rsid w:val="0026651D"/>
    <w:rsid w:val="002679D4"/>
    <w:rsid w:val="002712F7"/>
    <w:rsid w:val="00275793"/>
    <w:rsid w:val="00277B15"/>
    <w:rsid w:val="00280223"/>
    <w:rsid w:val="002856CF"/>
    <w:rsid w:val="00285D3B"/>
    <w:rsid w:val="002861B4"/>
    <w:rsid w:val="00286D3C"/>
    <w:rsid w:val="002911C4"/>
    <w:rsid w:val="00291262"/>
    <w:rsid w:val="00292253"/>
    <w:rsid w:val="0029405D"/>
    <w:rsid w:val="00296957"/>
    <w:rsid w:val="002A3678"/>
    <w:rsid w:val="002A404A"/>
    <w:rsid w:val="002A5328"/>
    <w:rsid w:val="002A78E7"/>
    <w:rsid w:val="002B25BB"/>
    <w:rsid w:val="002B37B6"/>
    <w:rsid w:val="002B5EC0"/>
    <w:rsid w:val="002B7402"/>
    <w:rsid w:val="002C067E"/>
    <w:rsid w:val="002C0DFB"/>
    <w:rsid w:val="002C1515"/>
    <w:rsid w:val="002C1F3A"/>
    <w:rsid w:val="002C46AA"/>
    <w:rsid w:val="002C52B3"/>
    <w:rsid w:val="002D1DA2"/>
    <w:rsid w:val="002D30AA"/>
    <w:rsid w:val="002D5D7D"/>
    <w:rsid w:val="002D7763"/>
    <w:rsid w:val="002D7A3F"/>
    <w:rsid w:val="002E62D8"/>
    <w:rsid w:val="002E6767"/>
    <w:rsid w:val="002F0FB4"/>
    <w:rsid w:val="002F3B7F"/>
    <w:rsid w:val="00300AF5"/>
    <w:rsid w:val="003052E7"/>
    <w:rsid w:val="00312557"/>
    <w:rsid w:val="00312EDA"/>
    <w:rsid w:val="00312F35"/>
    <w:rsid w:val="00314268"/>
    <w:rsid w:val="003145FF"/>
    <w:rsid w:val="00321F68"/>
    <w:rsid w:val="003223DB"/>
    <w:rsid w:val="003264A5"/>
    <w:rsid w:val="003323A8"/>
    <w:rsid w:val="00332CA7"/>
    <w:rsid w:val="0033636F"/>
    <w:rsid w:val="00341F41"/>
    <w:rsid w:val="0034244B"/>
    <w:rsid w:val="0034344F"/>
    <w:rsid w:val="00344C33"/>
    <w:rsid w:val="003470D5"/>
    <w:rsid w:val="00351A39"/>
    <w:rsid w:val="00354A12"/>
    <w:rsid w:val="00355ADF"/>
    <w:rsid w:val="00361D3E"/>
    <w:rsid w:val="003621F1"/>
    <w:rsid w:val="00363509"/>
    <w:rsid w:val="00363C29"/>
    <w:rsid w:val="00364A13"/>
    <w:rsid w:val="0036626D"/>
    <w:rsid w:val="00366459"/>
    <w:rsid w:val="003664A0"/>
    <w:rsid w:val="003671A3"/>
    <w:rsid w:val="00375F66"/>
    <w:rsid w:val="00392000"/>
    <w:rsid w:val="0039665F"/>
    <w:rsid w:val="00397BD8"/>
    <w:rsid w:val="003A1692"/>
    <w:rsid w:val="003A2A34"/>
    <w:rsid w:val="003A3D08"/>
    <w:rsid w:val="003A3E31"/>
    <w:rsid w:val="003A4A15"/>
    <w:rsid w:val="003A4DA8"/>
    <w:rsid w:val="003B4167"/>
    <w:rsid w:val="003B7960"/>
    <w:rsid w:val="003C1D58"/>
    <w:rsid w:val="003C39B3"/>
    <w:rsid w:val="003C459D"/>
    <w:rsid w:val="003C5942"/>
    <w:rsid w:val="003C6CC7"/>
    <w:rsid w:val="003C76D6"/>
    <w:rsid w:val="003C7AF2"/>
    <w:rsid w:val="003C7D66"/>
    <w:rsid w:val="003D0307"/>
    <w:rsid w:val="003D4A00"/>
    <w:rsid w:val="003D5D82"/>
    <w:rsid w:val="003E088D"/>
    <w:rsid w:val="003E27FC"/>
    <w:rsid w:val="003E359A"/>
    <w:rsid w:val="003E3765"/>
    <w:rsid w:val="003E3D90"/>
    <w:rsid w:val="003F533C"/>
    <w:rsid w:val="003F60F0"/>
    <w:rsid w:val="003F67BF"/>
    <w:rsid w:val="003F7DC2"/>
    <w:rsid w:val="00401650"/>
    <w:rsid w:val="004016D0"/>
    <w:rsid w:val="00401B6E"/>
    <w:rsid w:val="00405AF9"/>
    <w:rsid w:val="00407C81"/>
    <w:rsid w:val="004105FA"/>
    <w:rsid w:val="00412507"/>
    <w:rsid w:val="00414C6E"/>
    <w:rsid w:val="004154D1"/>
    <w:rsid w:val="00415830"/>
    <w:rsid w:val="00415CA4"/>
    <w:rsid w:val="00416F1D"/>
    <w:rsid w:val="00420933"/>
    <w:rsid w:val="00421FFA"/>
    <w:rsid w:val="00425727"/>
    <w:rsid w:val="004279D9"/>
    <w:rsid w:val="004311A6"/>
    <w:rsid w:val="004315DB"/>
    <w:rsid w:val="004326E8"/>
    <w:rsid w:val="00432865"/>
    <w:rsid w:val="00433A79"/>
    <w:rsid w:val="004402EE"/>
    <w:rsid w:val="00442DB2"/>
    <w:rsid w:val="00446B2B"/>
    <w:rsid w:val="004502AF"/>
    <w:rsid w:val="00450A37"/>
    <w:rsid w:val="0045294C"/>
    <w:rsid w:val="00453292"/>
    <w:rsid w:val="004537CF"/>
    <w:rsid w:val="004542D3"/>
    <w:rsid w:val="0045650A"/>
    <w:rsid w:val="0046132F"/>
    <w:rsid w:val="00461BF9"/>
    <w:rsid w:val="00464669"/>
    <w:rsid w:val="0047132E"/>
    <w:rsid w:val="004715FC"/>
    <w:rsid w:val="00475C27"/>
    <w:rsid w:val="00481CAE"/>
    <w:rsid w:val="00485D14"/>
    <w:rsid w:val="00486B46"/>
    <w:rsid w:val="00490441"/>
    <w:rsid w:val="004908D1"/>
    <w:rsid w:val="004911BD"/>
    <w:rsid w:val="0049480D"/>
    <w:rsid w:val="00494ECF"/>
    <w:rsid w:val="00496524"/>
    <w:rsid w:val="004978B1"/>
    <w:rsid w:val="00497C70"/>
    <w:rsid w:val="004A075F"/>
    <w:rsid w:val="004A5F2B"/>
    <w:rsid w:val="004B01EC"/>
    <w:rsid w:val="004B0DB5"/>
    <w:rsid w:val="004B0E63"/>
    <w:rsid w:val="004B14ED"/>
    <w:rsid w:val="004B2672"/>
    <w:rsid w:val="004C4972"/>
    <w:rsid w:val="004C7337"/>
    <w:rsid w:val="004C7B19"/>
    <w:rsid w:val="004D145C"/>
    <w:rsid w:val="004D277D"/>
    <w:rsid w:val="004D2C7A"/>
    <w:rsid w:val="004D65F4"/>
    <w:rsid w:val="004E0A79"/>
    <w:rsid w:val="004E1F19"/>
    <w:rsid w:val="004E242D"/>
    <w:rsid w:val="004E2C5B"/>
    <w:rsid w:val="004E4472"/>
    <w:rsid w:val="004F0ADE"/>
    <w:rsid w:val="004F1736"/>
    <w:rsid w:val="004F2341"/>
    <w:rsid w:val="004F3426"/>
    <w:rsid w:val="004F6D6C"/>
    <w:rsid w:val="004F6E27"/>
    <w:rsid w:val="005003E7"/>
    <w:rsid w:val="005005D0"/>
    <w:rsid w:val="00501B2D"/>
    <w:rsid w:val="005100A0"/>
    <w:rsid w:val="00510527"/>
    <w:rsid w:val="005106D2"/>
    <w:rsid w:val="00511D3C"/>
    <w:rsid w:val="0051325B"/>
    <w:rsid w:val="00514286"/>
    <w:rsid w:val="0051458D"/>
    <w:rsid w:val="00515602"/>
    <w:rsid w:val="0051728D"/>
    <w:rsid w:val="00524851"/>
    <w:rsid w:val="00527492"/>
    <w:rsid w:val="00532501"/>
    <w:rsid w:val="00537AB0"/>
    <w:rsid w:val="00537F48"/>
    <w:rsid w:val="005401C5"/>
    <w:rsid w:val="0054026A"/>
    <w:rsid w:val="0054084C"/>
    <w:rsid w:val="00543A84"/>
    <w:rsid w:val="005559F7"/>
    <w:rsid w:val="00555AFC"/>
    <w:rsid w:val="005571A3"/>
    <w:rsid w:val="00562A50"/>
    <w:rsid w:val="005657EF"/>
    <w:rsid w:val="005750D9"/>
    <w:rsid w:val="005841AE"/>
    <w:rsid w:val="00587339"/>
    <w:rsid w:val="005942FE"/>
    <w:rsid w:val="00594436"/>
    <w:rsid w:val="00595536"/>
    <w:rsid w:val="005A04BA"/>
    <w:rsid w:val="005A4101"/>
    <w:rsid w:val="005A5747"/>
    <w:rsid w:val="005A630A"/>
    <w:rsid w:val="005A709C"/>
    <w:rsid w:val="005B189A"/>
    <w:rsid w:val="005B3FF4"/>
    <w:rsid w:val="005B4EA0"/>
    <w:rsid w:val="005B5FE6"/>
    <w:rsid w:val="005B7426"/>
    <w:rsid w:val="005B7F11"/>
    <w:rsid w:val="005D766B"/>
    <w:rsid w:val="005D7F90"/>
    <w:rsid w:val="005E0E1E"/>
    <w:rsid w:val="005E3546"/>
    <w:rsid w:val="00600F89"/>
    <w:rsid w:val="00605386"/>
    <w:rsid w:val="00605809"/>
    <w:rsid w:val="0060667B"/>
    <w:rsid w:val="0060703D"/>
    <w:rsid w:val="00607190"/>
    <w:rsid w:val="00607384"/>
    <w:rsid w:val="00610574"/>
    <w:rsid w:val="00620CFE"/>
    <w:rsid w:val="0062185B"/>
    <w:rsid w:val="006219F3"/>
    <w:rsid w:val="0062507D"/>
    <w:rsid w:val="00636C0B"/>
    <w:rsid w:val="00641B37"/>
    <w:rsid w:val="0064402C"/>
    <w:rsid w:val="0064646C"/>
    <w:rsid w:val="00647F34"/>
    <w:rsid w:val="00653928"/>
    <w:rsid w:val="0065476C"/>
    <w:rsid w:val="00654DCA"/>
    <w:rsid w:val="00657969"/>
    <w:rsid w:val="006639BE"/>
    <w:rsid w:val="0066476C"/>
    <w:rsid w:val="00665EBB"/>
    <w:rsid w:val="00665F47"/>
    <w:rsid w:val="00670AF9"/>
    <w:rsid w:val="0067576D"/>
    <w:rsid w:val="00675771"/>
    <w:rsid w:val="006762C3"/>
    <w:rsid w:val="00676882"/>
    <w:rsid w:val="0067719E"/>
    <w:rsid w:val="00677FB2"/>
    <w:rsid w:val="00683FF3"/>
    <w:rsid w:val="00692A90"/>
    <w:rsid w:val="006952B9"/>
    <w:rsid w:val="0069717F"/>
    <w:rsid w:val="006974DE"/>
    <w:rsid w:val="006A0BD5"/>
    <w:rsid w:val="006A2CA0"/>
    <w:rsid w:val="006A3BE2"/>
    <w:rsid w:val="006A3D90"/>
    <w:rsid w:val="006A53B0"/>
    <w:rsid w:val="006A738C"/>
    <w:rsid w:val="006B0A5C"/>
    <w:rsid w:val="006B1ACC"/>
    <w:rsid w:val="006B38CF"/>
    <w:rsid w:val="006B703F"/>
    <w:rsid w:val="006B7DF3"/>
    <w:rsid w:val="006C18D2"/>
    <w:rsid w:val="006C1E8F"/>
    <w:rsid w:val="006C33E8"/>
    <w:rsid w:val="006C64F2"/>
    <w:rsid w:val="006D072D"/>
    <w:rsid w:val="006D0815"/>
    <w:rsid w:val="006D4B94"/>
    <w:rsid w:val="006D707C"/>
    <w:rsid w:val="006E2AA2"/>
    <w:rsid w:val="006E3283"/>
    <w:rsid w:val="006E3411"/>
    <w:rsid w:val="006E47B9"/>
    <w:rsid w:val="006F21BF"/>
    <w:rsid w:val="006F4417"/>
    <w:rsid w:val="006F7CFA"/>
    <w:rsid w:val="00703D83"/>
    <w:rsid w:val="00703F28"/>
    <w:rsid w:val="0071176D"/>
    <w:rsid w:val="00714F64"/>
    <w:rsid w:val="0072141C"/>
    <w:rsid w:val="007218E4"/>
    <w:rsid w:val="00722627"/>
    <w:rsid w:val="0072659D"/>
    <w:rsid w:val="00730632"/>
    <w:rsid w:val="0073591E"/>
    <w:rsid w:val="00740038"/>
    <w:rsid w:val="007403F7"/>
    <w:rsid w:val="007407F0"/>
    <w:rsid w:val="00741031"/>
    <w:rsid w:val="007430F2"/>
    <w:rsid w:val="007433FC"/>
    <w:rsid w:val="0074405E"/>
    <w:rsid w:val="007470AE"/>
    <w:rsid w:val="00751355"/>
    <w:rsid w:val="00752A76"/>
    <w:rsid w:val="00761E35"/>
    <w:rsid w:val="007660D4"/>
    <w:rsid w:val="00770E2E"/>
    <w:rsid w:val="00773C58"/>
    <w:rsid w:val="00780C04"/>
    <w:rsid w:val="0078106D"/>
    <w:rsid w:val="00782323"/>
    <w:rsid w:val="007825B5"/>
    <w:rsid w:val="00784CC5"/>
    <w:rsid w:val="00786794"/>
    <w:rsid w:val="00790AD2"/>
    <w:rsid w:val="00794C08"/>
    <w:rsid w:val="0079617F"/>
    <w:rsid w:val="00796681"/>
    <w:rsid w:val="007A2AB1"/>
    <w:rsid w:val="007B0A4F"/>
    <w:rsid w:val="007B0CD2"/>
    <w:rsid w:val="007B283D"/>
    <w:rsid w:val="007B4D7A"/>
    <w:rsid w:val="007B7883"/>
    <w:rsid w:val="007C2B07"/>
    <w:rsid w:val="007D03D6"/>
    <w:rsid w:val="007E09EF"/>
    <w:rsid w:val="007E3A19"/>
    <w:rsid w:val="007E3A51"/>
    <w:rsid w:val="007E460F"/>
    <w:rsid w:val="007F1CA2"/>
    <w:rsid w:val="007F5A32"/>
    <w:rsid w:val="00803F74"/>
    <w:rsid w:val="0080427A"/>
    <w:rsid w:val="008049F0"/>
    <w:rsid w:val="008067C7"/>
    <w:rsid w:val="0080689B"/>
    <w:rsid w:val="00811554"/>
    <w:rsid w:val="00811CD7"/>
    <w:rsid w:val="00812162"/>
    <w:rsid w:val="00813180"/>
    <w:rsid w:val="00820F86"/>
    <w:rsid w:val="00821C2B"/>
    <w:rsid w:val="00823EC5"/>
    <w:rsid w:val="0082517F"/>
    <w:rsid w:val="00830579"/>
    <w:rsid w:val="00830BA2"/>
    <w:rsid w:val="00834767"/>
    <w:rsid w:val="0084228B"/>
    <w:rsid w:val="008441ED"/>
    <w:rsid w:val="0084450D"/>
    <w:rsid w:val="00844B47"/>
    <w:rsid w:val="008452F1"/>
    <w:rsid w:val="00846C38"/>
    <w:rsid w:val="008500B3"/>
    <w:rsid w:val="008610BF"/>
    <w:rsid w:val="00863466"/>
    <w:rsid w:val="00874963"/>
    <w:rsid w:val="00875D5F"/>
    <w:rsid w:val="00876A81"/>
    <w:rsid w:val="008779F5"/>
    <w:rsid w:val="00886944"/>
    <w:rsid w:val="0088733F"/>
    <w:rsid w:val="00894BC5"/>
    <w:rsid w:val="008975B8"/>
    <w:rsid w:val="008A50F6"/>
    <w:rsid w:val="008A604F"/>
    <w:rsid w:val="008A76F6"/>
    <w:rsid w:val="008A7AD0"/>
    <w:rsid w:val="008B1D64"/>
    <w:rsid w:val="008B2003"/>
    <w:rsid w:val="008B74EA"/>
    <w:rsid w:val="008B7E7A"/>
    <w:rsid w:val="008C0602"/>
    <w:rsid w:val="008C2F21"/>
    <w:rsid w:val="008C5607"/>
    <w:rsid w:val="008C69CD"/>
    <w:rsid w:val="008D3817"/>
    <w:rsid w:val="008D416B"/>
    <w:rsid w:val="008D677A"/>
    <w:rsid w:val="008D7C02"/>
    <w:rsid w:val="008E343E"/>
    <w:rsid w:val="008E3472"/>
    <w:rsid w:val="008E4D12"/>
    <w:rsid w:val="008E6F80"/>
    <w:rsid w:val="008F56E4"/>
    <w:rsid w:val="008F6E11"/>
    <w:rsid w:val="008F79F1"/>
    <w:rsid w:val="008F7EA0"/>
    <w:rsid w:val="0090008E"/>
    <w:rsid w:val="0090050B"/>
    <w:rsid w:val="00900521"/>
    <w:rsid w:val="00903F75"/>
    <w:rsid w:val="009058AF"/>
    <w:rsid w:val="00905CAC"/>
    <w:rsid w:val="00906253"/>
    <w:rsid w:val="00910670"/>
    <w:rsid w:val="00915353"/>
    <w:rsid w:val="009159CC"/>
    <w:rsid w:val="00915D21"/>
    <w:rsid w:val="00916A0C"/>
    <w:rsid w:val="00923BCF"/>
    <w:rsid w:val="00924A00"/>
    <w:rsid w:val="00924B5C"/>
    <w:rsid w:val="009255E0"/>
    <w:rsid w:val="0092690A"/>
    <w:rsid w:val="00926EE8"/>
    <w:rsid w:val="00926F2E"/>
    <w:rsid w:val="0092797C"/>
    <w:rsid w:val="00937F25"/>
    <w:rsid w:val="00940069"/>
    <w:rsid w:val="00950C3A"/>
    <w:rsid w:val="00951AB1"/>
    <w:rsid w:val="00952963"/>
    <w:rsid w:val="0095335D"/>
    <w:rsid w:val="009575F8"/>
    <w:rsid w:val="00962215"/>
    <w:rsid w:val="0096377A"/>
    <w:rsid w:val="00970D6A"/>
    <w:rsid w:val="009717AF"/>
    <w:rsid w:val="0098623D"/>
    <w:rsid w:val="00987B3F"/>
    <w:rsid w:val="0099453E"/>
    <w:rsid w:val="009953A6"/>
    <w:rsid w:val="00995A84"/>
    <w:rsid w:val="009A6343"/>
    <w:rsid w:val="009A6F5F"/>
    <w:rsid w:val="009A7105"/>
    <w:rsid w:val="009A7578"/>
    <w:rsid w:val="009A7B19"/>
    <w:rsid w:val="009B12B3"/>
    <w:rsid w:val="009B1BA1"/>
    <w:rsid w:val="009B28BE"/>
    <w:rsid w:val="009B3F15"/>
    <w:rsid w:val="009B65D7"/>
    <w:rsid w:val="009C4B67"/>
    <w:rsid w:val="009D376B"/>
    <w:rsid w:val="009D6E0B"/>
    <w:rsid w:val="009D7A28"/>
    <w:rsid w:val="009E1601"/>
    <w:rsid w:val="009E169A"/>
    <w:rsid w:val="009E504E"/>
    <w:rsid w:val="009F08EE"/>
    <w:rsid w:val="009F2D60"/>
    <w:rsid w:val="009F4105"/>
    <w:rsid w:val="009F6E9C"/>
    <w:rsid w:val="009F764B"/>
    <w:rsid w:val="009F787F"/>
    <w:rsid w:val="00A000CE"/>
    <w:rsid w:val="00A0160B"/>
    <w:rsid w:val="00A01717"/>
    <w:rsid w:val="00A0191B"/>
    <w:rsid w:val="00A01F48"/>
    <w:rsid w:val="00A03CA7"/>
    <w:rsid w:val="00A04A6A"/>
    <w:rsid w:val="00A059E5"/>
    <w:rsid w:val="00A06FA7"/>
    <w:rsid w:val="00A102A8"/>
    <w:rsid w:val="00A11AE4"/>
    <w:rsid w:val="00A13812"/>
    <w:rsid w:val="00A1599D"/>
    <w:rsid w:val="00A15A84"/>
    <w:rsid w:val="00A15B40"/>
    <w:rsid w:val="00A17B0B"/>
    <w:rsid w:val="00A21495"/>
    <w:rsid w:val="00A21BA3"/>
    <w:rsid w:val="00A22281"/>
    <w:rsid w:val="00A22F70"/>
    <w:rsid w:val="00A2306C"/>
    <w:rsid w:val="00A23FAA"/>
    <w:rsid w:val="00A24EEA"/>
    <w:rsid w:val="00A25C82"/>
    <w:rsid w:val="00A26473"/>
    <w:rsid w:val="00A32F69"/>
    <w:rsid w:val="00A335C8"/>
    <w:rsid w:val="00A34C73"/>
    <w:rsid w:val="00A3559D"/>
    <w:rsid w:val="00A42BCE"/>
    <w:rsid w:val="00A46E94"/>
    <w:rsid w:val="00A52B68"/>
    <w:rsid w:val="00A61C2E"/>
    <w:rsid w:val="00A62F62"/>
    <w:rsid w:val="00A6640F"/>
    <w:rsid w:val="00A6657E"/>
    <w:rsid w:val="00A70839"/>
    <w:rsid w:val="00A71883"/>
    <w:rsid w:val="00A71ACF"/>
    <w:rsid w:val="00A72FBB"/>
    <w:rsid w:val="00A771DA"/>
    <w:rsid w:val="00A80FA4"/>
    <w:rsid w:val="00A81507"/>
    <w:rsid w:val="00A81531"/>
    <w:rsid w:val="00A81B3A"/>
    <w:rsid w:val="00A81DBF"/>
    <w:rsid w:val="00A83A2A"/>
    <w:rsid w:val="00A83DB5"/>
    <w:rsid w:val="00A84CC5"/>
    <w:rsid w:val="00A90BE3"/>
    <w:rsid w:val="00A91093"/>
    <w:rsid w:val="00A91727"/>
    <w:rsid w:val="00A93780"/>
    <w:rsid w:val="00A95F32"/>
    <w:rsid w:val="00A96717"/>
    <w:rsid w:val="00A96BBD"/>
    <w:rsid w:val="00AB1393"/>
    <w:rsid w:val="00AB32E8"/>
    <w:rsid w:val="00AB3E07"/>
    <w:rsid w:val="00AB4C4B"/>
    <w:rsid w:val="00AB6CA3"/>
    <w:rsid w:val="00AB733B"/>
    <w:rsid w:val="00AB7855"/>
    <w:rsid w:val="00AC1762"/>
    <w:rsid w:val="00AC2CA3"/>
    <w:rsid w:val="00AC34D1"/>
    <w:rsid w:val="00AC51FC"/>
    <w:rsid w:val="00AC5BF6"/>
    <w:rsid w:val="00AC6ABD"/>
    <w:rsid w:val="00AD0F92"/>
    <w:rsid w:val="00AD1A6D"/>
    <w:rsid w:val="00AD25A1"/>
    <w:rsid w:val="00AD4F8C"/>
    <w:rsid w:val="00AD5970"/>
    <w:rsid w:val="00AD5C8B"/>
    <w:rsid w:val="00AD5EC0"/>
    <w:rsid w:val="00AD7638"/>
    <w:rsid w:val="00AD7CC8"/>
    <w:rsid w:val="00AE1A2A"/>
    <w:rsid w:val="00AE21D0"/>
    <w:rsid w:val="00AE3229"/>
    <w:rsid w:val="00AE39E2"/>
    <w:rsid w:val="00AE45F9"/>
    <w:rsid w:val="00AE4880"/>
    <w:rsid w:val="00AE54AF"/>
    <w:rsid w:val="00AE5C2D"/>
    <w:rsid w:val="00AE5F18"/>
    <w:rsid w:val="00AF115F"/>
    <w:rsid w:val="00AF166E"/>
    <w:rsid w:val="00AF7682"/>
    <w:rsid w:val="00B0087E"/>
    <w:rsid w:val="00B00E26"/>
    <w:rsid w:val="00B03A8A"/>
    <w:rsid w:val="00B05CBC"/>
    <w:rsid w:val="00B05EB8"/>
    <w:rsid w:val="00B0645D"/>
    <w:rsid w:val="00B0699E"/>
    <w:rsid w:val="00B07353"/>
    <w:rsid w:val="00B13D72"/>
    <w:rsid w:val="00B217D5"/>
    <w:rsid w:val="00B21F89"/>
    <w:rsid w:val="00B21FB5"/>
    <w:rsid w:val="00B248C0"/>
    <w:rsid w:val="00B25874"/>
    <w:rsid w:val="00B25B47"/>
    <w:rsid w:val="00B30B99"/>
    <w:rsid w:val="00B34935"/>
    <w:rsid w:val="00B34B26"/>
    <w:rsid w:val="00B3610B"/>
    <w:rsid w:val="00B376A7"/>
    <w:rsid w:val="00B407D0"/>
    <w:rsid w:val="00B41193"/>
    <w:rsid w:val="00B411A2"/>
    <w:rsid w:val="00B44727"/>
    <w:rsid w:val="00B4481D"/>
    <w:rsid w:val="00B44D9C"/>
    <w:rsid w:val="00B4549A"/>
    <w:rsid w:val="00B46346"/>
    <w:rsid w:val="00B52FAC"/>
    <w:rsid w:val="00B601D5"/>
    <w:rsid w:val="00B62E61"/>
    <w:rsid w:val="00B63258"/>
    <w:rsid w:val="00B6337E"/>
    <w:rsid w:val="00B63AF5"/>
    <w:rsid w:val="00B63F58"/>
    <w:rsid w:val="00B66FFA"/>
    <w:rsid w:val="00B72053"/>
    <w:rsid w:val="00B75F91"/>
    <w:rsid w:val="00B76FA0"/>
    <w:rsid w:val="00B84C84"/>
    <w:rsid w:val="00B850A1"/>
    <w:rsid w:val="00B87C81"/>
    <w:rsid w:val="00B931DE"/>
    <w:rsid w:val="00B939B0"/>
    <w:rsid w:val="00B94696"/>
    <w:rsid w:val="00B9735A"/>
    <w:rsid w:val="00B97B8C"/>
    <w:rsid w:val="00BA3FA9"/>
    <w:rsid w:val="00BA56FA"/>
    <w:rsid w:val="00BA64D5"/>
    <w:rsid w:val="00BB15C4"/>
    <w:rsid w:val="00BB2C06"/>
    <w:rsid w:val="00BB6355"/>
    <w:rsid w:val="00BC0145"/>
    <w:rsid w:val="00BC16F9"/>
    <w:rsid w:val="00BC1BCF"/>
    <w:rsid w:val="00BC34CA"/>
    <w:rsid w:val="00BC3ED2"/>
    <w:rsid w:val="00BC5A75"/>
    <w:rsid w:val="00BC5BA4"/>
    <w:rsid w:val="00BC7C57"/>
    <w:rsid w:val="00BD0F35"/>
    <w:rsid w:val="00BD1D6E"/>
    <w:rsid w:val="00BD381B"/>
    <w:rsid w:val="00BE12B4"/>
    <w:rsid w:val="00BE16EA"/>
    <w:rsid w:val="00BE179A"/>
    <w:rsid w:val="00BE5E61"/>
    <w:rsid w:val="00BE6302"/>
    <w:rsid w:val="00BF18DC"/>
    <w:rsid w:val="00BF5B62"/>
    <w:rsid w:val="00BF7323"/>
    <w:rsid w:val="00C05593"/>
    <w:rsid w:val="00C1048B"/>
    <w:rsid w:val="00C1386E"/>
    <w:rsid w:val="00C148A7"/>
    <w:rsid w:val="00C17B14"/>
    <w:rsid w:val="00C20895"/>
    <w:rsid w:val="00C2275B"/>
    <w:rsid w:val="00C24CF5"/>
    <w:rsid w:val="00C30AB8"/>
    <w:rsid w:val="00C3118E"/>
    <w:rsid w:val="00C32BCA"/>
    <w:rsid w:val="00C335EA"/>
    <w:rsid w:val="00C34E57"/>
    <w:rsid w:val="00C44B1B"/>
    <w:rsid w:val="00C46315"/>
    <w:rsid w:val="00C503D4"/>
    <w:rsid w:val="00C505DD"/>
    <w:rsid w:val="00C50908"/>
    <w:rsid w:val="00C52971"/>
    <w:rsid w:val="00C62561"/>
    <w:rsid w:val="00C62B6C"/>
    <w:rsid w:val="00C63C4A"/>
    <w:rsid w:val="00C64A3A"/>
    <w:rsid w:val="00C66936"/>
    <w:rsid w:val="00C70934"/>
    <w:rsid w:val="00C71AEB"/>
    <w:rsid w:val="00C7775E"/>
    <w:rsid w:val="00C86795"/>
    <w:rsid w:val="00C912A6"/>
    <w:rsid w:val="00C945C9"/>
    <w:rsid w:val="00C951EF"/>
    <w:rsid w:val="00C9685A"/>
    <w:rsid w:val="00C976D0"/>
    <w:rsid w:val="00C9790F"/>
    <w:rsid w:val="00CA0243"/>
    <w:rsid w:val="00CA62A3"/>
    <w:rsid w:val="00CA71F3"/>
    <w:rsid w:val="00CB1428"/>
    <w:rsid w:val="00CB1AD9"/>
    <w:rsid w:val="00CB3894"/>
    <w:rsid w:val="00CB54D2"/>
    <w:rsid w:val="00CB71B5"/>
    <w:rsid w:val="00CC0592"/>
    <w:rsid w:val="00CC0E26"/>
    <w:rsid w:val="00CC6254"/>
    <w:rsid w:val="00CC6C31"/>
    <w:rsid w:val="00CC6D15"/>
    <w:rsid w:val="00CC729D"/>
    <w:rsid w:val="00CD3029"/>
    <w:rsid w:val="00CD6001"/>
    <w:rsid w:val="00CE0622"/>
    <w:rsid w:val="00CE4E2C"/>
    <w:rsid w:val="00CE70AA"/>
    <w:rsid w:val="00CE7991"/>
    <w:rsid w:val="00CF0A6C"/>
    <w:rsid w:val="00CF2485"/>
    <w:rsid w:val="00CF3639"/>
    <w:rsid w:val="00CF77D1"/>
    <w:rsid w:val="00D02F9C"/>
    <w:rsid w:val="00D05B2B"/>
    <w:rsid w:val="00D10EB1"/>
    <w:rsid w:val="00D162AB"/>
    <w:rsid w:val="00D237AA"/>
    <w:rsid w:val="00D2412F"/>
    <w:rsid w:val="00D25484"/>
    <w:rsid w:val="00D25881"/>
    <w:rsid w:val="00D27499"/>
    <w:rsid w:val="00D328E9"/>
    <w:rsid w:val="00D34059"/>
    <w:rsid w:val="00D35ED9"/>
    <w:rsid w:val="00D40030"/>
    <w:rsid w:val="00D44CDB"/>
    <w:rsid w:val="00D455DB"/>
    <w:rsid w:val="00D455E8"/>
    <w:rsid w:val="00D53C4F"/>
    <w:rsid w:val="00D53D59"/>
    <w:rsid w:val="00D55646"/>
    <w:rsid w:val="00D5592F"/>
    <w:rsid w:val="00D6102F"/>
    <w:rsid w:val="00D6296B"/>
    <w:rsid w:val="00D66F9F"/>
    <w:rsid w:val="00D6770B"/>
    <w:rsid w:val="00D728DA"/>
    <w:rsid w:val="00D730C4"/>
    <w:rsid w:val="00D77D89"/>
    <w:rsid w:val="00D828C4"/>
    <w:rsid w:val="00D85CC0"/>
    <w:rsid w:val="00D9195A"/>
    <w:rsid w:val="00D934D8"/>
    <w:rsid w:val="00D967AE"/>
    <w:rsid w:val="00DA2629"/>
    <w:rsid w:val="00DA2F4F"/>
    <w:rsid w:val="00DA55F0"/>
    <w:rsid w:val="00DA65D8"/>
    <w:rsid w:val="00DA695A"/>
    <w:rsid w:val="00DB2F1A"/>
    <w:rsid w:val="00DB3A99"/>
    <w:rsid w:val="00DB40E0"/>
    <w:rsid w:val="00DB7390"/>
    <w:rsid w:val="00DB7582"/>
    <w:rsid w:val="00DC2107"/>
    <w:rsid w:val="00DC47A8"/>
    <w:rsid w:val="00DD0C65"/>
    <w:rsid w:val="00DD3EE4"/>
    <w:rsid w:val="00DD7A58"/>
    <w:rsid w:val="00DE1BC0"/>
    <w:rsid w:val="00DE2C69"/>
    <w:rsid w:val="00DE48EC"/>
    <w:rsid w:val="00DE498D"/>
    <w:rsid w:val="00DE5CF4"/>
    <w:rsid w:val="00DE7928"/>
    <w:rsid w:val="00DF0457"/>
    <w:rsid w:val="00DF5284"/>
    <w:rsid w:val="00DF56DF"/>
    <w:rsid w:val="00DF6A6F"/>
    <w:rsid w:val="00DF7B10"/>
    <w:rsid w:val="00E02ED0"/>
    <w:rsid w:val="00E10506"/>
    <w:rsid w:val="00E10763"/>
    <w:rsid w:val="00E1230D"/>
    <w:rsid w:val="00E13071"/>
    <w:rsid w:val="00E13599"/>
    <w:rsid w:val="00E1359C"/>
    <w:rsid w:val="00E135DB"/>
    <w:rsid w:val="00E14D17"/>
    <w:rsid w:val="00E16357"/>
    <w:rsid w:val="00E1646B"/>
    <w:rsid w:val="00E16F55"/>
    <w:rsid w:val="00E20EC5"/>
    <w:rsid w:val="00E21F05"/>
    <w:rsid w:val="00E22653"/>
    <w:rsid w:val="00E23CDF"/>
    <w:rsid w:val="00E24953"/>
    <w:rsid w:val="00E318A6"/>
    <w:rsid w:val="00E31F13"/>
    <w:rsid w:val="00E32B2B"/>
    <w:rsid w:val="00E340CC"/>
    <w:rsid w:val="00E35781"/>
    <w:rsid w:val="00E3589C"/>
    <w:rsid w:val="00E3592A"/>
    <w:rsid w:val="00E36C0C"/>
    <w:rsid w:val="00E3772F"/>
    <w:rsid w:val="00E37E1C"/>
    <w:rsid w:val="00E41C37"/>
    <w:rsid w:val="00E41FF0"/>
    <w:rsid w:val="00E4219C"/>
    <w:rsid w:val="00E425F9"/>
    <w:rsid w:val="00E43120"/>
    <w:rsid w:val="00E4767E"/>
    <w:rsid w:val="00E51024"/>
    <w:rsid w:val="00E510FC"/>
    <w:rsid w:val="00E5181B"/>
    <w:rsid w:val="00E536D0"/>
    <w:rsid w:val="00E566FA"/>
    <w:rsid w:val="00E616CA"/>
    <w:rsid w:val="00E63E0D"/>
    <w:rsid w:val="00E71483"/>
    <w:rsid w:val="00E735E7"/>
    <w:rsid w:val="00E7574D"/>
    <w:rsid w:val="00E825ED"/>
    <w:rsid w:val="00E90386"/>
    <w:rsid w:val="00E904F7"/>
    <w:rsid w:val="00E923B4"/>
    <w:rsid w:val="00E95B04"/>
    <w:rsid w:val="00E97439"/>
    <w:rsid w:val="00EA14B6"/>
    <w:rsid w:val="00EA417A"/>
    <w:rsid w:val="00EA60DE"/>
    <w:rsid w:val="00EB0735"/>
    <w:rsid w:val="00EB4134"/>
    <w:rsid w:val="00EB5DA1"/>
    <w:rsid w:val="00EB64A3"/>
    <w:rsid w:val="00EB6B38"/>
    <w:rsid w:val="00EC18C5"/>
    <w:rsid w:val="00EC2476"/>
    <w:rsid w:val="00EC2937"/>
    <w:rsid w:val="00ED0E97"/>
    <w:rsid w:val="00ED2FFE"/>
    <w:rsid w:val="00ED3BC9"/>
    <w:rsid w:val="00ED5496"/>
    <w:rsid w:val="00ED6E67"/>
    <w:rsid w:val="00EE04CF"/>
    <w:rsid w:val="00EE1489"/>
    <w:rsid w:val="00EE436A"/>
    <w:rsid w:val="00EE4608"/>
    <w:rsid w:val="00EE70BE"/>
    <w:rsid w:val="00EE7AC2"/>
    <w:rsid w:val="00EF0A6A"/>
    <w:rsid w:val="00EF25DE"/>
    <w:rsid w:val="00EF312F"/>
    <w:rsid w:val="00EF564F"/>
    <w:rsid w:val="00EF60E1"/>
    <w:rsid w:val="00EF6C06"/>
    <w:rsid w:val="00F0266D"/>
    <w:rsid w:val="00F113AA"/>
    <w:rsid w:val="00F13370"/>
    <w:rsid w:val="00F1494D"/>
    <w:rsid w:val="00F155EE"/>
    <w:rsid w:val="00F161A6"/>
    <w:rsid w:val="00F2304F"/>
    <w:rsid w:val="00F26030"/>
    <w:rsid w:val="00F326D6"/>
    <w:rsid w:val="00F32DD7"/>
    <w:rsid w:val="00F40D36"/>
    <w:rsid w:val="00F4541B"/>
    <w:rsid w:val="00F45A85"/>
    <w:rsid w:val="00F4728A"/>
    <w:rsid w:val="00F5068C"/>
    <w:rsid w:val="00F50858"/>
    <w:rsid w:val="00F51BA8"/>
    <w:rsid w:val="00F560E7"/>
    <w:rsid w:val="00F56A80"/>
    <w:rsid w:val="00F64157"/>
    <w:rsid w:val="00F66BCA"/>
    <w:rsid w:val="00F67674"/>
    <w:rsid w:val="00F70406"/>
    <w:rsid w:val="00F706D2"/>
    <w:rsid w:val="00F7105C"/>
    <w:rsid w:val="00F741AE"/>
    <w:rsid w:val="00F743A7"/>
    <w:rsid w:val="00F754DA"/>
    <w:rsid w:val="00F7644C"/>
    <w:rsid w:val="00F8071D"/>
    <w:rsid w:val="00F81EC0"/>
    <w:rsid w:val="00F84983"/>
    <w:rsid w:val="00F8609D"/>
    <w:rsid w:val="00F9035C"/>
    <w:rsid w:val="00F92312"/>
    <w:rsid w:val="00F93F77"/>
    <w:rsid w:val="00F94D1D"/>
    <w:rsid w:val="00F95ACB"/>
    <w:rsid w:val="00FA490A"/>
    <w:rsid w:val="00FA62C0"/>
    <w:rsid w:val="00FB1D04"/>
    <w:rsid w:val="00FB2DE9"/>
    <w:rsid w:val="00FB3570"/>
    <w:rsid w:val="00FC2C0E"/>
    <w:rsid w:val="00FC3060"/>
    <w:rsid w:val="00FC6D42"/>
    <w:rsid w:val="00FC6E37"/>
    <w:rsid w:val="00FC72D2"/>
    <w:rsid w:val="00FD2CCC"/>
    <w:rsid w:val="00FD30C9"/>
    <w:rsid w:val="00FD3F15"/>
    <w:rsid w:val="00FD4E40"/>
    <w:rsid w:val="00FF2551"/>
    <w:rsid w:val="00FF2899"/>
    <w:rsid w:val="00FF3963"/>
    <w:rsid w:val="00FF416D"/>
    <w:rsid w:val="00FF6D77"/>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835B"/>
  <w15:docId w15:val="{3D828E9A-D934-476D-B84E-B3541903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line="312"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E9D"/>
  </w:style>
  <w:style w:type="paragraph" w:styleId="Heading1">
    <w:name w:val="heading 1"/>
    <w:basedOn w:val="Normal"/>
    <w:next w:val="Normal"/>
    <w:link w:val="Heading1Char"/>
    <w:uiPriority w:val="9"/>
    <w:qFormat/>
    <w:rsid w:val="00375F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5F66"/>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
    <w:unhideWhenUsed/>
    <w:qFormat/>
    <w:rsid w:val="00F8071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F166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F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5F6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Char Char,SW-Heading 3 Char,Heading 3A Char Char"/>
    <w:basedOn w:val="DefaultParagraphFont"/>
    <w:link w:val="Heading3"/>
    <w:rsid w:val="00F8071D"/>
    <w:rPr>
      <w:rFonts w:asciiTheme="majorHAnsi" w:eastAsiaTheme="majorEastAsia" w:hAnsiTheme="majorHAnsi" w:cstheme="majorBidi"/>
      <w:b/>
      <w:bCs/>
      <w:color w:val="4F81BD" w:themeColor="accent1"/>
    </w:rPr>
  </w:style>
  <w:style w:type="paragraph" w:styleId="ListParagraph">
    <w:name w:val="List Paragraph"/>
    <w:aliases w:val="Bullets,References,List Paragraph (numbered (a)),Resume Title,Citation List,ANNEX,List Paragraph2,ADB paragraph numbering,Sub-heading,List Paragraph1,List Paragraph11,3.gach dau dong,H1,List Paragraph111,Picture,List Paragraph12"/>
    <w:basedOn w:val="Normal"/>
    <w:link w:val="ListParagraphChar"/>
    <w:uiPriority w:val="34"/>
    <w:qFormat/>
    <w:rsid w:val="00375F66"/>
    <w:pPr>
      <w:ind w:left="720"/>
      <w:contextualSpacing/>
    </w:pPr>
  </w:style>
  <w:style w:type="paragraph" w:styleId="Header">
    <w:name w:val="header"/>
    <w:basedOn w:val="Normal"/>
    <w:link w:val="HeaderChar"/>
    <w:uiPriority w:val="99"/>
    <w:unhideWhenUsed/>
    <w:rsid w:val="00B05CBC"/>
    <w:pPr>
      <w:tabs>
        <w:tab w:val="center" w:pos="4680"/>
        <w:tab w:val="right" w:pos="9360"/>
      </w:tabs>
      <w:spacing w:line="240" w:lineRule="auto"/>
    </w:pPr>
  </w:style>
  <w:style w:type="character" w:customStyle="1" w:styleId="HeaderChar">
    <w:name w:val="Header Char"/>
    <w:basedOn w:val="DefaultParagraphFont"/>
    <w:link w:val="Header"/>
    <w:uiPriority w:val="99"/>
    <w:rsid w:val="00B05CBC"/>
  </w:style>
  <w:style w:type="paragraph" w:styleId="Footer">
    <w:name w:val="footer"/>
    <w:basedOn w:val="Normal"/>
    <w:link w:val="FooterChar"/>
    <w:uiPriority w:val="99"/>
    <w:unhideWhenUsed/>
    <w:rsid w:val="00B05CBC"/>
    <w:pPr>
      <w:tabs>
        <w:tab w:val="center" w:pos="4680"/>
        <w:tab w:val="right" w:pos="9360"/>
      </w:tabs>
      <w:spacing w:line="240" w:lineRule="auto"/>
    </w:pPr>
  </w:style>
  <w:style w:type="character" w:customStyle="1" w:styleId="FooterChar">
    <w:name w:val="Footer Char"/>
    <w:basedOn w:val="DefaultParagraphFont"/>
    <w:link w:val="Footer"/>
    <w:uiPriority w:val="99"/>
    <w:rsid w:val="00B05CBC"/>
  </w:style>
  <w:style w:type="character" w:styleId="PageNumber">
    <w:name w:val="page number"/>
    <w:basedOn w:val="DefaultParagraphFont"/>
    <w:rsid w:val="00B05CBC"/>
  </w:style>
  <w:style w:type="paragraph" w:styleId="BalloonText">
    <w:name w:val="Balloon Text"/>
    <w:basedOn w:val="Normal"/>
    <w:link w:val="BalloonTextChar"/>
    <w:uiPriority w:val="99"/>
    <w:semiHidden/>
    <w:unhideWhenUsed/>
    <w:rsid w:val="00BC3E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ED2"/>
    <w:rPr>
      <w:rFonts w:ascii="Tahoma" w:hAnsi="Tahoma" w:cs="Tahoma"/>
      <w:sz w:val="16"/>
      <w:szCs w:val="16"/>
    </w:rPr>
  </w:style>
  <w:style w:type="paragraph" w:customStyle="1" w:styleId="Style5">
    <w:name w:val="Style5"/>
    <w:basedOn w:val="Normal"/>
    <w:link w:val="Style5Char"/>
    <w:qFormat/>
    <w:rsid w:val="001D47CA"/>
    <w:pPr>
      <w:spacing w:line="240" w:lineRule="auto"/>
    </w:pPr>
    <w:rPr>
      <w:rFonts w:eastAsia="Times New Roman"/>
      <w:sz w:val="28"/>
      <w:szCs w:val="28"/>
    </w:rPr>
  </w:style>
  <w:style w:type="character" w:customStyle="1" w:styleId="Style5Char">
    <w:name w:val="Style5 Char"/>
    <w:link w:val="Style5"/>
    <w:rsid w:val="001D47CA"/>
    <w:rPr>
      <w:rFonts w:eastAsia="Times New Roman"/>
      <w:sz w:val="28"/>
      <w:szCs w:val="28"/>
    </w:rPr>
  </w:style>
  <w:style w:type="character" w:customStyle="1" w:styleId="apple-converted-space">
    <w:name w:val="apple-converted-space"/>
    <w:basedOn w:val="DefaultParagraphFont"/>
    <w:rsid w:val="003C76D6"/>
  </w:style>
  <w:style w:type="paragraph" w:styleId="Caption">
    <w:name w:val="caption"/>
    <w:basedOn w:val="Normal"/>
    <w:next w:val="Normal"/>
    <w:uiPriority w:val="35"/>
    <w:unhideWhenUsed/>
    <w:qFormat/>
    <w:rsid w:val="0036626D"/>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A71883"/>
    <w:pPr>
      <w:spacing w:line="276" w:lineRule="auto"/>
      <w:ind w:firstLine="0"/>
      <w:jc w:val="left"/>
      <w:outlineLvl w:val="9"/>
    </w:pPr>
    <w:rPr>
      <w:lang w:eastAsia="ja-JP"/>
    </w:rPr>
  </w:style>
  <w:style w:type="paragraph" w:styleId="TOC1">
    <w:name w:val="toc 1"/>
    <w:basedOn w:val="Normal"/>
    <w:next w:val="Normal"/>
    <w:autoRedefine/>
    <w:uiPriority w:val="39"/>
    <w:unhideWhenUsed/>
    <w:rsid w:val="002911C4"/>
    <w:pPr>
      <w:tabs>
        <w:tab w:val="right" w:leader="dot" w:pos="9629"/>
      </w:tabs>
      <w:ind w:firstLine="0"/>
    </w:pPr>
    <w:rPr>
      <w:rFonts w:eastAsia="Times New Roman"/>
      <w:b/>
      <w:bCs/>
      <w:noProof/>
      <w:kern w:val="36"/>
      <w:lang w:val="nb-NO"/>
    </w:rPr>
  </w:style>
  <w:style w:type="paragraph" w:styleId="TOC2">
    <w:name w:val="toc 2"/>
    <w:basedOn w:val="Normal"/>
    <w:next w:val="Normal"/>
    <w:autoRedefine/>
    <w:uiPriority w:val="39"/>
    <w:unhideWhenUsed/>
    <w:rsid w:val="002911C4"/>
    <w:pPr>
      <w:tabs>
        <w:tab w:val="right" w:leader="dot" w:pos="9629"/>
      </w:tabs>
      <w:ind w:firstLine="0"/>
    </w:pPr>
  </w:style>
  <w:style w:type="paragraph" w:styleId="TOC3">
    <w:name w:val="toc 3"/>
    <w:basedOn w:val="Normal"/>
    <w:next w:val="Normal"/>
    <w:autoRedefine/>
    <w:uiPriority w:val="39"/>
    <w:unhideWhenUsed/>
    <w:rsid w:val="009B65D7"/>
    <w:pPr>
      <w:tabs>
        <w:tab w:val="right" w:leader="dot" w:pos="9629"/>
      </w:tabs>
      <w:ind w:firstLine="0"/>
      <w:jc w:val="center"/>
    </w:pPr>
    <w:rPr>
      <w:b/>
      <w:noProof/>
      <w:lang w:val="sv-SE"/>
    </w:rPr>
  </w:style>
  <w:style w:type="character" w:styleId="Hyperlink">
    <w:name w:val="Hyperlink"/>
    <w:basedOn w:val="DefaultParagraphFont"/>
    <w:uiPriority w:val="99"/>
    <w:unhideWhenUsed/>
    <w:rsid w:val="00A71883"/>
    <w:rPr>
      <w:color w:val="0000FF" w:themeColor="hyperlink"/>
      <w:u w:val="single"/>
    </w:rPr>
  </w:style>
  <w:style w:type="character" w:styleId="CommentReference">
    <w:name w:val="annotation reference"/>
    <w:basedOn w:val="DefaultParagraphFont"/>
    <w:uiPriority w:val="99"/>
    <w:semiHidden/>
    <w:unhideWhenUsed/>
    <w:rsid w:val="000142BE"/>
    <w:rPr>
      <w:sz w:val="16"/>
      <w:szCs w:val="16"/>
    </w:rPr>
  </w:style>
  <w:style w:type="paragraph" w:styleId="CommentText">
    <w:name w:val="annotation text"/>
    <w:basedOn w:val="Normal"/>
    <w:link w:val="CommentTextChar"/>
    <w:uiPriority w:val="99"/>
    <w:semiHidden/>
    <w:unhideWhenUsed/>
    <w:rsid w:val="000142BE"/>
    <w:pPr>
      <w:spacing w:line="240" w:lineRule="auto"/>
    </w:pPr>
    <w:rPr>
      <w:sz w:val="20"/>
      <w:szCs w:val="20"/>
    </w:rPr>
  </w:style>
  <w:style w:type="character" w:customStyle="1" w:styleId="CommentTextChar">
    <w:name w:val="Comment Text Char"/>
    <w:basedOn w:val="DefaultParagraphFont"/>
    <w:link w:val="CommentText"/>
    <w:uiPriority w:val="99"/>
    <w:semiHidden/>
    <w:rsid w:val="000142BE"/>
    <w:rPr>
      <w:sz w:val="20"/>
      <w:szCs w:val="20"/>
    </w:rPr>
  </w:style>
  <w:style w:type="paragraph" w:styleId="CommentSubject">
    <w:name w:val="annotation subject"/>
    <w:basedOn w:val="CommentText"/>
    <w:next w:val="CommentText"/>
    <w:link w:val="CommentSubjectChar"/>
    <w:uiPriority w:val="99"/>
    <w:semiHidden/>
    <w:unhideWhenUsed/>
    <w:rsid w:val="000142BE"/>
    <w:rPr>
      <w:b/>
      <w:bCs/>
    </w:rPr>
  </w:style>
  <w:style w:type="character" w:customStyle="1" w:styleId="CommentSubjectChar">
    <w:name w:val="Comment Subject Char"/>
    <w:basedOn w:val="CommentTextChar"/>
    <w:link w:val="CommentSubject"/>
    <w:uiPriority w:val="99"/>
    <w:semiHidden/>
    <w:rsid w:val="000142BE"/>
    <w:rPr>
      <w:b/>
      <w:bCs/>
      <w:sz w:val="20"/>
      <w:szCs w:val="20"/>
    </w:rPr>
  </w:style>
  <w:style w:type="paragraph" w:styleId="TOC4">
    <w:name w:val="toc 4"/>
    <w:basedOn w:val="Normal"/>
    <w:next w:val="Normal"/>
    <w:autoRedefine/>
    <w:uiPriority w:val="39"/>
    <w:unhideWhenUsed/>
    <w:rsid w:val="006B38CF"/>
    <w:pPr>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B38CF"/>
    <w:pPr>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B38CF"/>
    <w:pPr>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B38CF"/>
    <w:pPr>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B38CF"/>
    <w:pPr>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B38CF"/>
    <w:pPr>
      <w:spacing w:after="100" w:line="276" w:lineRule="auto"/>
      <w:ind w:left="1760" w:firstLine="0"/>
      <w:jc w:val="left"/>
    </w:pPr>
    <w:rPr>
      <w:rFonts w:asciiTheme="minorHAnsi" w:eastAsiaTheme="minorEastAsia" w:hAnsiTheme="minorHAnsi" w:cstheme="minorBidi"/>
      <w:sz w:val="22"/>
      <w:szCs w:val="22"/>
    </w:rPr>
  </w:style>
  <w:style w:type="table" w:styleId="TableGrid">
    <w:name w:val="Table Grid"/>
    <w:aliases w:val="Muc lon,Table Grid CFAA"/>
    <w:basedOn w:val="TableNormal"/>
    <w:uiPriority w:val="59"/>
    <w:rsid w:val="006B38CF"/>
    <w:pPr>
      <w:spacing w:line="240" w:lineRule="auto"/>
      <w:ind w:firstLine="0"/>
      <w:jc w:val="center"/>
    </w:pPr>
    <w:rPr>
      <w:rFonts w:eastAsia="Calibri"/>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6B38CF"/>
  </w:style>
  <w:style w:type="table" w:customStyle="1" w:styleId="TableGrid1">
    <w:name w:val="Table Grid1"/>
    <w:basedOn w:val="TableNormal"/>
    <w:next w:val="TableGrid"/>
    <w:uiPriority w:val="59"/>
    <w:rsid w:val="00407C8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B65A8"/>
    <w:pPr>
      <w:spacing w:line="240" w:lineRule="auto"/>
      <w:ind w:firstLine="0"/>
      <w:jc w:val="left"/>
    </w:pPr>
  </w:style>
  <w:style w:type="character" w:customStyle="1" w:styleId="UnresolvedMention">
    <w:name w:val="Unresolved Mention"/>
    <w:basedOn w:val="DefaultParagraphFont"/>
    <w:uiPriority w:val="99"/>
    <w:semiHidden/>
    <w:unhideWhenUsed/>
    <w:rsid w:val="001C0FA9"/>
    <w:rPr>
      <w:color w:val="605E5C"/>
      <w:shd w:val="clear" w:color="auto" w:fill="E1DFDD"/>
    </w:rPr>
  </w:style>
  <w:style w:type="paragraph" w:styleId="BodyText">
    <w:name w:val="Body Text"/>
    <w:aliases w:val=" Char Char Char,(Alt+1),heading3,Body Text - Level 2,Body Text Char1 Char,Body Text Char Char Char,Body Text Char1 Char Char Char,Body Text Char Char Char Char Char,Body Text Char1 Char Char Char Char Char,Body Text1"/>
    <w:basedOn w:val="Normal"/>
    <w:link w:val="BodyTextChar1"/>
    <w:rsid w:val="00A25C82"/>
    <w:pPr>
      <w:spacing w:after="120"/>
      <w:ind w:firstLine="0"/>
    </w:pPr>
    <w:rPr>
      <w:rFonts w:ascii=".VnTime" w:eastAsia="Times New Roman" w:hAnsi=".VnTime"/>
      <w:sz w:val="20"/>
      <w:szCs w:val="24"/>
    </w:rPr>
  </w:style>
  <w:style w:type="character" w:customStyle="1" w:styleId="BodyTextChar">
    <w:name w:val="Body Text Char"/>
    <w:basedOn w:val="DefaultParagraphFont"/>
    <w:uiPriority w:val="99"/>
    <w:semiHidden/>
    <w:rsid w:val="00A25C82"/>
  </w:style>
  <w:style w:type="character" w:customStyle="1" w:styleId="BodyTextChar1">
    <w:name w:val="Body Text Char1"/>
    <w:aliases w:val=" Char Char Char Char,(Alt+1) Char,heading3 Char,Body Text - Level 2 Char,Body Text Char1 Char Char,Body Text Char Char Char Char,Body Text Char1 Char Char Char Char,Body Text Char Char Char Char Char Char,Body Text1 Char"/>
    <w:link w:val="BodyText"/>
    <w:rsid w:val="00A25C82"/>
    <w:rPr>
      <w:rFonts w:ascii=".VnTime" w:eastAsia="Times New Roman" w:hAnsi=".VnTime"/>
      <w:sz w:val="20"/>
      <w:szCs w:val="24"/>
    </w:rPr>
  </w:style>
  <w:style w:type="paragraph" w:customStyle="1" w:styleId="Normal1">
    <w:name w:val="Normal1"/>
    <w:basedOn w:val="Normal"/>
    <w:link w:val="NormalChar"/>
    <w:qFormat/>
    <w:rsid w:val="00DF0457"/>
    <w:pPr>
      <w:spacing w:before="120" w:after="120"/>
      <w:ind w:left="1077" w:hanging="360"/>
    </w:pPr>
    <w:rPr>
      <w:rFonts w:ascii="UVN Hong Ha Hep" w:eastAsia="Times New Roman" w:hAnsi="UVN Hong Ha Hep"/>
      <w:szCs w:val="24"/>
    </w:rPr>
  </w:style>
  <w:style w:type="character" w:customStyle="1" w:styleId="NormalChar">
    <w:name w:val="Normal Char"/>
    <w:link w:val="Normal1"/>
    <w:rsid w:val="00DF0457"/>
    <w:rPr>
      <w:rFonts w:ascii="UVN Hong Ha Hep" w:eastAsia="Times New Roman" w:hAnsi="UVN Hong Ha Hep"/>
      <w:szCs w:val="24"/>
    </w:rPr>
  </w:style>
  <w:style w:type="character" w:customStyle="1" w:styleId="Heading5Char">
    <w:name w:val="Heading 5 Char"/>
    <w:basedOn w:val="DefaultParagraphFont"/>
    <w:link w:val="Heading5"/>
    <w:uiPriority w:val="9"/>
    <w:semiHidden/>
    <w:rsid w:val="00AF166E"/>
    <w:rPr>
      <w:rFonts w:asciiTheme="majorHAnsi" w:eastAsiaTheme="majorEastAsia" w:hAnsiTheme="majorHAnsi" w:cstheme="majorBidi"/>
      <w:color w:val="365F91" w:themeColor="accent1" w:themeShade="BF"/>
    </w:rPr>
  </w:style>
  <w:style w:type="character" w:customStyle="1" w:styleId="Bodytext5">
    <w:name w:val="Body text (5)_"/>
    <w:link w:val="Bodytext50"/>
    <w:rsid w:val="001C1E56"/>
    <w:rPr>
      <w:rFonts w:eastAsia="Times New Roman"/>
      <w:i/>
      <w:iCs/>
      <w:shd w:val="clear" w:color="auto" w:fill="FFFFFF"/>
    </w:rPr>
  </w:style>
  <w:style w:type="paragraph" w:customStyle="1" w:styleId="Bodytext50">
    <w:name w:val="Body text (5)"/>
    <w:basedOn w:val="Normal"/>
    <w:link w:val="Bodytext5"/>
    <w:rsid w:val="001C1E56"/>
    <w:pPr>
      <w:widowControl w:val="0"/>
      <w:shd w:val="clear" w:color="auto" w:fill="FFFFFF"/>
      <w:spacing w:before="300" w:after="300" w:line="0" w:lineRule="atLeast"/>
      <w:ind w:firstLine="0"/>
    </w:pPr>
    <w:rPr>
      <w:rFonts w:eastAsia="Times New Roman"/>
      <w:i/>
      <w:iCs/>
    </w:rPr>
  </w:style>
  <w:style w:type="character" w:customStyle="1" w:styleId="ListParagraphChar">
    <w:name w:val="List Paragraph Char"/>
    <w:aliases w:val="Bullets Char,References Char,List Paragraph (numbered (a)) Char,Resume Title Char,Citation List Char,ANNEX Char,List Paragraph2 Char,ADB paragraph numbering Char,Sub-heading Char,List Paragraph1 Char,List Paragraph11 Char,H1 Char"/>
    <w:link w:val="ListParagraph"/>
    <w:uiPriority w:val="34"/>
    <w:locked/>
    <w:rsid w:val="006B0A5C"/>
  </w:style>
  <w:style w:type="character" w:customStyle="1" w:styleId="Bodytext5NotItalic">
    <w:name w:val="Body text (5) + Not Italic"/>
    <w:rsid w:val="006B0A5C"/>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minh-baocao-normal">
    <w:name w:val="minh-baocao-normal"/>
    <w:basedOn w:val="Normal"/>
    <w:rsid w:val="006B0A5C"/>
    <w:pPr>
      <w:spacing w:line="360" w:lineRule="auto"/>
      <w:jc w:val="left"/>
    </w:pPr>
    <w:rPr>
      <w:rFonts w:eastAsia="Times New Roman"/>
      <w:bCs/>
      <w:sz w:val="24"/>
      <w:szCs w:val="24"/>
    </w:rPr>
  </w:style>
  <w:style w:type="character" w:customStyle="1" w:styleId="Bodytext8">
    <w:name w:val="Body text (8)_"/>
    <w:link w:val="Bodytext80"/>
    <w:rsid w:val="006B0A5C"/>
    <w:rPr>
      <w:rFonts w:eastAsia="Times New Roman"/>
      <w:b/>
      <w:bCs/>
      <w:spacing w:val="-10"/>
      <w:shd w:val="clear" w:color="auto" w:fill="FFFFFF"/>
    </w:rPr>
  </w:style>
  <w:style w:type="paragraph" w:customStyle="1" w:styleId="Bodytext80">
    <w:name w:val="Body text (8)"/>
    <w:basedOn w:val="Normal"/>
    <w:link w:val="Bodytext8"/>
    <w:rsid w:val="006B0A5C"/>
    <w:pPr>
      <w:widowControl w:val="0"/>
      <w:shd w:val="clear" w:color="auto" w:fill="FFFFFF"/>
      <w:spacing w:before="60" w:line="538" w:lineRule="exact"/>
      <w:ind w:firstLine="0"/>
    </w:pPr>
    <w:rPr>
      <w:rFonts w:eastAsia="Times New Roman"/>
      <w:b/>
      <w:bCs/>
      <w:spacing w:val="-10"/>
    </w:rPr>
  </w:style>
  <w:style w:type="character" w:customStyle="1" w:styleId="normalChar1">
    <w:name w:val="normal Char1"/>
    <w:rsid w:val="006B0A5C"/>
    <w:rPr>
      <w:rFonts w:eastAsia="MS Mincho" w:cs="Times New Roman"/>
      <w:b/>
      <w:sz w:val="24"/>
      <w:szCs w:val="20"/>
    </w:rPr>
  </w:style>
  <w:style w:type="paragraph" w:customStyle="1" w:styleId="Normal5">
    <w:name w:val="Normal5"/>
    <w:basedOn w:val="Normal"/>
    <w:rsid w:val="006B0A5C"/>
    <w:pPr>
      <w:widowControl w:val="0"/>
      <w:spacing w:before="120" w:line="240" w:lineRule="auto"/>
      <w:ind w:firstLine="0"/>
    </w:pPr>
    <w:rPr>
      <w:rFonts w:ascii="VNI-Times" w:eastAsia="VNI-Times" w:hAnsi="VNI-Times"/>
      <w:sz w:val="24"/>
      <w:szCs w:val="24"/>
    </w:rPr>
  </w:style>
  <w:style w:type="paragraph" w:customStyle="1" w:styleId="Tc3">
    <w:name w:val="Túc 3"/>
    <w:basedOn w:val="Normal"/>
    <w:link w:val="Tc3Char"/>
    <w:qFormat/>
    <w:rsid w:val="00CB54D2"/>
    <w:pPr>
      <w:jc w:val="left"/>
    </w:pPr>
    <w:rPr>
      <w:rFonts w:eastAsia="Times New Roman"/>
      <w:b/>
      <w:sz w:val="20"/>
      <w:szCs w:val="24"/>
      <w:lang w:val="cs-CZ" w:eastAsia="x-none"/>
    </w:rPr>
  </w:style>
  <w:style w:type="character" w:customStyle="1" w:styleId="Tc3Char">
    <w:name w:val="Túc 3 Char"/>
    <w:link w:val="Tc3"/>
    <w:rsid w:val="00CB54D2"/>
    <w:rPr>
      <w:rFonts w:eastAsia="Times New Roman"/>
      <w:b/>
      <w:sz w:val="20"/>
      <w:szCs w:val="24"/>
      <w:lang w:val="cs-CZ" w:eastAsia="x-none"/>
    </w:rPr>
  </w:style>
  <w:style w:type="paragraph" w:customStyle="1" w:styleId="za">
    <w:name w:val="za"/>
    <w:basedOn w:val="Normal"/>
    <w:link w:val="zaChar"/>
    <w:qFormat/>
    <w:rsid w:val="000A0885"/>
    <w:pPr>
      <w:spacing w:line="288" w:lineRule="auto"/>
      <w:ind w:firstLine="720"/>
    </w:pPr>
    <w:rPr>
      <w:rFonts w:eastAsia="Times New Roman"/>
      <w:spacing w:val="-2"/>
      <w:lang w:val="vi-VN"/>
    </w:rPr>
  </w:style>
  <w:style w:type="character" w:customStyle="1" w:styleId="zaChar">
    <w:name w:val="za Char"/>
    <w:link w:val="za"/>
    <w:rsid w:val="000A0885"/>
    <w:rPr>
      <w:rFonts w:eastAsia="Times New Roman"/>
      <w:spacing w:val="-2"/>
      <w:lang w:val="vi-VN"/>
    </w:rPr>
  </w:style>
  <w:style w:type="paragraph" w:styleId="Title">
    <w:name w:val="Title"/>
    <w:aliases w:val="level 5"/>
    <w:basedOn w:val="Normal"/>
    <w:link w:val="TitleChar"/>
    <w:qFormat/>
    <w:rsid w:val="000A0885"/>
    <w:pPr>
      <w:ind w:firstLine="0"/>
      <w:jc w:val="center"/>
    </w:pPr>
    <w:rPr>
      <w:rFonts w:ascii=".VnTimeH" w:eastAsia="Times New Roman" w:hAnsi=".VnTimeH"/>
      <w:sz w:val="20"/>
      <w:szCs w:val="20"/>
      <w:lang w:val="x-none" w:eastAsia="x-none"/>
    </w:rPr>
  </w:style>
  <w:style w:type="character" w:customStyle="1" w:styleId="TitleChar">
    <w:name w:val="Title Char"/>
    <w:aliases w:val="level 5 Char"/>
    <w:basedOn w:val="DefaultParagraphFont"/>
    <w:link w:val="Title"/>
    <w:rsid w:val="000A0885"/>
    <w:rPr>
      <w:rFonts w:ascii=".VnTimeH" w:eastAsia="Times New Roman" w:hAnsi=".VnTimeH"/>
      <w:sz w:val="20"/>
      <w:szCs w:val="20"/>
      <w:lang w:val="x-none" w:eastAsia="x-none"/>
    </w:rPr>
  </w:style>
  <w:style w:type="paragraph" w:customStyle="1" w:styleId="minh-baocao-chuong05-heading0401">
    <w:name w:val="minh-baocao-chuong05-heading04.01"/>
    <w:basedOn w:val="Normal"/>
    <w:next w:val="Normal"/>
    <w:rsid w:val="000A0885"/>
    <w:pPr>
      <w:tabs>
        <w:tab w:val="num" w:pos="1647"/>
      </w:tabs>
      <w:spacing w:before="60" w:after="60" w:line="288" w:lineRule="auto"/>
    </w:pPr>
    <w:rPr>
      <w:rFonts w:ascii=".VnTime" w:eastAsia="Times New Roman" w:hAnsi=".VnTime"/>
      <w:i/>
      <w:iCs/>
      <w:sz w:val="28"/>
      <w:szCs w:val="24"/>
    </w:rPr>
  </w:style>
  <w:style w:type="paragraph" w:customStyle="1" w:styleId="thuong">
    <w:name w:val="thuong"/>
    <w:basedOn w:val="Normal"/>
    <w:rsid w:val="005106D2"/>
    <w:pPr>
      <w:spacing w:before="120" w:line="240" w:lineRule="auto"/>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273">
      <w:bodyDiv w:val="1"/>
      <w:marLeft w:val="0"/>
      <w:marRight w:val="0"/>
      <w:marTop w:val="0"/>
      <w:marBottom w:val="0"/>
      <w:divBdr>
        <w:top w:val="none" w:sz="0" w:space="0" w:color="auto"/>
        <w:left w:val="none" w:sz="0" w:space="0" w:color="auto"/>
        <w:bottom w:val="none" w:sz="0" w:space="0" w:color="auto"/>
        <w:right w:val="none" w:sz="0" w:space="0" w:color="auto"/>
      </w:divBdr>
    </w:div>
    <w:div w:id="229578310">
      <w:bodyDiv w:val="1"/>
      <w:marLeft w:val="0"/>
      <w:marRight w:val="0"/>
      <w:marTop w:val="0"/>
      <w:marBottom w:val="0"/>
      <w:divBdr>
        <w:top w:val="none" w:sz="0" w:space="0" w:color="auto"/>
        <w:left w:val="none" w:sz="0" w:space="0" w:color="auto"/>
        <w:bottom w:val="none" w:sz="0" w:space="0" w:color="auto"/>
        <w:right w:val="none" w:sz="0" w:space="0" w:color="auto"/>
      </w:divBdr>
    </w:div>
    <w:div w:id="506596867">
      <w:bodyDiv w:val="1"/>
      <w:marLeft w:val="0"/>
      <w:marRight w:val="0"/>
      <w:marTop w:val="0"/>
      <w:marBottom w:val="0"/>
      <w:divBdr>
        <w:top w:val="none" w:sz="0" w:space="0" w:color="auto"/>
        <w:left w:val="none" w:sz="0" w:space="0" w:color="auto"/>
        <w:bottom w:val="none" w:sz="0" w:space="0" w:color="auto"/>
        <w:right w:val="none" w:sz="0" w:space="0" w:color="auto"/>
      </w:divBdr>
    </w:div>
    <w:div w:id="1082530201">
      <w:bodyDiv w:val="1"/>
      <w:marLeft w:val="0"/>
      <w:marRight w:val="0"/>
      <w:marTop w:val="0"/>
      <w:marBottom w:val="0"/>
      <w:divBdr>
        <w:top w:val="none" w:sz="0" w:space="0" w:color="auto"/>
        <w:left w:val="none" w:sz="0" w:space="0" w:color="auto"/>
        <w:bottom w:val="none" w:sz="0" w:space="0" w:color="auto"/>
        <w:right w:val="none" w:sz="0" w:space="0" w:color="auto"/>
      </w:divBdr>
    </w:div>
    <w:div w:id="1820264307">
      <w:bodyDiv w:val="1"/>
      <w:marLeft w:val="0"/>
      <w:marRight w:val="0"/>
      <w:marTop w:val="0"/>
      <w:marBottom w:val="0"/>
      <w:divBdr>
        <w:top w:val="none" w:sz="0" w:space="0" w:color="auto"/>
        <w:left w:val="none" w:sz="0" w:space="0" w:color="auto"/>
        <w:bottom w:val="none" w:sz="0" w:space="0" w:color="auto"/>
        <w:right w:val="none" w:sz="0" w:space="0" w:color="auto"/>
      </w:divBdr>
    </w:div>
    <w:div w:id="206047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496BD-5A5D-4901-A21F-1F5790ED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8489</TotalTime>
  <Pages>1</Pages>
  <Words>5726</Words>
  <Characters>32642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284</cp:revision>
  <cp:lastPrinted>2022-09-15T16:04:00Z</cp:lastPrinted>
  <dcterms:created xsi:type="dcterms:W3CDTF">2020-11-25T09:32:00Z</dcterms:created>
  <dcterms:modified xsi:type="dcterms:W3CDTF">2022-09-15T16:05:00Z</dcterms:modified>
</cp:coreProperties>
</file>