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5AA" w:rsidRPr="00C85026" w:rsidRDefault="004855AA" w:rsidP="004855AA">
      <w:pPr>
        <w:ind w:firstLine="0"/>
        <w:jc w:val="center"/>
        <w:outlineLvl w:val="0"/>
        <w:rPr>
          <w:rFonts w:eastAsia="Times New Roman"/>
          <w:b/>
          <w:kern w:val="36"/>
          <w:lang w:val="nl-NL"/>
        </w:rPr>
      </w:pPr>
      <w:bookmarkStart w:id="0" w:name="_Toc33457892"/>
      <w:bookmarkStart w:id="1" w:name="_Toc37839911"/>
      <w:bookmarkStart w:id="2" w:name="_Toc38032897"/>
      <w:bookmarkStart w:id="3" w:name="_Toc42784383"/>
      <w:bookmarkStart w:id="4" w:name="_Toc43495813"/>
      <w:bookmarkStart w:id="5" w:name="_Toc95827218"/>
      <w:r w:rsidRPr="00C85026">
        <w:rPr>
          <w:rFonts w:eastAsia="Times New Roman"/>
          <w:b/>
          <w:kern w:val="36"/>
          <w:lang w:val="nl-NL"/>
        </w:rPr>
        <w:t>C</w:t>
      </w:r>
      <w:bookmarkStart w:id="6" w:name="0.1__TOC198449585"/>
      <w:bookmarkStart w:id="7" w:name="0.1__TOC199300117"/>
      <w:bookmarkStart w:id="8" w:name="0.1__TOC199300644"/>
      <w:bookmarkStart w:id="9" w:name="0.1__Toc238547294"/>
      <w:bookmarkStart w:id="10" w:name="0.1__Toc238550341"/>
      <w:bookmarkStart w:id="11" w:name="0.1__Toc240960263"/>
      <w:bookmarkStart w:id="12" w:name="_Toc280181945"/>
      <w:bookmarkStart w:id="13" w:name="_Toc294727335"/>
      <w:bookmarkStart w:id="14" w:name="_Toc298163286"/>
      <w:bookmarkStart w:id="15" w:name="_Toc320867709"/>
      <w:bookmarkStart w:id="16" w:name="_Toc321986726"/>
      <w:bookmarkStart w:id="17" w:name="_Toc321987059"/>
      <w:bookmarkStart w:id="18" w:name="_Toc321987225"/>
      <w:bookmarkStart w:id="19" w:name="_Toc321987392"/>
      <w:bookmarkStart w:id="20" w:name="_Toc321987559"/>
      <w:bookmarkStart w:id="21" w:name="_Toc322526133"/>
      <w:bookmarkStart w:id="22" w:name="_Toc326742331"/>
      <w:bookmarkStart w:id="23" w:name="_Toc326916919"/>
      <w:bookmarkStart w:id="24" w:name="_Toc327271707"/>
      <w:bookmarkStart w:id="25" w:name="_Toc329028810"/>
      <w:bookmarkStart w:id="26" w:name="_Toc333306181"/>
      <w:bookmarkStart w:id="27" w:name="_Toc333926460"/>
      <w:bookmarkStart w:id="28" w:name="_Toc346630961"/>
      <w:bookmarkStart w:id="29" w:name="_Toc351058622"/>
      <w:bookmarkStart w:id="30" w:name="_Toc387778650"/>
      <w:bookmarkStart w:id="31" w:name="_Toc397777926"/>
      <w:bookmarkStart w:id="32" w:name="_Toc398248009"/>
      <w:bookmarkStart w:id="33" w:name="_Toc398625948"/>
      <w:bookmarkStart w:id="34" w:name="_Toc398943566"/>
      <w:bookmarkStart w:id="35" w:name="_Toc398944025"/>
      <w:bookmarkStart w:id="36" w:name="_Toc398944246"/>
      <w:bookmarkStart w:id="37" w:name="_Toc399315874"/>
      <w:bookmarkStart w:id="38" w:name="_Toc425315678"/>
      <w:bookmarkStart w:id="39" w:name="_Toc430694891"/>
      <w:bookmarkStart w:id="40" w:name="_Toc437519587"/>
      <w:bookmarkStart w:id="41" w:name="_Toc448839577"/>
      <w:bookmarkStart w:id="42" w:name="_Toc448839737"/>
      <w:bookmarkStart w:id="43" w:name="_Toc449251375"/>
      <w:bookmarkStart w:id="44" w:name="_Toc449251528"/>
      <w:bookmarkStart w:id="45" w:name="_Toc449252239"/>
      <w:bookmarkStart w:id="46" w:name="_Toc449252561"/>
      <w:bookmarkStart w:id="47" w:name="_Toc449253504"/>
      <w:bookmarkStart w:id="48" w:name="_Toc449253874"/>
      <w:bookmarkStart w:id="49" w:name="_Toc509761574"/>
      <w:bookmarkStart w:id="50" w:name="_Toc42784384"/>
      <w:bookmarkEnd w:id="0"/>
      <w:bookmarkEnd w:id="1"/>
      <w:bookmarkEnd w:id="2"/>
      <w:bookmarkEnd w:id="3"/>
      <w:bookmarkEnd w:id="6"/>
      <w:bookmarkEnd w:id="7"/>
      <w:bookmarkEnd w:id="8"/>
      <w:bookmarkEnd w:id="9"/>
      <w:bookmarkEnd w:id="10"/>
      <w:bookmarkEnd w:id="11"/>
      <w:r w:rsidRPr="00C85026">
        <w:rPr>
          <w:rFonts w:eastAsia="Times New Roman"/>
          <w:b/>
          <w:kern w:val="36"/>
          <w:lang w:val="nl-NL"/>
        </w:rPr>
        <w:t>HƯƠNG 1</w:t>
      </w:r>
      <w:r w:rsidRPr="00C85026">
        <w:rPr>
          <w:rFonts w:eastAsia="Times New Roman"/>
          <w:b/>
          <w:kern w:val="36"/>
          <w:lang w:val="vi-VN"/>
        </w:rPr>
        <w:t xml:space="preserve">. </w:t>
      </w:r>
      <w:r w:rsidRPr="00C85026">
        <w:rPr>
          <w:rFonts w:eastAsia="Times New Roman"/>
          <w:b/>
          <w:bCs/>
          <w:kern w:val="36"/>
          <w:lang w:val="nl-NL"/>
        </w:rPr>
        <w:t>THÔNG TIN VỀ DỰ ÁN</w:t>
      </w:r>
      <w:bookmarkEnd w:id="4"/>
      <w:bookmarkEnd w:id="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855AA" w:rsidRPr="00C85026" w:rsidRDefault="004855AA" w:rsidP="004855AA">
      <w:pPr>
        <w:pStyle w:val="Heading2"/>
        <w:spacing w:before="0"/>
        <w:ind w:firstLine="0"/>
        <w:rPr>
          <w:rFonts w:ascii="Times New Roman" w:eastAsia="Times New Roman" w:hAnsi="Times New Roman" w:cs="Times New Roman"/>
          <w:bCs w:val="0"/>
          <w:color w:val="auto"/>
          <w:kern w:val="36"/>
          <w:lang w:val="nl-NL"/>
        </w:rPr>
      </w:pPr>
      <w:bookmarkStart w:id="51" w:name="_Toc42784385"/>
      <w:bookmarkStart w:id="52" w:name="_Toc43495814"/>
      <w:bookmarkStart w:id="53" w:name="_Toc95827219"/>
      <w:r w:rsidRPr="00C85026">
        <w:rPr>
          <w:rFonts w:ascii="Times New Roman" w:eastAsia="Times New Roman" w:hAnsi="Times New Roman" w:cs="Times New Roman"/>
          <w:bCs w:val="0"/>
          <w:color w:val="auto"/>
          <w:kern w:val="36"/>
          <w:lang w:val="nl-NL"/>
        </w:rPr>
        <w:t>1.1. Thông tin về dự án</w:t>
      </w:r>
      <w:bookmarkEnd w:id="51"/>
      <w:bookmarkEnd w:id="52"/>
      <w:bookmarkEnd w:id="53"/>
    </w:p>
    <w:p w:rsidR="004855AA" w:rsidRPr="00C85026" w:rsidRDefault="004855AA" w:rsidP="004855AA">
      <w:pPr>
        <w:widowControl w:val="0"/>
        <w:ind w:firstLine="0"/>
        <w:outlineLvl w:val="2"/>
        <w:rPr>
          <w:rFonts w:eastAsia="Times New Roman"/>
          <w:bCs/>
          <w:i/>
        </w:rPr>
      </w:pPr>
      <w:bookmarkStart w:id="54" w:name="0.1__Toc240960264"/>
      <w:bookmarkStart w:id="55" w:name="0.1__Toc240960288"/>
      <w:bookmarkStart w:id="56" w:name="_Toc42784387"/>
      <w:bookmarkStart w:id="57" w:name="_Toc43495816"/>
      <w:bookmarkStart w:id="58" w:name="_Toc95827220"/>
      <w:bookmarkEnd w:id="54"/>
      <w:bookmarkEnd w:id="55"/>
      <w:r w:rsidRPr="00C85026">
        <w:rPr>
          <w:rFonts w:eastAsia="Times New Roman"/>
          <w:bCs/>
          <w:i/>
        </w:rPr>
        <w:t>1.1.1. Tên dự án</w:t>
      </w:r>
      <w:bookmarkEnd w:id="56"/>
      <w:bookmarkEnd w:id="57"/>
      <w:bookmarkEnd w:id="58"/>
    </w:p>
    <w:p w:rsidR="004855AA" w:rsidRPr="00C85026" w:rsidRDefault="004855AA" w:rsidP="004855AA">
      <w:pPr>
        <w:tabs>
          <w:tab w:val="right" w:pos="8640"/>
        </w:tabs>
        <w:ind w:firstLine="720"/>
        <w:rPr>
          <w:rFonts w:eastAsia="Times New Roman"/>
          <w:b/>
          <w:lang w:val="nl-NL"/>
        </w:rPr>
      </w:pPr>
      <w:bookmarkStart w:id="59" w:name="_Toc294727337"/>
      <w:bookmarkStart w:id="60" w:name="_Toc298163288"/>
      <w:bookmarkStart w:id="61" w:name="_Toc320867711"/>
      <w:bookmarkStart w:id="62" w:name="_Toc321986728"/>
      <w:bookmarkStart w:id="63" w:name="_Toc321987061"/>
      <w:bookmarkStart w:id="64" w:name="_Toc321987227"/>
      <w:bookmarkStart w:id="65" w:name="_Toc321987394"/>
      <w:bookmarkStart w:id="66" w:name="_Toc321987561"/>
      <w:bookmarkStart w:id="67" w:name="_Toc322526135"/>
      <w:bookmarkStart w:id="68" w:name="_Toc326742333"/>
      <w:bookmarkStart w:id="69" w:name="_Toc326916921"/>
      <w:bookmarkStart w:id="70" w:name="_Toc327271709"/>
      <w:bookmarkStart w:id="71" w:name="_Toc329028812"/>
      <w:bookmarkStart w:id="72" w:name="_Toc333306183"/>
      <w:bookmarkStart w:id="73" w:name="_Toc333926462"/>
      <w:bookmarkStart w:id="74" w:name="_Toc346630963"/>
      <w:bookmarkStart w:id="75" w:name="_Toc351058624"/>
      <w:r w:rsidRPr="00C85026">
        <w:rPr>
          <w:rFonts w:eastAsia="Times New Roman"/>
          <w:b/>
        </w:rPr>
        <w:t>“</w:t>
      </w:r>
      <w:r w:rsidRPr="00251CAE">
        <w:rPr>
          <w:b/>
        </w:rPr>
        <w:t xml:space="preserve">Cải tạo mặt bằng đất nông nghiệp đã giao cho hộ gia đình, kết hợp khai thác đất san lấp tại thửa đất số </w:t>
      </w:r>
      <w:r>
        <w:rPr>
          <w:b/>
        </w:rPr>
        <w:t>502</w:t>
      </w:r>
      <w:r w:rsidRPr="00251CAE">
        <w:rPr>
          <w:b/>
        </w:rPr>
        <w:t xml:space="preserve">- Tờ bản đồ số </w:t>
      </w:r>
      <w:r>
        <w:rPr>
          <w:b/>
        </w:rPr>
        <w:t>32</w:t>
      </w:r>
      <w:r w:rsidRPr="00251CAE">
        <w:rPr>
          <w:b/>
        </w:rPr>
        <w:t xml:space="preserve">, xã </w:t>
      </w:r>
      <w:r>
        <w:rPr>
          <w:b/>
        </w:rPr>
        <w:t>Phú</w:t>
      </w:r>
      <w:r w:rsidRPr="00251CAE">
        <w:rPr>
          <w:b/>
        </w:rPr>
        <w:t xml:space="preserve"> Thuỷ, huyện Lệ Thuỷ, tỉnh Quảng Bình</w:t>
      </w:r>
      <w:r w:rsidRPr="00C85026">
        <w:rPr>
          <w:b/>
        </w:rPr>
        <w:t>”.</w:t>
      </w:r>
    </w:p>
    <w:p w:rsidR="004855AA" w:rsidRPr="00C85026" w:rsidRDefault="004855AA" w:rsidP="004855AA">
      <w:pPr>
        <w:widowControl w:val="0"/>
        <w:ind w:firstLine="0"/>
        <w:outlineLvl w:val="2"/>
        <w:rPr>
          <w:rFonts w:eastAsia="Times New Roman"/>
          <w:bCs/>
          <w:i/>
        </w:rPr>
      </w:pPr>
      <w:bookmarkStart w:id="76" w:name="_Toc42784388"/>
      <w:bookmarkStart w:id="77" w:name="_Toc43495817"/>
      <w:bookmarkStart w:id="78" w:name="_Toc95827221"/>
      <w:bookmarkStart w:id="79" w:name="_Toc397777928"/>
      <w:bookmarkStart w:id="80" w:name="_Toc398248011"/>
      <w:bookmarkStart w:id="81" w:name="_Toc398625950"/>
      <w:bookmarkStart w:id="82" w:name="_Toc398943568"/>
      <w:bookmarkStart w:id="83" w:name="_Toc398944027"/>
      <w:bookmarkStart w:id="84" w:name="_Toc398944248"/>
      <w:bookmarkStart w:id="85" w:name="_Toc399315876"/>
      <w:bookmarkStart w:id="86" w:name="_Toc437519589"/>
      <w:bookmarkStart w:id="87" w:name="_Toc448839579"/>
      <w:bookmarkStart w:id="88" w:name="_Toc448839739"/>
      <w:bookmarkStart w:id="89" w:name="_Toc449251377"/>
      <w:bookmarkStart w:id="90" w:name="_Toc449251530"/>
      <w:bookmarkStart w:id="91" w:name="_Toc449252241"/>
      <w:bookmarkStart w:id="92" w:name="_Toc449252563"/>
      <w:bookmarkStart w:id="93" w:name="_Toc449253506"/>
      <w:bookmarkStart w:id="94" w:name="_Toc449253876"/>
      <w:bookmarkStart w:id="95" w:name="_Toc497047389"/>
      <w:r w:rsidRPr="00C85026">
        <w:rPr>
          <w:rFonts w:eastAsia="Times New Roman"/>
          <w:bCs/>
          <w:i/>
        </w:rPr>
        <w:t>1.1.2. Chủ dự án</w:t>
      </w:r>
      <w:bookmarkEnd w:id="76"/>
      <w:bookmarkEnd w:id="77"/>
      <w:bookmarkEnd w:id="78"/>
    </w:p>
    <w:p w:rsidR="004855AA" w:rsidRPr="00C85026" w:rsidRDefault="004855AA" w:rsidP="004855AA">
      <w:pPr>
        <w:rPr>
          <w:rFonts w:eastAsia="Times New Roman"/>
          <w:b/>
          <w:lang w:val="pl-PL"/>
        </w:rPr>
      </w:pPr>
      <w:bookmarkStart w:id="96" w:name="_Toc294727338"/>
      <w:bookmarkStart w:id="97" w:name="_Toc298163289"/>
      <w:bookmarkStart w:id="98" w:name="_Toc320867712"/>
      <w:bookmarkStart w:id="99" w:name="_Toc321986729"/>
      <w:bookmarkStart w:id="100" w:name="_Toc321987062"/>
      <w:bookmarkStart w:id="101" w:name="_Toc321987228"/>
      <w:bookmarkStart w:id="102" w:name="_Toc321987395"/>
      <w:bookmarkStart w:id="103" w:name="_Toc321987562"/>
      <w:bookmarkStart w:id="104" w:name="_Toc322526136"/>
      <w:bookmarkStart w:id="105" w:name="_Toc326742334"/>
      <w:bookmarkStart w:id="106" w:name="_Toc326916922"/>
      <w:bookmarkStart w:id="107" w:name="_Toc327271710"/>
      <w:bookmarkStart w:id="108" w:name="_Toc329028813"/>
      <w:bookmarkStart w:id="109" w:name="_Toc333306184"/>
      <w:bookmarkStart w:id="110" w:name="_Toc333926463"/>
      <w:bookmarkStart w:id="111" w:name="_Toc346630964"/>
      <w:bookmarkStart w:id="112" w:name="_Toc351058625"/>
      <w:bookmarkStart w:id="113" w:name="_Toc397777929"/>
      <w:bookmarkStart w:id="114" w:name="_Toc398248012"/>
      <w:bookmarkStart w:id="115" w:name="_Toc398625951"/>
      <w:bookmarkStart w:id="116" w:name="_Toc398943569"/>
      <w:bookmarkStart w:id="117" w:name="_Toc398944028"/>
      <w:bookmarkStart w:id="118" w:name="_Toc398944249"/>
      <w:bookmarkStart w:id="119" w:name="_Toc399315877"/>
      <w:bookmarkStart w:id="120" w:name="_Toc437519590"/>
      <w:bookmarkStart w:id="121" w:name="_Toc448839580"/>
      <w:bookmarkStart w:id="122" w:name="_Toc448839740"/>
      <w:bookmarkStart w:id="123" w:name="_Toc449251378"/>
      <w:bookmarkStart w:id="124" w:name="_Toc449251531"/>
      <w:bookmarkStart w:id="125" w:name="_Toc449252242"/>
      <w:bookmarkStart w:id="126" w:name="_Toc449252564"/>
      <w:bookmarkStart w:id="127" w:name="_Toc449253507"/>
      <w:bookmarkStart w:id="128" w:name="_Toc449253877"/>
      <w:bookmarkStart w:id="129" w:name="_Toc49704739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C85026">
        <w:rPr>
          <w:rFonts w:eastAsia="Times New Roman"/>
          <w:b/>
          <w:bCs/>
          <w:lang w:val="vi-VN"/>
        </w:rPr>
        <w:t xml:space="preserve">* </w:t>
      </w:r>
      <w:r w:rsidRPr="00C85026">
        <w:rPr>
          <w:rFonts w:eastAsia="Times New Roman"/>
          <w:b/>
          <w:bCs/>
          <w:iCs/>
          <w:lang w:val="vi-VN"/>
        </w:rPr>
        <w:t xml:space="preserve">Chủ </w:t>
      </w:r>
      <w:r w:rsidRPr="00C85026">
        <w:rPr>
          <w:rFonts w:eastAsia="Times New Roman"/>
          <w:b/>
          <w:bCs/>
          <w:iCs/>
        </w:rPr>
        <w:t>dự án</w:t>
      </w:r>
      <w:r w:rsidRPr="00C85026">
        <w:rPr>
          <w:rFonts w:eastAsia="Times New Roman"/>
          <w:b/>
          <w:bCs/>
          <w:iCs/>
          <w:lang w:val="vi-VN"/>
        </w:rPr>
        <w:t>:</w:t>
      </w:r>
      <w:r w:rsidRPr="00C85026">
        <w:rPr>
          <w:rFonts w:eastAsia="Times New Roman"/>
          <w:b/>
          <w:bCs/>
          <w:iCs/>
        </w:rPr>
        <w:t xml:space="preserve"> </w:t>
      </w:r>
      <w:r w:rsidRPr="00C85026">
        <w:rPr>
          <w:rFonts w:eastAsia="Times New Roman"/>
          <w:lang w:val="nb-NO"/>
        </w:rPr>
        <w:t xml:space="preserve">Hộ </w:t>
      </w:r>
      <w:r>
        <w:rPr>
          <w:rFonts w:eastAsia="Times New Roman"/>
          <w:lang w:val="nb-NO"/>
        </w:rPr>
        <w:t>bà Lê Thị Trí</w:t>
      </w:r>
    </w:p>
    <w:p w:rsidR="004855AA" w:rsidRPr="00C85026" w:rsidRDefault="004855AA" w:rsidP="004855AA">
      <w:r w:rsidRPr="00C85026">
        <w:rPr>
          <w:rFonts w:eastAsia="Times New Roman"/>
          <w:lang w:val="nl-NL"/>
        </w:rPr>
        <w:t>- Địa chỉ liên hệ:</w:t>
      </w:r>
      <w:r>
        <w:rPr>
          <w:rFonts w:eastAsia="Times New Roman"/>
          <w:lang w:val="nl-NL"/>
        </w:rPr>
        <w:t xml:space="preserve"> </w:t>
      </w:r>
      <w:r>
        <w:rPr>
          <w:bCs/>
          <w:sz w:val="28"/>
          <w:szCs w:val="28"/>
        </w:rPr>
        <w:t>thôn Phú Hòa, xã Phú Thủy, huyện Lệ Thủy, tỉnh Quảng Bình</w:t>
      </w:r>
      <w:r w:rsidRPr="00C85026">
        <w:rPr>
          <w:rFonts w:eastAsia="Times New Roman"/>
          <w:lang w:val="nl-NL"/>
        </w:rPr>
        <w:t xml:space="preserve">. </w:t>
      </w:r>
    </w:p>
    <w:p w:rsidR="004855AA" w:rsidRPr="00C85026" w:rsidRDefault="004855AA" w:rsidP="004855AA">
      <w:pPr>
        <w:tabs>
          <w:tab w:val="center" w:pos="4320"/>
          <w:tab w:val="right" w:pos="8640"/>
        </w:tabs>
        <w:rPr>
          <w:rFonts w:eastAsia="Times New Roman"/>
          <w:lang w:val="nl-NL"/>
        </w:rPr>
      </w:pPr>
      <w:r w:rsidRPr="00C85026">
        <w:rPr>
          <w:rFonts w:eastAsia="Times New Roman"/>
          <w:lang w:val="nl-NL"/>
        </w:rPr>
        <w:t xml:space="preserve">- Tiến độ thực hiện dự án: 12 tháng </w:t>
      </w:r>
    </w:p>
    <w:p w:rsidR="004855AA" w:rsidRPr="00C85026" w:rsidRDefault="004855AA" w:rsidP="004855AA">
      <w:pPr>
        <w:widowControl w:val="0"/>
        <w:ind w:firstLine="0"/>
        <w:outlineLvl w:val="2"/>
        <w:rPr>
          <w:rFonts w:eastAsia="Times New Roman"/>
          <w:bCs/>
          <w:i/>
        </w:rPr>
      </w:pPr>
      <w:bookmarkStart w:id="130" w:name="_Toc42784389"/>
      <w:bookmarkStart w:id="131" w:name="_Toc43495818"/>
      <w:bookmarkStart w:id="132" w:name="_Toc95827222"/>
      <w:r w:rsidRPr="00C85026">
        <w:rPr>
          <w:rFonts w:eastAsia="Times New Roman"/>
          <w:bCs/>
          <w:i/>
        </w:rPr>
        <w:t>1.1.3. Vị trí địa lý</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C85026">
        <w:rPr>
          <w:rFonts w:eastAsia="Times New Roman"/>
          <w:bCs/>
          <w:i/>
        </w:rPr>
        <w:t xml:space="preserve"> của Dự án</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4855AA" w:rsidRPr="00D1601B" w:rsidRDefault="004855AA" w:rsidP="004855AA">
      <w:pPr>
        <w:shd w:val="clear" w:color="auto" w:fill="FFFFFF"/>
        <w:spacing w:after="120" w:line="264" w:lineRule="auto"/>
        <w:ind w:left="28" w:firstLine="698"/>
        <w:rPr>
          <w:bCs/>
          <w:sz w:val="28"/>
          <w:szCs w:val="28"/>
        </w:rPr>
      </w:pPr>
      <w:r w:rsidRPr="00D1601B">
        <w:rPr>
          <w:bCs/>
          <w:sz w:val="28"/>
          <w:szCs w:val="28"/>
        </w:rPr>
        <w:t xml:space="preserve">- Khu vực thực hiện Phương án cải tạo đất thuộc thửa đất số </w:t>
      </w:r>
      <w:r>
        <w:rPr>
          <w:bCs/>
          <w:sz w:val="28"/>
          <w:szCs w:val="28"/>
        </w:rPr>
        <w:t>502, tờ bản đồ số 32</w:t>
      </w:r>
      <w:r w:rsidRPr="00D1601B">
        <w:rPr>
          <w:bCs/>
          <w:sz w:val="28"/>
          <w:szCs w:val="28"/>
        </w:rPr>
        <w:t xml:space="preserve">, xã </w:t>
      </w:r>
      <w:r>
        <w:rPr>
          <w:bCs/>
          <w:sz w:val="28"/>
          <w:szCs w:val="28"/>
        </w:rPr>
        <w:t>Phú Thủy, huyện Lệ Thủy</w:t>
      </w:r>
      <w:r w:rsidRPr="00D1601B">
        <w:rPr>
          <w:bCs/>
          <w:sz w:val="28"/>
          <w:szCs w:val="28"/>
        </w:rPr>
        <w:t xml:space="preserve">, tỉnh Quảng Bình, được giới hạn bởi </w:t>
      </w:r>
      <w:r>
        <w:rPr>
          <w:bCs/>
          <w:sz w:val="28"/>
          <w:szCs w:val="28"/>
        </w:rPr>
        <w:t xml:space="preserve">các điểm góc 1,2,3,4…13 </w:t>
      </w:r>
      <w:r w:rsidRPr="00D1601B">
        <w:rPr>
          <w:bCs/>
          <w:sz w:val="28"/>
          <w:szCs w:val="28"/>
        </w:rPr>
        <w:t>có tọa độ Hệ VN2000, múi chiếu 3</w:t>
      </w:r>
      <w:r w:rsidRPr="00D1601B">
        <w:rPr>
          <w:bCs/>
          <w:sz w:val="28"/>
          <w:szCs w:val="28"/>
          <w:vertAlign w:val="superscript"/>
        </w:rPr>
        <w:t>0</w:t>
      </w:r>
      <w:r w:rsidRPr="00D1601B">
        <w:rPr>
          <w:bCs/>
          <w:sz w:val="28"/>
          <w:szCs w:val="28"/>
        </w:rPr>
        <w:t>, kinh tuyến trục 106</w:t>
      </w:r>
      <w:r w:rsidRPr="00D1601B">
        <w:rPr>
          <w:bCs/>
          <w:sz w:val="28"/>
          <w:szCs w:val="28"/>
          <w:vertAlign w:val="superscript"/>
        </w:rPr>
        <w:t>0</w:t>
      </w:r>
      <w:r w:rsidRPr="00D1601B">
        <w:rPr>
          <w:bCs/>
          <w:sz w:val="28"/>
          <w:szCs w:val="28"/>
        </w:rPr>
        <w:t xml:space="preserve"> như sau:</w:t>
      </w:r>
    </w:p>
    <w:tbl>
      <w:tblPr>
        <w:tblW w:w="0" w:type="auto"/>
        <w:tblInd w:w="1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793"/>
        <w:gridCol w:w="1890"/>
      </w:tblGrid>
      <w:tr w:rsidR="004855AA" w:rsidRPr="00D1601B" w:rsidTr="00F06F6E">
        <w:tc>
          <w:tcPr>
            <w:tcW w:w="1917" w:type="dxa"/>
            <w:shd w:val="clear" w:color="auto" w:fill="auto"/>
            <w:vAlign w:val="center"/>
          </w:tcPr>
          <w:p w:rsidR="004855AA" w:rsidRPr="00D1601B" w:rsidRDefault="004855AA" w:rsidP="00F06F6E">
            <w:pPr>
              <w:spacing w:before="60" w:after="60"/>
              <w:ind w:firstLine="0"/>
              <w:jc w:val="center"/>
              <w:rPr>
                <w:b/>
                <w:bCs/>
                <w:sz w:val="28"/>
                <w:szCs w:val="28"/>
              </w:rPr>
            </w:pPr>
            <w:r w:rsidRPr="00D1601B">
              <w:rPr>
                <w:b/>
                <w:bCs/>
                <w:sz w:val="28"/>
                <w:szCs w:val="28"/>
              </w:rPr>
              <w:t>Điểm góc</w:t>
            </w:r>
          </w:p>
        </w:tc>
        <w:tc>
          <w:tcPr>
            <w:tcW w:w="1793" w:type="dxa"/>
            <w:shd w:val="clear" w:color="auto" w:fill="auto"/>
            <w:vAlign w:val="center"/>
          </w:tcPr>
          <w:p w:rsidR="004855AA" w:rsidRPr="00D1601B" w:rsidRDefault="004855AA" w:rsidP="00F06F6E">
            <w:pPr>
              <w:spacing w:before="60" w:after="60"/>
              <w:ind w:firstLine="0"/>
              <w:jc w:val="center"/>
              <w:rPr>
                <w:b/>
                <w:bCs/>
                <w:sz w:val="28"/>
                <w:szCs w:val="28"/>
              </w:rPr>
            </w:pPr>
            <w:r w:rsidRPr="00D1601B">
              <w:rPr>
                <w:b/>
                <w:bCs/>
                <w:sz w:val="28"/>
                <w:szCs w:val="28"/>
              </w:rPr>
              <w:t>X(m)</w:t>
            </w:r>
          </w:p>
        </w:tc>
        <w:tc>
          <w:tcPr>
            <w:tcW w:w="1890" w:type="dxa"/>
            <w:shd w:val="clear" w:color="auto" w:fill="auto"/>
            <w:vAlign w:val="center"/>
          </w:tcPr>
          <w:p w:rsidR="004855AA" w:rsidRPr="00D1601B" w:rsidRDefault="004855AA" w:rsidP="00F06F6E">
            <w:pPr>
              <w:spacing w:before="60" w:after="60"/>
              <w:ind w:firstLine="0"/>
              <w:jc w:val="center"/>
              <w:rPr>
                <w:b/>
                <w:bCs/>
                <w:sz w:val="28"/>
                <w:szCs w:val="28"/>
              </w:rPr>
            </w:pPr>
            <w:r w:rsidRPr="00D1601B">
              <w:rPr>
                <w:b/>
                <w:bCs/>
                <w:sz w:val="28"/>
                <w:szCs w:val="28"/>
              </w:rPr>
              <w:t>Y(m)</w:t>
            </w:r>
          </w:p>
        </w:tc>
      </w:tr>
      <w:tr w:rsidR="004855AA" w:rsidRPr="00D1601B" w:rsidTr="00F06F6E">
        <w:tc>
          <w:tcPr>
            <w:tcW w:w="1917" w:type="dxa"/>
            <w:shd w:val="clear" w:color="auto" w:fill="auto"/>
            <w:vAlign w:val="center"/>
          </w:tcPr>
          <w:p w:rsidR="004855AA" w:rsidRPr="00D1601B" w:rsidRDefault="004855AA" w:rsidP="00F06F6E">
            <w:pPr>
              <w:spacing w:before="60" w:after="60"/>
              <w:ind w:firstLine="0"/>
              <w:jc w:val="center"/>
              <w:rPr>
                <w:bCs/>
                <w:sz w:val="28"/>
                <w:szCs w:val="28"/>
              </w:rPr>
            </w:pPr>
            <w:r w:rsidRPr="00D1601B">
              <w:rPr>
                <w:bCs/>
                <w:sz w:val="28"/>
                <w:szCs w:val="28"/>
              </w:rPr>
              <w:t>1</w:t>
            </w:r>
          </w:p>
        </w:tc>
        <w:tc>
          <w:tcPr>
            <w:tcW w:w="1793" w:type="dxa"/>
            <w:vAlign w:val="center"/>
          </w:tcPr>
          <w:p w:rsidR="004855AA" w:rsidRPr="00E24D17" w:rsidRDefault="004855AA" w:rsidP="00F06F6E">
            <w:pPr>
              <w:ind w:firstLine="0"/>
              <w:jc w:val="center"/>
              <w:rPr>
                <w:sz w:val="28"/>
                <w:szCs w:val="28"/>
              </w:rPr>
            </w:pPr>
            <w:r w:rsidRPr="00E24D17">
              <w:rPr>
                <w:sz w:val="28"/>
                <w:szCs w:val="28"/>
              </w:rPr>
              <w:t>1901627,90</w:t>
            </w:r>
          </w:p>
        </w:tc>
        <w:tc>
          <w:tcPr>
            <w:tcW w:w="1890" w:type="dxa"/>
            <w:vAlign w:val="center"/>
          </w:tcPr>
          <w:p w:rsidR="004855AA" w:rsidRPr="00E24D17" w:rsidRDefault="004855AA" w:rsidP="00F06F6E">
            <w:pPr>
              <w:ind w:firstLine="0"/>
              <w:jc w:val="center"/>
              <w:rPr>
                <w:sz w:val="28"/>
                <w:szCs w:val="28"/>
              </w:rPr>
            </w:pPr>
            <w:r w:rsidRPr="00E24D17">
              <w:rPr>
                <w:sz w:val="28"/>
                <w:szCs w:val="28"/>
              </w:rPr>
              <w:t>576127,87</w:t>
            </w:r>
          </w:p>
        </w:tc>
      </w:tr>
      <w:tr w:rsidR="004855AA" w:rsidRPr="00D1601B" w:rsidTr="00F06F6E">
        <w:tc>
          <w:tcPr>
            <w:tcW w:w="1917" w:type="dxa"/>
            <w:shd w:val="clear" w:color="auto" w:fill="auto"/>
            <w:vAlign w:val="center"/>
          </w:tcPr>
          <w:p w:rsidR="004855AA" w:rsidRPr="00D1601B" w:rsidRDefault="004855AA" w:rsidP="00F06F6E">
            <w:pPr>
              <w:spacing w:before="60" w:after="60"/>
              <w:ind w:firstLine="0"/>
              <w:jc w:val="center"/>
              <w:rPr>
                <w:bCs/>
                <w:sz w:val="28"/>
                <w:szCs w:val="28"/>
              </w:rPr>
            </w:pPr>
            <w:r w:rsidRPr="00D1601B">
              <w:rPr>
                <w:bCs/>
                <w:sz w:val="28"/>
                <w:szCs w:val="28"/>
              </w:rPr>
              <w:t>2</w:t>
            </w:r>
          </w:p>
        </w:tc>
        <w:tc>
          <w:tcPr>
            <w:tcW w:w="1793" w:type="dxa"/>
            <w:vAlign w:val="center"/>
          </w:tcPr>
          <w:p w:rsidR="004855AA" w:rsidRPr="00E24D17" w:rsidRDefault="004855AA" w:rsidP="00F06F6E">
            <w:pPr>
              <w:ind w:firstLine="0"/>
              <w:jc w:val="center"/>
              <w:rPr>
                <w:sz w:val="28"/>
                <w:szCs w:val="28"/>
              </w:rPr>
            </w:pPr>
            <w:r w:rsidRPr="00E24D17">
              <w:rPr>
                <w:sz w:val="28"/>
                <w:szCs w:val="28"/>
              </w:rPr>
              <w:t>1901617,97</w:t>
            </w:r>
          </w:p>
        </w:tc>
        <w:tc>
          <w:tcPr>
            <w:tcW w:w="1890" w:type="dxa"/>
            <w:vAlign w:val="center"/>
          </w:tcPr>
          <w:p w:rsidR="004855AA" w:rsidRPr="00E24D17" w:rsidRDefault="004855AA" w:rsidP="00F06F6E">
            <w:pPr>
              <w:ind w:firstLine="0"/>
              <w:jc w:val="center"/>
              <w:rPr>
                <w:sz w:val="28"/>
                <w:szCs w:val="28"/>
              </w:rPr>
            </w:pPr>
            <w:r w:rsidRPr="00E24D17">
              <w:rPr>
                <w:sz w:val="28"/>
                <w:szCs w:val="28"/>
              </w:rPr>
              <w:t>576091,73</w:t>
            </w:r>
          </w:p>
        </w:tc>
      </w:tr>
      <w:tr w:rsidR="004855AA" w:rsidRPr="00D1601B" w:rsidTr="00F06F6E">
        <w:tc>
          <w:tcPr>
            <w:tcW w:w="1917" w:type="dxa"/>
            <w:shd w:val="clear" w:color="auto" w:fill="auto"/>
            <w:vAlign w:val="center"/>
          </w:tcPr>
          <w:p w:rsidR="004855AA" w:rsidRPr="00D1601B" w:rsidRDefault="004855AA" w:rsidP="00F06F6E">
            <w:pPr>
              <w:spacing w:before="60" w:after="60"/>
              <w:ind w:firstLine="0"/>
              <w:jc w:val="center"/>
              <w:rPr>
                <w:bCs/>
                <w:sz w:val="28"/>
                <w:szCs w:val="28"/>
              </w:rPr>
            </w:pPr>
            <w:r w:rsidRPr="00D1601B">
              <w:rPr>
                <w:bCs/>
                <w:sz w:val="28"/>
                <w:szCs w:val="28"/>
              </w:rPr>
              <w:t>3</w:t>
            </w:r>
          </w:p>
        </w:tc>
        <w:tc>
          <w:tcPr>
            <w:tcW w:w="1793" w:type="dxa"/>
            <w:vAlign w:val="center"/>
          </w:tcPr>
          <w:p w:rsidR="004855AA" w:rsidRPr="00E24D17" w:rsidRDefault="004855AA" w:rsidP="00F06F6E">
            <w:pPr>
              <w:ind w:firstLine="0"/>
              <w:jc w:val="center"/>
              <w:rPr>
                <w:sz w:val="28"/>
                <w:szCs w:val="28"/>
              </w:rPr>
            </w:pPr>
            <w:r w:rsidRPr="00E24D17">
              <w:rPr>
                <w:sz w:val="28"/>
                <w:szCs w:val="28"/>
              </w:rPr>
              <w:t>1901598,19</w:t>
            </w:r>
          </w:p>
        </w:tc>
        <w:tc>
          <w:tcPr>
            <w:tcW w:w="1890" w:type="dxa"/>
            <w:vAlign w:val="center"/>
          </w:tcPr>
          <w:p w:rsidR="004855AA" w:rsidRPr="00E24D17" w:rsidRDefault="004855AA" w:rsidP="00F06F6E">
            <w:pPr>
              <w:ind w:firstLine="0"/>
              <w:jc w:val="center"/>
              <w:rPr>
                <w:sz w:val="28"/>
                <w:szCs w:val="28"/>
              </w:rPr>
            </w:pPr>
            <w:r w:rsidRPr="00E24D17">
              <w:rPr>
                <w:sz w:val="28"/>
                <w:szCs w:val="28"/>
              </w:rPr>
              <w:t>576087,31</w:t>
            </w:r>
          </w:p>
        </w:tc>
      </w:tr>
      <w:tr w:rsidR="004855AA" w:rsidRPr="00D1601B" w:rsidTr="00F06F6E">
        <w:tc>
          <w:tcPr>
            <w:tcW w:w="1917" w:type="dxa"/>
            <w:shd w:val="clear" w:color="auto" w:fill="auto"/>
            <w:vAlign w:val="center"/>
          </w:tcPr>
          <w:p w:rsidR="004855AA" w:rsidRPr="00D1601B" w:rsidRDefault="004855AA" w:rsidP="00F06F6E">
            <w:pPr>
              <w:spacing w:before="60" w:after="60"/>
              <w:ind w:firstLine="0"/>
              <w:jc w:val="center"/>
              <w:rPr>
                <w:bCs/>
                <w:sz w:val="28"/>
                <w:szCs w:val="28"/>
              </w:rPr>
            </w:pPr>
            <w:r w:rsidRPr="00D1601B">
              <w:rPr>
                <w:bCs/>
                <w:sz w:val="28"/>
                <w:szCs w:val="28"/>
              </w:rPr>
              <w:t>4</w:t>
            </w:r>
          </w:p>
        </w:tc>
        <w:tc>
          <w:tcPr>
            <w:tcW w:w="1793" w:type="dxa"/>
            <w:vAlign w:val="center"/>
          </w:tcPr>
          <w:p w:rsidR="004855AA" w:rsidRPr="00E24D17" w:rsidRDefault="004855AA" w:rsidP="00F06F6E">
            <w:pPr>
              <w:ind w:firstLine="0"/>
              <w:jc w:val="center"/>
              <w:rPr>
                <w:sz w:val="28"/>
                <w:szCs w:val="28"/>
              </w:rPr>
            </w:pPr>
            <w:r w:rsidRPr="00E24D17">
              <w:rPr>
                <w:sz w:val="28"/>
                <w:szCs w:val="28"/>
              </w:rPr>
              <w:t>1901581,01</w:t>
            </w:r>
          </w:p>
        </w:tc>
        <w:tc>
          <w:tcPr>
            <w:tcW w:w="1890" w:type="dxa"/>
            <w:vAlign w:val="center"/>
          </w:tcPr>
          <w:p w:rsidR="004855AA" w:rsidRPr="00E24D17" w:rsidRDefault="004855AA" w:rsidP="00F06F6E">
            <w:pPr>
              <w:ind w:firstLine="0"/>
              <w:jc w:val="center"/>
              <w:rPr>
                <w:sz w:val="28"/>
                <w:szCs w:val="28"/>
              </w:rPr>
            </w:pPr>
            <w:r w:rsidRPr="00E24D17">
              <w:rPr>
                <w:sz w:val="28"/>
                <w:szCs w:val="28"/>
              </w:rPr>
              <w:t>576072,91</w:t>
            </w:r>
          </w:p>
        </w:tc>
      </w:tr>
      <w:tr w:rsidR="004855AA" w:rsidRPr="00D1601B" w:rsidTr="00F06F6E">
        <w:tc>
          <w:tcPr>
            <w:tcW w:w="1917" w:type="dxa"/>
            <w:shd w:val="clear" w:color="auto" w:fill="auto"/>
            <w:vAlign w:val="center"/>
          </w:tcPr>
          <w:p w:rsidR="004855AA" w:rsidRPr="00D1601B" w:rsidRDefault="004855AA" w:rsidP="00F06F6E">
            <w:pPr>
              <w:spacing w:before="60" w:after="60"/>
              <w:ind w:firstLine="0"/>
              <w:jc w:val="center"/>
              <w:rPr>
                <w:bCs/>
                <w:sz w:val="28"/>
                <w:szCs w:val="28"/>
              </w:rPr>
            </w:pPr>
            <w:r w:rsidRPr="00D1601B">
              <w:rPr>
                <w:bCs/>
                <w:sz w:val="28"/>
                <w:szCs w:val="28"/>
              </w:rPr>
              <w:t>5</w:t>
            </w:r>
          </w:p>
        </w:tc>
        <w:tc>
          <w:tcPr>
            <w:tcW w:w="1793" w:type="dxa"/>
            <w:vAlign w:val="center"/>
          </w:tcPr>
          <w:p w:rsidR="004855AA" w:rsidRPr="00E24D17" w:rsidRDefault="004855AA" w:rsidP="00F06F6E">
            <w:pPr>
              <w:ind w:firstLine="0"/>
              <w:jc w:val="center"/>
              <w:rPr>
                <w:sz w:val="28"/>
                <w:szCs w:val="28"/>
              </w:rPr>
            </w:pPr>
            <w:r w:rsidRPr="00E24D17">
              <w:rPr>
                <w:sz w:val="28"/>
                <w:szCs w:val="28"/>
              </w:rPr>
              <w:t>1901565,26</w:t>
            </w:r>
          </w:p>
        </w:tc>
        <w:tc>
          <w:tcPr>
            <w:tcW w:w="1890" w:type="dxa"/>
            <w:vAlign w:val="center"/>
          </w:tcPr>
          <w:p w:rsidR="004855AA" w:rsidRPr="00E24D17" w:rsidRDefault="004855AA" w:rsidP="00F06F6E">
            <w:pPr>
              <w:ind w:firstLine="0"/>
              <w:jc w:val="center"/>
              <w:rPr>
                <w:sz w:val="28"/>
                <w:szCs w:val="28"/>
              </w:rPr>
            </w:pPr>
            <w:r w:rsidRPr="00E24D17">
              <w:rPr>
                <w:sz w:val="28"/>
                <w:szCs w:val="28"/>
              </w:rPr>
              <w:t>576072,07</w:t>
            </w:r>
          </w:p>
        </w:tc>
      </w:tr>
      <w:tr w:rsidR="004855AA" w:rsidRPr="00D1601B" w:rsidTr="00F06F6E">
        <w:tc>
          <w:tcPr>
            <w:tcW w:w="1917" w:type="dxa"/>
            <w:shd w:val="clear" w:color="auto" w:fill="auto"/>
            <w:vAlign w:val="center"/>
          </w:tcPr>
          <w:p w:rsidR="004855AA" w:rsidRPr="00D1601B" w:rsidRDefault="004855AA" w:rsidP="00F06F6E">
            <w:pPr>
              <w:spacing w:before="60" w:after="60"/>
              <w:ind w:firstLine="0"/>
              <w:jc w:val="center"/>
              <w:rPr>
                <w:bCs/>
                <w:sz w:val="28"/>
                <w:szCs w:val="28"/>
              </w:rPr>
            </w:pPr>
            <w:r w:rsidRPr="00D1601B">
              <w:rPr>
                <w:bCs/>
                <w:sz w:val="28"/>
                <w:szCs w:val="28"/>
              </w:rPr>
              <w:t>6</w:t>
            </w:r>
          </w:p>
        </w:tc>
        <w:tc>
          <w:tcPr>
            <w:tcW w:w="1793" w:type="dxa"/>
            <w:vAlign w:val="center"/>
          </w:tcPr>
          <w:p w:rsidR="004855AA" w:rsidRPr="00E24D17" w:rsidRDefault="004855AA" w:rsidP="00F06F6E">
            <w:pPr>
              <w:ind w:firstLine="0"/>
              <w:jc w:val="center"/>
              <w:rPr>
                <w:sz w:val="28"/>
                <w:szCs w:val="28"/>
              </w:rPr>
            </w:pPr>
            <w:r w:rsidRPr="00E24D17">
              <w:rPr>
                <w:sz w:val="28"/>
                <w:szCs w:val="28"/>
              </w:rPr>
              <w:t>1901556,54</w:t>
            </w:r>
          </w:p>
        </w:tc>
        <w:tc>
          <w:tcPr>
            <w:tcW w:w="1890" w:type="dxa"/>
            <w:vAlign w:val="center"/>
          </w:tcPr>
          <w:p w:rsidR="004855AA" w:rsidRPr="00E24D17" w:rsidRDefault="004855AA" w:rsidP="00F06F6E">
            <w:pPr>
              <w:ind w:firstLine="0"/>
              <w:jc w:val="center"/>
              <w:rPr>
                <w:sz w:val="28"/>
                <w:szCs w:val="28"/>
              </w:rPr>
            </w:pPr>
            <w:r w:rsidRPr="00E24D17">
              <w:rPr>
                <w:sz w:val="28"/>
                <w:szCs w:val="28"/>
              </w:rPr>
              <w:t>576061,43</w:t>
            </w:r>
          </w:p>
        </w:tc>
      </w:tr>
      <w:tr w:rsidR="004855AA" w:rsidRPr="00D1601B" w:rsidTr="00F06F6E">
        <w:trPr>
          <w:trHeight w:val="491"/>
        </w:trPr>
        <w:tc>
          <w:tcPr>
            <w:tcW w:w="1917" w:type="dxa"/>
            <w:shd w:val="clear" w:color="auto" w:fill="auto"/>
            <w:vAlign w:val="center"/>
          </w:tcPr>
          <w:p w:rsidR="004855AA" w:rsidRPr="00D1601B" w:rsidRDefault="004855AA" w:rsidP="00F06F6E">
            <w:pPr>
              <w:spacing w:before="60" w:after="60"/>
              <w:ind w:firstLine="0"/>
              <w:jc w:val="center"/>
              <w:rPr>
                <w:bCs/>
                <w:sz w:val="28"/>
                <w:szCs w:val="28"/>
              </w:rPr>
            </w:pPr>
            <w:r w:rsidRPr="00D1601B">
              <w:rPr>
                <w:bCs/>
                <w:sz w:val="28"/>
                <w:szCs w:val="28"/>
              </w:rPr>
              <w:t>7</w:t>
            </w:r>
          </w:p>
        </w:tc>
        <w:tc>
          <w:tcPr>
            <w:tcW w:w="1793" w:type="dxa"/>
            <w:vAlign w:val="center"/>
          </w:tcPr>
          <w:p w:rsidR="004855AA" w:rsidRPr="00E24D17" w:rsidRDefault="004855AA" w:rsidP="00F06F6E">
            <w:pPr>
              <w:ind w:firstLine="0"/>
              <w:jc w:val="center"/>
              <w:rPr>
                <w:sz w:val="28"/>
                <w:szCs w:val="28"/>
              </w:rPr>
            </w:pPr>
            <w:r w:rsidRPr="00E24D17">
              <w:rPr>
                <w:sz w:val="28"/>
                <w:szCs w:val="28"/>
              </w:rPr>
              <w:t>1901498,90</w:t>
            </w:r>
          </w:p>
        </w:tc>
        <w:tc>
          <w:tcPr>
            <w:tcW w:w="1890" w:type="dxa"/>
            <w:vAlign w:val="center"/>
          </w:tcPr>
          <w:p w:rsidR="004855AA" w:rsidRPr="00E24D17" w:rsidRDefault="004855AA" w:rsidP="00F06F6E">
            <w:pPr>
              <w:ind w:firstLine="0"/>
              <w:jc w:val="center"/>
              <w:rPr>
                <w:sz w:val="28"/>
                <w:szCs w:val="28"/>
              </w:rPr>
            </w:pPr>
            <w:r w:rsidRPr="00E24D17">
              <w:rPr>
                <w:sz w:val="28"/>
                <w:szCs w:val="28"/>
              </w:rPr>
              <w:t>576070,66</w:t>
            </w:r>
          </w:p>
        </w:tc>
      </w:tr>
      <w:tr w:rsidR="004855AA" w:rsidRPr="00D1601B" w:rsidTr="00F06F6E">
        <w:trPr>
          <w:trHeight w:val="491"/>
        </w:trPr>
        <w:tc>
          <w:tcPr>
            <w:tcW w:w="1917" w:type="dxa"/>
            <w:shd w:val="clear" w:color="auto" w:fill="auto"/>
            <w:vAlign w:val="center"/>
          </w:tcPr>
          <w:p w:rsidR="004855AA" w:rsidRPr="00D1601B" w:rsidRDefault="004855AA" w:rsidP="00F06F6E">
            <w:pPr>
              <w:spacing w:before="60" w:after="60"/>
              <w:ind w:firstLine="0"/>
              <w:jc w:val="center"/>
              <w:rPr>
                <w:bCs/>
                <w:sz w:val="28"/>
                <w:szCs w:val="28"/>
              </w:rPr>
            </w:pPr>
            <w:r>
              <w:rPr>
                <w:bCs/>
                <w:sz w:val="28"/>
                <w:szCs w:val="28"/>
              </w:rPr>
              <w:t>8</w:t>
            </w:r>
          </w:p>
        </w:tc>
        <w:tc>
          <w:tcPr>
            <w:tcW w:w="1793" w:type="dxa"/>
            <w:vAlign w:val="center"/>
          </w:tcPr>
          <w:p w:rsidR="004855AA" w:rsidRPr="00E24D17" w:rsidRDefault="004855AA" w:rsidP="00F06F6E">
            <w:pPr>
              <w:ind w:firstLine="0"/>
              <w:jc w:val="center"/>
              <w:rPr>
                <w:sz w:val="28"/>
                <w:szCs w:val="28"/>
              </w:rPr>
            </w:pPr>
            <w:r w:rsidRPr="00E24D17">
              <w:rPr>
                <w:sz w:val="28"/>
                <w:szCs w:val="28"/>
              </w:rPr>
              <w:t>1901497,00</w:t>
            </w:r>
          </w:p>
        </w:tc>
        <w:tc>
          <w:tcPr>
            <w:tcW w:w="1890" w:type="dxa"/>
            <w:vAlign w:val="center"/>
          </w:tcPr>
          <w:p w:rsidR="004855AA" w:rsidRPr="00E24D17" w:rsidRDefault="004855AA" w:rsidP="00F06F6E">
            <w:pPr>
              <w:ind w:firstLine="0"/>
              <w:jc w:val="center"/>
              <w:rPr>
                <w:sz w:val="28"/>
                <w:szCs w:val="28"/>
              </w:rPr>
            </w:pPr>
            <w:r w:rsidRPr="00E24D17">
              <w:rPr>
                <w:sz w:val="28"/>
                <w:szCs w:val="28"/>
              </w:rPr>
              <w:t>576084,00</w:t>
            </w:r>
          </w:p>
        </w:tc>
      </w:tr>
      <w:tr w:rsidR="004855AA" w:rsidRPr="00D1601B" w:rsidTr="00F06F6E">
        <w:trPr>
          <w:trHeight w:val="491"/>
        </w:trPr>
        <w:tc>
          <w:tcPr>
            <w:tcW w:w="1917" w:type="dxa"/>
            <w:shd w:val="clear" w:color="auto" w:fill="auto"/>
            <w:vAlign w:val="center"/>
          </w:tcPr>
          <w:p w:rsidR="004855AA" w:rsidRPr="00D1601B" w:rsidRDefault="004855AA" w:rsidP="00F06F6E">
            <w:pPr>
              <w:spacing w:before="60" w:after="60"/>
              <w:ind w:firstLine="0"/>
              <w:jc w:val="center"/>
              <w:rPr>
                <w:bCs/>
                <w:sz w:val="28"/>
                <w:szCs w:val="28"/>
              </w:rPr>
            </w:pPr>
            <w:r>
              <w:rPr>
                <w:bCs/>
                <w:sz w:val="28"/>
                <w:szCs w:val="28"/>
              </w:rPr>
              <w:t>9</w:t>
            </w:r>
          </w:p>
        </w:tc>
        <w:tc>
          <w:tcPr>
            <w:tcW w:w="1793" w:type="dxa"/>
            <w:vAlign w:val="center"/>
          </w:tcPr>
          <w:p w:rsidR="004855AA" w:rsidRPr="00E24D17" w:rsidRDefault="004855AA" w:rsidP="00F06F6E">
            <w:pPr>
              <w:ind w:firstLine="0"/>
              <w:jc w:val="center"/>
              <w:rPr>
                <w:sz w:val="28"/>
                <w:szCs w:val="28"/>
              </w:rPr>
            </w:pPr>
            <w:r w:rsidRPr="00E24D17">
              <w:rPr>
                <w:sz w:val="28"/>
                <w:szCs w:val="28"/>
              </w:rPr>
              <w:t>1901457,43</w:t>
            </w:r>
          </w:p>
        </w:tc>
        <w:tc>
          <w:tcPr>
            <w:tcW w:w="1890" w:type="dxa"/>
            <w:vAlign w:val="center"/>
          </w:tcPr>
          <w:p w:rsidR="004855AA" w:rsidRPr="00E24D17" w:rsidRDefault="004855AA" w:rsidP="00F06F6E">
            <w:pPr>
              <w:ind w:firstLine="0"/>
              <w:jc w:val="center"/>
              <w:rPr>
                <w:sz w:val="28"/>
                <w:szCs w:val="28"/>
              </w:rPr>
            </w:pPr>
            <w:r w:rsidRPr="00E24D17">
              <w:rPr>
                <w:sz w:val="28"/>
                <w:szCs w:val="28"/>
              </w:rPr>
              <w:t>576098,53</w:t>
            </w:r>
          </w:p>
        </w:tc>
      </w:tr>
      <w:tr w:rsidR="004855AA" w:rsidRPr="00D1601B" w:rsidTr="00F06F6E">
        <w:trPr>
          <w:trHeight w:val="491"/>
        </w:trPr>
        <w:tc>
          <w:tcPr>
            <w:tcW w:w="1917" w:type="dxa"/>
            <w:shd w:val="clear" w:color="auto" w:fill="auto"/>
            <w:vAlign w:val="center"/>
          </w:tcPr>
          <w:p w:rsidR="004855AA" w:rsidRPr="00D1601B" w:rsidRDefault="004855AA" w:rsidP="00F06F6E">
            <w:pPr>
              <w:spacing w:before="60" w:after="60"/>
              <w:ind w:firstLine="0"/>
              <w:jc w:val="center"/>
              <w:rPr>
                <w:bCs/>
                <w:sz w:val="28"/>
                <w:szCs w:val="28"/>
              </w:rPr>
            </w:pPr>
            <w:r>
              <w:rPr>
                <w:bCs/>
                <w:sz w:val="28"/>
                <w:szCs w:val="28"/>
              </w:rPr>
              <w:t>10</w:t>
            </w:r>
          </w:p>
        </w:tc>
        <w:tc>
          <w:tcPr>
            <w:tcW w:w="1793" w:type="dxa"/>
            <w:vAlign w:val="center"/>
          </w:tcPr>
          <w:p w:rsidR="004855AA" w:rsidRPr="00E24D17" w:rsidRDefault="004855AA" w:rsidP="00F06F6E">
            <w:pPr>
              <w:ind w:firstLine="0"/>
              <w:jc w:val="center"/>
              <w:rPr>
                <w:sz w:val="28"/>
                <w:szCs w:val="28"/>
              </w:rPr>
            </w:pPr>
            <w:r w:rsidRPr="00E24D17">
              <w:rPr>
                <w:sz w:val="28"/>
                <w:szCs w:val="28"/>
              </w:rPr>
              <w:t>1901465,00</w:t>
            </w:r>
          </w:p>
        </w:tc>
        <w:tc>
          <w:tcPr>
            <w:tcW w:w="1890" w:type="dxa"/>
            <w:vAlign w:val="center"/>
          </w:tcPr>
          <w:p w:rsidR="004855AA" w:rsidRPr="00E24D17" w:rsidRDefault="004855AA" w:rsidP="00F06F6E">
            <w:pPr>
              <w:ind w:firstLine="0"/>
              <w:jc w:val="center"/>
              <w:rPr>
                <w:sz w:val="28"/>
                <w:szCs w:val="28"/>
              </w:rPr>
            </w:pPr>
            <w:r w:rsidRPr="00E24D17">
              <w:rPr>
                <w:sz w:val="28"/>
                <w:szCs w:val="28"/>
              </w:rPr>
              <w:t>576134,00</w:t>
            </w:r>
          </w:p>
        </w:tc>
      </w:tr>
      <w:tr w:rsidR="004855AA" w:rsidRPr="00D1601B" w:rsidTr="00F06F6E">
        <w:trPr>
          <w:trHeight w:val="491"/>
        </w:trPr>
        <w:tc>
          <w:tcPr>
            <w:tcW w:w="1917" w:type="dxa"/>
            <w:shd w:val="clear" w:color="auto" w:fill="auto"/>
            <w:vAlign w:val="center"/>
          </w:tcPr>
          <w:p w:rsidR="004855AA" w:rsidRPr="00D1601B" w:rsidRDefault="004855AA" w:rsidP="00F06F6E">
            <w:pPr>
              <w:spacing w:before="60" w:after="60"/>
              <w:ind w:firstLine="0"/>
              <w:jc w:val="center"/>
              <w:rPr>
                <w:bCs/>
                <w:sz w:val="28"/>
                <w:szCs w:val="28"/>
              </w:rPr>
            </w:pPr>
            <w:r>
              <w:rPr>
                <w:bCs/>
                <w:sz w:val="28"/>
                <w:szCs w:val="28"/>
              </w:rPr>
              <w:t>11</w:t>
            </w:r>
          </w:p>
        </w:tc>
        <w:tc>
          <w:tcPr>
            <w:tcW w:w="1793" w:type="dxa"/>
            <w:vAlign w:val="center"/>
          </w:tcPr>
          <w:p w:rsidR="004855AA" w:rsidRPr="00E24D17" w:rsidRDefault="004855AA" w:rsidP="00F06F6E">
            <w:pPr>
              <w:ind w:firstLine="0"/>
              <w:jc w:val="center"/>
              <w:rPr>
                <w:sz w:val="28"/>
                <w:szCs w:val="28"/>
              </w:rPr>
            </w:pPr>
            <w:r w:rsidRPr="00E24D17">
              <w:rPr>
                <w:sz w:val="28"/>
                <w:szCs w:val="28"/>
              </w:rPr>
              <w:t>1901499,41</w:t>
            </w:r>
          </w:p>
        </w:tc>
        <w:tc>
          <w:tcPr>
            <w:tcW w:w="1890" w:type="dxa"/>
            <w:vAlign w:val="center"/>
          </w:tcPr>
          <w:p w:rsidR="004855AA" w:rsidRPr="00E24D17" w:rsidRDefault="004855AA" w:rsidP="00F06F6E">
            <w:pPr>
              <w:ind w:firstLine="0"/>
              <w:jc w:val="center"/>
              <w:rPr>
                <w:sz w:val="28"/>
                <w:szCs w:val="28"/>
              </w:rPr>
            </w:pPr>
            <w:r w:rsidRPr="00E24D17">
              <w:rPr>
                <w:sz w:val="28"/>
                <w:szCs w:val="28"/>
              </w:rPr>
              <w:t>576142,26</w:t>
            </w:r>
          </w:p>
        </w:tc>
      </w:tr>
      <w:tr w:rsidR="004855AA" w:rsidRPr="00D1601B" w:rsidTr="00F06F6E">
        <w:trPr>
          <w:trHeight w:val="491"/>
        </w:trPr>
        <w:tc>
          <w:tcPr>
            <w:tcW w:w="1917" w:type="dxa"/>
            <w:shd w:val="clear" w:color="auto" w:fill="auto"/>
            <w:vAlign w:val="center"/>
          </w:tcPr>
          <w:p w:rsidR="004855AA" w:rsidRPr="00D1601B" w:rsidRDefault="004855AA" w:rsidP="00F06F6E">
            <w:pPr>
              <w:spacing w:before="60" w:after="60"/>
              <w:ind w:firstLine="0"/>
              <w:jc w:val="center"/>
              <w:rPr>
                <w:bCs/>
                <w:sz w:val="28"/>
                <w:szCs w:val="28"/>
              </w:rPr>
            </w:pPr>
            <w:r>
              <w:rPr>
                <w:bCs/>
                <w:sz w:val="28"/>
                <w:szCs w:val="28"/>
              </w:rPr>
              <w:lastRenderedPageBreak/>
              <w:t>12</w:t>
            </w:r>
          </w:p>
        </w:tc>
        <w:tc>
          <w:tcPr>
            <w:tcW w:w="1793" w:type="dxa"/>
            <w:vAlign w:val="center"/>
          </w:tcPr>
          <w:p w:rsidR="004855AA" w:rsidRPr="00E24D17" w:rsidRDefault="004855AA" w:rsidP="00F06F6E">
            <w:pPr>
              <w:ind w:firstLine="0"/>
              <w:jc w:val="center"/>
              <w:rPr>
                <w:sz w:val="28"/>
                <w:szCs w:val="28"/>
              </w:rPr>
            </w:pPr>
            <w:r w:rsidRPr="00E24D17">
              <w:rPr>
                <w:sz w:val="28"/>
                <w:szCs w:val="28"/>
              </w:rPr>
              <w:t>1901578,41</w:t>
            </w:r>
          </w:p>
        </w:tc>
        <w:tc>
          <w:tcPr>
            <w:tcW w:w="1890" w:type="dxa"/>
            <w:vAlign w:val="center"/>
          </w:tcPr>
          <w:p w:rsidR="004855AA" w:rsidRPr="00E24D17" w:rsidRDefault="004855AA" w:rsidP="00F06F6E">
            <w:pPr>
              <w:ind w:firstLine="0"/>
              <w:jc w:val="center"/>
              <w:rPr>
                <w:sz w:val="28"/>
                <w:szCs w:val="28"/>
              </w:rPr>
            </w:pPr>
            <w:r w:rsidRPr="00E24D17">
              <w:rPr>
                <w:sz w:val="28"/>
                <w:szCs w:val="28"/>
              </w:rPr>
              <w:t>576158,08</w:t>
            </w:r>
          </w:p>
        </w:tc>
      </w:tr>
      <w:tr w:rsidR="004855AA" w:rsidRPr="00D1601B" w:rsidTr="00F06F6E">
        <w:trPr>
          <w:trHeight w:val="491"/>
        </w:trPr>
        <w:tc>
          <w:tcPr>
            <w:tcW w:w="1917" w:type="dxa"/>
            <w:shd w:val="clear" w:color="auto" w:fill="auto"/>
            <w:vAlign w:val="center"/>
          </w:tcPr>
          <w:p w:rsidR="004855AA" w:rsidRDefault="004855AA" w:rsidP="00F06F6E">
            <w:pPr>
              <w:spacing w:before="60" w:after="60"/>
              <w:ind w:firstLine="0"/>
              <w:jc w:val="center"/>
              <w:rPr>
                <w:bCs/>
                <w:sz w:val="28"/>
                <w:szCs w:val="28"/>
              </w:rPr>
            </w:pPr>
            <w:r>
              <w:rPr>
                <w:bCs/>
                <w:sz w:val="28"/>
                <w:szCs w:val="28"/>
              </w:rPr>
              <w:t>13</w:t>
            </w:r>
          </w:p>
        </w:tc>
        <w:tc>
          <w:tcPr>
            <w:tcW w:w="1793" w:type="dxa"/>
            <w:vAlign w:val="center"/>
          </w:tcPr>
          <w:p w:rsidR="004855AA" w:rsidRPr="00E24D17" w:rsidRDefault="004855AA" w:rsidP="00F06F6E">
            <w:pPr>
              <w:ind w:firstLine="0"/>
              <w:jc w:val="center"/>
              <w:rPr>
                <w:sz w:val="28"/>
                <w:szCs w:val="28"/>
              </w:rPr>
            </w:pPr>
            <w:r w:rsidRPr="00E24D17">
              <w:rPr>
                <w:sz w:val="28"/>
                <w:szCs w:val="28"/>
              </w:rPr>
              <w:t>1901609,23</w:t>
            </w:r>
          </w:p>
        </w:tc>
        <w:tc>
          <w:tcPr>
            <w:tcW w:w="1890" w:type="dxa"/>
            <w:vAlign w:val="center"/>
          </w:tcPr>
          <w:p w:rsidR="004855AA" w:rsidRPr="00E24D17" w:rsidRDefault="004855AA" w:rsidP="00F06F6E">
            <w:pPr>
              <w:ind w:firstLine="0"/>
              <w:jc w:val="center"/>
              <w:rPr>
                <w:sz w:val="28"/>
                <w:szCs w:val="28"/>
              </w:rPr>
            </w:pPr>
            <w:r w:rsidRPr="00E24D17">
              <w:rPr>
                <w:sz w:val="28"/>
                <w:szCs w:val="28"/>
              </w:rPr>
              <w:t>576152,67</w:t>
            </w:r>
          </w:p>
        </w:tc>
      </w:tr>
      <w:tr w:rsidR="004855AA" w:rsidRPr="00D1601B" w:rsidTr="00F06F6E">
        <w:tc>
          <w:tcPr>
            <w:tcW w:w="5600" w:type="dxa"/>
            <w:gridSpan w:val="3"/>
            <w:shd w:val="clear" w:color="auto" w:fill="auto"/>
            <w:vAlign w:val="center"/>
          </w:tcPr>
          <w:p w:rsidR="004855AA" w:rsidRPr="00D1601B" w:rsidRDefault="004855AA" w:rsidP="00F06F6E">
            <w:pPr>
              <w:jc w:val="center"/>
              <w:rPr>
                <w:b/>
                <w:sz w:val="28"/>
                <w:szCs w:val="28"/>
              </w:rPr>
            </w:pPr>
            <w:r w:rsidRPr="00D1601B">
              <w:rPr>
                <w:b/>
                <w:sz w:val="28"/>
                <w:szCs w:val="28"/>
              </w:rPr>
              <w:t xml:space="preserve">Diện tích: </w:t>
            </w:r>
            <w:r>
              <w:rPr>
                <w:b/>
                <w:bCs/>
                <w:sz w:val="28"/>
                <w:szCs w:val="28"/>
              </w:rPr>
              <w:t>11.378,40</w:t>
            </w:r>
            <w:r w:rsidRPr="00D1601B">
              <w:rPr>
                <w:b/>
                <w:bCs/>
                <w:sz w:val="28"/>
                <w:szCs w:val="28"/>
              </w:rPr>
              <w:t xml:space="preserve"> m2</w:t>
            </w:r>
          </w:p>
        </w:tc>
      </w:tr>
    </w:tbl>
    <w:p w:rsidR="004855AA" w:rsidRPr="00D1601B" w:rsidRDefault="004855AA" w:rsidP="004855AA">
      <w:pPr>
        <w:shd w:val="clear" w:color="auto" w:fill="FFFFFF"/>
        <w:tabs>
          <w:tab w:val="left" w:pos="776"/>
          <w:tab w:val="center" w:pos="4537"/>
        </w:tabs>
        <w:spacing w:after="120" w:line="420" w:lineRule="atLeast"/>
        <w:jc w:val="left"/>
        <w:rPr>
          <w:bCs/>
          <w:sz w:val="28"/>
          <w:szCs w:val="28"/>
        </w:rPr>
      </w:pPr>
      <w:r w:rsidRPr="00D1601B">
        <w:rPr>
          <w:sz w:val="28"/>
          <w:szCs w:val="28"/>
        </w:rPr>
        <w:tab/>
        <w:t xml:space="preserve">- Diện tích khu vực thực hiện phương án: </w:t>
      </w:r>
      <w:r>
        <w:rPr>
          <w:bCs/>
          <w:sz w:val="28"/>
          <w:szCs w:val="28"/>
        </w:rPr>
        <w:t>11.378,40</w:t>
      </w:r>
      <w:r w:rsidRPr="00BE4001">
        <w:rPr>
          <w:bCs/>
          <w:sz w:val="28"/>
          <w:szCs w:val="28"/>
        </w:rPr>
        <w:t xml:space="preserve"> </w:t>
      </w:r>
      <w:r w:rsidRPr="00D1601B">
        <w:rPr>
          <w:bCs/>
          <w:sz w:val="28"/>
          <w:szCs w:val="28"/>
        </w:rPr>
        <w:t>m</w:t>
      </w:r>
      <w:r w:rsidRPr="00D1601B">
        <w:rPr>
          <w:bCs/>
          <w:sz w:val="28"/>
          <w:szCs w:val="28"/>
          <w:vertAlign w:val="superscript"/>
        </w:rPr>
        <w:t>2</w:t>
      </w:r>
      <w:r w:rsidRPr="00D1601B">
        <w:rPr>
          <w:bCs/>
          <w:sz w:val="28"/>
          <w:szCs w:val="28"/>
        </w:rPr>
        <w:t>.</w:t>
      </w:r>
    </w:p>
    <w:p w:rsidR="004855AA" w:rsidRPr="00D1601B" w:rsidRDefault="004855AA" w:rsidP="004855AA">
      <w:pPr>
        <w:tabs>
          <w:tab w:val="left" w:pos="720"/>
          <w:tab w:val="left" w:pos="1440"/>
          <w:tab w:val="left" w:pos="2160"/>
          <w:tab w:val="left" w:pos="2880"/>
          <w:tab w:val="left" w:pos="3600"/>
          <w:tab w:val="left" w:pos="4320"/>
          <w:tab w:val="left" w:pos="5040"/>
          <w:tab w:val="left" w:pos="6240"/>
        </w:tabs>
        <w:spacing w:line="264" w:lineRule="auto"/>
        <w:rPr>
          <w:bCs/>
          <w:sz w:val="28"/>
          <w:szCs w:val="28"/>
        </w:rPr>
      </w:pPr>
      <w:r w:rsidRPr="00D1601B">
        <w:rPr>
          <w:b/>
          <w:bCs/>
          <w:sz w:val="28"/>
          <w:szCs w:val="28"/>
        </w:rPr>
        <w:tab/>
      </w:r>
      <w:r w:rsidRPr="00D1601B">
        <w:rPr>
          <w:bCs/>
          <w:sz w:val="28"/>
          <w:szCs w:val="28"/>
        </w:rPr>
        <w:t>b. Nguồn gốc đất đai khu vực khai thác:</w:t>
      </w:r>
      <w:r>
        <w:rPr>
          <w:bCs/>
          <w:sz w:val="28"/>
          <w:szCs w:val="28"/>
        </w:rPr>
        <w:tab/>
      </w:r>
    </w:p>
    <w:p w:rsidR="004855AA" w:rsidRPr="00D1601B" w:rsidRDefault="004855AA" w:rsidP="004855AA">
      <w:pPr>
        <w:spacing w:line="264" w:lineRule="auto"/>
        <w:rPr>
          <w:bCs/>
          <w:sz w:val="28"/>
          <w:szCs w:val="28"/>
        </w:rPr>
      </w:pPr>
      <w:r w:rsidRPr="00D1601B">
        <w:rPr>
          <w:bCs/>
          <w:sz w:val="28"/>
          <w:szCs w:val="28"/>
        </w:rPr>
        <w:tab/>
        <w:t xml:space="preserve">- </w:t>
      </w:r>
      <w:r>
        <w:rPr>
          <w:bCs/>
          <w:sz w:val="28"/>
          <w:szCs w:val="28"/>
        </w:rPr>
        <w:t>Khu đất xin cải tạo thuộc t</w:t>
      </w:r>
      <w:r w:rsidRPr="00D1601B">
        <w:rPr>
          <w:bCs/>
          <w:sz w:val="28"/>
          <w:szCs w:val="28"/>
        </w:rPr>
        <w:t xml:space="preserve">hửa đất </w:t>
      </w:r>
      <w:r>
        <w:rPr>
          <w:bCs/>
          <w:sz w:val="28"/>
          <w:szCs w:val="28"/>
        </w:rPr>
        <w:t>số 502, tờ bản đồ số 32</w:t>
      </w:r>
      <w:r w:rsidRPr="00D1601B">
        <w:rPr>
          <w:bCs/>
          <w:sz w:val="28"/>
          <w:szCs w:val="28"/>
        </w:rPr>
        <w:t xml:space="preserve">, xã </w:t>
      </w:r>
      <w:r>
        <w:rPr>
          <w:bCs/>
          <w:sz w:val="28"/>
          <w:szCs w:val="28"/>
        </w:rPr>
        <w:t>Phú Thủy, huyện Lệ Thủy</w:t>
      </w:r>
      <w:r w:rsidRPr="00D1601B">
        <w:rPr>
          <w:bCs/>
          <w:sz w:val="28"/>
          <w:szCs w:val="28"/>
        </w:rPr>
        <w:t>, tỉnh Quảng Bình</w:t>
      </w:r>
      <w:r>
        <w:rPr>
          <w:bCs/>
          <w:sz w:val="28"/>
          <w:szCs w:val="28"/>
        </w:rPr>
        <w:t xml:space="preserve"> đ</w:t>
      </w:r>
      <w:r w:rsidRPr="00D1601B">
        <w:rPr>
          <w:sz w:val="28"/>
          <w:szCs w:val="28"/>
        </w:rPr>
        <w:t xml:space="preserve">ã được </w:t>
      </w:r>
      <w:r>
        <w:rPr>
          <w:sz w:val="28"/>
          <w:szCs w:val="28"/>
        </w:rPr>
        <w:t>Sở Tài nguyên và Môi trường tỉnh Quảng Bình</w:t>
      </w:r>
      <w:r w:rsidRPr="000C3618">
        <w:rPr>
          <w:sz w:val="28"/>
          <w:szCs w:val="28"/>
        </w:rPr>
        <w:t xml:space="preserve"> cấp GCN ngày </w:t>
      </w:r>
      <w:r>
        <w:rPr>
          <w:sz w:val="28"/>
          <w:szCs w:val="28"/>
        </w:rPr>
        <w:t>23/02/2023</w:t>
      </w:r>
      <w:r w:rsidRPr="000C3618">
        <w:rPr>
          <w:sz w:val="28"/>
          <w:szCs w:val="28"/>
        </w:rPr>
        <w:t xml:space="preserve"> </w:t>
      </w:r>
      <w:r w:rsidRPr="00D1601B">
        <w:rPr>
          <w:sz w:val="28"/>
          <w:szCs w:val="28"/>
        </w:rPr>
        <w:t xml:space="preserve">cho </w:t>
      </w:r>
      <w:r>
        <w:rPr>
          <w:sz w:val="28"/>
          <w:szCs w:val="28"/>
        </w:rPr>
        <w:t>bà Lê Thị Trí</w:t>
      </w:r>
      <w:r w:rsidRPr="00D1601B">
        <w:rPr>
          <w:sz w:val="28"/>
          <w:szCs w:val="28"/>
        </w:rPr>
        <w:t xml:space="preserve">, </w:t>
      </w:r>
      <w:r>
        <w:rPr>
          <w:sz w:val="28"/>
          <w:szCs w:val="28"/>
        </w:rPr>
        <w:t xml:space="preserve">có </w:t>
      </w:r>
      <w:r w:rsidRPr="00D1601B">
        <w:rPr>
          <w:sz w:val="28"/>
          <w:szCs w:val="28"/>
        </w:rPr>
        <w:t>diện tích</w:t>
      </w:r>
      <w:r>
        <w:rPr>
          <w:sz w:val="28"/>
          <w:szCs w:val="28"/>
        </w:rPr>
        <w:t xml:space="preserve"> là </w:t>
      </w:r>
      <w:r>
        <w:rPr>
          <w:bCs/>
          <w:sz w:val="28"/>
          <w:szCs w:val="28"/>
        </w:rPr>
        <w:t>14.543,9</w:t>
      </w:r>
      <w:r w:rsidRPr="000C3618">
        <w:rPr>
          <w:bCs/>
          <w:sz w:val="28"/>
          <w:szCs w:val="28"/>
        </w:rPr>
        <w:t xml:space="preserve"> </w:t>
      </w:r>
      <w:r w:rsidRPr="00D1601B">
        <w:rPr>
          <w:bCs/>
          <w:sz w:val="28"/>
          <w:szCs w:val="28"/>
        </w:rPr>
        <w:t>m</w:t>
      </w:r>
      <w:r w:rsidRPr="00D1601B">
        <w:rPr>
          <w:bCs/>
          <w:sz w:val="28"/>
          <w:szCs w:val="28"/>
          <w:vertAlign w:val="superscript"/>
        </w:rPr>
        <w:t>2</w:t>
      </w:r>
      <w:r w:rsidRPr="00D1601B">
        <w:rPr>
          <w:bCs/>
          <w:sz w:val="28"/>
          <w:szCs w:val="28"/>
        </w:rPr>
        <w:t xml:space="preserve"> với </w:t>
      </w:r>
      <w:r>
        <w:rPr>
          <w:bCs/>
          <w:sz w:val="28"/>
          <w:szCs w:val="28"/>
        </w:rPr>
        <w:t>mục đích trồng cây lâu năm(CLN)</w:t>
      </w:r>
      <w:r w:rsidRPr="00D1601B">
        <w:rPr>
          <w:bCs/>
          <w:sz w:val="28"/>
          <w:szCs w:val="28"/>
        </w:rPr>
        <w:t>.</w:t>
      </w:r>
    </w:p>
    <w:p w:rsidR="004855AA" w:rsidRPr="00C85026" w:rsidRDefault="004855AA" w:rsidP="004855AA">
      <w:pPr>
        <w:ind w:firstLine="0"/>
        <w:jc w:val="center"/>
        <w:rPr>
          <w:rFonts w:eastAsia="Times New Roman"/>
          <w:lang w:val="vi-VN"/>
        </w:rPr>
      </w:pPr>
      <w:r>
        <w:rPr>
          <w:noProof/>
        </w:rPr>
        <w:drawing>
          <wp:inline distT="0" distB="0" distL="0" distR="0" wp14:anchorId="4024D1AC" wp14:editId="5F8C8FA5">
            <wp:extent cx="5235959" cy="5112004"/>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38951" cy="5114925"/>
                    </a:xfrm>
                    <a:prstGeom prst="rect">
                      <a:avLst/>
                    </a:prstGeom>
                  </pic:spPr>
                </pic:pic>
              </a:graphicData>
            </a:graphic>
          </wp:inline>
        </w:drawing>
      </w:r>
    </w:p>
    <w:p w:rsidR="004855AA" w:rsidRPr="00C85026" w:rsidRDefault="004855AA" w:rsidP="004855AA">
      <w:pPr>
        <w:ind w:firstLine="561"/>
        <w:jc w:val="center"/>
        <w:rPr>
          <w:rFonts w:eastAsia="Times New Roman"/>
          <w:b/>
          <w:i/>
          <w:lang w:val="nl-NL"/>
        </w:rPr>
      </w:pPr>
      <w:bookmarkStart w:id="133" w:name="_Toc83330190"/>
      <w:r w:rsidRPr="00C85026">
        <w:rPr>
          <w:b/>
          <w:i/>
        </w:rPr>
        <w:t xml:space="preserve">Hình 1. </w:t>
      </w:r>
      <w:r w:rsidRPr="00C85026">
        <w:rPr>
          <w:b/>
          <w:i/>
        </w:rPr>
        <w:fldChar w:fldCharType="begin"/>
      </w:r>
      <w:r w:rsidRPr="00C85026">
        <w:rPr>
          <w:b/>
          <w:i/>
        </w:rPr>
        <w:instrText xml:space="preserve"> SEQ Hình_1. \* ARABIC </w:instrText>
      </w:r>
      <w:r w:rsidRPr="00C85026">
        <w:rPr>
          <w:b/>
          <w:i/>
        </w:rPr>
        <w:fldChar w:fldCharType="separate"/>
      </w:r>
      <w:r>
        <w:rPr>
          <w:b/>
          <w:i/>
          <w:noProof/>
        </w:rPr>
        <w:t>1</w:t>
      </w:r>
      <w:r w:rsidRPr="00C85026">
        <w:rPr>
          <w:b/>
          <w:i/>
        </w:rPr>
        <w:fldChar w:fldCharType="end"/>
      </w:r>
      <w:r w:rsidRPr="00C85026">
        <w:rPr>
          <w:b/>
          <w:i/>
        </w:rPr>
        <w:t>.</w:t>
      </w:r>
      <w:r w:rsidRPr="00C85026">
        <w:rPr>
          <w:rFonts w:eastAsia="Times New Roman"/>
          <w:b/>
          <w:i/>
          <w:lang w:val="nl-NL"/>
        </w:rPr>
        <w:t xml:space="preserve"> Sơ đồ vị trí địa lý của dự án</w:t>
      </w:r>
      <w:bookmarkEnd w:id="133"/>
    </w:p>
    <w:p w:rsidR="004855AA" w:rsidRPr="00C85026" w:rsidRDefault="004855AA" w:rsidP="004855AA">
      <w:pPr>
        <w:ind w:firstLine="561"/>
        <w:rPr>
          <w:rFonts w:eastAsia="Times New Roman"/>
          <w:lang w:val="pt-BR"/>
        </w:rPr>
      </w:pPr>
      <w:r w:rsidRPr="00C85026">
        <w:rPr>
          <w:rFonts w:eastAsia="Times New Roman"/>
          <w:lang w:val="pt-BR"/>
        </w:rPr>
        <w:lastRenderedPageBreak/>
        <w:t xml:space="preserve">Hiện trạng sử dụng đất: khu vực cải tạo của dự án hiện chủ yếu là cây </w:t>
      </w:r>
      <w:r>
        <w:rPr>
          <w:rFonts w:eastAsia="Times New Roman"/>
          <w:lang w:val="pt-BR"/>
        </w:rPr>
        <w:t>keo</w:t>
      </w:r>
      <w:r w:rsidRPr="00C85026">
        <w:rPr>
          <w:rFonts w:eastAsia="Times New Roman"/>
          <w:lang w:val="pt-BR"/>
        </w:rPr>
        <w:t xml:space="preserve"> </w:t>
      </w:r>
      <w:r>
        <w:rPr>
          <w:rFonts w:eastAsia="Times New Roman"/>
          <w:lang w:val="pt-BR"/>
        </w:rPr>
        <w:t>đã khai thác hiện còn gốc cây</w:t>
      </w:r>
      <w:r w:rsidRPr="00C85026">
        <w:rPr>
          <w:rFonts w:eastAsia="Times New Roman"/>
          <w:lang w:val="pt-BR"/>
        </w:rPr>
        <w:t xml:space="preserve">. </w:t>
      </w:r>
    </w:p>
    <w:p w:rsidR="004855AA" w:rsidRPr="00C85026" w:rsidRDefault="004855AA" w:rsidP="004855AA">
      <w:pPr>
        <w:ind w:firstLine="561"/>
        <w:rPr>
          <w:rFonts w:eastAsia="Times New Roman"/>
          <w:lang w:val="pt-BR"/>
        </w:rPr>
      </w:pPr>
      <w:r w:rsidRPr="00C85026">
        <w:rPr>
          <w:rFonts w:eastAsia="Times New Roman"/>
          <w:lang w:val="pt-BR"/>
        </w:rPr>
        <w:t xml:space="preserve">Khu đất đang được hộ gia đình sử dụng ổn định, không có tranh chấp. </w:t>
      </w:r>
    </w:p>
    <w:p w:rsidR="004855AA" w:rsidRPr="00C85026" w:rsidRDefault="004855AA" w:rsidP="004855AA">
      <w:pPr>
        <w:ind w:firstLine="561"/>
        <w:rPr>
          <w:rFonts w:eastAsia="Times New Roman"/>
          <w:i/>
          <w:lang w:val="nl-NL"/>
        </w:rPr>
      </w:pPr>
      <w:r w:rsidRPr="00C85026">
        <w:rPr>
          <w:noProof/>
        </w:rPr>
        <w:t xml:space="preserve"> </w:t>
      </w:r>
      <w:bookmarkStart w:id="134" w:name="_Toc95827223"/>
      <w:r w:rsidRPr="00C85026">
        <w:rPr>
          <w:rFonts w:eastAsia="Times New Roman"/>
          <w:bCs/>
          <w:i/>
        </w:rPr>
        <w:t>1.1.4.</w:t>
      </w:r>
      <w:r w:rsidRPr="00C85026">
        <w:rPr>
          <w:rFonts w:eastAsia="Times New Roman"/>
          <w:i/>
          <w:lang w:val="nl-NL"/>
        </w:rPr>
        <w:t xml:space="preserve"> Hiện trạng quản lý, sử dụng đất:</w:t>
      </w:r>
      <w:bookmarkEnd w:id="134"/>
    </w:p>
    <w:p w:rsidR="004855AA" w:rsidRPr="00773EA4" w:rsidRDefault="004855AA" w:rsidP="004855AA">
      <w:pPr>
        <w:shd w:val="clear" w:color="auto" w:fill="FFFFFF"/>
        <w:spacing w:before="60" w:after="60" w:line="264" w:lineRule="auto"/>
        <w:ind w:firstLine="726"/>
        <w:rPr>
          <w:bCs/>
        </w:rPr>
      </w:pPr>
      <w:r w:rsidRPr="00773EA4">
        <w:rPr>
          <w:bCs/>
        </w:rPr>
        <w:t>Khu đất xin cải tạo, hạ thấp mặt bằng có diện tích 11.378,40 m2, thuộc thửa đất số 502, tờ bản đồ số 32, xã Phú Thủy, huyện Lệ Thủy, tỉnh Quảng Bình, có các phía tiếp giáp:</w:t>
      </w:r>
    </w:p>
    <w:p w:rsidR="004855AA" w:rsidRPr="00773EA4" w:rsidRDefault="004855AA" w:rsidP="004855AA">
      <w:pPr>
        <w:shd w:val="clear" w:color="auto" w:fill="FFFFFF"/>
        <w:spacing w:before="60" w:after="60" w:line="264" w:lineRule="auto"/>
        <w:ind w:firstLine="726"/>
        <w:rPr>
          <w:bCs/>
        </w:rPr>
      </w:pPr>
      <w:r w:rsidRPr="00773EA4">
        <w:rPr>
          <w:bCs/>
        </w:rPr>
        <w:t xml:space="preserve">      + Phía B</w:t>
      </w:r>
      <w:r w:rsidRPr="00773EA4">
        <w:rPr>
          <w:rFonts w:cs="Arial"/>
          <w:bCs/>
        </w:rPr>
        <w:t>ắ</w:t>
      </w:r>
      <w:r w:rsidRPr="00773EA4">
        <w:rPr>
          <w:bCs/>
        </w:rPr>
        <w:t>c gi</w:t>
      </w:r>
      <w:r w:rsidRPr="00773EA4">
        <w:rPr>
          <w:rFonts w:cs=".VnTime"/>
          <w:bCs/>
        </w:rPr>
        <w:t>á</w:t>
      </w:r>
      <w:r w:rsidRPr="00773EA4">
        <w:rPr>
          <w:bCs/>
        </w:rPr>
        <w:t xml:space="preserve">p </w:t>
      </w:r>
      <w:r w:rsidRPr="00773EA4">
        <w:rPr>
          <w:rFonts w:cs="Arial"/>
          <w:bCs/>
        </w:rPr>
        <w:t>đấ</w:t>
      </w:r>
      <w:r w:rsidRPr="00773EA4">
        <w:rPr>
          <w:bCs/>
        </w:rPr>
        <w:t>t trồng cây lâu năm;</w:t>
      </w:r>
    </w:p>
    <w:p w:rsidR="004855AA" w:rsidRPr="00773EA4" w:rsidRDefault="004855AA" w:rsidP="004855AA">
      <w:pPr>
        <w:shd w:val="clear" w:color="auto" w:fill="FFFFFF"/>
        <w:spacing w:before="60" w:after="60" w:line="264" w:lineRule="auto"/>
        <w:ind w:firstLine="726"/>
        <w:rPr>
          <w:bCs/>
        </w:rPr>
      </w:pPr>
      <w:r w:rsidRPr="00773EA4">
        <w:rPr>
          <w:bCs/>
        </w:rPr>
        <w:t xml:space="preserve">      + Phía Tây giáp </w:t>
      </w:r>
      <w:r w:rsidRPr="00773EA4">
        <w:rPr>
          <w:rFonts w:cs="Arial"/>
          <w:bCs/>
        </w:rPr>
        <w:t>đấ</w:t>
      </w:r>
      <w:r w:rsidRPr="00773EA4">
        <w:rPr>
          <w:bCs/>
        </w:rPr>
        <w:t>t trồng cây lâu năm;</w:t>
      </w:r>
    </w:p>
    <w:p w:rsidR="004855AA" w:rsidRPr="00773EA4" w:rsidRDefault="004855AA" w:rsidP="004855AA">
      <w:pPr>
        <w:shd w:val="clear" w:color="auto" w:fill="FFFFFF"/>
        <w:spacing w:before="60" w:after="60" w:line="264" w:lineRule="auto"/>
        <w:ind w:firstLine="726"/>
        <w:rPr>
          <w:bCs/>
        </w:rPr>
      </w:pPr>
      <w:r w:rsidRPr="00773EA4">
        <w:rPr>
          <w:bCs/>
        </w:rPr>
        <w:t xml:space="preserve">      + Phía Đông giáp </w:t>
      </w:r>
      <w:r w:rsidRPr="00773EA4">
        <w:rPr>
          <w:rFonts w:cs="Arial"/>
          <w:bCs/>
        </w:rPr>
        <w:t>đấ</w:t>
      </w:r>
      <w:r w:rsidRPr="00773EA4">
        <w:rPr>
          <w:bCs/>
        </w:rPr>
        <w:t>t trồng cây lâu năm;</w:t>
      </w:r>
    </w:p>
    <w:p w:rsidR="004855AA" w:rsidRPr="00773EA4" w:rsidRDefault="004855AA" w:rsidP="004855AA">
      <w:pPr>
        <w:shd w:val="clear" w:color="auto" w:fill="FFFFFF"/>
        <w:spacing w:before="60" w:after="60" w:line="264" w:lineRule="auto"/>
        <w:ind w:firstLine="726"/>
        <w:rPr>
          <w:bCs/>
        </w:rPr>
      </w:pPr>
      <w:r w:rsidRPr="00773EA4">
        <w:rPr>
          <w:bCs/>
        </w:rPr>
        <w:t xml:space="preserve">      + Phía </w:t>
      </w:r>
      <w:r w:rsidRPr="00773EA4">
        <w:rPr>
          <w:rFonts w:cs="Arial"/>
          <w:bCs/>
        </w:rPr>
        <w:t>Đ</w:t>
      </w:r>
      <w:r w:rsidRPr="00773EA4">
        <w:rPr>
          <w:rFonts w:cs=".VnTime"/>
          <w:bCs/>
        </w:rPr>
        <w:t>ô</w:t>
      </w:r>
      <w:r w:rsidRPr="00773EA4">
        <w:rPr>
          <w:bCs/>
        </w:rPr>
        <w:t xml:space="preserve">ng Nam giáp </w:t>
      </w:r>
      <w:r w:rsidRPr="00773EA4">
        <w:rPr>
          <w:rFonts w:cs="Arial"/>
          <w:bCs/>
        </w:rPr>
        <w:t>đấ</w:t>
      </w:r>
      <w:r w:rsidRPr="00773EA4">
        <w:rPr>
          <w:bCs/>
        </w:rPr>
        <w:t>t rừng sản xuất;</w:t>
      </w:r>
    </w:p>
    <w:p w:rsidR="004855AA" w:rsidRPr="00773EA4" w:rsidRDefault="004855AA" w:rsidP="004855AA">
      <w:pPr>
        <w:shd w:val="clear" w:color="auto" w:fill="FFFFFF"/>
        <w:spacing w:before="60" w:after="60" w:line="264" w:lineRule="auto"/>
        <w:ind w:firstLine="726"/>
        <w:rPr>
          <w:bCs/>
        </w:rPr>
      </w:pPr>
      <w:r w:rsidRPr="00773EA4">
        <w:rPr>
          <w:bCs/>
        </w:rPr>
        <w:t xml:space="preserve">      + Phía Tây Nam giáp </w:t>
      </w:r>
      <w:r w:rsidRPr="00773EA4">
        <w:rPr>
          <w:rFonts w:cs="Arial"/>
          <w:bCs/>
        </w:rPr>
        <w:t>đấ</w:t>
      </w:r>
      <w:r w:rsidRPr="00773EA4">
        <w:rPr>
          <w:bCs/>
        </w:rPr>
        <w:t>t trồng cây lâu năm.</w:t>
      </w:r>
      <w:r w:rsidRPr="00773EA4">
        <w:rPr>
          <w:bCs/>
        </w:rPr>
        <w:tab/>
      </w:r>
    </w:p>
    <w:p w:rsidR="004855AA" w:rsidRPr="00773EA4" w:rsidRDefault="004855AA" w:rsidP="004855AA">
      <w:pPr>
        <w:shd w:val="clear" w:color="auto" w:fill="FFFFFF"/>
        <w:spacing w:before="60" w:after="60" w:line="264" w:lineRule="auto"/>
        <w:ind w:firstLine="726"/>
        <w:rPr>
          <w:bCs/>
        </w:rPr>
      </w:pPr>
      <w:r w:rsidRPr="00773EA4">
        <w:rPr>
          <w:bCs/>
        </w:rPr>
        <w:t>Hiện trạng sử dụng đất: Khu đất thực hiện phương án cải tạo đang được các hộ gia đình sử dụng ổn định, không có tranh chấp, hiện trên khu đất chỉ có cây dại, trước đây hộ gia đình trồng cây cao su nhưng do đất đồi dốc, đất bị thoái hóa khô cằn và ảnh hưởng của thời tiết khô hạn nên nhiều cây đã bị chết, mật độ không đảm bảo hiệu quả kinh tế thấp vì vậy gia đình lập phương án để cải tạo.</w:t>
      </w:r>
    </w:p>
    <w:p w:rsidR="004855AA" w:rsidRPr="00C85026" w:rsidRDefault="004855AA" w:rsidP="004855AA">
      <w:pPr>
        <w:spacing w:line="288" w:lineRule="auto"/>
        <w:rPr>
          <w:rFonts w:eastAsia="Times New Roman"/>
          <w:i/>
          <w:lang w:val="nl-NL"/>
        </w:rPr>
      </w:pPr>
      <w:r w:rsidRPr="00C85026">
        <w:rPr>
          <w:rFonts w:eastAsia="Times New Roman"/>
          <w:i/>
          <w:lang w:val="nl-NL"/>
        </w:rPr>
        <w:t xml:space="preserve">* Một số đối tượng tự nhiên xung quanh khu vực Dự án: </w:t>
      </w:r>
    </w:p>
    <w:p w:rsidR="004855AA" w:rsidRPr="002477BC" w:rsidRDefault="004855AA" w:rsidP="004855AA">
      <w:pPr>
        <w:widowControl w:val="0"/>
        <w:suppressLineNumbers/>
        <w:tabs>
          <w:tab w:val="left" w:pos="180"/>
        </w:tabs>
        <w:spacing w:line="288" w:lineRule="auto"/>
        <w:ind w:firstLine="539"/>
        <w:rPr>
          <w:rFonts w:eastAsia="Calibri"/>
          <w:bCs/>
          <w:noProof/>
          <w:lang w:val="sv-SE"/>
        </w:rPr>
      </w:pPr>
      <w:r w:rsidRPr="002477BC">
        <w:rPr>
          <w:rFonts w:eastAsia="Times New Roman"/>
          <w:lang w:val="nl-NL"/>
        </w:rPr>
        <w:t xml:space="preserve">- Đường giao thông: </w:t>
      </w:r>
      <w:r w:rsidRPr="002477BC">
        <w:rPr>
          <w:rFonts w:eastAsia="Times New Roman"/>
        </w:rPr>
        <w:t>Hiện trạng</w:t>
      </w:r>
      <w:r w:rsidRPr="002477BC">
        <w:rPr>
          <w:rFonts w:eastAsia="Calibri"/>
          <w:bCs/>
          <w:noProof/>
          <w:lang w:val="sv-SE"/>
        </w:rPr>
        <w:t xml:space="preserve"> dọc theo phía </w:t>
      </w:r>
      <w:r>
        <w:rPr>
          <w:rFonts w:eastAsia="Calibri"/>
          <w:bCs/>
          <w:noProof/>
          <w:lang w:val="sv-SE"/>
        </w:rPr>
        <w:t>Nam</w:t>
      </w:r>
      <w:r w:rsidRPr="002477BC">
        <w:rPr>
          <w:rFonts w:eastAsia="Calibri"/>
          <w:bCs/>
          <w:noProof/>
          <w:lang w:val="sv-SE"/>
        </w:rPr>
        <w:t xml:space="preserve"> dự án là tuyến đường </w:t>
      </w:r>
      <w:r>
        <w:rPr>
          <w:rFonts w:eastAsia="Calibri"/>
          <w:bCs/>
          <w:noProof/>
          <w:lang w:val="sv-SE"/>
        </w:rPr>
        <w:t>Hồ Chí Minh</w:t>
      </w:r>
      <w:r w:rsidRPr="002477BC">
        <w:rPr>
          <w:rFonts w:eastAsia="Calibri"/>
          <w:bCs/>
          <w:noProof/>
          <w:lang w:val="sv-SE"/>
        </w:rPr>
        <w:t>. Dự án sẽ sử dụng tuyến đường đất này để vận chuyển đất tận thu.</w:t>
      </w:r>
    </w:p>
    <w:p w:rsidR="004855AA" w:rsidRPr="00C85026" w:rsidRDefault="004855AA" w:rsidP="004855AA">
      <w:pPr>
        <w:widowControl w:val="0"/>
        <w:suppressLineNumbers/>
        <w:tabs>
          <w:tab w:val="left" w:pos="180"/>
        </w:tabs>
        <w:spacing w:line="288" w:lineRule="auto"/>
        <w:ind w:firstLine="539"/>
        <w:rPr>
          <w:rFonts w:eastAsia="Calibri"/>
          <w:bCs/>
          <w:noProof/>
          <w:lang w:val="sv-SE"/>
        </w:rPr>
      </w:pPr>
      <w:r w:rsidRPr="002477BC">
        <w:rPr>
          <w:rFonts w:eastAsia="Calibri"/>
          <w:bCs/>
          <w:noProof/>
          <w:lang w:val="sv-SE"/>
        </w:rPr>
        <w:t xml:space="preserve">Phần đất tận thu sẽ được vận chuyển từ khu vực dự án ra đường </w:t>
      </w:r>
      <w:r>
        <w:rPr>
          <w:rFonts w:eastAsia="Calibri"/>
          <w:bCs/>
          <w:noProof/>
          <w:lang w:val="sv-SE"/>
        </w:rPr>
        <w:t>Hồ Chí Minh</w:t>
      </w:r>
      <w:r w:rsidRPr="002477BC">
        <w:rPr>
          <w:rFonts w:eastAsia="Calibri"/>
          <w:bCs/>
          <w:noProof/>
          <w:lang w:val="sv-SE"/>
        </w:rPr>
        <w:t xml:space="preserve">, </w:t>
      </w:r>
      <w:r>
        <w:rPr>
          <w:rFonts w:eastAsia="Calibri"/>
          <w:bCs/>
          <w:noProof/>
          <w:lang w:val="sv-SE"/>
        </w:rPr>
        <w:t xml:space="preserve">để </w:t>
      </w:r>
      <w:r w:rsidRPr="002477BC">
        <w:rPr>
          <w:rFonts w:eastAsia="Calibri"/>
          <w:bCs/>
          <w:noProof/>
          <w:lang w:val="sv-SE"/>
        </w:rPr>
        <w:t>đưa đất tận thu về khu vực đổ đất.</w:t>
      </w:r>
    </w:p>
    <w:p w:rsidR="004855AA" w:rsidRPr="00C85026" w:rsidRDefault="004855AA" w:rsidP="004855AA">
      <w:pPr>
        <w:tabs>
          <w:tab w:val="center" w:pos="4963"/>
        </w:tabs>
        <w:textAlignment w:val="baseline"/>
        <w:rPr>
          <w:rFonts w:eastAsia="Times New Roman"/>
          <w:lang w:val="nl-NL"/>
        </w:rPr>
      </w:pPr>
      <w:r w:rsidRPr="00C85026">
        <w:rPr>
          <w:rFonts w:eastAsia="Times New Roman"/>
          <w:lang w:val="nl-NL"/>
        </w:rPr>
        <w:t xml:space="preserve">- Các đối tượng kinh tế - xã hội: </w:t>
      </w:r>
      <w:r w:rsidRPr="00C85026">
        <w:rPr>
          <w:rFonts w:eastAsia="Times New Roman"/>
          <w:lang w:val="nl-NL"/>
        </w:rPr>
        <w:tab/>
      </w:r>
    </w:p>
    <w:p w:rsidR="004855AA" w:rsidRPr="00C85026" w:rsidRDefault="004855AA" w:rsidP="004855AA">
      <w:bookmarkStart w:id="135" w:name="_Toc62136616"/>
      <w:bookmarkStart w:id="136" w:name="_Toc63403842"/>
      <w:r w:rsidRPr="00C85026">
        <w:rPr>
          <w:rFonts w:eastAsia="Times New Roman"/>
          <w:lang w:val="nl-NL"/>
        </w:rPr>
        <w:t xml:space="preserve">Dự án nằm trong khu vực chủ yếu là rừng sản xuất. Khu dân </w:t>
      </w:r>
      <w:r>
        <w:rPr>
          <w:rFonts w:eastAsia="Times New Roman"/>
          <w:lang w:val="nl-NL"/>
        </w:rPr>
        <w:t xml:space="preserve">cư </w:t>
      </w:r>
      <w:r w:rsidRPr="00C85026">
        <w:rPr>
          <w:rFonts w:eastAsia="Times New Roman"/>
          <w:lang w:val="nl-NL"/>
        </w:rPr>
        <w:t xml:space="preserve">nằm cách khu vực dự án khoảng </w:t>
      </w:r>
      <w:r>
        <w:rPr>
          <w:rFonts w:eastAsia="Times New Roman"/>
          <w:lang w:val="nl-NL"/>
        </w:rPr>
        <w:t>300m</w:t>
      </w:r>
      <w:r w:rsidRPr="00C85026">
        <w:rPr>
          <w:rFonts w:eastAsia="Times New Roman"/>
          <w:lang w:val="nl-NL"/>
        </w:rPr>
        <w:t xml:space="preserve"> về phía Đông</w:t>
      </w:r>
      <w:r>
        <w:rPr>
          <w:rFonts w:eastAsia="Times New Roman"/>
          <w:lang w:val="nl-NL"/>
        </w:rPr>
        <w:t xml:space="preserve"> với mật độ thưa thớt</w:t>
      </w:r>
      <w:r w:rsidRPr="00C85026">
        <w:t>. Nên việc thực hiện dự án không gây ảnh hưởng lớn đến các hộ dân.</w:t>
      </w:r>
      <w:bookmarkEnd w:id="135"/>
      <w:bookmarkEnd w:id="136"/>
    </w:p>
    <w:p w:rsidR="004855AA" w:rsidRPr="00C85026" w:rsidRDefault="004855AA" w:rsidP="004855AA">
      <w:r w:rsidRPr="00C85026">
        <w:rPr>
          <w:rFonts w:eastAsia="Times New Roman"/>
        </w:rPr>
        <w:t>Trong bán kính 1km từ khu vực thực hiện dự án hiện tại không có các công trình kiến trúc, không có các di tích lịch sử, không có các loài động thực vật quý hiếm cần được bảo vệ.</w:t>
      </w:r>
    </w:p>
    <w:p w:rsidR="004855AA" w:rsidRPr="00C85026" w:rsidRDefault="004855AA" w:rsidP="004855AA">
      <w:pPr>
        <w:rPr>
          <w:rFonts w:eastAsia="Times New Roman"/>
          <w:b/>
          <w:i/>
          <w:lang w:val="nl-NL"/>
        </w:rPr>
      </w:pPr>
      <w:r w:rsidRPr="00C85026">
        <w:rPr>
          <w:rFonts w:eastAsia="Times New Roman"/>
          <w:b/>
          <w:i/>
          <w:lang w:val="nl-NL"/>
        </w:rPr>
        <w:t>* Hiện trạng khu vực đổ đất tận thu</w:t>
      </w:r>
    </w:p>
    <w:p w:rsidR="004855AA" w:rsidRPr="00C85026" w:rsidRDefault="004855AA" w:rsidP="004855AA">
      <w:pPr>
        <w:rPr>
          <w:rFonts w:eastAsia="Times New Roman"/>
          <w:lang w:val="nl-NL"/>
        </w:rPr>
      </w:pPr>
      <w:bookmarkStart w:id="137" w:name="_Toc44049095"/>
      <w:bookmarkStart w:id="138" w:name="_Toc45204359"/>
      <w:bookmarkStart w:id="139" w:name="_Toc62136626"/>
      <w:bookmarkStart w:id="140" w:name="_Toc63403852"/>
      <w:r w:rsidRPr="00C85026">
        <w:t xml:space="preserve">Chủ đầu tư đã hợp đồng với </w:t>
      </w:r>
      <w:r>
        <w:t>đơn vị thi công</w:t>
      </w:r>
      <w:r w:rsidRPr="00BD05CA">
        <w:t xml:space="preserve"> </w:t>
      </w:r>
      <w:r w:rsidRPr="00C85026">
        <w:t xml:space="preserve">để vận chuyển đất tận thu </w:t>
      </w:r>
      <w:bookmarkEnd w:id="137"/>
      <w:bookmarkEnd w:id="138"/>
      <w:bookmarkEnd w:id="139"/>
      <w:r w:rsidRPr="00C85026">
        <w:rPr>
          <w:rFonts w:eastAsia="Times New Roman"/>
        </w:rPr>
        <w:t>phục vụ cho san lấp mặt bằng các công trình</w:t>
      </w:r>
      <w:bookmarkEnd w:id="140"/>
      <w:r w:rsidRPr="00BD05CA">
        <w:rPr>
          <w:rFonts w:eastAsia="Times New Roman"/>
        </w:rPr>
        <w:t xml:space="preserve"> trên địa bàn huyện Lệ Thuỷ</w:t>
      </w:r>
      <w:r w:rsidRPr="00C85026">
        <w:rPr>
          <w:rFonts w:eastAsia="Times New Roman"/>
        </w:rPr>
        <w:t>.</w:t>
      </w:r>
    </w:p>
    <w:p w:rsidR="004855AA" w:rsidRPr="00C85026" w:rsidRDefault="004855AA" w:rsidP="004855AA">
      <w:pPr>
        <w:widowControl w:val="0"/>
        <w:ind w:firstLine="0"/>
        <w:outlineLvl w:val="2"/>
        <w:rPr>
          <w:rFonts w:eastAsia="Times New Roman"/>
          <w:b/>
          <w:bCs/>
          <w:i/>
        </w:rPr>
      </w:pPr>
      <w:bookmarkStart w:id="141" w:name="_Toc42784390"/>
      <w:bookmarkStart w:id="142" w:name="_Toc43495819"/>
      <w:bookmarkStart w:id="143" w:name="_Toc95827224"/>
      <w:r w:rsidRPr="00C85026">
        <w:rPr>
          <w:rFonts w:eastAsia="Times New Roman"/>
          <w:b/>
          <w:bCs/>
          <w:i/>
        </w:rPr>
        <w:t xml:space="preserve">1.1.5. Mục tiêu và quy mô của </w:t>
      </w:r>
      <w:r w:rsidRPr="00C85026">
        <w:rPr>
          <w:rFonts w:eastAsia="Times New Roman"/>
          <w:b/>
          <w:bCs/>
          <w:i/>
          <w:lang w:val="pt-BR"/>
        </w:rPr>
        <w:t>D</w:t>
      </w:r>
      <w:r w:rsidRPr="00C85026">
        <w:rPr>
          <w:rFonts w:eastAsia="Times New Roman"/>
          <w:b/>
          <w:bCs/>
          <w:i/>
        </w:rPr>
        <w:t>ự án</w:t>
      </w:r>
      <w:bookmarkEnd w:id="141"/>
      <w:bookmarkEnd w:id="142"/>
      <w:bookmarkEnd w:id="143"/>
    </w:p>
    <w:p w:rsidR="004855AA" w:rsidRPr="00C85026" w:rsidRDefault="004855AA" w:rsidP="004855AA">
      <w:pPr>
        <w:ind w:firstLine="0"/>
        <w:rPr>
          <w:rFonts w:eastAsia="Times New Roman"/>
          <w:b/>
          <w:bCs/>
          <w:i/>
        </w:rPr>
      </w:pPr>
      <w:bookmarkStart w:id="144" w:name="_Toc320867714"/>
      <w:bookmarkStart w:id="145" w:name="_Toc321986731"/>
      <w:bookmarkStart w:id="146" w:name="_Toc321987064"/>
      <w:bookmarkStart w:id="147" w:name="_Toc321987230"/>
      <w:bookmarkStart w:id="148" w:name="_Toc321987397"/>
      <w:bookmarkStart w:id="149" w:name="_Toc321987564"/>
      <w:bookmarkStart w:id="150" w:name="_Toc322526138"/>
      <w:bookmarkStart w:id="151" w:name="_Toc326742336"/>
      <w:bookmarkStart w:id="152" w:name="_Toc326916924"/>
      <w:bookmarkStart w:id="153" w:name="_Toc327271712"/>
      <w:bookmarkStart w:id="154" w:name="_Toc329028815"/>
      <w:bookmarkStart w:id="155" w:name="_Toc333306186"/>
      <w:bookmarkStart w:id="156" w:name="_Toc333926465"/>
      <w:bookmarkStart w:id="157" w:name="_Toc346630966"/>
      <w:bookmarkStart w:id="158" w:name="_Toc351058627"/>
      <w:bookmarkStart w:id="159" w:name="_Toc387778655"/>
      <w:bookmarkStart w:id="160" w:name="_Toc397777931"/>
      <w:bookmarkStart w:id="161" w:name="_Toc398248014"/>
      <w:bookmarkStart w:id="162" w:name="_Toc398625953"/>
      <w:bookmarkStart w:id="163" w:name="_Toc398943571"/>
      <w:bookmarkStart w:id="164" w:name="_Toc398944030"/>
      <w:bookmarkStart w:id="165" w:name="_Toc398944251"/>
      <w:bookmarkStart w:id="166" w:name="_Toc399315879"/>
      <w:bookmarkStart w:id="167" w:name="_Toc437519592"/>
      <w:bookmarkStart w:id="168" w:name="_Toc448839582"/>
      <w:bookmarkStart w:id="169" w:name="_Toc448839742"/>
      <w:bookmarkStart w:id="170" w:name="_Toc449251381"/>
      <w:bookmarkStart w:id="171" w:name="_Toc449251534"/>
      <w:bookmarkStart w:id="172" w:name="_Toc449252245"/>
      <w:bookmarkStart w:id="173" w:name="_Toc449252566"/>
      <w:bookmarkStart w:id="174" w:name="_Toc449253509"/>
      <w:bookmarkStart w:id="175" w:name="_Toc449253879"/>
      <w:bookmarkStart w:id="176" w:name="_Toc497047395"/>
      <w:bookmarkStart w:id="177" w:name="_Toc42784391"/>
      <w:bookmarkStart w:id="178" w:name="_Toc43495820"/>
      <w:bookmarkStart w:id="179" w:name="_Toc63403854"/>
      <w:r w:rsidRPr="00C85026">
        <w:rPr>
          <w:rFonts w:eastAsia="Times New Roman"/>
          <w:b/>
          <w:bCs/>
          <w:i/>
        </w:rPr>
        <w:t xml:space="preserve">1.1.5.1.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C85026">
        <w:rPr>
          <w:rFonts w:eastAsia="Times New Roman"/>
          <w:b/>
          <w:bCs/>
          <w:i/>
        </w:rPr>
        <w:t>Mục tiêu đầu tư</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4855AA" w:rsidRPr="00C85026" w:rsidRDefault="004855AA" w:rsidP="004855AA">
      <w:pPr>
        <w:rPr>
          <w:rFonts w:eastAsia="Times New Roman"/>
          <w:lang w:val="pt-BR"/>
        </w:rPr>
      </w:pPr>
      <w:bookmarkStart w:id="180" w:name="_Toc320867715"/>
      <w:bookmarkStart w:id="181" w:name="_Toc321986732"/>
      <w:bookmarkStart w:id="182" w:name="_Toc321987065"/>
      <w:bookmarkStart w:id="183" w:name="_Toc321987231"/>
      <w:bookmarkStart w:id="184" w:name="_Toc321987398"/>
      <w:bookmarkStart w:id="185" w:name="_Toc321987565"/>
      <w:bookmarkStart w:id="186" w:name="_Toc322526139"/>
      <w:bookmarkStart w:id="187" w:name="_Toc326742337"/>
      <w:bookmarkStart w:id="188" w:name="_Toc326916925"/>
      <w:bookmarkStart w:id="189" w:name="_Toc327271713"/>
      <w:bookmarkStart w:id="190" w:name="_Toc329028816"/>
      <w:bookmarkStart w:id="191" w:name="_Toc333306187"/>
      <w:bookmarkStart w:id="192" w:name="_Toc333926466"/>
      <w:bookmarkStart w:id="193" w:name="_Toc346630967"/>
      <w:bookmarkStart w:id="194" w:name="_Toc351058628"/>
      <w:r w:rsidRPr="00C85026">
        <w:rPr>
          <w:rFonts w:eastAsia="Times New Roman"/>
          <w:lang w:val="pt-BR"/>
        </w:rPr>
        <w:lastRenderedPageBreak/>
        <w:t xml:space="preserve">- Mục tiêu đầu tư của dự án: Mặt bằng của khu đất hiện có </w:t>
      </w:r>
      <w:r>
        <w:rPr>
          <w:rFonts w:eastAsia="Times New Roman"/>
          <w:lang w:val="pt-BR"/>
        </w:rPr>
        <w:t>02 gò đồi nên gây</w:t>
      </w:r>
      <w:r w:rsidRPr="00C85026">
        <w:rPr>
          <w:rFonts w:eastAsia="Times New Roman"/>
          <w:lang w:val="pt-BR"/>
        </w:rPr>
        <w:t xml:space="preserve"> khó khăn trong việc trồng cây, cũng như canh tác trên toàn bộ thửa đất. Hiện nay, chủ dự án muốn hạ thấp cao độ bình quân của khu đất </w:t>
      </w:r>
      <w:r>
        <w:rPr>
          <w:rFonts w:eastAsia="Times New Roman"/>
          <w:lang w:val="pt-BR"/>
        </w:rPr>
        <w:t xml:space="preserve">(chủ yếu ở 02 gò đồi) </w:t>
      </w:r>
      <w:r w:rsidRPr="00C85026">
        <w:rPr>
          <w:rFonts w:eastAsia="Times New Roman"/>
          <w:lang w:val="pt-BR"/>
        </w:rPr>
        <w:t xml:space="preserve">để tạo điều kiện thuận lợi cho việc trồng cây keo. </w:t>
      </w:r>
    </w:p>
    <w:p w:rsidR="004855AA" w:rsidRPr="00C85026" w:rsidRDefault="004855AA" w:rsidP="004855AA">
      <w:pPr>
        <w:ind w:firstLine="561"/>
        <w:rPr>
          <w:rFonts w:eastAsia="Times New Roman"/>
          <w:lang w:val="vi-VN"/>
        </w:rPr>
      </w:pPr>
      <w:r w:rsidRPr="00C85026">
        <w:rPr>
          <w:rFonts w:eastAsia="Times New Roman"/>
        </w:rPr>
        <w:t>Dự</w:t>
      </w:r>
      <w:r w:rsidRPr="00C85026">
        <w:rPr>
          <w:rFonts w:eastAsia="Times New Roman"/>
          <w:lang w:val="vi-VN"/>
        </w:rPr>
        <w:t xml:space="preserve"> án được thực hiện sẽ có ý nghĩa rất lớn trong việc phát triển kinh tế của hộ gia đình. Tạo điều kiện thuận lợi cho cây trồng phát triển tốt phủ xanh đất trống đồi trọc, góp phần phát triển kinh tế cho hộ gia đình cũng như của địa phương và xã hội.</w:t>
      </w:r>
    </w:p>
    <w:p w:rsidR="004855AA" w:rsidRPr="00C85026" w:rsidRDefault="004855AA" w:rsidP="004855AA">
      <w:pPr>
        <w:ind w:firstLine="561"/>
        <w:rPr>
          <w:rFonts w:eastAsia="Times New Roman"/>
        </w:rPr>
      </w:pPr>
      <w:r w:rsidRPr="00C85026">
        <w:rPr>
          <w:rFonts w:eastAsia="Times New Roman"/>
          <w:lang w:val="vi-VN"/>
        </w:rPr>
        <w:t xml:space="preserve">- </w:t>
      </w:r>
      <w:r w:rsidRPr="00C85026">
        <w:rPr>
          <w:rFonts w:eastAsia="Times New Roman"/>
        </w:rPr>
        <w:t>Phần đất tận thu sẽ hỗ trợ Công trình “</w:t>
      </w:r>
      <w:r w:rsidRPr="00BD05CA">
        <w:rPr>
          <w:rFonts w:eastAsia="Times New Roman"/>
        </w:rPr>
        <w:t>Khu dân cư xã Ngư Thủy Bắc, huyện Lệ Thủy và một số công trình khác trên địa bàn huyện Lệ Thuỷ</w:t>
      </w:r>
      <w:r w:rsidRPr="00C85026">
        <w:rPr>
          <w:rFonts w:eastAsia="Times New Roman"/>
        </w:rPr>
        <w:t>” từ đó giúp phát triển kinh tế xã hội của thôn, xã</w:t>
      </w:r>
      <w:r w:rsidRPr="00C85026">
        <w:rPr>
          <w:rFonts w:eastAsia="Times New Roman"/>
          <w:lang w:val="vi-VN"/>
        </w:rPr>
        <w:t xml:space="preserve">. </w:t>
      </w:r>
    </w:p>
    <w:p w:rsidR="004855AA" w:rsidRPr="00C85026" w:rsidRDefault="004855AA" w:rsidP="004855AA">
      <w:pPr>
        <w:ind w:firstLine="0"/>
        <w:rPr>
          <w:rFonts w:eastAsia="Times New Roman"/>
          <w:b/>
          <w:bCs/>
          <w:i/>
        </w:rPr>
      </w:pPr>
      <w:bookmarkStart w:id="195" w:name="_Toc387778656"/>
      <w:bookmarkStart w:id="196" w:name="_Toc397777932"/>
      <w:bookmarkStart w:id="197" w:name="_Toc398248015"/>
      <w:bookmarkStart w:id="198" w:name="_Toc398625954"/>
      <w:bookmarkStart w:id="199" w:name="_Toc398943572"/>
      <w:bookmarkStart w:id="200" w:name="_Toc398944031"/>
      <w:bookmarkStart w:id="201" w:name="_Toc398944252"/>
      <w:bookmarkStart w:id="202" w:name="_Toc399315880"/>
      <w:bookmarkStart w:id="203" w:name="_Toc437519593"/>
      <w:bookmarkStart w:id="204" w:name="_Toc448839583"/>
      <w:bookmarkStart w:id="205" w:name="_Toc448839743"/>
      <w:bookmarkStart w:id="206" w:name="_Toc449251382"/>
      <w:bookmarkStart w:id="207" w:name="_Toc449251535"/>
      <w:bookmarkStart w:id="208" w:name="_Toc449252246"/>
      <w:bookmarkStart w:id="209" w:name="_Toc449252567"/>
      <w:bookmarkStart w:id="210" w:name="_Toc449253510"/>
      <w:bookmarkStart w:id="211" w:name="_Toc449253880"/>
      <w:bookmarkStart w:id="212" w:name="_Toc497047397"/>
      <w:bookmarkStart w:id="213" w:name="_Toc42784392"/>
      <w:bookmarkStart w:id="214" w:name="_Toc43495821"/>
      <w:bookmarkStart w:id="215" w:name="_Toc63403855"/>
      <w:r w:rsidRPr="00C85026">
        <w:rPr>
          <w:rFonts w:eastAsia="Times New Roman"/>
          <w:b/>
          <w:bCs/>
          <w:i/>
        </w:rPr>
        <w:t xml:space="preserve">1.1.5.2.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C85026">
        <w:rPr>
          <w:rFonts w:eastAsia="Times New Roman"/>
          <w:b/>
          <w:bCs/>
          <w:i/>
        </w:rPr>
        <w:t>Quy mô của Dự án</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4855AA" w:rsidRPr="00773EA4" w:rsidRDefault="004855AA" w:rsidP="004855AA">
      <w:pPr>
        <w:shd w:val="clear" w:color="auto" w:fill="FFFFFF"/>
        <w:spacing w:after="120" w:line="264" w:lineRule="auto"/>
        <w:ind w:left="28" w:firstLine="698"/>
        <w:rPr>
          <w:bCs/>
          <w:lang w:val="sv-SE"/>
        </w:rPr>
      </w:pPr>
      <w:bookmarkStart w:id="216" w:name="_Toc42784393"/>
      <w:bookmarkStart w:id="217" w:name="_Toc43495822"/>
      <w:bookmarkStart w:id="218" w:name="_Toc95827225"/>
      <w:r w:rsidRPr="00773EA4">
        <w:rPr>
          <w:bCs/>
          <w:lang w:val="sv-SE"/>
        </w:rPr>
        <w:t>a) Trữ lượng đất dư thừa làm đất san lấp:</w:t>
      </w:r>
    </w:p>
    <w:p w:rsidR="004855AA" w:rsidRPr="00773EA4" w:rsidRDefault="004855AA" w:rsidP="004855AA">
      <w:pPr>
        <w:shd w:val="clear" w:color="auto" w:fill="FFFFFF"/>
        <w:spacing w:after="120" w:line="264" w:lineRule="auto"/>
        <w:ind w:left="28" w:firstLine="698"/>
        <w:rPr>
          <w:bCs/>
          <w:lang w:val="sv-SE"/>
        </w:rPr>
      </w:pPr>
      <w:r w:rsidRPr="00773EA4">
        <w:rPr>
          <w:bCs/>
          <w:lang w:val="sv-SE"/>
        </w:rPr>
        <w:t>Diện tích khu vực khai thác: 11.378,40 m</w:t>
      </w:r>
      <w:r w:rsidRPr="00773EA4">
        <w:rPr>
          <w:bCs/>
          <w:vertAlign w:val="superscript"/>
          <w:lang w:val="sv-SE"/>
        </w:rPr>
        <w:t>2</w:t>
      </w:r>
      <w:r w:rsidRPr="00773EA4">
        <w:rPr>
          <w:bCs/>
          <w:lang w:val="sv-SE"/>
        </w:rPr>
        <w:t>.</w:t>
      </w:r>
    </w:p>
    <w:p w:rsidR="004855AA" w:rsidRPr="00773EA4" w:rsidRDefault="004855AA" w:rsidP="004855AA">
      <w:pPr>
        <w:shd w:val="clear" w:color="auto" w:fill="FFFFFF"/>
        <w:spacing w:after="120" w:line="264" w:lineRule="auto"/>
        <w:ind w:left="28" w:firstLine="698"/>
        <w:rPr>
          <w:bCs/>
          <w:lang w:val="sv-SE"/>
        </w:rPr>
      </w:pPr>
      <w:r w:rsidRPr="00773EA4">
        <w:rPr>
          <w:bCs/>
          <w:lang w:val="sv-SE"/>
        </w:rPr>
        <w:t>Chiều dày đất mặt, lớp phủ: 0,7 m.</w:t>
      </w:r>
    </w:p>
    <w:p w:rsidR="004855AA" w:rsidRPr="00773EA4" w:rsidRDefault="004855AA" w:rsidP="004855AA">
      <w:pPr>
        <w:shd w:val="clear" w:color="auto" w:fill="FFFFFF"/>
        <w:spacing w:after="120" w:line="264" w:lineRule="auto"/>
        <w:ind w:left="28" w:firstLine="698"/>
        <w:rPr>
          <w:bCs/>
          <w:lang w:val="sv-SE"/>
        </w:rPr>
      </w:pPr>
      <w:r w:rsidRPr="00773EA4">
        <w:rPr>
          <w:bCs/>
          <w:lang w:val="sv-SE"/>
        </w:rPr>
        <w:t xml:space="preserve">Chiều dày lớp sản phẩm: </w:t>
      </w:r>
      <w:r w:rsidRPr="00773EA4">
        <w:rPr>
          <w:lang w:val="sv-SE"/>
        </w:rPr>
        <w:t>Từ 0,15 m đến 7,82 m, trung bình 3,</w:t>
      </w:r>
      <w:r w:rsidRPr="00773EA4">
        <w:rPr>
          <w:lang w:val="vi-VN"/>
        </w:rPr>
        <w:t>15</w:t>
      </w:r>
      <w:r w:rsidRPr="00773EA4">
        <w:rPr>
          <w:lang w:val="sv-SE"/>
        </w:rPr>
        <w:t xml:space="preserve"> m</w:t>
      </w:r>
      <w:r w:rsidRPr="00773EA4">
        <w:rPr>
          <w:bCs/>
          <w:lang w:val="sv-SE"/>
        </w:rPr>
        <w:t>.</w:t>
      </w:r>
    </w:p>
    <w:p w:rsidR="004855AA" w:rsidRPr="00773EA4" w:rsidRDefault="004855AA" w:rsidP="004855AA">
      <w:pPr>
        <w:shd w:val="clear" w:color="auto" w:fill="FFFFFF"/>
        <w:spacing w:after="120" w:line="264" w:lineRule="auto"/>
        <w:ind w:left="28" w:firstLine="698"/>
        <w:rPr>
          <w:bCs/>
          <w:vertAlign w:val="superscript"/>
          <w:lang w:val="sv-SE"/>
        </w:rPr>
      </w:pPr>
      <w:r w:rsidRPr="00773EA4">
        <w:rPr>
          <w:bCs/>
          <w:lang w:val="vi-VN"/>
        </w:rPr>
        <w:t>Tổng k</w:t>
      </w:r>
      <w:r w:rsidRPr="00773EA4">
        <w:rPr>
          <w:bCs/>
          <w:lang w:val="sv-SE"/>
        </w:rPr>
        <w:t>hối lượng sản phẩm:  46.782,72 m</w:t>
      </w:r>
      <w:r w:rsidRPr="00773EA4">
        <w:rPr>
          <w:bCs/>
          <w:vertAlign w:val="superscript"/>
          <w:lang w:val="sv-SE"/>
        </w:rPr>
        <w:t>3</w:t>
      </w:r>
    </w:p>
    <w:p w:rsidR="004855AA" w:rsidRPr="00773EA4" w:rsidRDefault="004855AA" w:rsidP="004855AA">
      <w:pPr>
        <w:shd w:val="clear" w:color="auto" w:fill="FFFFFF"/>
        <w:spacing w:after="120" w:line="264" w:lineRule="auto"/>
        <w:ind w:left="28" w:firstLine="698"/>
        <w:rPr>
          <w:bCs/>
          <w:lang w:val="sv-SE"/>
        </w:rPr>
      </w:pPr>
      <w:r w:rsidRPr="00773EA4">
        <w:rPr>
          <w:bCs/>
          <w:lang w:val="sv-SE"/>
        </w:rPr>
        <w:t>Khối lượng đất mặt, lớp phủ</w:t>
      </w:r>
      <w:r w:rsidRPr="00773EA4">
        <w:rPr>
          <w:bCs/>
          <w:lang w:val="vi-VN"/>
        </w:rPr>
        <w:t xml:space="preserve"> để lại</w:t>
      </w:r>
      <w:r w:rsidRPr="00773EA4">
        <w:rPr>
          <w:bCs/>
          <w:lang w:val="sv-SE"/>
        </w:rPr>
        <w:t xml:space="preserve">: </w:t>
      </w:r>
      <w:r w:rsidRPr="00773EA4">
        <w:rPr>
          <w:lang w:val="sv-SE"/>
        </w:rPr>
        <w:t xml:space="preserve">7.964,88 </w:t>
      </w:r>
      <w:r w:rsidRPr="00773EA4">
        <w:rPr>
          <w:bCs/>
          <w:lang w:val="sv-SE"/>
        </w:rPr>
        <w:t>m</w:t>
      </w:r>
      <w:r w:rsidRPr="00773EA4">
        <w:rPr>
          <w:bCs/>
          <w:vertAlign w:val="superscript"/>
          <w:lang w:val="sv-SE"/>
        </w:rPr>
        <w:t>3</w:t>
      </w:r>
      <w:r w:rsidRPr="00773EA4">
        <w:rPr>
          <w:bCs/>
          <w:lang w:val="sv-SE"/>
        </w:rPr>
        <w:t>.</w:t>
      </w:r>
    </w:p>
    <w:p w:rsidR="004855AA" w:rsidRPr="00773EA4" w:rsidRDefault="004855AA" w:rsidP="004855AA">
      <w:pPr>
        <w:shd w:val="clear" w:color="auto" w:fill="FFFFFF"/>
        <w:spacing w:after="120" w:line="264" w:lineRule="auto"/>
        <w:ind w:left="28" w:firstLine="698"/>
        <w:rPr>
          <w:bCs/>
          <w:vertAlign w:val="superscript"/>
          <w:lang w:val="sv-SE"/>
        </w:rPr>
      </w:pPr>
      <w:r w:rsidRPr="00773EA4">
        <w:rPr>
          <w:bCs/>
          <w:lang w:val="sv-SE"/>
        </w:rPr>
        <w:t xml:space="preserve">Khối lượng đất để lại làm taluy: </w:t>
      </w:r>
      <w:r w:rsidRPr="00773EA4">
        <w:rPr>
          <w:bCs/>
          <w:lang w:val="vi-VN"/>
        </w:rPr>
        <w:t>3.014,84</w:t>
      </w:r>
      <w:r w:rsidRPr="00773EA4">
        <w:rPr>
          <w:bCs/>
          <w:lang w:val="sv-SE"/>
        </w:rPr>
        <w:t xml:space="preserve"> m</w:t>
      </w:r>
      <w:r w:rsidRPr="00773EA4">
        <w:rPr>
          <w:bCs/>
          <w:vertAlign w:val="superscript"/>
          <w:lang w:val="sv-SE"/>
        </w:rPr>
        <w:t>3</w:t>
      </w:r>
    </w:p>
    <w:p w:rsidR="004855AA" w:rsidRPr="00773EA4" w:rsidRDefault="004855AA" w:rsidP="004855AA">
      <w:pPr>
        <w:shd w:val="clear" w:color="auto" w:fill="FFFFFF"/>
        <w:spacing w:after="120" w:line="264" w:lineRule="auto"/>
        <w:ind w:firstLine="720"/>
        <w:rPr>
          <w:bCs/>
          <w:lang w:val="sv-SE"/>
        </w:rPr>
      </w:pPr>
      <w:r w:rsidRPr="00773EA4">
        <w:rPr>
          <w:bCs/>
          <w:lang w:val="sv-SE"/>
        </w:rPr>
        <w:t>b) Khối lượng đất dư thừa làm đất san lấp đưa đi tiêu thụ:</w:t>
      </w:r>
    </w:p>
    <w:p w:rsidR="004855AA" w:rsidRPr="00773EA4" w:rsidRDefault="004855AA" w:rsidP="004855AA">
      <w:pPr>
        <w:shd w:val="clear" w:color="auto" w:fill="FFFFFF"/>
        <w:spacing w:after="120" w:line="264" w:lineRule="auto"/>
        <w:ind w:firstLine="720"/>
        <w:rPr>
          <w:bCs/>
          <w:lang w:val="sv-SE"/>
        </w:rPr>
      </w:pPr>
      <w:r w:rsidRPr="00773EA4">
        <w:rPr>
          <w:bCs/>
          <w:lang w:val="sv-SE"/>
        </w:rPr>
        <w:t>- Khối lượng sản phẩm khai thác:</w:t>
      </w:r>
      <w:r w:rsidRPr="00773EA4">
        <w:rPr>
          <w:bCs/>
          <w:lang w:val="vi-VN"/>
        </w:rPr>
        <w:t xml:space="preserve"> </w:t>
      </w:r>
      <w:r w:rsidRPr="00773EA4">
        <w:rPr>
          <w:bCs/>
          <w:lang w:val="sv-SE"/>
        </w:rPr>
        <w:t>46.782,72</w:t>
      </w:r>
      <w:r w:rsidRPr="00773EA4">
        <w:rPr>
          <w:bCs/>
          <w:lang w:val="vi-VN"/>
        </w:rPr>
        <w:t xml:space="preserve"> </w:t>
      </w:r>
      <w:r w:rsidRPr="00773EA4">
        <w:rPr>
          <w:bCs/>
          <w:lang w:val="sv-SE"/>
        </w:rPr>
        <w:t>–</w:t>
      </w:r>
      <w:r w:rsidRPr="00773EA4">
        <w:rPr>
          <w:bCs/>
          <w:lang w:val="vi-VN"/>
        </w:rPr>
        <w:t xml:space="preserve"> </w:t>
      </w:r>
      <w:r w:rsidRPr="00773EA4">
        <w:rPr>
          <w:bCs/>
          <w:lang w:val="sv-SE"/>
        </w:rPr>
        <w:t>7.964,88</w:t>
      </w:r>
      <w:r w:rsidRPr="00773EA4">
        <w:rPr>
          <w:bCs/>
          <w:lang w:val="vi-VN"/>
        </w:rPr>
        <w:t xml:space="preserve"> </w:t>
      </w:r>
      <w:r w:rsidRPr="00773EA4">
        <w:rPr>
          <w:bCs/>
          <w:lang w:val="sv-SE"/>
        </w:rPr>
        <w:t>–</w:t>
      </w:r>
      <w:r w:rsidRPr="00773EA4">
        <w:rPr>
          <w:bCs/>
          <w:lang w:val="vi-VN"/>
        </w:rPr>
        <w:t xml:space="preserve"> 3.014,84</w:t>
      </w:r>
      <w:r w:rsidRPr="00773EA4">
        <w:rPr>
          <w:lang w:val="sv-SE"/>
        </w:rPr>
        <w:t xml:space="preserve"> </w:t>
      </w:r>
      <w:r w:rsidRPr="00773EA4">
        <w:rPr>
          <w:bCs/>
          <w:lang w:val="sv-SE"/>
        </w:rPr>
        <w:t xml:space="preserve">= </w:t>
      </w:r>
      <w:r w:rsidRPr="00773EA4">
        <w:rPr>
          <w:bCs/>
          <w:lang w:val="vi-VN"/>
        </w:rPr>
        <w:t xml:space="preserve">        </w:t>
      </w:r>
      <w:r w:rsidRPr="00773EA4">
        <w:rPr>
          <w:lang w:val="vi-VN"/>
        </w:rPr>
        <w:t xml:space="preserve">35.803,00 </w:t>
      </w:r>
      <w:r w:rsidRPr="00773EA4">
        <w:rPr>
          <w:bCs/>
          <w:lang w:val="sv-SE"/>
        </w:rPr>
        <w:t>m</w:t>
      </w:r>
      <w:r w:rsidRPr="00773EA4">
        <w:rPr>
          <w:bCs/>
          <w:vertAlign w:val="superscript"/>
          <w:lang w:val="sv-SE"/>
        </w:rPr>
        <w:t>3</w:t>
      </w:r>
      <w:r w:rsidRPr="00773EA4">
        <w:rPr>
          <w:bCs/>
          <w:lang w:val="sv-SE"/>
        </w:rPr>
        <w:t>.</w:t>
      </w:r>
    </w:p>
    <w:p w:rsidR="004855AA" w:rsidRPr="00773EA4" w:rsidRDefault="004855AA" w:rsidP="004855AA">
      <w:pPr>
        <w:shd w:val="clear" w:color="auto" w:fill="FFFFFF"/>
        <w:spacing w:after="120" w:line="264" w:lineRule="auto"/>
        <w:ind w:firstLine="720"/>
        <w:rPr>
          <w:bCs/>
          <w:i/>
          <w:lang w:val="sv-SE"/>
        </w:rPr>
      </w:pPr>
      <w:r w:rsidRPr="00773EA4">
        <w:rPr>
          <w:b/>
          <w:bCs/>
          <w:i/>
          <w:lang w:val="sv-SE"/>
        </w:rPr>
        <w:t>(</w:t>
      </w:r>
      <w:r w:rsidRPr="00773EA4">
        <w:rPr>
          <w:bCs/>
          <w:i/>
          <w:lang w:val="sv-SE"/>
        </w:rPr>
        <w:t>Khối lượng được tính toán chi tiết thể hiện trên bản đồ hiện trạng khu vực cải tạo mặt bằng kết hợp tận thu đất san lấp kèm theo hồ sơ)</w:t>
      </w:r>
    </w:p>
    <w:p w:rsidR="004855AA" w:rsidRPr="00C85026" w:rsidRDefault="004855AA" w:rsidP="004855AA">
      <w:pPr>
        <w:ind w:firstLine="0"/>
        <w:outlineLvl w:val="1"/>
        <w:rPr>
          <w:rFonts w:eastAsia="Times New Roman"/>
          <w:b/>
          <w:bCs/>
          <w:i/>
        </w:rPr>
      </w:pPr>
      <w:r w:rsidRPr="00C85026">
        <w:rPr>
          <w:rFonts w:eastAsia="Times New Roman"/>
          <w:b/>
          <w:bCs/>
          <w:i/>
        </w:rPr>
        <w:t>1.2. Các hạng mục công trình và hoạt động của Dự án</w:t>
      </w:r>
      <w:bookmarkEnd w:id="216"/>
      <w:bookmarkEnd w:id="217"/>
      <w:bookmarkEnd w:id="218"/>
    </w:p>
    <w:p w:rsidR="004855AA" w:rsidRPr="00C85026" w:rsidRDefault="004855AA" w:rsidP="004855AA">
      <w:pPr>
        <w:widowControl w:val="0"/>
        <w:ind w:firstLine="0"/>
        <w:outlineLvl w:val="2"/>
        <w:rPr>
          <w:rFonts w:eastAsia="Times New Roman"/>
          <w:b/>
          <w:bCs/>
          <w:i/>
          <w:lang w:val="nl-NL"/>
        </w:rPr>
      </w:pPr>
      <w:bookmarkStart w:id="219" w:name="_Toc42784394"/>
      <w:bookmarkStart w:id="220" w:name="_Toc43495823"/>
      <w:bookmarkStart w:id="221" w:name="_Toc95827226"/>
      <w:r w:rsidRPr="00C85026">
        <w:rPr>
          <w:rFonts w:eastAsia="Times New Roman"/>
          <w:b/>
          <w:bCs/>
          <w:i/>
          <w:lang w:val="nl-NL"/>
        </w:rPr>
        <w:t>1.</w:t>
      </w:r>
      <w:r w:rsidRPr="00C85026">
        <w:rPr>
          <w:rFonts w:eastAsia="Times New Roman"/>
          <w:b/>
          <w:bCs/>
          <w:i/>
        </w:rPr>
        <w:t>2.1</w:t>
      </w:r>
      <w:r w:rsidRPr="00C85026">
        <w:rPr>
          <w:rFonts w:eastAsia="Times New Roman"/>
          <w:b/>
          <w:bCs/>
          <w:i/>
          <w:lang w:val="nl-NL"/>
        </w:rPr>
        <w:t xml:space="preserve">. </w:t>
      </w:r>
      <w:r w:rsidRPr="00C85026">
        <w:rPr>
          <w:rFonts w:eastAsia="Times New Roman"/>
          <w:b/>
          <w:bCs/>
          <w:i/>
        </w:rPr>
        <w:t>Các hạng mục công trình chính</w:t>
      </w:r>
      <w:bookmarkEnd w:id="219"/>
      <w:bookmarkEnd w:id="220"/>
      <w:bookmarkEnd w:id="221"/>
    </w:p>
    <w:p w:rsidR="004855AA" w:rsidRPr="00C05925" w:rsidRDefault="004855AA" w:rsidP="004855AA">
      <w:pPr>
        <w:ind w:right="-1"/>
        <w:rPr>
          <w:lang w:val="nl-NL"/>
        </w:rPr>
      </w:pPr>
      <w:bookmarkStart w:id="222" w:name="_Hlk63342502"/>
      <w:r w:rsidRPr="00B40FA7">
        <w:rPr>
          <w:lang w:val="nl-NL"/>
        </w:rPr>
        <w:t xml:space="preserve">- </w:t>
      </w:r>
      <w:r w:rsidRPr="00C05925">
        <w:rPr>
          <w:lang w:val="nl-NL"/>
        </w:rPr>
        <w:t>Cơ sở tính toán là chia lô cần tính toán đào đắp thành các ô vuông nhỏ và tính toán khối lượng đào đắp trong các ô nhỏ đó sau đó tổng hợp lại.</w:t>
      </w:r>
    </w:p>
    <w:p w:rsidR="004855AA" w:rsidRPr="00C05925" w:rsidRDefault="004855AA" w:rsidP="004855AA">
      <w:pPr>
        <w:ind w:right="-1"/>
        <w:rPr>
          <w:lang w:val="nl-NL"/>
        </w:rPr>
      </w:pPr>
      <w:r w:rsidRPr="00C05925">
        <w:rPr>
          <w:lang w:val="nl-NL"/>
        </w:rPr>
        <w:t>Kích cỡ các ô lưới do người sử dụng tính toán và phải phù hợp sao cho cao độ trung bình của các mắt luới tại 4 góc không chênh lệch nhau quá lớn để sai số kết quả tính toán không quá lớn.</w:t>
      </w:r>
    </w:p>
    <w:p w:rsidR="004855AA" w:rsidRPr="00C05925" w:rsidRDefault="004855AA" w:rsidP="004855AA">
      <w:pPr>
        <w:ind w:right="-1"/>
        <w:rPr>
          <w:lang w:val="nl-NL"/>
        </w:rPr>
      </w:pPr>
      <w:r w:rsidRPr="00C05925">
        <w:rPr>
          <w:lang w:val="nl-NL"/>
        </w:rPr>
        <w:t>Quá trình tính toán như sau :</w:t>
      </w:r>
    </w:p>
    <w:p w:rsidR="004855AA" w:rsidRPr="00C05925" w:rsidRDefault="004855AA" w:rsidP="004855AA">
      <w:pPr>
        <w:ind w:right="-1"/>
        <w:rPr>
          <w:lang w:val="nl-NL"/>
        </w:rPr>
      </w:pPr>
      <w:r w:rsidRPr="00C05925">
        <w:rPr>
          <w:lang w:val="nl-NL"/>
        </w:rPr>
        <w:t>•</w:t>
      </w:r>
      <w:r w:rsidRPr="00C05925">
        <w:rPr>
          <w:lang w:val="nl-NL"/>
        </w:rPr>
        <w:tab/>
        <w:t>Định nghĩa lô cần tính toán.</w:t>
      </w:r>
    </w:p>
    <w:p w:rsidR="004855AA" w:rsidRPr="00C05925" w:rsidRDefault="004855AA" w:rsidP="004855AA">
      <w:pPr>
        <w:ind w:right="-1"/>
        <w:rPr>
          <w:lang w:val="nl-NL"/>
        </w:rPr>
      </w:pPr>
      <w:r w:rsidRPr="00C05925">
        <w:rPr>
          <w:lang w:val="nl-NL"/>
        </w:rPr>
        <w:lastRenderedPageBreak/>
        <w:t>-</w:t>
      </w:r>
      <w:r w:rsidRPr="00C05925">
        <w:rPr>
          <w:lang w:val="nl-NL"/>
        </w:rPr>
        <w:tab/>
        <w:t>Lô cần tính toán được xác định bằng ranh giới khu đo.</w:t>
      </w:r>
    </w:p>
    <w:p w:rsidR="004855AA" w:rsidRPr="00C05925" w:rsidRDefault="004855AA" w:rsidP="004855AA">
      <w:pPr>
        <w:ind w:right="-1"/>
        <w:rPr>
          <w:lang w:val="nl-NL"/>
        </w:rPr>
      </w:pPr>
      <w:r w:rsidRPr="00C05925">
        <w:rPr>
          <w:lang w:val="nl-NL"/>
        </w:rPr>
        <w:t>•</w:t>
      </w:r>
      <w:r w:rsidRPr="00C05925">
        <w:rPr>
          <w:lang w:val="nl-NL"/>
        </w:rPr>
        <w:tab/>
        <w:t>Chia lưới ô vuông tính toán (thiết lập kích thước ô lưới, số ô lưới, góc nghiêng lưới).</w:t>
      </w:r>
    </w:p>
    <w:p w:rsidR="004855AA" w:rsidRPr="00C05925" w:rsidRDefault="004855AA" w:rsidP="004855AA">
      <w:pPr>
        <w:ind w:right="-1"/>
        <w:rPr>
          <w:lang w:val="nl-NL"/>
        </w:rPr>
      </w:pPr>
      <w:r w:rsidRPr="00C05925">
        <w:rPr>
          <w:lang w:val="nl-NL"/>
        </w:rPr>
        <w:t>-</w:t>
      </w:r>
      <w:r w:rsidRPr="00C05925">
        <w:rPr>
          <w:lang w:val="nl-NL"/>
        </w:rPr>
        <w:tab/>
        <w:t xml:space="preserve">Kích thước ô lưới đào D x R =20m x20m </w:t>
      </w:r>
    </w:p>
    <w:p w:rsidR="004855AA" w:rsidRPr="00C05925" w:rsidRDefault="004855AA" w:rsidP="004855AA">
      <w:pPr>
        <w:ind w:right="-1"/>
        <w:rPr>
          <w:lang w:val="nl-NL"/>
        </w:rPr>
      </w:pPr>
      <w:r w:rsidRPr="00C05925">
        <w:rPr>
          <w:lang w:val="nl-NL"/>
        </w:rPr>
        <w:t>-</w:t>
      </w:r>
      <w:r w:rsidRPr="00C05925">
        <w:rPr>
          <w:lang w:val="nl-NL"/>
        </w:rPr>
        <w:tab/>
        <w:t>Gốc nghiêng của lưới: 600</w:t>
      </w:r>
    </w:p>
    <w:p w:rsidR="004855AA" w:rsidRPr="00C05925" w:rsidRDefault="004855AA" w:rsidP="004855AA">
      <w:pPr>
        <w:ind w:right="-1"/>
        <w:rPr>
          <w:lang w:val="nl-NL"/>
        </w:rPr>
      </w:pPr>
      <w:r w:rsidRPr="00C05925">
        <w:rPr>
          <w:lang w:val="nl-NL"/>
        </w:rPr>
        <w:t>•</w:t>
      </w:r>
      <w:r w:rsidRPr="00C05925">
        <w:rPr>
          <w:lang w:val="nl-NL"/>
        </w:rPr>
        <w:tab/>
        <w:t>Gán cao độ tự nhiên, cao độ thiết kế cho lưới tính toán.</w:t>
      </w:r>
    </w:p>
    <w:p w:rsidR="004855AA" w:rsidRPr="00C05925" w:rsidRDefault="004855AA" w:rsidP="004855AA">
      <w:pPr>
        <w:ind w:right="-1"/>
        <w:rPr>
          <w:lang w:val="nl-NL"/>
        </w:rPr>
      </w:pPr>
      <w:r w:rsidRPr="00C05925">
        <w:rPr>
          <w:lang w:val="nl-NL"/>
        </w:rPr>
        <w:t>Gán từ mô hình địa hình được đo trực tiếp bằng máy toàn đạc điện tử và xử lý bằng phần mềm topo 5.0.</w:t>
      </w:r>
    </w:p>
    <w:p w:rsidR="004855AA" w:rsidRPr="00C05925" w:rsidRDefault="004855AA" w:rsidP="004855AA">
      <w:pPr>
        <w:ind w:right="-1"/>
        <w:rPr>
          <w:lang w:val="nl-NL"/>
        </w:rPr>
      </w:pPr>
      <w:r w:rsidRPr="00C05925">
        <w:rPr>
          <w:lang w:val="nl-NL"/>
        </w:rPr>
        <w:t>•</w:t>
      </w:r>
      <w:r w:rsidRPr="00C05925">
        <w:rPr>
          <w:lang w:val="nl-NL"/>
        </w:rPr>
        <w:tab/>
        <w:t xml:space="preserve"> Cao độ thiết kế cho lưới tính toán tính: từ cao độ tự nhiên về +17.0m đối với Khu A và +24.0m đối với Khu B. </w:t>
      </w:r>
    </w:p>
    <w:p w:rsidR="004855AA" w:rsidRPr="00C05925" w:rsidRDefault="004855AA" w:rsidP="004855AA">
      <w:pPr>
        <w:ind w:right="-1"/>
      </w:pPr>
      <w:r w:rsidRPr="00C05925">
        <w:rPr>
          <w:lang w:val="nl-NL"/>
        </w:rPr>
        <w:tab/>
        <w:t>Được thực hiện bằng thuật toán được lập trình sẳn trong phần mềm HS cho độ chính xác cao trong tính toán khối lượng…</w:t>
      </w:r>
      <w:r w:rsidRPr="00C05925">
        <w:t>.</w:t>
      </w:r>
    </w:p>
    <w:p w:rsidR="004855AA" w:rsidRPr="00C05925" w:rsidRDefault="004855AA" w:rsidP="004855AA">
      <w:pPr>
        <w:ind w:right="288"/>
        <w:rPr>
          <w:lang w:val="nl-NL"/>
        </w:rPr>
      </w:pPr>
      <w:r w:rsidRPr="00C05925">
        <w:rPr>
          <w:b/>
          <w:lang w:val="nl-NL"/>
        </w:rPr>
        <w:t>Phương án thi công</w:t>
      </w:r>
      <w:r w:rsidRPr="00C05925">
        <w:rPr>
          <w:lang w:val="nl-NL"/>
        </w:rPr>
        <w:t>:</w:t>
      </w:r>
    </w:p>
    <w:p w:rsidR="004855AA" w:rsidRPr="00C05925" w:rsidRDefault="004855AA" w:rsidP="004855AA">
      <w:r w:rsidRPr="00C05925">
        <w:t>- Khai trường nằm trong ranh giới Dự án, nằm ngoài ranh giới giải phóng mặt bằng đường Hồ Chí Minh.</w:t>
      </w:r>
    </w:p>
    <w:p w:rsidR="004855AA" w:rsidRPr="00C05925" w:rsidRDefault="004855AA" w:rsidP="004855AA">
      <w:r w:rsidRPr="00C05925">
        <w:t>Phần diện tích đắp có code tự nhiên trung bình +15m thấp hơn code kết thúc cải tạo Khu A nên cần đắp đất nâng code lên +17m để địa hình kết thúc cải tạo được bằng phẳng tránh sói lở.</w:t>
      </w:r>
    </w:p>
    <w:p w:rsidR="004855AA" w:rsidRPr="00C05925" w:rsidRDefault="004855AA" w:rsidP="004855AA">
      <w:r w:rsidRPr="00C05925">
        <w:t>Phương án đã để lại hành lang bảo vệ chống sạt lở cho các hộ liền kề rộng 3m và taluy hệ số mái 1:3 về phía Tây Khu A và 1 phần phía Đông Khu B dự án và địa hình kết thúc cải tạo cao hơn so với code tự nhiên phía Bắc, và phía Nam của 2 thửa đất nên hướng thoát nước sẽ theo địa hình tự nhiên và theo rãnh thoát nước đường Hồ Chí Minh .</w:t>
      </w:r>
    </w:p>
    <w:p w:rsidR="004855AA" w:rsidRPr="00C05925" w:rsidRDefault="004855AA" w:rsidP="004855AA">
      <w:r w:rsidRPr="00C05925">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4855AA" w:rsidRPr="00C05925" w:rsidRDefault="004855AA" w:rsidP="004855AA">
      <w:r w:rsidRPr="00C05925">
        <w:t xml:space="preserve">* Biên giới dưới đáy mỏ: Tính từ ranh giới khai thác vào trong trung bình 3,0m. </w:t>
      </w:r>
    </w:p>
    <w:p w:rsidR="004855AA" w:rsidRPr="00C05925" w:rsidRDefault="004855AA" w:rsidP="004855AA">
      <w:r w:rsidRPr="00C05925">
        <w:t>- Góc dốc bờ mỏ = 38.010 (lấy theo kết quả phân tích tài liệu báo cáo đất san lấp trong khu vực và hệ số mặt cắt đã tính toán).</w:t>
      </w:r>
    </w:p>
    <w:p w:rsidR="004855AA" w:rsidRPr="00C05925" w:rsidRDefault="004855AA" w:rsidP="004855AA">
      <w:r w:rsidRPr="00C05925">
        <w:t>Các bước tiến hành:</w:t>
      </w:r>
    </w:p>
    <w:p w:rsidR="004855AA" w:rsidRPr="00C05925" w:rsidRDefault="004855AA" w:rsidP="004855AA">
      <w:r w:rsidRPr="00C05925">
        <w:t xml:space="preserve">  - Bước 1: San gạt mặt bằng</w:t>
      </w:r>
    </w:p>
    <w:p w:rsidR="004855AA" w:rsidRPr="00C05925" w:rsidRDefault="004855AA" w:rsidP="004855AA">
      <w:r w:rsidRPr="00C05925">
        <w:t xml:space="preserve">+ Sử dụng máy đào đào gốc cây keo, tiếp đến dùng máy gạt để san gạt lớp đất phong hoá dày 0.7m sang một bên. Dùng máy xúc gàu ngược dung tích 0,9m3 và xe ben </w:t>
      </w:r>
      <w:r w:rsidRPr="00C05925">
        <w:lastRenderedPageBreak/>
        <w:t>tự đổ có tải trọng 5,25 - 20 Tấn  để vận chuyển lớp đất thừa. San gạt bằng phẳng từ Nam về Bắc, về đến cote +17.0 m và về đến cote +24.0 m.</w:t>
      </w:r>
    </w:p>
    <w:p w:rsidR="004855AA" w:rsidRPr="00C05925" w:rsidRDefault="004855AA" w:rsidP="004855AA">
      <w:r w:rsidRPr="00C05925">
        <w:t>+ Tạo các hướng dốc nhằm thoát nước mặt tốt, hướng thoát nước từ nền ra theo rãnh thoát nước và theo địa hình tự nhiên.</w:t>
      </w:r>
    </w:p>
    <w:p w:rsidR="004855AA" w:rsidRPr="00C05925" w:rsidRDefault="004855AA" w:rsidP="004855AA">
      <w:r w:rsidRPr="00C05925">
        <w:t>+ Trên cơ sở code khống chế, tiến hành san gạt về về độ cao phù hợp để trồng cây keo.</w:t>
      </w:r>
    </w:p>
    <w:p w:rsidR="004855AA" w:rsidRPr="00C05925" w:rsidRDefault="004855AA" w:rsidP="004855AA">
      <w:r w:rsidRPr="00C05925">
        <w:t>- Bước 2: Trả lại đất phong hoá để trồng cây</w:t>
      </w:r>
    </w:p>
    <w:p w:rsidR="004855AA" w:rsidRPr="00C05925" w:rsidRDefault="004855AA" w:rsidP="004855AA">
      <w:r w:rsidRPr="00C05925">
        <w:t>+ Trước khi cải tạo tận thu đất, cần bóc lớp phong hoá 0.7m dồn lại về một phía. San gạt từ phía Nam lên phía Bắc, cứ 20 m sau khi khai thác xong thì hoàn thổ mặt bằng một lần theo hình thức cuốn chiếu.</w:t>
      </w:r>
    </w:p>
    <w:p w:rsidR="004855AA" w:rsidRPr="00C05925" w:rsidRDefault="004855AA" w:rsidP="004855AA">
      <w:r w:rsidRPr="00C05925">
        <w:t>+ Sau đó tiến hành công tác làm đất, đào hố bón phân, tạo độ tơi xốp và độ dốc hợp lý để phục vụ việc trồng cây keo nguyên liệu có hiệu quả hơn.</w:t>
      </w:r>
    </w:p>
    <w:p w:rsidR="004855AA" w:rsidRPr="00C05925" w:rsidRDefault="004855AA" w:rsidP="004855AA">
      <w:r w:rsidRPr="00C05925">
        <w:t>- Bước 3: Trồng cây</w:t>
      </w:r>
    </w:p>
    <w:p w:rsidR="004855AA" w:rsidRPr="00C05925" w:rsidRDefault="004855AA" w:rsidP="004855AA">
      <w:r w:rsidRPr="00C05925">
        <w:rPr>
          <w:spacing w:val="-6"/>
        </w:rPr>
        <w:t>+ Sau khi đã san gạt xong mặt bằng, tiến hành trồng cây theo mùa vụ, loại cây trồng là cây keo con dâm hom, kỹ thuật và mật độ cây trồng theo quy trình, kỹ thuật của Sở Nông nghiệp&amp;PTNT</w:t>
      </w:r>
      <w:r w:rsidRPr="00C05925">
        <w:t xml:space="preserve">. </w:t>
      </w:r>
      <w:bookmarkEnd w:id="222"/>
    </w:p>
    <w:p w:rsidR="004855AA" w:rsidRPr="00C85026" w:rsidRDefault="004855AA" w:rsidP="004855AA">
      <w:pPr>
        <w:widowControl w:val="0"/>
        <w:tabs>
          <w:tab w:val="left" w:pos="0"/>
        </w:tabs>
        <w:ind w:right="24" w:firstLine="540"/>
        <w:rPr>
          <w:rFonts w:eastAsia="Times New Roman"/>
          <w:i/>
        </w:rPr>
      </w:pPr>
      <w:r w:rsidRPr="00C85026">
        <w:rPr>
          <w:rFonts w:eastAsia="Times New Roman"/>
          <w:i/>
        </w:rPr>
        <w:t>b. Hạng mục trồng cây</w:t>
      </w:r>
    </w:p>
    <w:p w:rsidR="004855AA" w:rsidRPr="00C85026" w:rsidRDefault="004855AA" w:rsidP="004855AA">
      <w:pPr>
        <w:widowControl w:val="0"/>
        <w:tabs>
          <w:tab w:val="left" w:pos="0"/>
        </w:tabs>
        <w:ind w:right="24" w:firstLine="540"/>
        <w:rPr>
          <w:rFonts w:eastAsia="Times New Roman"/>
          <w:spacing w:val="-4"/>
          <w:lang w:val="vi-VN"/>
        </w:rPr>
      </w:pPr>
      <w:r w:rsidRPr="00C85026">
        <w:rPr>
          <w:rFonts w:eastAsia="Times New Roman"/>
          <w:spacing w:val="-4"/>
        </w:rPr>
        <w:t>Trong quá trình tiến hành tận thu đất theo hình thức cuốn chiếu, hạ dần độ cao.</w:t>
      </w:r>
      <w:r w:rsidRPr="00C85026">
        <w:rPr>
          <w:rFonts w:eastAsia="Times New Roman"/>
          <w:b/>
          <w:spacing w:val="-4"/>
        </w:rPr>
        <w:t xml:space="preserve"> </w:t>
      </w:r>
      <w:r w:rsidRPr="00C85026">
        <w:rPr>
          <w:rFonts w:eastAsia="Times New Roman"/>
          <w:spacing w:val="-4"/>
        </w:rPr>
        <w:t xml:space="preserve">Tại mỗi cột đất thực hiện, tiến hành tận thu đất và hoàn trả lớp đất bóc bề mặt theo từng lô. Sau khi cải tạo đất theo từng cột xong thì tiến hành đào hố và trồng cây trên toàn bộ diện tích cột. </w:t>
      </w:r>
      <w:r w:rsidRPr="00C85026">
        <w:rPr>
          <w:rFonts w:eastAsia="Times New Roman"/>
          <w:spacing w:val="-4"/>
          <w:lang w:val="fr-FR"/>
        </w:rPr>
        <w:t xml:space="preserve">Tổng diện tích cần trồng cây là </w:t>
      </w:r>
      <w:r>
        <w:rPr>
          <w:rFonts w:eastAsia="Times New Roman"/>
          <w:spacing w:val="-4"/>
          <w:lang w:val="fr-FR"/>
        </w:rPr>
        <w:t>11.378,40</w:t>
      </w:r>
      <w:r w:rsidRPr="00C85026">
        <w:rPr>
          <w:rFonts w:eastAsia="Times New Roman"/>
          <w:spacing w:val="-4"/>
          <w:lang w:val="fr-FR"/>
        </w:rPr>
        <w:t>m</w:t>
      </w:r>
      <w:r w:rsidRPr="00C85026">
        <w:rPr>
          <w:rFonts w:eastAsia="Times New Roman"/>
          <w:spacing w:val="-4"/>
          <w:vertAlign w:val="superscript"/>
          <w:lang w:val="fr-FR"/>
        </w:rPr>
        <w:t>2</w:t>
      </w:r>
      <w:r w:rsidRPr="00C85026">
        <w:rPr>
          <w:rFonts w:eastAsia="Times New Roman"/>
          <w:spacing w:val="-4"/>
          <w:lang w:val="vi-VN"/>
        </w:rPr>
        <w:t xml:space="preserve"> ≈ </w:t>
      </w:r>
      <w:r>
        <w:rPr>
          <w:rFonts w:eastAsia="Times New Roman"/>
          <w:spacing w:val="-4"/>
        </w:rPr>
        <w:t>1,1</w:t>
      </w:r>
      <w:r w:rsidRPr="00C85026">
        <w:rPr>
          <w:rFonts w:eastAsia="Times New Roman"/>
          <w:spacing w:val="-4"/>
        </w:rPr>
        <w:t xml:space="preserve"> </w:t>
      </w:r>
      <w:r w:rsidRPr="00C85026">
        <w:rPr>
          <w:rFonts w:eastAsia="Times New Roman"/>
          <w:spacing w:val="-4"/>
          <w:lang w:val="vi-VN"/>
        </w:rPr>
        <w:t>ha.</w:t>
      </w:r>
    </w:p>
    <w:p w:rsidR="004855AA" w:rsidRPr="00C85026" w:rsidRDefault="004855AA" w:rsidP="004855AA">
      <w:pPr>
        <w:tabs>
          <w:tab w:val="left" w:pos="8280"/>
        </w:tabs>
        <w:ind w:firstLine="540"/>
        <w:rPr>
          <w:rFonts w:eastAsia="Times New Roman"/>
          <w:spacing w:val="-4"/>
        </w:rPr>
      </w:pPr>
      <w:r w:rsidRPr="00C85026">
        <w:rPr>
          <w:rFonts w:eastAsia="Times New Roman"/>
          <w:spacing w:val="-4"/>
          <w:lang w:val="vi-VN"/>
        </w:rPr>
        <w:t xml:space="preserve">Loại cây trồng được chọn để tiến hành </w:t>
      </w:r>
      <w:r w:rsidRPr="00C85026">
        <w:rPr>
          <w:rFonts w:eastAsia="Times New Roman"/>
          <w:spacing w:val="-4"/>
        </w:rPr>
        <w:t xml:space="preserve">trồng cây tại khu vực Dự án </w:t>
      </w:r>
      <w:r w:rsidRPr="00C85026">
        <w:rPr>
          <w:rFonts w:eastAsia="Times New Roman"/>
          <w:spacing w:val="-4"/>
          <w:lang w:val="vi-VN"/>
        </w:rPr>
        <w:t xml:space="preserve">là keo lai </w:t>
      </w:r>
      <w:r w:rsidRPr="00C85026">
        <w:rPr>
          <w:rFonts w:eastAsia="Times New Roman"/>
          <w:spacing w:val="-4"/>
        </w:rPr>
        <w:t>gi</w:t>
      </w:r>
      <w:r w:rsidRPr="00C85026">
        <w:rPr>
          <w:rFonts w:eastAsia="Times New Roman"/>
          <w:spacing w:val="-4"/>
          <w:lang w:val="vi-VN"/>
        </w:rPr>
        <w:t xml:space="preserve">âm hom với mật độ 2.000cây/ha, tỉ lệ trồng dặm bằng </w:t>
      </w:r>
      <w:r w:rsidRPr="00C85026">
        <w:rPr>
          <w:rFonts w:eastAsia="Times New Roman"/>
          <w:spacing w:val="-4"/>
        </w:rPr>
        <w:t>3</w:t>
      </w:r>
      <w:r w:rsidRPr="00C85026">
        <w:rPr>
          <w:rFonts w:eastAsia="Times New Roman"/>
          <w:spacing w:val="-4"/>
          <w:lang w:val="vi-VN"/>
        </w:rPr>
        <w:t xml:space="preserve">0% mật độ cây trồng. </w:t>
      </w:r>
    </w:p>
    <w:p w:rsidR="004855AA" w:rsidRPr="00C85026" w:rsidRDefault="004855AA" w:rsidP="004855AA">
      <w:pPr>
        <w:widowControl w:val="0"/>
        <w:ind w:firstLine="0"/>
        <w:jc w:val="center"/>
        <w:rPr>
          <w:rFonts w:eastAsia="Times New Roman"/>
          <w:i/>
          <w:iCs/>
          <w:spacing w:val="-4"/>
          <w:lang w:eastAsia="vi-VN"/>
        </w:rPr>
      </w:pPr>
      <w:bookmarkStart w:id="223" w:name="_Toc44482891"/>
      <w:r w:rsidRPr="00C85026">
        <w:rPr>
          <w:rFonts w:eastAsia="Times New Roman"/>
          <w:b/>
          <w:i/>
          <w:iCs/>
          <w:lang w:eastAsia="vi-VN"/>
        </w:rPr>
        <w:t xml:space="preserve">Bảng 1. </w:t>
      </w:r>
      <w:r w:rsidRPr="00C85026">
        <w:rPr>
          <w:rFonts w:eastAsia="Times New Roman"/>
          <w:b/>
          <w:i/>
          <w:iCs/>
          <w:lang w:eastAsia="vi-VN"/>
        </w:rPr>
        <w:fldChar w:fldCharType="begin"/>
      </w:r>
      <w:r w:rsidRPr="00C85026">
        <w:rPr>
          <w:rFonts w:eastAsia="Times New Roman"/>
          <w:b/>
          <w:i/>
          <w:iCs/>
          <w:lang w:eastAsia="vi-VN"/>
        </w:rPr>
        <w:instrText xml:space="preserve"> SEQ Bảng_1. \* ARABIC </w:instrText>
      </w:r>
      <w:r w:rsidRPr="00C85026">
        <w:rPr>
          <w:rFonts w:eastAsia="Times New Roman"/>
          <w:b/>
          <w:i/>
          <w:iCs/>
          <w:lang w:eastAsia="vi-VN"/>
        </w:rPr>
        <w:fldChar w:fldCharType="separate"/>
      </w:r>
      <w:r>
        <w:rPr>
          <w:rFonts w:eastAsia="Times New Roman"/>
          <w:b/>
          <w:i/>
          <w:iCs/>
          <w:noProof/>
          <w:lang w:eastAsia="vi-VN"/>
        </w:rPr>
        <w:t>2</w:t>
      </w:r>
      <w:r w:rsidRPr="00C85026">
        <w:rPr>
          <w:rFonts w:eastAsia="Times New Roman"/>
          <w:b/>
          <w:i/>
          <w:iCs/>
          <w:lang w:eastAsia="vi-VN"/>
        </w:rPr>
        <w:fldChar w:fldCharType="end"/>
      </w:r>
      <w:r w:rsidRPr="00C85026">
        <w:rPr>
          <w:rFonts w:eastAsia="Times New Roman"/>
          <w:b/>
          <w:i/>
          <w:iCs/>
          <w:lang w:eastAsia="vi-VN"/>
        </w:rPr>
        <w:t>. Đặc điểm của hạng mục trồng cây của Dự án</w:t>
      </w:r>
      <w:bookmarkEnd w:id="223"/>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790"/>
        <w:gridCol w:w="812"/>
        <w:gridCol w:w="1297"/>
        <w:gridCol w:w="3819"/>
      </w:tblGrid>
      <w:tr w:rsidR="004855AA" w:rsidRPr="00C85026" w:rsidTr="00F06F6E">
        <w:trPr>
          <w:trHeight w:val="203"/>
          <w:tblHeader/>
          <w:jc w:val="center"/>
        </w:trPr>
        <w:tc>
          <w:tcPr>
            <w:tcW w:w="619"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ind w:firstLine="0"/>
              <w:jc w:val="center"/>
              <w:rPr>
                <w:rFonts w:eastAsia="Times New Roman"/>
                <w:b/>
              </w:rPr>
            </w:pPr>
            <w:r w:rsidRPr="00C85026">
              <w:rPr>
                <w:rFonts w:eastAsia="Times New Roman"/>
                <w:b/>
              </w:rPr>
              <w:t>TT</w:t>
            </w:r>
          </w:p>
          <w:p w:rsidR="004855AA" w:rsidRPr="00C85026" w:rsidRDefault="004855AA" w:rsidP="00F06F6E">
            <w:pPr>
              <w:ind w:firstLine="0"/>
              <w:jc w:val="center"/>
              <w:rPr>
                <w:rFonts w:eastAsia="Times New Roman"/>
                <w:b/>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b/>
              </w:rPr>
            </w:pPr>
            <w:r w:rsidRPr="00C85026">
              <w:rPr>
                <w:rFonts w:eastAsia="Times New Roman"/>
                <w:b/>
              </w:rPr>
              <w:t>Các thông số</w:t>
            </w:r>
          </w:p>
        </w:tc>
        <w:tc>
          <w:tcPr>
            <w:tcW w:w="812"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b/>
              </w:rPr>
            </w:pPr>
            <w:r w:rsidRPr="00C85026">
              <w:rPr>
                <w:rFonts w:eastAsia="Times New Roman"/>
                <w:b/>
              </w:rPr>
              <w:t>Đơn vị</w:t>
            </w:r>
          </w:p>
        </w:tc>
        <w:tc>
          <w:tcPr>
            <w:tcW w:w="1297"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right="-84" w:firstLine="0"/>
              <w:jc w:val="center"/>
              <w:rPr>
                <w:rFonts w:eastAsia="Times New Roman"/>
                <w:b/>
              </w:rPr>
            </w:pPr>
            <w:r w:rsidRPr="00C85026">
              <w:rPr>
                <w:rFonts w:eastAsia="Times New Roman"/>
                <w:b/>
              </w:rPr>
              <w:t>Khối lượng</w:t>
            </w:r>
          </w:p>
        </w:tc>
        <w:tc>
          <w:tcPr>
            <w:tcW w:w="3819"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b/>
              </w:rPr>
            </w:pPr>
            <w:r w:rsidRPr="00C85026">
              <w:rPr>
                <w:rFonts w:eastAsia="Times New Roman"/>
                <w:b/>
              </w:rPr>
              <w:t>Ghi chú</w:t>
            </w:r>
          </w:p>
        </w:tc>
      </w:tr>
      <w:tr w:rsidR="004855AA" w:rsidRPr="00C85026" w:rsidTr="00F06F6E">
        <w:trPr>
          <w:trHeight w:val="413"/>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sidRPr="00C85026">
              <w:rPr>
                <w:rFonts w:eastAsia="Times New Roman"/>
              </w:rPr>
              <w:t>1</w:t>
            </w:r>
          </w:p>
        </w:tc>
        <w:tc>
          <w:tcPr>
            <w:tcW w:w="2790"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rPr>
                <w:rFonts w:eastAsia="Times New Roman"/>
              </w:rPr>
            </w:pPr>
            <w:r w:rsidRPr="00C85026">
              <w:rPr>
                <w:rFonts w:eastAsia="Times New Roman"/>
              </w:rPr>
              <w:t>Diện tích trồng cây</w:t>
            </w:r>
          </w:p>
        </w:tc>
        <w:tc>
          <w:tcPr>
            <w:tcW w:w="812"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sidRPr="00C85026">
              <w:rPr>
                <w:rFonts w:eastAsia="Times New Roman"/>
              </w:rPr>
              <w:t>m</w:t>
            </w:r>
            <w:r w:rsidRPr="00C85026">
              <w:rPr>
                <w:rFonts w:eastAsia="Times New Roman"/>
                <w:vertAlign w:val="superscript"/>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lang w:val="vi-VN"/>
              </w:rPr>
            </w:pPr>
            <w:r>
              <w:t>11.378,40</w:t>
            </w:r>
          </w:p>
        </w:tc>
        <w:tc>
          <w:tcPr>
            <w:tcW w:w="3819"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rPr>
                <w:rFonts w:eastAsia="Times New Roman"/>
                <w:lang w:val="nl-NL"/>
              </w:rPr>
            </w:pPr>
            <w:r w:rsidRPr="00C85026">
              <w:rPr>
                <w:rFonts w:eastAsia="Times New Roman"/>
                <w:spacing w:val="-4"/>
              </w:rPr>
              <w:t>M</w:t>
            </w:r>
            <w:r w:rsidRPr="00C85026">
              <w:rPr>
                <w:rFonts w:eastAsia="Times New Roman"/>
                <w:spacing w:val="-4"/>
                <w:lang w:val="vi-VN"/>
              </w:rPr>
              <w:t>ật độ 2.000</w:t>
            </w:r>
            <w:r w:rsidRPr="00C85026">
              <w:rPr>
                <w:rFonts w:eastAsia="Times New Roman"/>
                <w:spacing w:val="-4"/>
              </w:rPr>
              <w:t xml:space="preserve"> </w:t>
            </w:r>
            <w:r w:rsidRPr="00C85026">
              <w:rPr>
                <w:rFonts w:eastAsia="Times New Roman"/>
                <w:spacing w:val="-4"/>
                <w:lang w:val="vi-VN"/>
              </w:rPr>
              <w:t xml:space="preserve">cây/ha, tỉ lệ trồng dặm bằng </w:t>
            </w:r>
            <w:r w:rsidRPr="00C85026">
              <w:rPr>
                <w:rFonts w:eastAsia="Times New Roman"/>
                <w:spacing w:val="-4"/>
              </w:rPr>
              <w:t>3</w:t>
            </w:r>
            <w:r w:rsidRPr="00C85026">
              <w:rPr>
                <w:rFonts w:eastAsia="Times New Roman"/>
                <w:spacing w:val="-4"/>
                <w:lang w:val="vi-VN"/>
              </w:rPr>
              <w:t>0% mật độ cây trồng</w:t>
            </w:r>
          </w:p>
        </w:tc>
      </w:tr>
      <w:tr w:rsidR="004855AA" w:rsidRPr="00C85026" w:rsidTr="00F06F6E">
        <w:trPr>
          <w:trHeight w:val="413"/>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sidRPr="00C85026">
              <w:rPr>
                <w:rFonts w:eastAsia="Times New Roman"/>
              </w:rPr>
              <w:t>2</w:t>
            </w:r>
          </w:p>
        </w:tc>
        <w:tc>
          <w:tcPr>
            <w:tcW w:w="2790"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rPr>
                <w:rFonts w:eastAsia="Times New Roman"/>
              </w:rPr>
            </w:pPr>
            <w:r w:rsidRPr="00C85026">
              <w:rPr>
                <w:rFonts w:eastAsia="Times New Roman"/>
              </w:rPr>
              <w:t>Đào hố, lấp hố trồng cây</w:t>
            </w:r>
          </w:p>
        </w:tc>
        <w:tc>
          <w:tcPr>
            <w:tcW w:w="812"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sidRPr="00C85026">
              <w:rPr>
                <w:rFonts w:eastAsia="Times New Roman"/>
              </w:rPr>
              <w:t>hố</w:t>
            </w:r>
          </w:p>
        </w:tc>
        <w:tc>
          <w:tcPr>
            <w:tcW w:w="1297"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Pr>
                <w:rFonts w:eastAsia="Times New Roman"/>
              </w:rPr>
              <w:t>4</w:t>
            </w:r>
            <w:r w:rsidRPr="00C85026">
              <w:rPr>
                <w:rFonts w:eastAsia="Times New Roman"/>
              </w:rPr>
              <w:t>.</w:t>
            </w:r>
            <w:r>
              <w:rPr>
                <w:rFonts w:eastAsia="Times New Roman"/>
              </w:rPr>
              <w:t>2</w:t>
            </w:r>
            <w:r w:rsidRPr="00C85026">
              <w:rPr>
                <w:rFonts w:eastAsia="Times New Roman"/>
              </w:rPr>
              <w:t>00</w:t>
            </w:r>
          </w:p>
        </w:tc>
        <w:tc>
          <w:tcPr>
            <w:tcW w:w="3819"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rPr>
                <w:rFonts w:eastAsia="Times New Roman"/>
              </w:rPr>
            </w:pPr>
            <w:r w:rsidRPr="00C85026">
              <w:rPr>
                <w:rFonts w:eastAsia="Times New Roman"/>
              </w:rPr>
              <w:t>Kích thước hố 30 x 30 x 30 cm.</w:t>
            </w:r>
          </w:p>
        </w:tc>
      </w:tr>
      <w:tr w:rsidR="004855AA" w:rsidRPr="00C85026" w:rsidTr="00F06F6E">
        <w:trPr>
          <w:trHeight w:val="413"/>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sidRPr="00C85026">
              <w:rPr>
                <w:rFonts w:eastAsia="Times New Roman"/>
              </w:rPr>
              <w:t>6</w:t>
            </w:r>
          </w:p>
        </w:tc>
        <w:tc>
          <w:tcPr>
            <w:tcW w:w="2790"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rPr>
                <w:rFonts w:eastAsia="Times New Roman"/>
              </w:rPr>
            </w:pPr>
            <w:r w:rsidRPr="00C85026">
              <w:rPr>
                <w:rFonts w:eastAsia="Times New Roman"/>
              </w:rPr>
              <w:t>Chăm sóc cây sau khi trồng (thời gian 3 năm)</w:t>
            </w:r>
          </w:p>
        </w:tc>
        <w:tc>
          <w:tcPr>
            <w:tcW w:w="812"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sidRPr="00C85026">
              <w:rPr>
                <w:rFonts w:eastAsia="Times New Roman"/>
              </w:rPr>
              <w:t>cây</w:t>
            </w:r>
          </w:p>
        </w:tc>
        <w:tc>
          <w:tcPr>
            <w:tcW w:w="1297"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Pr>
                <w:rFonts w:eastAsia="Times New Roman"/>
              </w:rPr>
              <w:t>4</w:t>
            </w:r>
            <w:r w:rsidRPr="00C85026">
              <w:rPr>
                <w:rFonts w:eastAsia="Times New Roman"/>
              </w:rPr>
              <w:t>.</w:t>
            </w:r>
            <w:r>
              <w:rPr>
                <w:rFonts w:eastAsia="Times New Roman"/>
              </w:rPr>
              <w:t>2</w:t>
            </w:r>
            <w:r w:rsidRPr="00C85026">
              <w:rPr>
                <w:rFonts w:eastAsia="Times New Roman"/>
              </w:rPr>
              <w:t>00</w:t>
            </w:r>
          </w:p>
        </w:tc>
        <w:tc>
          <w:tcPr>
            <w:tcW w:w="3819"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rPr>
                <w:rFonts w:eastAsia="Times New Roman"/>
              </w:rPr>
            </w:pPr>
            <w:r w:rsidRPr="00C85026">
              <w:rPr>
                <w:rFonts w:eastAsia="Times New Roman"/>
              </w:rPr>
              <w:t>Bón phân, vun gốc cây trồng.</w:t>
            </w:r>
          </w:p>
        </w:tc>
      </w:tr>
      <w:tr w:rsidR="004855AA" w:rsidRPr="00C85026" w:rsidTr="00F06F6E">
        <w:trPr>
          <w:trHeight w:val="413"/>
          <w:jc w:val="center"/>
        </w:trPr>
        <w:tc>
          <w:tcPr>
            <w:tcW w:w="619"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sidRPr="00C85026">
              <w:rPr>
                <w:rFonts w:eastAsia="Times New Roman"/>
              </w:rPr>
              <w:t>7</w:t>
            </w:r>
          </w:p>
        </w:tc>
        <w:tc>
          <w:tcPr>
            <w:tcW w:w="2790"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rPr>
                <w:rFonts w:eastAsia="Times New Roman"/>
              </w:rPr>
            </w:pPr>
            <w:r w:rsidRPr="00C85026">
              <w:rPr>
                <w:rFonts w:eastAsia="Times New Roman"/>
              </w:rPr>
              <w:t>Trồng dặm cây chết</w:t>
            </w:r>
          </w:p>
        </w:tc>
        <w:tc>
          <w:tcPr>
            <w:tcW w:w="812"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sidRPr="00C85026">
              <w:rPr>
                <w:rFonts w:eastAsia="Times New Roman"/>
              </w:rPr>
              <w:t>cây</w:t>
            </w:r>
          </w:p>
        </w:tc>
        <w:tc>
          <w:tcPr>
            <w:tcW w:w="1297"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jc w:val="center"/>
              <w:rPr>
                <w:rFonts w:eastAsia="Times New Roman"/>
              </w:rPr>
            </w:pPr>
            <w:r w:rsidRPr="00C85026">
              <w:rPr>
                <w:rFonts w:eastAsia="Times New Roman"/>
              </w:rPr>
              <w:t>1.</w:t>
            </w:r>
            <w:r>
              <w:rPr>
                <w:rFonts w:eastAsia="Times New Roman"/>
              </w:rPr>
              <w:t>26</w:t>
            </w:r>
            <w:r w:rsidRPr="00C85026">
              <w:rPr>
                <w:rFonts w:eastAsia="Times New Roman"/>
              </w:rPr>
              <w:t>0</w:t>
            </w:r>
          </w:p>
        </w:tc>
        <w:tc>
          <w:tcPr>
            <w:tcW w:w="3819" w:type="dxa"/>
            <w:tcBorders>
              <w:top w:val="single" w:sz="4" w:space="0" w:color="auto"/>
              <w:left w:val="single" w:sz="4" w:space="0" w:color="auto"/>
              <w:bottom w:val="single" w:sz="4" w:space="0" w:color="auto"/>
              <w:right w:val="single" w:sz="4" w:space="0" w:color="auto"/>
            </w:tcBorders>
            <w:vAlign w:val="center"/>
            <w:hideMark/>
          </w:tcPr>
          <w:p w:rsidR="004855AA" w:rsidRPr="00C85026" w:rsidRDefault="004855AA" w:rsidP="00F06F6E">
            <w:pPr>
              <w:ind w:firstLine="0"/>
              <w:rPr>
                <w:rFonts w:eastAsia="Times New Roman"/>
              </w:rPr>
            </w:pPr>
            <w:r w:rsidRPr="00C85026">
              <w:rPr>
                <w:rFonts w:eastAsia="Times New Roman"/>
              </w:rPr>
              <w:t xml:space="preserve">30% mật độ cây trồng </w:t>
            </w:r>
          </w:p>
        </w:tc>
      </w:tr>
    </w:tbl>
    <w:p w:rsidR="004855AA" w:rsidRPr="00C85026" w:rsidRDefault="004855AA" w:rsidP="004855AA">
      <w:pPr>
        <w:widowControl w:val="0"/>
        <w:ind w:firstLine="0"/>
        <w:outlineLvl w:val="2"/>
        <w:rPr>
          <w:rFonts w:eastAsia="Times New Roman"/>
          <w:b/>
          <w:bCs/>
          <w:i/>
          <w:lang w:val="nl-NL"/>
        </w:rPr>
      </w:pPr>
      <w:bookmarkStart w:id="224" w:name="_Toc95827227"/>
      <w:bookmarkStart w:id="225" w:name="_Toc22808432"/>
      <w:bookmarkStart w:id="226" w:name="_Toc42784395"/>
      <w:bookmarkStart w:id="227" w:name="_Toc43495824"/>
      <w:bookmarkStart w:id="228" w:name="_Toc21448975"/>
      <w:bookmarkStart w:id="229" w:name="_Toc448839587"/>
      <w:bookmarkStart w:id="230" w:name="_Toc448839747"/>
      <w:bookmarkStart w:id="231" w:name="_Toc449251386"/>
      <w:bookmarkStart w:id="232" w:name="_Toc449251539"/>
      <w:bookmarkStart w:id="233" w:name="_Toc449252250"/>
      <w:bookmarkStart w:id="234" w:name="_Toc449252571"/>
      <w:bookmarkStart w:id="235" w:name="_Toc449253514"/>
      <w:bookmarkStart w:id="236" w:name="_Toc449253884"/>
      <w:bookmarkStart w:id="237" w:name="_Toc497047407"/>
      <w:r w:rsidRPr="00C85026">
        <w:rPr>
          <w:rFonts w:eastAsia="Times New Roman"/>
          <w:b/>
          <w:bCs/>
          <w:i/>
          <w:lang w:val="nl-NL"/>
        </w:rPr>
        <w:t>1.</w:t>
      </w:r>
      <w:r w:rsidRPr="00C85026">
        <w:rPr>
          <w:rFonts w:eastAsia="Times New Roman"/>
          <w:b/>
          <w:bCs/>
          <w:i/>
        </w:rPr>
        <w:t>2.2</w:t>
      </w:r>
      <w:r w:rsidRPr="00C85026">
        <w:rPr>
          <w:rFonts w:eastAsia="Times New Roman"/>
          <w:b/>
          <w:bCs/>
          <w:i/>
          <w:lang w:val="nl-NL"/>
        </w:rPr>
        <w:t xml:space="preserve">. </w:t>
      </w:r>
      <w:r w:rsidRPr="00C85026">
        <w:rPr>
          <w:rFonts w:eastAsia="Times New Roman"/>
          <w:b/>
          <w:bCs/>
          <w:i/>
        </w:rPr>
        <w:t>Các hạng mục công trình phụ</w:t>
      </w:r>
      <w:bookmarkEnd w:id="224"/>
    </w:p>
    <w:p w:rsidR="004855AA" w:rsidRPr="00C85026" w:rsidRDefault="004855AA" w:rsidP="004855AA">
      <w:pPr>
        <w:widowControl w:val="0"/>
        <w:rPr>
          <w:rFonts w:eastAsia="Times New Roman"/>
          <w:i/>
          <w:lang w:val="sq-AL"/>
        </w:rPr>
      </w:pPr>
      <w:r w:rsidRPr="00C85026">
        <w:rPr>
          <w:rFonts w:eastAsia="Times New Roman"/>
          <w:i/>
          <w:lang w:val="sq-AL"/>
        </w:rPr>
        <w:lastRenderedPageBreak/>
        <w:t>* Xây dựng lán trại:</w:t>
      </w:r>
    </w:p>
    <w:p w:rsidR="004855AA" w:rsidRPr="00C85026" w:rsidRDefault="004855AA" w:rsidP="004855AA">
      <w:pPr>
        <w:widowControl w:val="0"/>
        <w:rPr>
          <w:rFonts w:eastAsia="Times New Roman"/>
          <w:lang w:val="sq-AL"/>
        </w:rPr>
      </w:pPr>
      <w:r w:rsidRPr="00C85026">
        <w:rPr>
          <w:rFonts w:eastAsia="Times New Roman"/>
          <w:lang w:val="sq-AL"/>
        </w:rPr>
        <w:t>Trước khi tiến hành cải tạo tận thu đất, chủ dự án dự kiến sẽ xây dựng lán trại tạm để che mưa che nắng cho công nhân tại khu vực dự án. Diện tích xây dựng nhà tạm khoảng 10m</w:t>
      </w:r>
      <w:r w:rsidRPr="00C85026">
        <w:rPr>
          <w:rFonts w:eastAsia="Times New Roman"/>
          <w:vertAlign w:val="superscript"/>
          <w:lang w:val="sq-AL"/>
        </w:rPr>
        <w:t>2</w:t>
      </w:r>
      <w:r w:rsidRPr="00C85026">
        <w:rPr>
          <w:rFonts w:eastAsia="Times New Roman"/>
          <w:lang w:val="sq-AL"/>
        </w:rPr>
        <w:t xml:space="preserve">. Lựa chọn khu vực đất bằng phẳng, tại vị trí vành đai bảo vệ phía </w:t>
      </w:r>
      <w:r>
        <w:rPr>
          <w:rFonts w:eastAsia="Times New Roman"/>
          <w:lang w:val="sq-AL"/>
        </w:rPr>
        <w:t>Nam</w:t>
      </w:r>
      <w:r w:rsidRPr="00C85026">
        <w:rPr>
          <w:rFonts w:eastAsia="Times New Roman"/>
          <w:lang w:val="sq-AL"/>
        </w:rPr>
        <w:t xml:space="preserve"> dự án, sử dụng bạt và cọc để dựng lán trại.</w:t>
      </w:r>
    </w:p>
    <w:p w:rsidR="004855AA" w:rsidRPr="00C85026" w:rsidRDefault="004855AA" w:rsidP="004855AA">
      <w:pPr>
        <w:widowControl w:val="0"/>
        <w:ind w:firstLine="0"/>
        <w:outlineLvl w:val="2"/>
        <w:rPr>
          <w:rFonts w:eastAsia="Times New Roman"/>
          <w:b/>
          <w:bCs/>
          <w:i/>
        </w:rPr>
      </w:pPr>
      <w:bookmarkStart w:id="238" w:name="_Toc95827228"/>
      <w:r w:rsidRPr="00C85026">
        <w:rPr>
          <w:rFonts w:eastAsia="Times New Roman"/>
          <w:b/>
          <w:bCs/>
          <w:i/>
        </w:rPr>
        <w:t>1.2.3. Các hạng mục công trình xử lý chất thải và bảo vệ môi trường</w:t>
      </w:r>
      <w:bookmarkEnd w:id="225"/>
      <w:bookmarkEnd w:id="226"/>
      <w:bookmarkEnd w:id="227"/>
      <w:bookmarkEnd w:id="238"/>
    </w:p>
    <w:p w:rsidR="004855AA" w:rsidRPr="00C85026" w:rsidRDefault="004855AA" w:rsidP="004855AA">
      <w:pPr>
        <w:rPr>
          <w:rFonts w:eastAsia="Times New Roman"/>
          <w:i/>
          <w:lang w:val="cs-CZ"/>
        </w:rPr>
      </w:pPr>
      <w:bookmarkStart w:id="239" w:name="_Toc21701399"/>
      <w:bookmarkStart w:id="240" w:name="_Toc22808433"/>
      <w:r w:rsidRPr="00C85026">
        <w:rPr>
          <w:rFonts w:eastAsia="Times New Roman"/>
          <w:i/>
          <w:lang w:val="cs-CZ"/>
        </w:rPr>
        <w:t>a. Hệ thống thoát nước</w:t>
      </w:r>
      <w:bookmarkEnd w:id="228"/>
      <w:bookmarkEnd w:id="239"/>
      <w:bookmarkEnd w:id="240"/>
      <w:r w:rsidRPr="00C85026">
        <w:rPr>
          <w:rFonts w:eastAsia="Times New Roman"/>
          <w:i/>
          <w:lang w:val="cs-CZ"/>
        </w:rPr>
        <w:t xml:space="preserve"> </w:t>
      </w:r>
    </w:p>
    <w:p w:rsidR="004855AA" w:rsidRPr="00C85026" w:rsidRDefault="004855AA" w:rsidP="004855AA">
      <w:pPr>
        <w:rPr>
          <w:rFonts w:eastAsia="Times New Roman"/>
          <w:bCs/>
          <w:lang w:val="fr-FR"/>
        </w:rPr>
      </w:pPr>
      <w:r w:rsidRPr="00C85026">
        <w:rPr>
          <w:rFonts w:eastAsia="Times New Roman"/>
          <w:bCs/>
          <w:lang w:val="fr-FR"/>
        </w:rPr>
        <w:t>- Thoát nước thải: dự án sử dụng nhà vệ sinh lưu động.</w:t>
      </w:r>
    </w:p>
    <w:p w:rsidR="004855AA" w:rsidRPr="00C85026" w:rsidRDefault="004855AA" w:rsidP="004855AA">
      <w:pPr>
        <w:rPr>
          <w:rFonts w:eastAsia="Times New Roman"/>
          <w:bCs/>
          <w:spacing w:val="-6"/>
          <w:lang w:val="fr-FR"/>
        </w:rPr>
      </w:pPr>
      <w:r w:rsidRPr="00C85026">
        <w:rPr>
          <w:rFonts w:eastAsia="Times New Roman"/>
          <w:bCs/>
          <w:spacing w:val="-6"/>
          <w:lang w:val="fr-FR"/>
        </w:rPr>
        <w:t xml:space="preserve">- </w:t>
      </w:r>
      <w:r w:rsidRPr="00C85026">
        <w:rPr>
          <w:rFonts w:eastAsia="Times New Roman"/>
          <w:bCs/>
          <w:lang w:val="fr-FR"/>
        </w:rPr>
        <w:t xml:space="preserve">Thoát nước mưa: nước mưa chảy tràn của khu vực Dự án chảy theo hướng dốc địa hình </w:t>
      </w:r>
      <w:r>
        <w:rPr>
          <w:rFonts w:eastAsia="Times New Roman"/>
          <w:bCs/>
          <w:lang w:val="fr-FR"/>
        </w:rPr>
        <w:t>về phía Bắc của khu A và phía Nam khu B trước khi thoát về khu vực trũng thấp ở phía Đông của khu vực cải tạo,</w:t>
      </w:r>
    </w:p>
    <w:p w:rsidR="004855AA" w:rsidRPr="00C85026" w:rsidRDefault="004855AA" w:rsidP="004855AA">
      <w:pPr>
        <w:rPr>
          <w:rFonts w:eastAsia="MS Mincho"/>
          <w:i/>
          <w:lang w:val="cs-CZ"/>
        </w:rPr>
      </w:pPr>
      <w:bookmarkStart w:id="241" w:name="_Toc21448976"/>
      <w:bookmarkStart w:id="242" w:name="_Toc21701400"/>
      <w:bookmarkStart w:id="243" w:name="_Toc22808434"/>
      <w:r w:rsidRPr="00C85026">
        <w:rPr>
          <w:rFonts w:eastAsia="MS Mincho"/>
          <w:i/>
          <w:lang w:val="cs-CZ"/>
        </w:rPr>
        <w:t>b. Công trình thu gom chất thải rắn</w:t>
      </w:r>
      <w:bookmarkEnd w:id="241"/>
      <w:bookmarkEnd w:id="242"/>
      <w:bookmarkEnd w:id="243"/>
    </w:p>
    <w:p w:rsidR="004855AA" w:rsidRPr="00C85026" w:rsidRDefault="004855AA" w:rsidP="004855AA">
      <w:pPr>
        <w:rPr>
          <w:rFonts w:eastAsia="MS Mincho"/>
          <w:spacing w:val="-4"/>
        </w:rPr>
      </w:pPr>
      <w:r w:rsidRPr="00C85026">
        <w:rPr>
          <w:rFonts w:eastAsia="MS Mincho"/>
          <w:spacing w:val="-4"/>
        </w:rPr>
        <w:t xml:space="preserve">- Đối với chất thải rắn sinh hoạt: Thu gom bằng thùng rác loại 60 lít có nắp đậy đặt tại khu vực lán trại. </w:t>
      </w:r>
    </w:p>
    <w:p w:rsidR="004855AA" w:rsidRPr="00C85026" w:rsidRDefault="004855AA" w:rsidP="004855AA">
      <w:pPr>
        <w:rPr>
          <w:rFonts w:eastAsia="Times New Roman"/>
        </w:rPr>
      </w:pPr>
      <w:r w:rsidRPr="00C85026">
        <w:rPr>
          <w:rFonts w:eastAsia="Times New Roman"/>
        </w:rPr>
        <w:t xml:space="preserve">- </w:t>
      </w:r>
      <w:r w:rsidRPr="00C85026">
        <w:rPr>
          <w:rFonts w:eastAsia="Times New Roman"/>
          <w:lang w:val="vi-VN"/>
        </w:rPr>
        <w:t>Đối với lượng dầu mỡ, giẻ lau phát sinh tại công trường, chủ dự án sẽ bố trí công nhân thu gom giẻ lau, bóng đèn hỏng... vào</w:t>
      </w:r>
      <w:r w:rsidRPr="00C85026">
        <w:rPr>
          <w:rFonts w:eastAsia="Times New Roman"/>
        </w:rPr>
        <w:t xml:space="preserve"> 01</w:t>
      </w:r>
      <w:r w:rsidRPr="00C85026">
        <w:rPr>
          <w:rFonts w:eastAsia="Times New Roman"/>
          <w:lang w:val="vi-VN"/>
        </w:rPr>
        <w:t xml:space="preserve"> thùng rác (thể tích </w:t>
      </w:r>
      <w:r w:rsidRPr="00C85026">
        <w:rPr>
          <w:rFonts w:eastAsia="Times New Roman"/>
        </w:rPr>
        <w:t>6</w:t>
      </w:r>
      <w:r w:rsidRPr="00C85026">
        <w:rPr>
          <w:rFonts w:eastAsia="Times New Roman"/>
          <w:lang w:val="vi-VN"/>
        </w:rPr>
        <w:t xml:space="preserve">0 lít) có nắp đậy </w:t>
      </w:r>
      <w:r w:rsidRPr="00C85026">
        <w:rPr>
          <w:rFonts w:eastAsia="Times New Roman"/>
        </w:rPr>
        <w:t xml:space="preserve">và có kí hiệu thùng chứa chất thải rắn nguy hại </w:t>
      </w:r>
      <w:r w:rsidRPr="00C85026">
        <w:rPr>
          <w:rFonts w:eastAsia="Times New Roman"/>
          <w:lang w:val="vi-VN"/>
        </w:rPr>
        <w:t>tại khu vực công trường và liên hệ với đơn vị thu gom để vận chuyển CTNH đi xử lý theo đúng quy định.</w:t>
      </w:r>
    </w:p>
    <w:p w:rsidR="004855AA" w:rsidRPr="00C85026" w:rsidRDefault="004855AA" w:rsidP="004855AA">
      <w:pPr>
        <w:widowControl w:val="0"/>
        <w:ind w:firstLine="0"/>
        <w:outlineLvl w:val="2"/>
        <w:rPr>
          <w:rFonts w:eastAsia="Times New Roman"/>
          <w:b/>
          <w:bCs/>
          <w:i/>
        </w:rPr>
      </w:pPr>
      <w:bookmarkStart w:id="244" w:name="_Toc42784396"/>
      <w:bookmarkStart w:id="245" w:name="_Toc43495825"/>
      <w:bookmarkStart w:id="246" w:name="_Toc95827229"/>
      <w:r w:rsidRPr="00C85026">
        <w:rPr>
          <w:rFonts w:eastAsia="Times New Roman"/>
          <w:b/>
          <w:bCs/>
          <w:i/>
        </w:rPr>
        <w:t>1.2.4. Tổng hợp khối lượng thi công</w:t>
      </w:r>
      <w:bookmarkEnd w:id="229"/>
      <w:bookmarkEnd w:id="230"/>
      <w:bookmarkEnd w:id="231"/>
      <w:bookmarkEnd w:id="232"/>
      <w:bookmarkEnd w:id="233"/>
      <w:bookmarkEnd w:id="234"/>
      <w:bookmarkEnd w:id="235"/>
      <w:bookmarkEnd w:id="236"/>
      <w:bookmarkEnd w:id="237"/>
      <w:bookmarkEnd w:id="244"/>
      <w:bookmarkEnd w:id="245"/>
      <w:bookmarkEnd w:id="246"/>
    </w:p>
    <w:p w:rsidR="004855AA" w:rsidRPr="00C85026" w:rsidRDefault="004855AA" w:rsidP="004855AA">
      <w:pPr>
        <w:rPr>
          <w:rFonts w:eastAsia="Times New Roman"/>
          <w:i/>
          <w:lang w:val="pt-BR"/>
        </w:rPr>
      </w:pPr>
      <w:r w:rsidRPr="00C85026">
        <w:rPr>
          <w:rFonts w:eastAsia="Times New Roman"/>
          <w:i/>
          <w:lang w:val="pt-BR"/>
        </w:rPr>
        <w:t>a. Tổng hợp khối lượng giải phóng mặt bằng</w:t>
      </w:r>
    </w:p>
    <w:p w:rsidR="004855AA" w:rsidRPr="00C85026" w:rsidRDefault="004855AA" w:rsidP="004855AA">
      <w:pPr>
        <w:rPr>
          <w:rFonts w:eastAsia="Times New Roman"/>
          <w:lang w:val="pt-BR"/>
        </w:rPr>
      </w:pPr>
      <w:r w:rsidRPr="00C85026">
        <w:rPr>
          <w:rFonts w:eastAsia="Times New Roman"/>
          <w:lang w:val="pt-BR"/>
        </w:rPr>
        <w:t xml:space="preserve">Diện tích khu vực thực hiện dự án </w:t>
      </w:r>
      <w:r>
        <w:rPr>
          <w:rFonts w:eastAsia="Times New Roman"/>
          <w:spacing w:val="-4"/>
        </w:rPr>
        <w:t>11.378,40</w:t>
      </w:r>
      <w:r w:rsidRPr="00C85026">
        <w:rPr>
          <w:rFonts w:eastAsia="Times New Roman"/>
          <w:lang w:val="pt-BR"/>
        </w:rPr>
        <w:t>m</w:t>
      </w:r>
      <w:r w:rsidRPr="00C85026">
        <w:rPr>
          <w:rFonts w:eastAsia="Times New Roman"/>
          <w:vertAlign w:val="superscript"/>
          <w:lang w:val="pt-BR"/>
        </w:rPr>
        <w:t>2</w:t>
      </w:r>
      <w:r w:rsidRPr="00C85026">
        <w:rPr>
          <w:rFonts w:eastAsia="Times New Roman"/>
          <w:lang w:val="pt-BR"/>
        </w:rPr>
        <w:t>. Trên thửa đất hiện tại</w:t>
      </w:r>
      <w:r>
        <w:rPr>
          <w:rFonts w:eastAsia="Times New Roman"/>
          <w:lang w:val="pt-BR"/>
        </w:rPr>
        <w:t xml:space="preserve"> là </w:t>
      </w:r>
      <w:r w:rsidRPr="00C85026">
        <w:rPr>
          <w:rFonts w:eastAsia="Times New Roman"/>
          <w:lang w:val="pt-BR"/>
        </w:rPr>
        <w:t xml:space="preserve">cây </w:t>
      </w:r>
      <w:r>
        <w:rPr>
          <w:rFonts w:eastAsia="Times New Roman"/>
          <w:lang w:val="pt-BR"/>
        </w:rPr>
        <w:t>keo</w:t>
      </w:r>
      <w:r w:rsidRPr="00C85026">
        <w:rPr>
          <w:rFonts w:eastAsia="Times New Roman"/>
          <w:lang w:val="pt-BR"/>
        </w:rPr>
        <w:t xml:space="preserve"> </w:t>
      </w:r>
      <w:r>
        <w:rPr>
          <w:rFonts w:eastAsia="Times New Roman"/>
          <w:lang w:val="pt-BR"/>
        </w:rPr>
        <w:t>đã</w:t>
      </w:r>
      <w:r w:rsidRPr="00C85026">
        <w:rPr>
          <w:rFonts w:eastAsia="Times New Roman"/>
          <w:lang w:val="pt-BR"/>
        </w:rPr>
        <w:t xml:space="preserve"> thu hoạch</w:t>
      </w:r>
      <w:r>
        <w:rPr>
          <w:rFonts w:eastAsia="Times New Roman"/>
          <w:lang w:val="pt-BR"/>
        </w:rPr>
        <w:t xml:space="preserve"> chỉ còn lại gốc cây</w:t>
      </w:r>
      <w:r w:rsidRPr="00C85026">
        <w:rPr>
          <w:rFonts w:eastAsia="Times New Roman"/>
          <w:lang w:val="pt-BR"/>
        </w:rPr>
        <w:t>. Trong k</w:t>
      </w:r>
      <w:r w:rsidRPr="00C85026">
        <w:rPr>
          <w:rFonts w:eastAsia="Calibri"/>
          <w:bCs/>
          <w:noProof/>
          <w:lang w:val="sv-SE"/>
        </w:rPr>
        <w:t xml:space="preserve">hu vực dự án không có nhà cửa, công trình kiến trúc và dân cư sinh sống. </w:t>
      </w:r>
      <w:r w:rsidRPr="00C85026">
        <w:rPr>
          <w:rFonts w:eastAsia="Times New Roman"/>
          <w:lang w:val="pt-BR"/>
        </w:rPr>
        <w:t>Do đó, không phải thực hiện công tác di dân, tái định cư.</w:t>
      </w:r>
    </w:p>
    <w:p w:rsidR="004855AA" w:rsidRPr="00C85026" w:rsidRDefault="004855AA" w:rsidP="004855AA">
      <w:pPr>
        <w:rPr>
          <w:rFonts w:eastAsia="Times New Roman"/>
          <w:i/>
        </w:rPr>
      </w:pPr>
      <w:r w:rsidRPr="00C85026">
        <w:rPr>
          <w:rFonts w:eastAsia="Times New Roman"/>
          <w:i/>
          <w:lang w:val="nl-NL"/>
        </w:rPr>
        <w:t>b. Tổng hợp khối lượng của Dự án</w:t>
      </w:r>
    </w:p>
    <w:p w:rsidR="004855AA" w:rsidRPr="00C85026" w:rsidRDefault="004855AA" w:rsidP="004855AA">
      <w:pPr>
        <w:jc w:val="center"/>
        <w:rPr>
          <w:rFonts w:eastAsia="Times New Roman"/>
          <w:b/>
          <w:i/>
          <w:lang w:val="nl-NL"/>
        </w:rPr>
      </w:pPr>
      <w:bookmarkStart w:id="247" w:name="_Toc44482892"/>
      <w:r w:rsidRPr="00C85026">
        <w:rPr>
          <w:rFonts w:eastAsia="Times New Roman"/>
          <w:b/>
          <w:i/>
        </w:rPr>
        <w:t xml:space="preserve">Bảng 1. </w:t>
      </w:r>
      <w:r w:rsidRPr="00C85026">
        <w:rPr>
          <w:rFonts w:eastAsia="Times New Roman"/>
          <w:b/>
          <w:i/>
        </w:rPr>
        <w:fldChar w:fldCharType="begin"/>
      </w:r>
      <w:r w:rsidRPr="00C85026">
        <w:rPr>
          <w:rFonts w:eastAsia="Times New Roman"/>
          <w:b/>
          <w:i/>
        </w:rPr>
        <w:instrText xml:space="preserve"> SEQ Bảng_1. \* ARABIC </w:instrText>
      </w:r>
      <w:r w:rsidRPr="00C85026">
        <w:rPr>
          <w:rFonts w:eastAsia="Times New Roman"/>
          <w:b/>
          <w:i/>
        </w:rPr>
        <w:fldChar w:fldCharType="separate"/>
      </w:r>
      <w:r>
        <w:rPr>
          <w:rFonts w:eastAsia="Times New Roman"/>
          <w:b/>
          <w:i/>
          <w:noProof/>
        </w:rPr>
        <w:t>3</w:t>
      </w:r>
      <w:r w:rsidRPr="00C85026">
        <w:rPr>
          <w:rFonts w:eastAsia="Times New Roman"/>
          <w:b/>
          <w:i/>
          <w:lang w:val="nl-NL"/>
        </w:rPr>
        <w:fldChar w:fldCharType="end"/>
      </w:r>
      <w:r w:rsidRPr="00C85026">
        <w:rPr>
          <w:rFonts w:eastAsia="Times New Roman"/>
          <w:b/>
          <w:i/>
          <w:lang w:val="nl-NL"/>
        </w:rPr>
        <w:t>. Khối lượng đào, đắp của dự án</w:t>
      </w:r>
      <w:bookmarkEnd w:id="247"/>
    </w:p>
    <w:tbl>
      <w:tblPr>
        <w:tblW w:w="8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4164"/>
        <w:gridCol w:w="1984"/>
        <w:gridCol w:w="1701"/>
      </w:tblGrid>
      <w:tr w:rsidR="004855AA" w:rsidRPr="00C85026" w:rsidTr="00F06F6E">
        <w:trPr>
          <w:trHeight w:val="259"/>
          <w:tblHeader/>
          <w:jc w:val="center"/>
        </w:trPr>
        <w:tc>
          <w:tcPr>
            <w:tcW w:w="545" w:type="dxa"/>
            <w:vMerge w:val="restart"/>
            <w:shd w:val="clear" w:color="auto" w:fill="auto"/>
            <w:noWrap/>
            <w:tcMar>
              <w:top w:w="21" w:type="dxa"/>
              <w:left w:w="21" w:type="dxa"/>
              <w:bottom w:w="0" w:type="dxa"/>
              <w:right w:w="21" w:type="dxa"/>
            </w:tcMar>
            <w:vAlign w:val="center"/>
          </w:tcPr>
          <w:p w:rsidR="004855AA" w:rsidRPr="00C85026" w:rsidRDefault="004855AA" w:rsidP="00F06F6E">
            <w:pPr>
              <w:ind w:firstLine="0"/>
              <w:jc w:val="center"/>
              <w:rPr>
                <w:rFonts w:eastAsia="Times New Roman"/>
                <w:b/>
              </w:rPr>
            </w:pPr>
            <w:r w:rsidRPr="00C85026">
              <w:rPr>
                <w:rFonts w:eastAsia="Times New Roman"/>
                <w:b/>
              </w:rPr>
              <w:t>TT</w:t>
            </w:r>
          </w:p>
        </w:tc>
        <w:tc>
          <w:tcPr>
            <w:tcW w:w="4164" w:type="dxa"/>
            <w:vMerge w:val="restart"/>
            <w:shd w:val="clear" w:color="auto" w:fill="auto"/>
            <w:noWrap/>
            <w:tcMar>
              <w:top w:w="21" w:type="dxa"/>
              <w:left w:w="21" w:type="dxa"/>
              <w:bottom w:w="0" w:type="dxa"/>
              <w:right w:w="21" w:type="dxa"/>
            </w:tcMar>
            <w:vAlign w:val="center"/>
          </w:tcPr>
          <w:p w:rsidR="004855AA" w:rsidRPr="00C85026" w:rsidRDefault="004855AA" w:rsidP="00F06F6E">
            <w:pPr>
              <w:ind w:firstLine="0"/>
              <w:jc w:val="center"/>
              <w:rPr>
                <w:rFonts w:eastAsia="Times New Roman"/>
                <w:b/>
              </w:rPr>
            </w:pPr>
            <w:r w:rsidRPr="00C85026">
              <w:rPr>
                <w:rFonts w:eastAsia="Times New Roman"/>
                <w:b/>
              </w:rPr>
              <w:t>Hạng mục</w:t>
            </w:r>
          </w:p>
        </w:tc>
        <w:tc>
          <w:tcPr>
            <w:tcW w:w="3685" w:type="dxa"/>
            <w:gridSpan w:val="2"/>
            <w:shd w:val="clear" w:color="auto" w:fill="auto"/>
            <w:noWrap/>
            <w:tcMar>
              <w:top w:w="21" w:type="dxa"/>
              <w:left w:w="21" w:type="dxa"/>
              <w:bottom w:w="0" w:type="dxa"/>
              <w:right w:w="21" w:type="dxa"/>
            </w:tcMar>
            <w:vAlign w:val="center"/>
          </w:tcPr>
          <w:p w:rsidR="004855AA" w:rsidRPr="00C85026" w:rsidRDefault="004855AA" w:rsidP="00F06F6E">
            <w:pPr>
              <w:ind w:firstLine="0"/>
              <w:jc w:val="center"/>
              <w:rPr>
                <w:rFonts w:eastAsia="Times New Roman"/>
                <w:b/>
              </w:rPr>
            </w:pPr>
            <w:r w:rsidRPr="00C85026">
              <w:rPr>
                <w:rFonts w:eastAsia="Times New Roman"/>
                <w:b/>
              </w:rPr>
              <w:t>Khối lượng</w:t>
            </w:r>
          </w:p>
        </w:tc>
      </w:tr>
      <w:tr w:rsidR="004855AA" w:rsidRPr="00C85026" w:rsidTr="00F06F6E">
        <w:trPr>
          <w:trHeight w:val="259"/>
          <w:tblHeader/>
          <w:jc w:val="center"/>
        </w:trPr>
        <w:tc>
          <w:tcPr>
            <w:tcW w:w="545" w:type="dxa"/>
            <w:vMerge/>
            <w:shd w:val="clear" w:color="auto" w:fill="auto"/>
            <w:noWrap/>
            <w:tcMar>
              <w:top w:w="21" w:type="dxa"/>
              <w:left w:w="21" w:type="dxa"/>
              <w:bottom w:w="0" w:type="dxa"/>
              <w:right w:w="21" w:type="dxa"/>
            </w:tcMar>
            <w:vAlign w:val="center"/>
          </w:tcPr>
          <w:p w:rsidR="004855AA" w:rsidRPr="00C85026" w:rsidRDefault="004855AA" w:rsidP="00F06F6E">
            <w:pPr>
              <w:ind w:firstLine="0"/>
              <w:jc w:val="center"/>
              <w:outlineLvl w:val="0"/>
              <w:rPr>
                <w:rFonts w:eastAsia="Times New Roman"/>
                <w:bCs/>
              </w:rPr>
            </w:pPr>
          </w:p>
        </w:tc>
        <w:tc>
          <w:tcPr>
            <w:tcW w:w="4164" w:type="dxa"/>
            <w:vMerge/>
            <w:shd w:val="clear" w:color="auto" w:fill="auto"/>
            <w:noWrap/>
            <w:tcMar>
              <w:top w:w="21" w:type="dxa"/>
              <w:left w:w="21" w:type="dxa"/>
              <w:bottom w:w="0" w:type="dxa"/>
              <w:right w:w="21" w:type="dxa"/>
            </w:tcMar>
            <w:vAlign w:val="center"/>
          </w:tcPr>
          <w:p w:rsidR="004855AA" w:rsidRPr="00C85026" w:rsidRDefault="004855AA" w:rsidP="00F06F6E">
            <w:pPr>
              <w:ind w:firstLine="183"/>
              <w:jc w:val="center"/>
              <w:outlineLvl w:val="0"/>
              <w:rPr>
                <w:rFonts w:eastAsia="Times New Roman"/>
                <w:b/>
                <w:bCs/>
              </w:rPr>
            </w:pPr>
          </w:p>
        </w:tc>
        <w:tc>
          <w:tcPr>
            <w:tcW w:w="1984" w:type="dxa"/>
            <w:shd w:val="clear" w:color="auto" w:fill="auto"/>
            <w:noWrap/>
            <w:tcMar>
              <w:top w:w="21" w:type="dxa"/>
              <w:left w:w="21" w:type="dxa"/>
              <w:bottom w:w="0" w:type="dxa"/>
              <w:right w:w="21" w:type="dxa"/>
            </w:tcMar>
            <w:vAlign w:val="center"/>
          </w:tcPr>
          <w:p w:rsidR="004855AA" w:rsidRPr="00C85026" w:rsidRDefault="004855AA" w:rsidP="00F06F6E">
            <w:pPr>
              <w:ind w:right="3" w:firstLine="0"/>
              <w:jc w:val="center"/>
              <w:rPr>
                <w:rFonts w:eastAsia="Times New Roman"/>
                <w:b/>
                <w:bCs/>
                <w:vertAlign w:val="superscript"/>
              </w:rPr>
            </w:pPr>
            <w:r w:rsidRPr="00C85026">
              <w:rPr>
                <w:rFonts w:eastAsia="Times New Roman"/>
                <w:b/>
                <w:bCs/>
              </w:rPr>
              <w:t>m</w:t>
            </w:r>
            <w:r w:rsidRPr="00C85026">
              <w:rPr>
                <w:rFonts w:eastAsia="Times New Roman"/>
                <w:b/>
                <w:bCs/>
                <w:vertAlign w:val="superscript"/>
              </w:rPr>
              <w:t>3</w:t>
            </w:r>
          </w:p>
        </w:tc>
        <w:tc>
          <w:tcPr>
            <w:tcW w:w="1701" w:type="dxa"/>
            <w:vAlign w:val="center"/>
          </w:tcPr>
          <w:p w:rsidR="004855AA" w:rsidRPr="00C85026" w:rsidRDefault="004855AA" w:rsidP="00F06F6E">
            <w:pPr>
              <w:ind w:right="3" w:firstLine="0"/>
              <w:jc w:val="center"/>
              <w:rPr>
                <w:rFonts w:eastAsia="Times New Roman"/>
                <w:b/>
              </w:rPr>
            </w:pPr>
            <w:r w:rsidRPr="00C85026">
              <w:rPr>
                <w:rFonts w:eastAsia="Times New Roman"/>
                <w:b/>
                <w:bCs/>
              </w:rPr>
              <w:t>Tấn</w:t>
            </w:r>
          </w:p>
        </w:tc>
      </w:tr>
      <w:tr w:rsidR="004855AA" w:rsidRPr="00C85026" w:rsidTr="00F06F6E">
        <w:trPr>
          <w:trHeight w:val="259"/>
          <w:jc w:val="center"/>
        </w:trPr>
        <w:tc>
          <w:tcPr>
            <w:tcW w:w="545" w:type="dxa"/>
            <w:shd w:val="clear" w:color="auto" w:fill="auto"/>
            <w:noWrap/>
            <w:tcMar>
              <w:top w:w="21" w:type="dxa"/>
              <w:left w:w="21" w:type="dxa"/>
              <w:bottom w:w="0" w:type="dxa"/>
              <w:right w:w="21" w:type="dxa"/>
            </w:tcMar>
            <w:vAlign w:val="center"/>
          </w:tcPr>
          <w:p w:rsidR="004855AA" w:rsidRPr="00C85026" w:rsidRDefault="004855AA" w:rsidP="00F06F6E">
            <w:pPr>
              <w:ind w:firstLine="0"/>
              <w:jc w:val="center"/>
              <w:rPr>
                <w:rFonts w:eastAsia="Times New Roman"/>
              </w:rPr>
            </w:pPr>
            <w:r w:rsidRPr="00C85026">
              <w:rPr>
                <w:rFonts w:eastAsia="Times New Roman"/>
              </w:rPr>
              <w:t>1</w:t>
            </w:r>
          </w:p>
        </w:tc>
        <w:tc>
          <w:tcPr>
            <w:tcW w:w="4164" w:type="dxa"/>
            <w:shd w:val="clear" w:color="auto" w:fill="auto"/>
            <w:noWrap/>
            <w:tcMar>
              <w:top w:w="21" w:type="dxa"/>
              <w:left w:w="21" w:type="dxa"/>
              <w:bottom w:w="0" w:type="dxa"/>
              <w:right w:w="21" w:type="dxa"/>
            </w:tcMar>
            <w:vAlign w:val="center"/>
          </w:tcPr>
          <w:p w:rsidR="004855AA" w:rsidRPr="00C85026" w:rsidRDefault="004855AA" w:rsidP="00F06F6E">
            <w:pPr>
              <w:ind w:firstLine="183"/>
              <w:jc w:val="left"/>
              <w:rPr>
                <w:rFonts w:eastAsia="Times New Roman"/>
              </w:rPr>
            </w:pPr>
            <w:r w:rsidRPr="00C85026">
              <w:rPr>
                <w:rFonts w:eastAsia="Times New Roman"/>
                <w:lang w:val="vi-VN" w:eastAsia="vi-VN" w:bidi="vi-VN"/>
              </w:rPr>
              <w:t>Khối lượng b</w:t>
            </w:r>
            <w:r w:rsidRPr="00C85026">
              <w:rPr>
                <w:rFonts w:eastAsia="Times New Roman"/>
                <w:lang w:eastAsia="vi-VN" w:bidi="vi-VN"/>
              </w:rPr>
              <w:t>ó</w:t>
            </w:r>
            <w:r w:rsidRPr="00C85026">
              <w:rPr>
                <w:rFonts w:eastAsia="Times New Roman"/>
                <w:lang w:val="vi-VN" w:eastAsia="vi-VN" w:bidi="vi-VN"/>
              </w:rPr>
              <w:t xml:space="preserve">c phong hóa </w:t>
            </w:r>
          </w:p>
        </w:tc>
        <w:tc>
          <w:tcPr>
            <w:tcW w:w="1984" w:type="dxa"/>
            <w:shd w:val="clear" w:color="auto" w:fill="auto"/>
            <w:noWrap/>
            <w:tcMar>
              <w:top w:w="21" w:type="dxa"/>
              <w:left w:w="21" w:type="dxa"/>
              <w:bottom w:w="0" w:type="dxa"/>
              <w:right w:w="21" w:type="dxa"/>
            </w:tcMar>
            <w:vAlign w:val="center"/>
          </w:tcPr>
          <w:p w:rsidR="004855AA" w:rsidRPr="00C85026" w:rsidRDefault="004855AA" w:rsidP="00F06F6E">
            <w:pPr>
              <w:ind w:right="113" w:firstLine="0"/>
              <w:jc w:val="right"/>
              <w:rPr>
                <w:rFonts w:eastAsia="Times New Roman"/>
              </w:rPr>
            </w:pPr>
            <w:r>
              <w:rPr>
                <w:lang w:val="pt-BR"/>
              </w:rPr>
              <w:t>12.267,06</w:t>
            </w:r>
          </w:p>
        </w:tc>
        <w:tc>
          <w:tcPr>
            <w:tcW w:w="1701" w:type="dxa"/>
            <w:vAlign w:val="bottom"/>
          </w:tcPr>
          <w:p w:rsidR="004855AA" w:rsidRPr="00C85026" w:rsidRDefault="004855AA" w:rsidP="00F06F6E">
            <w:pPr>
              <w:ind w:right="113" w:firstLine="0"/>
              <w:jc w:val="right"/>
              <w:rPr>
                <w:rFonts w:eastAsia="Times New Roman"/>
              </w:rPr>
            </w:pPr>
            <w:r>
              <w:rPr>
                <w:color w:val="000000"/>
              </w:rPr>
              <w:t>17.173,88</w:t>
            </w:r>
          </w:p>
        </w:tc>
      </w:tr>
      <w:tr w:rsidR="004855AA" w:rsidRPr="00C85026" w:rsidTr="00F06F6E">
        <w:trPr>
          <w:trHeight w:val="259"/>
          <w:jc w:val="center"/>
        </w:trPr>
        <w:tc>
          <w:tcPr>
            <w:tcW w:w="545" w:type="dxa"/>
            <w:shd w:val="clear" w:color="auto" w:fill="auto"/>
            <w:noWrap/>
            <w:tcMar>
              <w:top w:w="21" w:type="dxa"/>
              <w:left w:w="21" w:type="dxa"/>
              <w:bottom w:w="0" w:type="dxa"/>
              <w:right w:w="21" w:type="dxa"/>
            </w:tcMar>
            <w:vAlign w:val="center"/>
          </w:tcPr>
          <w:p w:rsidR="004855AA" w:rsidRPr="00C85026" w:rsidRDefault="004855AA" w:rsidP="00F06F6E">
            <w:pPr>
              <w:ind w:firstLine="0"/>
              <w:jc w:val="center"/>
              <w:rPr>
                <w:rFonts w:eastAsia="Times New Roman"/>
              </w:rPr>
            </w:pPr>
            <w:r w:rsidRPr="00C85026">
              <w:rPr>
                <w:rFonts w:eastAsia="Times New Roman"/>
              </w:rPr>
              <w:t>2</w:t>
            </w:r>
          </w:p>
        </w:tc>
        <w:tc>
          <w:tcPr>
            <w:tcW w:w="4164" w:type="dxa"/>
            <w:shd w:val="clear" w:color="auto" w:fill="auto"/>
            <w:noWrap/>
            <w:tcMar>
              <w:top w:w="21" w:type="dxa"/>
              <w:left w:w="21" w:type="dxa"/>
              <w:bottom w:w="0" w:type="dxa"/>
              <w:right w:w="21" w:type="dxa"/>
            </w:tcMar>
            <w:vAlign w:val="center"/>
          </w:tcPr>
          <w:p w:rsidR="004855AA" w:rsidRPr="00C85026" w:rsidRDefault="004855AA" w:rsidP="00F06F6E">
            <w:pPr>
              <w:ind w:firstLine="183"/>
              <w:jc w:val="left"/>
              <w:rPr>
                <w:rFonts w:eastAsia="Times New Roman"/>
              </w:rPr>
            </w:pPr>
            <w:r w:rsidRPr="00C85026">
              <w:rPr>
                <w:rFonts w:eastAsia="Times New Roman"/>
                <w:lang w:val="vi-VN" w:eastAsia="vi-VN" w:bidi="vi-VN"/>
              </w:rPr>
              <w:t>Tổng khối lượng t</w:t>
            </w:r>
            <w:r w:rsidRPr="00C85026">
              <w:rPr>
                <w:rFonts w:eastAsia="Times New Roman"/>
                <w:lang w:eastAsia="vi-VN" w:bidi="vi-VN"/>
              </w:rPr>
              <w:t>ậ</w:t>
            </w:r>
            <w:r w:rsidRPr="00C85026">
              <w:rPr>
                <w:rFonts w:eastAsia="Times New Roman"/>
                <w:lang w:val="vi-VN" w:eastAsia="vi-VN" w:bidi="vi-VN"/>
              </w:rPr>
              <w:t>n thu</w:t>
            </w:r>
          </w:p>
        </w:tc>
        <w:tc>
          <w:tcPr>
            <w:tcW w:w="1984" w:type="dxa"/>
            <w:shd w:val="clear" w:color="auto" w:fill="auto"/>
            <w:noWrap/>
            <w:tcMar>
              <w:top w:w="21" w:type="dxa"/>
              <w:left w:w="21" w:type="dxa"/>
              <w:bottom w:w="0" w:type="dxa"/>
              <w:right w:w="21" w:type="dxa"/>
            </w:tcMar>
            <w:vAlign w:val="center"/>
          </w:tcPr>
          <w:p w:rsidR="004855AA" w:rsidRPr="00C85026" w:rsidRDefault="004855AA" w:rsidP="00F06F6E">
            <w:pPr>
              <w:ind w:right="113" w:firstLine="0"/>
              <w:jc w:val="right"/>
              <w:rPr>
                <w:rFonts w:eastAsia="Times New Roman"/>
              </w:rPr>
            </w:pPr>
            <w:r w:rsidRPr="007437BD">
              <w:t>79</w:t>
            </w:r>
            <w:r>
              <w:t>.</w:t>
            </w:r>
            <w:r w:rsidRPr="007437BD">
              <w:t>515</w:t>
            </w:r>
            <w:r>
              <w:t>,</w:t>
            </w:r>
            <w:r w:rsidRPr="007437BD">
              <w:t>38</w:t>
            </w:r>
          </w:p>
        </w:tc>
        <w:tc>
          <w:tcPr>
            <w:tcW w:w="1701" w:type="dxa"/>
            <w:vAlign w:val="bottom"/>
          </w:tcPr>
          <w:p w:rsidR="004855AA" w:rsidRPr="00C85026" w:rsidRDefault="004855AA" w:rsidP="00F06F6E">
            <w:pPr>
              <w:ind w:right="113" w:firstLine="0"/>
              <w:jc w:val="right"/>
              <w:rPr>
                <w:rFonts w:eastAsia="Times New Roman"/>
              </w:rPr>
            </w:pPr>
            <w:r>
              <w:rPr>
                <w:color w:val="000000"/>
              </w:rPr>
              <w:t>111.321,5</w:t>
            </w:r>
          </w:p>
        </w:tc>
      </w:tr>
      <w:tr w:rsidR="004855AA" w:rsidRPr="00C85026" w:rsidTr="00F06F6E">
        <w:trPr>
          <w:trHeight w:val="259"/>
          <w:jc w:val="center"/>
        </w:trPr>
        <w:tc>
          <w:tcPr>
            <w:tcW w:w="545" w:type="dxa"/>
            <w:shd w:val="clear" w:color="auto" w:fill="auto"/>
            <w:noWrap/>
            <w:tcMar>
              <w:top w:w="21" w:type="dxa"/>
              <w:left w:w="21" w:type="dxa"/>
              <w:bottom w:w="0" w:type="dxa"/>
              <w:right w:w="21" w:type="dxa"/>
            </w:tcMar>
            <w:vAlign w:val="center"/>
          </w:tcPr>
          <w:p w:rsidR="004855AA" w:rsidRPr="00C85026" w:rsidRDefault="004855AA" w:rsidP="00F06F6E">
            <w:pPr>
              <w:ind w:firstLine="0"/>
              <w:jc w:val="center"/>
              <w:rPr>
                <w:rFonts w:eastAsia="Times New Roman"/>
              </w:rPr>
            </w:pPr>
            <w:r w:rsidRPr="00C85026">
              <w:rPr>
                <w:rFonts w:eastAsia="Times New Roman"/>
              </w:rPr>
              <w:t>3</w:t>
            </w:r>
          </w:p>
        </w:tc>
        <w:tc>
          <w:tcPr>
            <w:tcW w:w="4164" w:type="dxa"/>
            <w:shd w:val="clear" w:color="auto" w:fill="auto"/>
            <w:noWrap/>
            <w:tcMar>
              <w:top w:w="21" w:type="dxa"/>
              <w:left w:w="21" w:type="dxa"/>
              <w:bottom w:w="0" w:type="dxa"/>
              <w:right w:w="21" w:type="dxa"/>
            </w:tcMar>
            <w:vAlign w:val="center"/>
          </w:tcPr>
          <w:p w:rsidR="004855AA" w:rsidRPr="00C85026" w:rsidRDefault="004855AA" w:rsidP="00F06F6E">
            <w:pPr>
              <w:ind w:firstLine="183"/>
              <w:jc w:val="left"/>
              <w:rPr>
                <w:rFonts w:eastAsia="Times New Roman"/>
              </w:rPr>
            </w:pPr>
            <w:r w:rsidRPr="00C85026">
              <w:rPr>
                <w:rFonts w:eastAsia="Times New Roman"/>
              </w:rPr>
              <w:t>Tổng khối lượng đào</w:t>
            </w:r>
          </w:p>
        </w:tc>
        <w:tc>
          <w:tcPr>
            <w:tcW w:w="1984" w:type="dxa"/>
            <w:shd w:val="clear" w:color="auto" w:fill="auto"/>
            <w:noWrap/>
            <w:tcMar>
              <w:top w:w="21" w:type="dxa"/>
              <w:left w:w="21" w:type="dxa"/>
              <w:bottom w:w="0" w:type="dxa"/>
              <w:right w:w="21" w:type="dxa"/>
            </w:tcMar>
            <w:vAlign w:val="center"/>
          </w:tcPr>
          <w:p w:rsidR="004855AA" w:rsidRPr="007437BD" w:rsidRDefault="004855AA" w:rsidP="00F06F6E">
            <w:pPr>
              <w:ind w:right="113" w:firstLine="0"/>
              <w:jc w:val="right"/>
              <w:rPr>
                <w:rFonts w:eastAsia="Times New Roman"/>
                <w:bCs/>
              </w:rPr>
            </w:pPr>
            <w:r w:rsidRPr="007437BD">
              <w:rPr>
                <w:bCs/>
              </w:rPr>
              <w:t>99</w:t>
            </w:r>
            <w:r>
              <w:rPr>
                <w:bCs/>
              </w:rPr>
              <w:t>.</w:t>
            </w:r>
            <w:r w:rsidRPr="007437BD">
              <w:rPr>
                <w:bCs/>
              </w:rPr>
              <w:t>209</w:t>
            </w:r>
            <w:r>
              <w:rPr>
                <w:bCs/>
              </w:rPr>
              <w:t>,</w:t>
            </w:r>
            <w:r w:rsidRPr="007437BD">
              <w:rPr>
                <w:bCs/>
              </w:rPr>
              <w:t>81</w:t>
            </w:r>
          </w:p>
        </w:tc>
        <w:tc>
          <w:tcPr>
            <w:tcW w:w="1701" w:type="dxa"/>
            <w:vAlign w:val="bottom"/>
          </w:tcPr>
          <w:p w:rsidR="004855AA" w:rsidRPr="007437BD" w:rsidRDefault="004855AA" w:rsidP="00F06F6E">
            <w:pPr>
              <w:ind w:right="113" w:firstLine="0"/>
              <w:jc w:val="right"/>
              <w:rPr>
                <w:rFonts w:eastAsia="Times New Roman"/>
              </w:rPr>
            </w:pPr>
            <w:r>
              <w:rPr>
                <w:color w:val="000000"/>
              </w:rPr>
              <w:t>138.893,7</w:t>
            </w:r>
          </w:p>
        </w:tc>
      </w:tr>
      <w:tr w:rsidR="004855AA" w:rsidRPr="00C85026" w:rsidTr="00F06F6E">
        <w:trPr>
          <w:trHeight w:val="259"/>
          <w:jc w:val="center"/>
        </w:trPr>
        <w:tc>
          <w:tcPr>
            <w:tcW w:w="545" w:type="dxa"/>
            <w:shd w:val="clear" w:color="auto" w:fill="auto"/>
            <w:noWrap/>
            <w:tcMar>
              <w:top w:w="21" w:type="dxa"/>
              <w:left w:w="21" w:type="dxa"/>
              <w:bottom w:w="0" w:type="dxa"/>
              <w:right w:w="21" w:type="dxa"/>
            </w:tcMar>
            <w:vAlign w:val="center"/>
          </w:tcPr>
          <w:p w:rsidR="004855AA" w:rsidRPr="00C85026" w:rsidRDefault="004855AA" w:rsidP="00F06F6E">
            <w:pPr>
              <w:ind w:firstLine="0"/>
              <w:jc w:val="center"/>
              <w:rPr>
                <w:rFonts w:eastAsia="Times New Roman"/>
              </w:rPr>
            </w:pPr>
            <w:r>
              <w:rPr>
                <w:rFonts w:eastAsia="Times New Roman"/>
              </w:rPr>
              <w:t>4</w:t>
            </w:r>
          </w:p>
        </w:tc>
        <w:tc>
          <w:tcPr>
            <w:tcW w:w="4164" w:type="dxa"/>
            <w:shd w:val="clear" w:color="auto" w:fill="auto"/>
            <w:noWrap/>
            <w:tcMar>
              <w:top w:w="21" w:type="dxa"/>
              <w:left w:w="21" w:type="dxa"/>
              <w:bottom w:w="0" w:type="dxa"/>
              <w:right w:w="21" w:type="dxa"/>
            </w:tcMar>
            <w:vAlign w:val="center"/>
          </w:tcPr>
          <w:p w:rsidR="004855AA" w:rsidRPr="00C85026" w:rsidRDefault="004855AA" w:rsidP="00F06F6E">
            <w:pPr>
              <w:ind w:firstLine="183"/>
              <w:jc w:val="left"/>
              <w:rPr>
                <w:rFonts w:eastAsia="Times New Roman"/>
              </w:rPr>
            </w:pPr>
            <w:r>
              <w:rPr>
                <w:rFonts w:eastAsia="Times New Roman"/>
              </w:rPr>
              <w:t>Tổng khối lượng đắp</w:t>
            </w:r>
          </w:p>
        </w:tc>
        <w:tc>
          <w:tcPr>
            <w:tcW w:w="1984" w:type="dxa"/>
            <w:shd w:val="clear" w:color="auto" w:fill="auto"/>
            <w:noWrap/>
            <w:tcMar>
              <w:top w:w="21" w:type="dxa"/>
              <w:left w:w="21" w:type="dxa"/>
              <w:bottom w:w="0" w:type="dxa"/>
              <w:right w:w="21" w:type="dxa"/>
            </w:tcMar>
            <w:vAlign w:val="center"/>
          </w:tcPr>
          <w:p w:rsidR="004855AA" w:rsidRPr="007437BD" w:rsidRDefault="004855AA" w:rsidP="00F06F6E">
            <w:pPr>
              <w:ind w:right="113" w:firstLine="0"/>
              <w:jc w:val="right"/>
              <w:rPr>
                <w:bCs/>
              </w:rPr>
            </w:pPr>
            <w:r w:rsidRPr="007437BD">
              <w:rPr>
                <w:bCs/>
              </w:rPr>
              <w:t>4.085,50</w:t>
            </w:r>
          </w:p>
        </w:tc>
        <w:tc>
          <w:tcPr>
            <w:tcW w:w="1701" w:type="dxa"/>
            <w:vAlign w:val="bottom"/>
          </w:tcPr>
          <w:p w:rsidR="004855AA" w:rsidRPr="00656063" w:rsidRDefault="004855AA" w:rsidP="00F06F6E">
            <w:pPr>
              <w:ind w:right="113" w:firstLine="0"/>
              <w:jc w:val="right"/>
              <w:rPr>
                <w:b/>
              </w:rPr>
            </w:pPr>
            <w:r>
              <w:rPr>
                <w:color w:val="000000"/>
              </w:rPr>
              <w:t>5.719,7</w:t>
            </w:r>
          </w:p>
        </w:tc>
      </w:tr>
    </w:tbl>
    <w:p w:rsidR="004855AA" w:rsidRPr="00C85026" w:rsidRDefault="004855AA" w:rsidP="004855AA">
      <w:pPr>
        <w:jc w:val="right"/>
        <w:rPr>
          <w:rFonts w:eastAsia="Times New Roman"/>
          <w:lang w:val="it-IT"/>
        </w:rPr>
      </w:pPr>
      <w:r w:rsidRPr="00C85026">
        <w:rPr>
          <w:rFonts w:eastAsia="Times New Roman"/>
          <w:lang w:val="it-IT"/>
        </w:rPr>
        <w:t>(</w:t>
      </w:r>
      <w:r w:rsidRPr="00C85026">
        <w:rPr>
          <w:rFonts w:eastAsia="Times New Roman"/>
          <w:i/>
          <w:lang w:val="it-IT"/>
        </w:rPr>
        <w:t>Theo Công văn số: 1784/BXD-VP của Bộ xây dựng về công bố Định mức vật tư trong xây dựng, tỷ trọng của đất là 1,45 tấn/m</w:t>
      </w:r>
      <w:r w:rsidRPr="00C85026">
        <w:rPr>
          <w:rFonts w:eastAsia="Times New Roman"/>
          <w:i/>
          <w:vertAlign w:val="superscript"/>
          <w:lang w:val="it-IT"/>
        </w:rPr>
        <w:t>3</w:t>
      </w:r>
      <w:r w:rsidRPr="00C85026">
        <w:rPr>
          <w:rFonts w:eastAsia="Times New Roman"/>
          <w:lang w:val="it-IT"/>
        </w:rPr>
        <w:t>).</w:t>
      </w:r>
    </w:p>
    <w:p w:rsidR="004855AA" w:rsidRPr="00C85026" w:rsidRDefault="004855AA" w:rsidP="004855AA">
      <w:pPr>
        <w:ind w:firstLine="629"/>
        <w:rPr>
          <w:rFonts w:eastAsia="Times New Roman"/>
          <w:lang w:val="it-IT"/>
        </w:rPr>
      </w:pPr>
      <w:r w:rsidRPr="00C85026">
        <w:rPr>
          <w:rFonts w:eastAsia="Times New Roman"/>
          <w:lang w:val="it-IT"/>
        </w:rPr>
        <w:lastRenderedPageBreak/>
        <w:t xml:space="preserve">Theo bảng trên ta thấy, tổng khối lượng đất đào </w:t>
      </w:r>
      <w:r w:rsidRPr="00C85026">
        <w:rPr>
          <w:rFonts w:eastAsia="Times New Roman"/>
          <w:bCs/>
          <w:lang w:val="pt-BR"/>
        </w:rPr>
        <w:t xml:space="preserve">của Dự án là </w:t>
      </w:r>
      <w:r>
        <w:rPr>
          <w:color w:val="000000"/>
        </w:rPr>
        <w:t>138.893,7</w:t>
      </w:r>
      <w:r w:rsidRPr="00C85026">
        <w:rPr>
          <w:rFonts w:eastAsia="Times New Roman"/>
          <w:lang w:val="it-IT"/>
        </w:rPr>
        <w:t>tấn</w:t>
      </w:r>
      <w:r>
        <w:rPr>
          <w:rFonts w:eastAsia="Times New Roman"/>
          <w:lang w:val="it-IT"/>
        </w:rPr>
        <w:t xml:space="preserve">, tổng khối lượng đất đắp là </w:t>
      </w:r>
      <w:r>
        <w:rPr>
          <w:color w:val="000000"/>
        </w:rPr>
        <w:t>5.719,7tấn</w:t>
      </w:r>
      <w:r w:rsidRPr="00C85026">
        <w:rPr>
          <w:rFonts w:eastAsia="Times New Roman"/>
          <w:lang w:val="it-IT"/>
        </w:rPr>
        <w:t>.</w:t>
      </w:r>
    </w:p>
    <w:p w:rsidR="004855AA" w:rsidRPr="00C85026" w:rsidRDefault="004855AA" w:rsidP="004855AA">
      <w:pPr>
        <w:ind w:firstLine="629"/>
        <w:rPr>
          <w:rFonts w:eastAsia="Times New Roman"/>
          <w:lang w:val="it-IT"/>
        </w:rPr>
      </w:pPr>
      <w:r w:rsidRPr="00C85026">
        <w:rPr>
          <w:rFonts w:eastAsia="Times New Roman"/>
          <w:lang w:val="it-IT"/>
        </w:rPr>
        <w:t xml:space="preserve">Trong đó, khối lượng đất phong hóa </w:t>
      </w:r>
      <w:r w:rsidRPr="007437BD">
        <w:t>17.173,88</w:t>
      </w:r>
      <w:r w:rsidRPr="00C85026">
        <w:rPr>
          <w:rFonts w:eastAsia="Times New Roman"/>
        </w:rPr>
        <w:t>tấn</w:t>
      </w:r>
      <w:r w:rsidRPr="00C85026">
        <w:rPr>
          <w:rFonts w:eastAsia="Times New Roman"/>
          <w:lang w:val="it-IT"/>
        </w:rPr>
        <w:t>, lượng đất này được đào bóc và đổ đúng nơi quy định tại chỗ để sau khi đào đất tận thu thì san gạt trả lại mặt bằng.</w:t>
      </w:r>
    </w:p>
    <w:p w:rsidR="004855AA" w:rsidRPr="00C85026" w:rsidRDefault="004855AA" w:rsidP="004855AA">
      <w:pPr>
        <w:ind w:firstLine="0"/>
        <w:outlineLvl w:val="1"/>
        <w:rPr>
          <w:rFonts w:eastAsia="Times New Roman"/>
          <w:b/>
          <w:bCs/>
          <w:lang w:val="nl-NL"/>
        </w:rPr>
      </w:pPr>
      <w:bookmarkStart w:id="248" w:name="_Toc448839589"/>
      <w:bookmarkStart w:id="249" w:name="_Toc448839749"/>
      <w:bookmarkStart w:id="250" w:name="_Toc449251388"/>
      <w:bookmarkStart w:id="251" w:name="_Toc449251541"/>
      <w:bookmarkStart w:id="252" w:name="_Toc449252252"/>
      <w:bookmarkStart w:id="253" w:name="_Toc449252573"/>
      <w:bookmarkStart w:id="254" w:name="_Toc449253516"/>
      <w:bookmarkStart w:id="255" w:name="_Toc449253886"/>
      <w:bookmarkStart w:id="256" w:name="_Toc497047411"/>
      <w:bookmarkStart w:id="257" w:name="_Toc42784397"/>
      <w:bookmarkStart w:id="258" w:name="_Toc43495826"/>
      <w:bookmarkStart w:id="259" w:name="_Toc95827230"/>
      <w:r w:rsidRPr="00C85026">
        <w:rPr>
          <w:rFonts w:eastAsia="Times New Roman"/>
          <w:b/>
          <w:bCs/>
          <w:lang w:val="nl-NL"/>
        </w:rPr>
        <w:t xml:space="preserve">1.3. Nguyên, nhiên, vật liệu, hoá chất </w:t>
      </w:r>
      <w:bookmarkEnd w:id="248"/>
      <w:bookmarkEnd w:id="249"/>
      <w:bookmarkEnd w:id="250"/>
      <w:bookmarkEnd w:id="251"/>
      <w:bookmarkEnd w:id="252"/>
      <w:bookmarkEnd w:id="253"/>
      <w:bookmarkEnd w:id="254"/>
      <w:bookmarkEnd w:id="255"/>
      <w:bookmarkEnd w:id="256"/>
      <w:r w:rsidRPr="00C85026">
        <w:rPr>
          <w:rFonts w:eastAsia="Times New Roman"/>
          <w:b/>
          <w:bCs/>
          <w:lang w:val="nl-NL"/>
        </w:rPr>
        <w:t>sử dụng của Dự án</w:t>
      </w:r>
      <w:bookmarkEnd w:id="257"/>
      <w:bookmarkEnd w:id="258"/>
      <w:r w:rsidRPr="00C85026">
        <w:rPr>
          <w:rFonts w:eastAsia="Times New Roman"/>
          <w:b/>
          <w:bCs/>
          <w:lang w:val="nl-NL"/>
        </w:rPr>
        <w:t>; nguồn cung cấp điện nước và các sản phẩm của dự án</w:t>
      </w:r>
      <w:bookmarkEnd w:id="259"/>
    </w:p>
    <w:p w:rsidR="004855AA" w:rsidRPr="00C85026" w:rsidRDefault="004855AA" w:rsidP="004855AA">
      <w:pPr>
        <w:widowControl w:val="0"/>
        <w:ind w:firstLine="0"/>
        <w:outlineLvl w:val="2"/>
        <w:rPr>
          <w:rFonts w:eastAsia="Times New Roman"/>
          <w:b/>
          <w:bCs/>
          <w:i/>
        </w:rPr>
      </w:pPr>
      <w:bookmarkStart w:id="260" w:name="_Toc42784398"/>
      <w:bookmarkStart w:id="261" w:name="_Toc43495827"/>
      <w:bookmarkStart w:id="262" w:name="_Toc95827231"/>
      <w:r w:rsidRPr="00C85026">
        <w:rPr>
          <w:rFonts w:eastAsia="Times New Roman"/>
          <w:b/>
          <w:bCs/>
          <w:i/>
        </w:rPr>
        <w:t>1.3.</w:t>
      </w:r>
      <w:r w:rsidRPr="00C85026">
        <w:rPr>
          <w:rFonts w:eastAsia="Times New Roman"/>
          <w:b/>
          <w:bCs/>
          <w:i/>
          <w:lang w:val="sv-SE"/>
        </w:rPr>
        <w:t>1</w:t>
      </w:r>
      <w:r w:rsidRPr="00C85026">
        <w:rPr>
          <w:rFonts w:eastAsia="Times New Roman"/>
          <w:b/>
          <w:bCs/>
          <w:i/>
        </w:rPr>
        <w:t>. Khối lượng nguyên vật liệu phục vụ Dự án</w:t>
      </w:r>
      <w:bookmarkEnd w:id="260"/>
      <w:bookmarkEnd w:id="261"/>
      <w:bookmarkEnd w:id="262"/>
    </w:p>
    <w:p w:rsidR="004855AA" w:rsidRPr="00C85026" w:rsidRDefault="004855AA" w:rsidP="004855AA">
      <w:pPr>
        <w:ind w:firstLine="630"/>
        <w:rPr>
          <w:rFonts w:eastAsia="Times New Roman"/>
          <w:lang w:val="nl-NL"/>
        </w:rPr>
      </w:pPr>
      <w:r w:rsidRPr="00C85026">
        <w:rPr>
          <w:rFonts w:eastAsia="Times New Roman"/>
          <w:lang w:val="nl-NL"/>
        </w:rPr>
        <w:t>Khối lượng một số nguyên vật liệu phục vụ cải tạo, tận thu đất như sau:</w:t>
      </w:r>
    </w:p>
    <w:p w:rsidR="004855AA" w:rsidRPr="00C85026" w:rsidRDefault="004855AA" w:rsidP="004855AA">
      <w:pPr>
        <w:ind w:firstLine="629"/>
        <w:jc w:val="center"/>
        <w:rPr>
          <w:rFonts w:eastAsia="Times New Roman"/>
          <w:b/>
          <w:i/>
          <w:lang w:val="sv-SE"/>
        </w:rPr>
      </w:pPr>
      <w:bookmarkStart w:id="263" w:name="_Toc44482893"/>
      <w:r w:rsidRPr="00C85026">
        <w:rPr>
          <w:rFonts w:eastAsia="Times New Roman"/>
          <w:b/>
          <w:i/>
        </w:rPr>
        <w:t xml:space="preserve">Bảng 1. </w:t>
      </w:r>
      <w:r w:rsidRPr="00C85026">
        <w:rPr>
          <w:rFonts w:eastAsia="Times New Roman"/>
          <w:b/>
          <w:i/>
        </w:rPr>
        <w:fldChar w:fldCharType="begin"/>
      </w:r>
      <w:r w:rsidRPr="00C85026">
        <w:rPr>
          <w:rFonts w:eastAsia="Times New Roman"/>
          <w:b/>
          <w:i/>
        </w:rPr>
        <w:instrText xml:space="preserve"> SEQ Bảng_1. \* ARABIC </w:instrText>
      </w:r>
      <w:r w:rsidRPr="00C85026">
        <w:rPr>
          <w:rFonts w:eastAsia="Times New Roman"/>
          <w:b/>
          <w:i/>
        </w:rPr>
        <w:fldChar w:fldCharType="separate"/>
      </w:r>
      <w:r>
        <w:rPr>
          <w:rFonts w:eastAsia="Times New Roman"/>
          <w:b/>
          <w:i/>
          <w:noProof/>
        </w:rPr>
        <w:t>4</w:t>
      </w:r>
      <w:r w:rsidRPr="00C85026">
        <w:rPr>
          <w:rFonts w:eastAsia="Times New Roman"/>
          <w:b/>
          <w:i/>
          <w:lang w:val="sv-SE"/>
        </w:rPr>
        <w:fldChar w:fldCharType="end"/>
      </w:r>
      <w:r w:rsidRPr="00C85026">
        <w:rPr>
          <w:rFonts w:eastAsia="Times New Roman"/>
          <w:b/>
          <w:i/>
          <w:lang w:val="sv-SE"/>
        </w:rPr>
        <w:t>. Tổng hợp các nguồn nguyên liệu phục vụ cho Dự án</w:t>
      </w:r>
      <w:bookmarkEnd w:id="263"/>
    </w:p>
    <w:tbl>
      <w:tblPr>
        <w:tblW w:w="919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80"/>
        <w:gridCol w:w="1440"/>
        <w:gridCol w:w="1440"/>
        <w:gridCol w:w="2112"/>
      </w:tblGrid>
      <w:tr w:rsidR="004855AA" w:rsidRPr="00C85026" w:rsidTr="00F06F6E">
        <w:tc>
          <w:tcPr>
            <w:tcW w:w="720" w:type="dxa"/>
            <w:tcBorders>
              <w:top w:val="single" w:sz="4" w:space="0" w:color="auto"/>
              <w:left w:val="single" w:sz="4" w:space="0" w:color="auto"/>
              <w:bottom w:val="single" w:sz="4" w:space="0" w:color="auto"/>
              <w:right w:val="single" w:sz="4" w:space="0" w:color="auto"/>
            </w:tcBorders>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TT</w:t>
            </w:r>
          </w:p>
        </w:tc>
        <w:tc>
          <w:tcPr>
            <w:tcW w:w="3480" w:type="dxa"/>
            <w:tcBorders>
              <w:top w:val="single" w:sz="4" w:space="0" w:color="auto"/>
              <w:left w:val="single" w:sz="4" w:space="0" w:color="auto"/>
              <w:bottom w:val="single" w:sz="4" w:space="0" w:color="auto"/>
              <w:right w:val="single" w:sz="4" w:space="0" w:color="auto"/>
            </w:tcBorders>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Tên nguyên, nhiên liệu</w:t>
            </w:r>
          </w:p>
        </w:tc>
        <w:tc>
          <w:tcPr>
            <w:tcW w:w="1440" w:type="dxa"/>
            <w:tcBorders>
              <w:top w:val="single" w:sz="4" w:space="0" w:color="auto"/>
              <w:left w:val="single" w:sz="4" w:space="0" w:color="auto"/>
              <w:bottom w:val="single" w:sz="4" w:space="0" w:color="auto"/>
              <w:right w:val="single" w:sz="4" w:space="0" w:color="auto"/>
            </w:tcBorders>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Đơn vị</w:t>
            </w:r>
          </w:p>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định mức</w:t>
            </w:r>
          </w:p>
        </w:tc>
        <w:tc>
          <w:tcPr>
            <w:tcW w:w="1440" w:type="dxa"/>
            <w:tcBorders>
              <w:top w:val="single" w:sz="4" w:space="0" w:color="auto"/>
              <w:left w:val="single" w:sz="4" w:space="0" w:color="auto"/>
              <w:bottom w:val="single" w:sz="4" w:space="0" w:color="auto"/>
              <w:right w:val="single" w:sz="4" w:space="0" w:color="auto"/>
            </w:tcBorders>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Định mức</w:t>
            </w:r>
          </w:p>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tiêu hao</w:t>
            </w:r>
          </w:p>
        </w:tc>
        <w:tc>
          <w:tcPr>
            <w:tcW w:w="2112" w:type="dxa"/>
            <w:tcBorders>
              <w:top w:val="single" w:sz="4" w:space="0" w:color="auto"/>
              <w:left w:val="single" w:sz="4" w:space="0" w:color="auto"/>
              <w:bottom w:val="single" w:sz="4" w:space="0" w:color="auto"/>
              <w:right w:val="single" w:sz="4" w:space="0" w:color="auto"/>
            </w:tcBorders>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Nhu cầu nguyên</w:t>
            </w:r>
          </w:p>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 xml:space="preserve"> liệu trong 1 năm</w:t>
            </w:r>
          </w:p>
        </w:tc>
      </w:tr>
      <w:tr w:rsidR="004855AA" w:rsidRPr="00C85026" w:rsidTr="00F06F6E">
        <w:trPr>
          <w:trHeight w:val="320"/>
        </w:trPr>
        <w:tc>
          <w:tcPr>
            <w:tcW w:w="72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1</w:t>
            </w:r>
          </w:p>
        </w:tc>
        <w:tc>
          <w:tcPr>
            <w:tcW w:w="348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rPr>
                <w:rFonts w:eastAsia="Times New Roman"/>
                <w:lang w:val="de-DE"/>
              </w:rPr>
            </w:pPr>
            <w:r w:rsidRPr="00C85026">
              <w:rPr>
                <w:rFonts w:eastAsia="Times New Roman"/>
                <w:lang w:val="de-DE"/>
              </w:rPr>
              <w:t xml:space="preserve">Dầu diezel </w:t>
            </w:r>
          </w:p>
        </w:tc>
        <w:tc>
          <w:tcPr>
            <w:tcW w:w="144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jc w:val="center"/>
              <w:rPr>
                <w:rFonts w:eastAsia="Times New Roman"/>
                <w:vertAlign w:val="superscript"/>
              </w:rPr>
            </w:pPr>
            <w:r w:rsidRPr="00C85026">
              <w:rPr>
                <w:rFonts w:eastAsia="Times New Roman"/>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jc w:val="center"/>
              <w:rPr>
                <w:rFonts w:eastAsia="Times New Roman"/>
              </w:rPr>
            </w:pPr>
            <w:r w:rsidRPr="00C85026">
              <w:rPr>
                <w:rFonts w:eastAsia="Times New Roman"/>
              </w:rPr>
              <w:t>0,242</w:t>
            </w:r>
          </w:p>
        </w:tc>
        <w:tc>
          <w:tcPr>
            <w:tcW w:w="2112" w:type="dxa"/>
            <w:tcBorders>
              <w:top w:val="single" w:sz="4" w:space="0" w:color="auto"/>
              <w:left w:val="single" w:sz="4" w:space="0" w:color="auto"/>
              <w:bottom w:val="single" w:sz="4" w:space="0" w:color="auto"/>
              <w:right w:val="single" w:sz="4" w:space="0" w:color="auto"/>
            </w:tcBorders>
            <w:vAlign w:val="bottom"/>
          </w:tcPr>
          <w:p w:rsidR="004855AA" w:rsidRPr="00C85026" w:rsidRDefault="004855AA" w:rsidP="00F06F6E">
            <w:pPr>
              <w:spacing w:line="240" w:lineRule="auto"/>
              <w:ind w:firstLine="0"/>
              <w:jc w:val="center"/>
              <w:rPr>
                <w:rFonts w:eastAsia="Times New Roman"/>
              </w:rPr>
            </w:pPr>
            <w:r w:rsidRPr="00C85026">
              <w:rPr>
                <w:rFonts w:eastAsia="Times New Roman"/>
              </w:rPr>
              <w:t>10.238 lít</w:t>
            </w:r>
          </w:p>
        </w:tc>
      </w:tr>
      <w:tr w:rsidR="004855AA" w:rsidRPr="00C85026" w:rsidTr="00F06F6E">
        <w:trPr>
          <w:trHeight w:val="386"/>
        </w:trPr>
        <w:tc>
          <w:tcPr>
            <w:tcW w:w="72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jc w:val="center"/>
              <w:rPr>
                <w:rFonts w:eastAsia="Times New Roman"/>
              </w:rPr>
            </w:pPr>
            <w:r w:rsidRPr="00C85026">
              <w:rPr>
                <w:rFonts w:eastAsia="Times New Roman"/>
              </w:rPr>
              <w:t>2</w:t>
            </w:r>
          </w:p>
        </w:tc>
        <w:tc>
          <w:tcPr>
            <w:tcW w:w="348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rPr>
                <w:rFonts w:eastAsia="Times New Roman"/>
                <w:spacing w:val="-10"/>
              </w:rPr>
            </w:pPr>
            <w:r w:rsidRPr="00C85026">
              <w:rPr>
                <w:rFonts w:eastAsia="Times New Roman"/>
                <w:lang w:val="pt-BR"/>
              </w:rPr>
              <w:t>Xăng (5% lượng dầu diezel)</w:t>
            </w:r>
          </w:p>
        </w:tc>
        <w:tc>
          <w:tcPr>
            <w:tcW w:w="144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jc w:val="center"/>
              <w:rPr>
                <w:rFonts w:eastAsia="Times New Roman"/>
              </w:rPr>
            </w:pPr>
            <w:r w:rsidRPr="00C85026">
              <w:rPr>
                <w:rFonts w:eastAsia="Times New Roman"/>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jc w:val="center"/>
              <w:rPr>
                <w:rFonts w:eastAsia="Times New Roman"/>
              </w:rPr>
            </w:pPr>
            <w:r w:rsidRPr="00C85026">
              <w:rPr>
                <w:rFonts w:eastAsia="Times New Roman"/>
              </w:rPr>
              <w:t>0,0121</w:t>
            </w:r>
          </w:p>
        </w:tc>
        <w:tc>
          <w:tcPr>
            <w:tcW w:w="2112" w:type="dxa"/>
            <w:tcBorders>
              <w:top w:val="single" w:sz="4" w:space="0" w:color="auto"/>
              <w:left w:val="single" w:sz="4" w:space="0" w:color="auto"/>
              <w:bottom w:val="single" w:sz="4" w:space="0" w:color="auto"/>
              <w:right w:val="single" w:sz="4" w:space="0" w:color="auto"/>
            </w:tcBorders>
            <w:vAlign w:val="bottom"/>
          </w:tcPr>
          <w:p w:rsidR="004855AA" w:rsidRPr="00C85026" w:rsidRDefault="004855AA" w:rsidP="00F06F6E">
            <w:pPr>
              <w:spacing w:line="240" w:lineRule="auto"/>
              <w:ind w:firstLine="0"/>
              <w:jc w:val="center"/>
              <w:rPr>
                <w:rFonts w:eastAsia="Times New Roman"/>
              </w:rPr>
            </w:pPr>
            <w:r w:rsidRPr="00C85026">
              <w:rPr>
                <w:rFonts w:eastAsia="Times New Roman"/>
              </w:rPr>
              <w:t>512 lít</w:t>
            </w:r>
          </w:p>
        </w:tc>
      </w:tr>
      <w:tr w:rsidR="004855AA" w:rsidRPr="00C85026" w:rsidTr="00F06F6E">
        <w:trPr>
          <w:trHeight w:val="404"/>
        </w:trPr>
        <w:tc>
          <w:tcPr>
            <w:tcW w:w="72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jc w:val="center"/>
              <w:rPr>
                <w:rFonts w:eastAsia="Times New Roman"/>
              </w:rPr>
            </w:pPr>
            <w:r w:rsidRPr="00C85026">
              <w:rPr>
                <w:rFonts w:eastAsia="Times New Roman"/>
              </w:rPr>
              <w:t>3</w:t>
            </w:r>
          </w:p>
        </w:tc>
        <w:tc>
          <w:tcPr>
            <w:tcW w:w="348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rPr>
                <w:rFonts w:eastAsia="Times New Roman"/>
                <w:spacing w:val="-4"/>
              </w:rPr>
            </w:pPr>
            <w:r w:rsidRPr="00C85026">
              <w:rPr>
                <w:rFonts w:eastAsia="Times New Roman"/>
                <w:spacing w:val="-4"/>
              </w:rPr>
              <w:t>Dầu thuỷ lực, mỡ bôi trơn</w:t>
            </w:r>
          </w:p>
        </w:tc>
        <w:tc>
          <w:tcPr>
            <w:tcW w:w="144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jc w:val="center"/>
              <w:rPr>
                <w:rFonts w:eastAsia="Times New Roman"/>
              </w:rPr>
            </w:pPr>
            <w:r w:rsidRPr="00C85026">
              <w:rPr>
                <w:rFonts w:eastAsia="Times New Roman"/>
              </w:rPr>
              <w:t>kg/tấn</w:t>
            </w:r>
          </w:p>
        </w:tc>
        <w:tc>
          <w:tcPr>
            <w:tcW w:w="1440" w:type="dxa"/>
            <w:tcBorders>
              <w:top w:val="single" w:sz="4" w:space="0" w:color="auto"/>
              <w:left w:val="single" w:sz="4" w:space="0" w:color="auto"/>
              <w:bottom w:val="single" w:sz="4" w:space="0" w:color="auto"/>
              <w:right w:val="single" w:sz="4" w:space="0" w:color="auto"/>
            </w:tcBorders>
            <w:vAlign w:val="center"/>
          </w:tcPr>
          <w:p w:rsidR="004855AA" w:rsidRPr="00C85026" w:rsidRDefault="004855AA" w:rsidP="00F06F6E">
            <w:pPr>
              <w:spacing w:line="240" w:lineRule="auto"/>
              <w:ind w:firstLine="0"/>
              <w:jc w:val="center"/>
              <w:rPr>
                <w:rFonts w:eastAsia="Times New Roman"/>
              </w:rPr>
            </w:pPr>
            <w:r w:rsidRPr="00C85026">
              <w:rPr>
                <w:rFonts w:eastAsia="Times New Roman"/>
              </w:rPr>
              <w:t>0,001</w:t>
            </w:r>
          </w:p>
        </w:tc>
        <w:tc>
          <w:tcPr>
            <w:tcW w:w="2112" w:type="dxa"/>
            <w:tcBorders>
              <w:top w:val="single" w:sz="4" w:space="0" w:color="auto"/>
              <w:left w:val="single" w:sz="4" w:space="0" w:color="auto"/>
              <w:bottom w:val="single" w:sz="4" w:space="0" w:color="auto"/>
              <w:right w:val="single" w:sz="4" w:space="0" w:color="auto"/>
            </w:tcBorders>
            <w:vAlign w:val="bottom"/>
          </w:tcPr>
          <w:p w:rsidR="004855AA" w:rsidRPr="00C85026" w:rsidRDefault="004855AA" w:rsidP="00F06F6E">
            <w:pPr>
              <w:spacing w:line="240" w:lineRule="auto"/>
              <w:ind w:firstLine="0"/>
              <w:jc w:val="center"/>
              <w:rPr>
                <w:rFonts w:eastAsia="Times New Roman"/>
              </w:rPr>
            </w:pPr>
            <w:r w:rsidRPr="00C85026">
              <w:rPr>
                <w:rFonts w:eastAsia="Times New Roman"/>
              </w:rPr>
              <w:t>42,3 kg</w:t>
            </w:r>
          </w:p>
        </w:tc>
      </w:tr>
    </w:tbl>
    <w:p w:rsidR="004855AA" w:rsidRPr="00C85026" w:rsidRDefault="004855AA" w:rsidP="004855AA">
      <w:pPr>
        <w:widowControl w:val="0"/>
        <w:ind w:firstLine="0"/>
        <w:outlineLvl w:val="2"/>
        <w:rPr>
          <w:rFonts w:eastAsia="Times New Roman"/>
          <w:b/>
          <w:bCs/>
          <w:i/>
        </w:rPr>
      </w:pPr>
      <w:bookmarkStart w:id="264" w:name="_Toc42784399"/>
      <w:bookmarkStart w:id="265" w:name="_Toc43495828"/>
      <w:bookmarkStart w:id="266" w:name="_Toc95827232"/>
      <w:r w:rsidRPr="00C85026">
        <w:rPr>
          <w:rFonts w:eastAsia="Times New Roman"/>
          <w:b/>
          <w:bCs/>
          <w:i/>
        </w:rPr>
        <w:t>1.3.</w:t>
      </w:r>
      <w:r w:rsidRPr="00C85026">
        <w:rPr>
          <w:rFonts w:eastAsia="Times New Roman"/>
          <w:b/>
          <w:bCs/>
          <w:i/>
          <w:lang w:val="sv-SE"/>
        </w:rPr>
        <w:t>2</w:t>
      </w:r>
      <w:r w:rsidRPr="00C85026">
        <w:rPr>
          <w:rFonts w:eastAsia="Times New Roman"/>
          <w:b/>
          <w:bCs/>
          <w:i/>
        </w:rPr>
        <w:t>. Nguồn cung cấp điện, nước, nhiên liệu</w:t>
      </w:r>
      <w:bookmarkEnd w:id="264"/>
      <w:bookmarkEnd w:id="265"/>
      <w:bookmarkEnd w:id="266"/>
    </w:p>
    <w:p w:rsidR="004855AA" w:rsidRPr="00C85026" w:rsidRDefault="004855AA" w:rsidP="004855AA">
      <w:pPr>
        <w:spacing w:line="288" w:lineRule="auto"/>
        <w:rPr>
          <w:rFonts w:eastAsia="Times New Roman"/>
          <w:lang w:val="pt-BR"/>
        </w:rPr>
      </w:pPr>
      <w:r w:rsidRPr="00C85026">
        <w:rPr>
          <w:rFonts w:eastAsia="Times New Roman"/>
          <w:i/>
          <w:lang w:val="pt-BR"/>
        </w:rPr>
        <w:t xml:space="preserve">* Cấp điện: </w:t>
      </w:r>
      <w:r w:rsidRPr="00C85026">
        <w:rPr>
          <w:rFonts w:eastAsia="Times New Roman"/>
          <w:lang w:val="pt-BR"/>
        </w:rPr>
        <w:t>Việc thi công cải tạo, kết hợp tận thu đất chủ yếu là thực hiện vào ban ngày, các phương tiện thiết bị thi công đều sử dụng dầu diezel nên không sử dụng điện.</w:t>
      </w:r>
    </w:p>
    <w:p w:rsidR="004855AA" w:rsidRPr="00C85026" w:rsidRDefault="004855AA" w:rsidP="004855AA">
      <w:pPr>
        <w:spacing w:line="288" w:lineRule="auto"/>
        <w:rPr>
          <w:rFonts w:eastAsia="Times New Roman"/>
          <w:lang w:val="pt-BR"/>
        </w:rPr>
      </w:pPr>
      <w:r w:rsidRPr="00C85026">
        <w:rPr>
          <w:rFonts w:eastAsia="Times New Roman"/>
          <w:i/>
          <w:lang w:val="pt-BR"/>
        </w:rPr>
        <w:t>* Cấp nước</w:t>
      </w:r>
      <w:r w:rsidRPr="00C85026">
        <w:rPr>
          <w:rFonts w:eastAsia="Times New Roman"/>
          <w:lang w:val="pt-BR"/>
        </w:rPr>
        <w:t xml:space="preserve">: </w:t>
      </w:r>
    </w:p>
    <w:p w:rsidR="004855AA" w:rsidRPr="00C85026" w:rsidRDefault="004855AA" w:rsidP="004855AA">
      <w:pPr>
        <w:spacing w:line="288" w:lineRule="auto"/>
        <w:rPr>
          <w:rFonts w:eastAsia="Times New Roman"/>
          <w:lang w:val="pt-BR"/>
        </w:rPr>
      </w:pPr>
      <w:r w:rsidRPr="00C85026">
        <w:rPr>
          <w:rFonts w:eastAsia="Times New Roman"/>
          <w:lang w:val="pt-BR"/>
        </w:rPr>
        <w:t>Cấp nước cho dự án chủ yếu là nước uống phục vụ cho công nhân lái máy thi công nên việc cung cấp nước là không đáng kể. Nước sinh hoạt được đơn vị cung cấp bằng các thùng nước uống 20 lít mua tại các đại lý trên địa bàn.</w:t>
      </w:r>
    </w:p>
    <w:p w:rsidR="004855AA" w:rsidRPr="00C85026" w:rsidRDefault="004855AA" w:rsidP="004855AA">
      <w:pPr>
        <w:spacing w:line="288" w:lineRule="auto"/>
        <w:rPr>
          <w:rFonts w:eastAsia="Times New Roman"/>
          <w:i/>
          <w:lang w:val="pt-BR"/>
        </w:rPr>
      </w:pPr>
      <w:r w:rsidRPr="00C85026">
        <w:rPr>
          <w:rFonts w:eastAsia="Times New Roman"/>
          <w:i/>
          <w:lang w:val="pt-BR"/>
        </w:rPr>
        <w:t>* Cung cấp nhiên liệu:</w:t>
      </w:r>
    </w:p>
    <w:p w:rsidR="004855AA" w:rsidRPr="00C85026" w:rsidRDefault="004855AA" w:rsidP="004855AA">
      <w:pPr>
        <w:spacing w:line="288" w:lineRule="auto"/>
        <w:rPr>
          <w:rFonts w:eastAsia="Times New Roman"/>
          <w:lang w:val="sv-SE"/>
        </w:rPr>
      </w:pPr>
      <w:r w:rsidRPr="00C85026">
        <w:rPr>
          <w:rFonts w:eastAsia="Times New Roman"/>
          <w:lang w:val="pt-BR"/>
        </w:rPr>
        <w:t xml:space="preserve">Nguồn cung cấp nhiên liệu xăng, dầu, mỡ bôi trơn... cho các thiết bị thi công sẽ được lấy từ các cửa hàng xăng dầu trên địa bàn xã </w:t>
      </w:r>
      <w:r>
        <w:rPr>
          <w:rFonts w:eastAsia="Times New Roman"/>
          <w:lang w:val="pt-BR"/>
        </w:rPr>
        <w:t>Trường Thuỷ</w:t>
      </w:r>
      <w:r w:rsidRPr="00C85026">
        <w:rPr>
          <w:rFonts w:eastAsia="Times New Roman"/>
          <w:lang w:val="pt-BR"/>
        </w:rPr>
        <w:t xml:space="preserve"> và các vùng lân cận.</w:t>
      </w:r>
    </w:p>
    <w:p w:rsidR="004855AA" w:rsidRPr="00C85026" w:rsidRDefault="004855AA" w:rsidP="004855AA">
      <w:pPr>
        <w:widowControl w:val="0"/>
        <w:spacing w:line="288" w:lineRule="auto"/>
        <w:ind w:firstLine="0"/>
        <w:outlineLvl w:val="2"/>
        <w:rPr>
          <w:rFonts w:eastAsia="Times New Roman"/>
          <w:b/>
          <w:bCs/>
          <w:i/>
        </w:rPr>
      </w:pPr>
      <w:bookmarkStart w:id="267" w:name="_Toc448839591"/>
      <w:bookmarkStart w:id="268" w:name="_Toc448839751"/>
      <w:bookmarkStart w:id="269" w:name="_Toc449251390"/>
      <w:bookmarkStart w:id="270" w:name="_Toc449251543"/>
      <w:bookmarkStart w:id="271" w:name="_Toc449252254"/>
      <w:bookmarkStart w:id="272" w:name="_Toc449252574"/>
      <w:bookmarkStart w:id="273" w:name="_Toc449253517"/>
      <w:bookmarkStart w:id="274" w:name="_Toc449253887"/>
      <w:bookmarkStart w:id="275" w:name="_Toc497047413"/>
      <w:bookmarkStart w:id="276" w:name="_Toc42784400"/>
      <w:bookmarkStart w:id="277" w:name="_Toc43495829"/>
      <w:bookmarkStart w:id="278" w:name="_Toc95827233"/>
      <w:r w:rsidRPr="00C85026">
        <w:rPr>
          <w:rFonts w:eastAsia="Times New Roman"/>
          <w:b/>
          <w:bCs/>
          <w:i/>
        </w:rPr>
        <w:t>1.3.3. Danh mục máy thi công</w:t>
      </w:r>
      <w:bookmarkEnd w:id="267"/>
      <w:bookmarkEnd w:id="268"/>
      <w:bookmarkEnd w:id="269"/>
      <w:bookmarkEnd w:id="270"/>
      <w:bookmarkEnd w:id="271"/>
      <w:bookmarkEnd w:id="272"/>
      <w:bookmarkEnd w:id="273"/>
      <w:bookmarkEnd w:id="274"/>
      <w:bookmarkEnd w:id="275"/>
      <w:bookmarkEnd w:id="276"/>
      <w:bookmarkEnd w:id="277"/>
      <w:bookmarkEnd w:id="278"/>
    </w:p>
    <w:p w:rsidR="004855AA" w:rsidRPr="00C85026" w:rsidRDefault="004855AA" w:rsidP="004855AA">
      <w:pPr>
        <w:spacing w:line="288" w:lineRule="auto"/>
        <w:rPr>
          <w:rFonts w:eastAsia="Times New Roman"/>
          <w:lang w:val="pt-BR"/>
        </w:rPr>
      </w:pPr>
      <w:r w:rsidRPr="00C85026">
        <w:rPr>
          <w:rFonts w:eastAsia="Times New Roman"/>
          <w:lang w:val="pt-BR"/>
        </w:rPr>
        <w:t xml:space="preserve">Danh mục các máy móc, thiết bị chính trong hoạt động </w:t>
      </w:r>
      <w:r w:rsidRPr="00C85026">
        <w:rPr>
          <w:rFonts w:eastAsia="Times New Roman"/>
          <w:lang w:val="nl-NL"/>
        </w:rPr>
        <w:t xml:space="preserve">cải tạo, tận thu đất </w:t>
      </w:r>
      <w:r w:rsidRPr="00C85026">
        <w:rPr>
          <w:rFonts w:eastAsia="Times New Roman"/>
          <w:lang w:val="pt-BR"/>
        </w:rPr>
        <w:t>của Dự án được tổng hợp trong bảng sau:</w:t>
      </w:r>
    </w:p>
    <w:p w:rsidR="004855AA" w:rsidRPr="00C85026" w:rsidRDefault="004855AA" w:rsidP="004855AA">
      <w:pPr>
        <w:ind w:firstLine="0"/>
        <w:jc w:val="center"/>
        <w:rPr>
          <w:rFonts w:eastAsia="Times New Roman"/>
          <w:b/>
          <w:i/>
          <w:iCs/>
          <w:lang w:val="pt-BR"/>
        </w:rPr>
      </w:pPr>
      <w:bookmarkStart w:id="279" w:name="_Toc44482894"/>
      <w:r w:rsidRPr="00C85026">
        <w:rPr>
          <w:rFonts w:eastAsia="Times New Roman"/>
          <w:b/>
          <w:i/>
          <w:iCs/>
        </w:rPr>
        <w:t xml:space="preserve">Bảng 1. </w:t>
      </w:r>
      <w:r w:rsidRPr="00C85026">
        <w:rPr>
          <w:rFonts w:eastAsia="Times New Roman"/>
          <w:b/>
          <w:i/>
          <w:iCs/>
        </w:rPr>
        <w:fldChar w:fldCharType="begin"/>
      </w:r>
      <w:r w:rsidRPr="00C85026">
        <w:rPr>
          <w:rFonts w:eastAsia="Times New Roman"/>
          <w:b/>
          <w:i/>
          <w:iCs/>
        </w:rPr>
        <w:instrText xml:space="preserve"> SEQ Bảng_1. \* ARABIC </w:instrText>
      </w:r>
      <w:r w:rsidRPr="00C85026">
        <w:rPr>
          <w:rFonts w:eastAsia="Times New Roman"/>
          <w:b/>
          <w:i/>
          <w:iCs/>
        </w:rPr>
        <w:fldChar w:fldCharType="separate"/>
      </w:r>
      <w:r>
        <w:rPr>
          <w:rFonts w:eastAsia="Times New Roman"/>
          <w:b/>
          <w:i/>
          <w:iCs/>
          <w:noProof/>
        </w:rPr>
        <w:t>5</w:t>
      </w:r>
      <w:r w:rsidRPr="00C85026">
        <w:rPr>
          <w:rFonts w:eastAsia="Times New Roman"/>
          <w:b/>
          <w:i/>
          <w:iCs/>
          <w:lang w:val="pt-BR"/>
        </w:rPr>
        <w:fldChar w:fldCharType="end"/>
      </w:r>
      <w:r w:rsidRPr="00C85026">
        <w:rPr>
          <w:rFonts w:eastAsia="Times New Roman"/>
          <w:b/>
          <w:i/>
          <w:iCs/>
          <w:lang w:val="pt-BR"/>
        </w:rPr>
        <w:t>. Số lượng các máy thi công của Dự án</w:t>
      </w:r>
      <w:bookmarkEnd w:id="279"/>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55"/>
        <w:gridCol w:w="1276"/>
        <w:gridCol w:w="1727"/>
      </w:tblGrid>
      <w:tr w:rsidR="004855AA" w:rsidRPr="00C85026" w:rsidTr="00F06F6E">
        <w:tc>
          <w:tcPr>
            <w:tcW w:w="590" w:type="dxa"/>
            <w:shd w:val="clear" w:color="auto" w:fill="auto"/>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TT</w:t>
            </w:r>
          </w:p>
        </w:tc>
        <w:tc>
          <w:tcPr>
            <w:tcW w:w="5755" w:type="dxa"/>
            <w:shd w:val="clear" w:color="auto" w:fill="auto"/>
          </w:tcPr>
          <w:p w:rsidR="004855AA" w:rsidRPr="00C85026" w:rsidRDefault="004855AA" w:rsidP="00F06F6E">
            <w:pPr>
              <w:spacing w:line="240" w:lineRule="auto"/>
              <w:ind w:firstLine="0"/>
              <w:rPr>
                <w:rFonts w:eastAsia="Times New Roman"/>
                <w:b/>
                <w:lang w:val="de-DE"/>
              </w:rPr>
            </w:pPr>
            <w:r w:rsidRPr="00C85026">
              <w:rPr>
                <w:rFonts w:eastAsia="Times New Roman"/>
                <w:b/>
                <w:lang w:val="de-DE"/>
              </w:rPr>
              <w:t>Thiết bị và các thông số kỹ thuật</w:t>
            </w:r>
          </w:p>
        </w:tc>
        <w:tc>
          <w:tcPr>
            <w:tcW w:w="1276" w:type="dxa"/>
            <w:shd w:val="clear" w:color="auto" w:fill="auto"/>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Đơn vị</w:t>
            </w:r>
          </w:p>
        </w:tc>
        <w:tc>
          <w:tcPr>
            <w:tcW w:w="1727" w:type="dxa"/>
            <w:shd w:val="clear" w:color="auto" w:fill="auto"/>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Số lượng</w:t>
            </w:r>
          </w:p>
        </w:tc>
      </w:tr>
      <w:tr w:rsidR="004855AA" w:rsidRPr="00C85026" w:rsidTr="00F06F6E">
        <w:tc>
          <w:tcPr>
            <w:tcW w:w="590" w:type="dxa"/>
            <w:shd w:val="clear" w:color="auto" w:fill="auto"/>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I</w:t>
            </w:r>
          </w:p>
        </w:tc>
        <w:tc>
          <w:tcPr>
            <w:tcW w:w="8758" w:type="dxa"/>
            <w:gridSpan w:val="3"/>
            <w:shd w:val="clear" w:color="auto" w:fill="auto"/>
            <w:vAlign w:val="center"/>
          </w:tcPr>
          <w:p w:rsidR="004855AA" w:rsidRPr="00C85026" w:rsidRDefault="004855AA" w:rsidP="00F06F6E">
            <w:pPr>
              <w:spacing w:line="240" w:lineRule="auto"/>
              <w:ind w:firstLine="0"/>
              <w:rPr>
                <w:rFonts w:eastAsia="Times New Roman"/>
                <w:b/>
                <w:lang w:val="de-DE"/>
              </w:rPr>
            </w:pPr>
            <w:r w:rsidRPr="00C85026">
              <w:rPr>
                <w:rFonts w:eastAsia="Times New Roman"/>
                <w:b/>
                <w:lang w:val="de-DE"/>
              </w:rPr>
              <w:t>Thiết bị xúc bốc, san gạt</w:t>
            </w:r>
          </w:p>
        </w:tc>
      </w:tr>
      <w:tr w:rsidR="004855AA" w:rsidRPr="00C85026" w:rsidTr="00F06F6E">
        <w:trPr>
          <w:trHeight w:val="490"/>
        </w:trPr>
        <w:tc>
          <w:tcPr>
            <w:tcW w:w="590" w:type="dxa"/>
            <w:shd w:val="clear" w:color="auto" w:fill="auto"/>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1</w:t>
            </w:r>
          </w:p>
        </w:tc>
        <w:tc>
          <w:tcPr>
            <w:tcW w:w="5755" w:type="dxa"/>
            <w:shd w:val="clear" w:color="auto" w:fill="auto"/>
            <w:vAlign w:val="center"/>
          </w:tcPr>
          <w:p w:rsidR="004855AA" w:rsidRPr="00C85026" w:rsidRDefault="004855AA" w:rsidP="00F06F6E">
            <w:pPr>
              <w:spacing w:line="240" w:lineRule="auto"/>
              <w:ind w:firstLine="0"/>
              <w:rPr>
                <w:rFonts w:eastAsia="Times New Roman"/>
                <w:vertAlign w:val="superscript"/>
                <w:lang w:val="de-DE"/>
              </w:rPr>
            </w:pPr>
            <w:r w:rsidRPr="00C85026">
              <w:rPr>
                <w:rFonts w:eastAsia="Times New Roman"/>
                <w:lang w:val="de-DE"/>
              </w:rPr>
              <w:t>Máy xúc gàu ngược dung tích 0,8 m</w:t>
            </w:r>
            <w:r w:rsidRPr="00C85026">
              <w:rPr>
                <w:rFonts w:eastAsia="Times New Roman"/>
                <w:vertAlign w:val="superscript"/>
                <w:lang w:val="de-DE"/>
              </w:rPr>
              <w:t>3</w:t>
            </w:r>
          </w:p>
        </w:tc>
        <w:tc>
          <w:tcPr>
            <w:tcW w:w="1276" w:type="dxa"/>
            <w:shd w:val="clear" w:color="auto" w:fill="auto"/>
            <w:vAlign w:val="center"/>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máy</w:t>
            </w:r>
          </w:p>
        </w:tc>
        <w:tc>
          <w:tcPr>
            <w:tcW w:w="1727" w:type="dxa"/>
            <w:shd w:val="clear" w:color="auto" w:fill="auto"/>
            <w:vAlign w:val="center"/>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01</w:t>
            </w:r>
          </w:p>
        </w:tc>
      </w:tr>
      <w:tr w:rsidR="004855AA" w:rsidRPr="00C85026" w:rsidTr="00F06F6E">
        <w:tc>
          <w:tcPr>
            <w:tcW w:w="590" w:type="dxa"/>
            <w:shd w:val="clear" w:color="auto" w:fill="auto"/>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2</w:t>
            </w:r>
          </w:p>
        </w:tc>
        <w:tc>
          <w:tcPr>
            <w:tcW w:w="5755" w:type="dxa"/>
            <w:shd w:val="clear" w:color="auto" w:fill="auto"/>
            <w:vAlign w:val="center"/>
          </w:tcPr>
          <w:p w:rsidR="004855AA" w:rsidRPr="00C85026" w:rsidRDefault="004855AA" w:rsidP="00F06F6E">
            <w:pPr>
              <w:spacing w:line="240" w:lineRule="auto"/>
              <w:ind w:firstLine="0"/>
              <w:rPr>
                <w:rFonts w:eastAsia="Times New Roman"/>
                <w:lang w:val="de-DE"/>
              </w:rPr>
            </w:pPr>
            <w:r w:rsidRPr="00C85026">
              <w:rPr>
                <w:rFonts w:eastAsia="Times New Roman"/>
                <w:lang w:val="de-DE"/>
              </w:rPr>
              <w:t xml:space="preserve">Máy san gạt </w:t>
            </w:r>
          </w:p>
        </w:tc>
        <w:tc>
          <w:tcPr>
            <w:tcW w:w="1276" w:type="dxa"/>
            <w:shd w:val="clear" w:color="auto" w:fill="auto"/>
            <w:vAlign w:val="center"/>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máy</w:t>
            </w:r>
          </w:p>
        </w:tc>
        <w:tc>
          <w:tcPr>
            <w:tcW w:w="1727" w:type="dxa"/>
            <w:shd w:val="clear" w:color="auto" w:fill="auto"/>
            <w:vAlign w:val="center"/>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01</w:t>
            </w:r>
          </w:p>
        </w:tc>
      </w:tr>
      <w:tr w:rsidR="004855AA" w:rsidRPr="00C85026" w:rsidTr="00F06F6E">
        <w:tc>
          <w:tcPr>
            <w:tcW w:w="590" w:type="dxa"/>
            <w:shd w:val="clear" w:color="auto" w:fill="auto"/>
          </w:tcPr>
          <w:p w:rsidR="004855AA" w:rsidRPr="00C85026" w:rsidRDefault="004855AA" w:rsidP="00F06F6E">
            <w:pPr>
              <w:spacing w:line="240" w:lineRule="auto"/>
              <w:ind w:firstLine="0"/>
              <w:jc w:val="center"/>
              <w:rPr>
                <w:rFonts w:eastAsia="Times New Roman"/>
                <w:b/>
                <w:lang w:val="de-DE"/>
              </w:rPr>
            </w:pPr>
            <w:r w:rsidRPr="00C85026">
              <w:rPr>
                <w:rFonts w:eastAsia="Times New Roman"/>
                <w:b/>
                <w:lang w:val="de-DE"/>
              </w:rPr>
              <w:t>II</w:t>
            </w:r>
          </w:p>
        </w:tc>
        <w:tc>
          <w:tcPr>
            <w:tcW w:w="8758" w:type="dxa"/>
            <w:gridSpan w:val="3"/>
            <w:shd w:val="clear" w:color="auto" w:fill="auto"/>
          </w:tcPr>
          <w:p w:rsidR="004855AA" w:rsidRPr="00C85026" w:rsidRDefault="004855AA" w:rsidP="00F06F6E">
            <w:pPr>
              <w:spacing w:line="240" w:lineRule="auto"/>
              <w:ind w:firstLine="0"/>
              <w:rPr>
                <w:rFonts w:eastAsia="Times New Roman"/>
                <w:b/>
                <w:lang w:val="de-DE"/>
              </w:rPr>
            </w:pPr>
            <w:r w:rsidRPr="00C85026">
              <w:rPr>
                <w:rFonts w:eastAsia="Times New Roman"/>
                <w:b/>
                <w:lang w:val="de-DE"/>
              </w:rPr>
              <w:t>Ô tô vận tải</w:t>
            </w:r>
          </w:p>
        </w:tc>
      </w:tr>
      <w:tr w:rsidR="004855AA" w:rsidRPr="00C85026" w:rsidTr="00F06F6E">
        <w:tc>
          <w:tcPr>
            <w:tcW w:w="590" w:type="dxa"/>
            <w:shd w:val="clear" w:color="auto" w:fill="auto"/>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1</w:t>
            </w:r>
          </w:p>
        </w:tc>
        <w:tc>
          <w:tcPr>
            <w:tcW w:w="5755" w:type="dxa"/>
            <w:shd w:val="clear" w:color="auto" w:fill="auto"/>
          </w:tcPr>
          <w:p w:rsidR="004855AA" w:rsidRPr="00C85026" w:rsidRDefault="004855AA" w:rsidP="00F06F6E">
            <w:pPr>
              <w:spacing w:line="240" w:lineRule="auto"/>
              <w:ind w:firstLine="0"/>
              <w:rPr>
                <w:rFonts w:eastAsia="Times New Roman"/>
                <w:lang w:val="de-DE"/>
              </w:rPr>
            </w:pPr>
            <w:r w:rsidRPr="00C85026">
              <w:rPr>
                <w:rFonts w:eastAsia="Times New Roman"/>
                <w:lang w:val="de-DE"/>
              </w:rPr>
              <w:t>Ô tô tự đổ 5tấn.</w:t>
            </w:r>
          </w:p>
        </w:tc>
        <w:tc>
          <w:tcPr>
            <w:tcW w:w="1276" w:type="dxa"/>
            <w:shd w:val="clear" w:color="auto" w:fill="auto"/>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chiếc</w:t>
            </w:r>
          </w:p>
        </w:tc>
        <w:tc>
          <w:tcPr>
            <w:tcW w:w="1727" w:type="dxa"/>
            <w:shd w:val="clear" w:color="auto" w:fill="auto"/>
          </w:tcPr>
          <w:p w:rsidR="004855AA" w:rsidRPr="00C85026" w:rsidRDefault="004855AA" w:rsidP="00F06F6E">
            <w:pPr>
              <w:spacing w:line="240" w:lineRule="auto"/>
              <w:ind w:firstLine="0"/>
              <w:jc w:val="center"/>
              <w:rPr>
                <w:rFonts w:eastAsia="Times New Roman"/>
                <w:lang w:val="de-DE"/>
              </w:rPr>
            </w:pPr>
            <w:r w:rsidRPr="00C85026">
              <w:rPr>
                <w:rFonts w:eastAsia="Times New Roman"/>
                <w:lang w:val="de-DE"/>
              </w:rPr>
              <w:t>05</w:t>
            </w:r>
          </w:p>
        </w:tc>
      </w:tr>
    </w:tbl>
    <w:p w:rsidR="004855AA" w:rsidRPr="00C85026" w:rsidRDefault="004855AA" w:rsidP="004855AA">
      <w:pPr>
        <w:ind w:firstLine="0"/>
        <w:outlineLvl w:val="1"/>
        <w:rPr>
          <w:rFonts w:eastAsia="Times New Roman"/>
          <w:b/>
          <w:bCs/>
          <w:i/>
        </w:rPr>
      </w:pPr>
      <w:bookmarkStart w:id="280" w:name="_Toc42784401"/>
      <w:bookmarkStart w:id="281" w:name="_Toc43495830"/>
      <w:bookmarkStart w:id="282" w:name="_Toc95827234"/>
      <w:r w:rsidRPr="00C85026">
        <w:rPr>
          <w:rFonts w:eastAsia="Times New Roman"/>
          <w:b/>
          <w:bCs/>
          <w:i/>
        </w:rPr>
        <w:t>1.4. Công nghệ sản xuất, vận hành</w:t>
      </w:r>
      <w:bookmarkEnd w:id="280"/>
      <w:bookmarkEnd w:id="281"/>
      <w:bookmarkEnd w:id="282"/>
    </w:p>
    <w:p w:rsidR="004855AA" w:rsidRPr="00C85026" w:rsidRDefault="004855AA" w:rsidP="004855AA">
      <w:pPr>
        <w:rPr>
          <w:rFonts w:eastAsia="Times New Roman"/>
          <w:i/>
        </w:rPr>
      </w:pPr>
      <w:r w:rsidRPr="00C85026">
        <w:rPr>
          <w:rFonts w:eastAsia="Times New Roman"/>
          <w:i/>
        </w:rPr>
        <w:lastRenderedPageBreak/>
        <w:t>a. Quy trình công nghệ tận thu đất</w:t>
      </w:r>
    </w:p>
    <w:p w:rsidR="004855AA" w:rsidRPr="00C85026" w:rsidRDefault="004855AA" w:rsidP="004855AA">
      <w:pPr>
        <w:tabs>
          <w:tab w:val="left" w:pos="540"/>
        </w:tabs>
        <w:rPr>
          <w:rFonts w:eastAsia="Times New Roman"/>
          <w:i/>
          <w:iCs/>
          <w:spacing w:val="6"/>
          <w:lang w:val="es-ES_tradnl"/>
        </w:rPr>
      </w:pPr>
      <w:r w:rsidRPr="00C85026">
        <w:rPr>
          <w:rFonts w:eastAsia="Times New Roman"/>
          <w:bCs/>
          <w:i/>
          <w:iCs/>
          <w:lang w:val="es-ES_tradnl"/>
        </w:rPr>
        <w:t>- C</w:t>
      </w:r>
      <w:r w:rsidRPr="00C85026">
        <w:rPr>
          <w:rFonts w:eastAsia="Times New Roman"/>
          <w:bCs/>
          <w:i/>
          <w:iCs/>
          <w:spacing w:val="6"/>
          <w:lang w:val="es-ES_tradnl"/>
        </w:rPr>
        <w:t>ông nghệ tận thu đất</w:t>
      </w:r>
    </w:p>
    <w:p w:rsidR="004855AA" w:rsidRPr="00C85026" w:rsidRDefault="004855AA" w:rsidP="004855AA">
      <w:pPr>
        <w:autoSpaceDE w:val="0"/>
        <w:autoSpaceDN w:val="0"/>
        <w:adjustRightInd w:val="0"/>
        <w:rPr>
          <w:rFonts w:eastAsia="Times New Roman"/>
          <w:lang w:val="fr-FR"/>
        </w:rPr>
      </w:pPr>
      <w:r w:rsidRPr="00C85026">
        <w:rPr>
          <w:rFonts w:eastAsia="Times New Roman"/>
          <w:bCs/>
          <w:lang w:val="fr-FR"/>
        </w:rPr>
        <w:t>* Lựa chọn hệ thống tận thu đất:</w:t>
      </w:r>
    </w:p>
    <w:p w:rsidR="004855AA" w:rsidRPr="00C85026" w:rsidRDefault="004855AA" w:rsidP="004855AA">
      <w:pPr>
        <w:widowControl w:val="0"/>
        <w:tabs>
          <w:tab w:val="left" w:pos="0"/>
        </w:tabs>
        <w:rPr>
          <w:rFonts w:eastAsia="Times New Roman"/>
          <w:bCs/>
          <w:lang w:val="fr-FR"/>
        </w:rPr>
      </w:pPr>
      <w:r w:rsidRPr="00C85026">
        <w:rPr>
          <w:rFonts w:eastAsia="Times New Roman"/>
          <w:spacing w:val="2"/>
          <w:lang w:val="fr-FR"/>
        </w:rPr>
        <w:t>Căn cứ vào sản l</w:t>
      </w:r>
      <w:r w:rsidRPr="00C85026">
        <w:rPr>
          <w:rFonts w:eastAsia="Times New Roman"/>
          <w:spacing w:val="2"/>
          <w:lang w:val="fr-FR"/>
        </w:rPr>
        <w:softHyphen/>
        <w:t xml:space="preserve">ượng tận thu và đặc điểm thực trạng địa hình, cấu tạo địa chất, </w:t>
      </w:r>
      <w:r w:rsidRPr="00C85026">
        <w:rPr>
          <w:rFonts w:eastAsia="Times New Roman"/>
          <w:spacing w:val="2"/>
          <w:lang w:val="sv-SE"/>
        </w:rPr>
        <w:t xml:space="preserve">có thể áp dụng </w:t>
      </w:r>
      <w:r w:rsidRPr="00C85026">
        <w:rPr>
          <w:rFonts w:eastAsia="Times New Roman"/>
          <w:bCs/>
          <w:lang w:val="fr-FR"/>
        </w:rPr>
        <w:t>hệ thống tận thu khấu theo lớp bằng, từ trên xuống dưới, từ ngoài vào trong, vận tải trực tiếp</w:t>
      </w:r>
      <w:r w:rsidRPr="00C85026">
        <w:rPr>
          <w:rFonts w:eastAsia="Times New Roman"/>
          <w:lang w:val="de-DE"/>
        </w:rPr>
        <w:t xml:space="preserve"> bằng ô tô.</w:t>
      </w:r>
    </w:p>
    <w:p w:rsidR="004855AA" w:rsidRPr="00C85026" w:rsidRDefault="004855AA" w:rsidP="004855AA">
      <w:pPr>
        <w:widowControl w:val="0"/>
        <w:ind w:firstLine="544"/>
        <w:rPr>
          <w:rFonts w:eastAsia="Times New Roman"/>
          <w:bCs/>
          <w:lang w:val="fr-FR"/>
        </w:rPr>
      </w:pPr>
      <w:r w:rsidRPr="00C85026">
        <w:rPr>
          <w:rFonts w:eastAsia="Times New Roman"/>
          <w:bCs/>
          <w:lang w:val="fr-FR"/>
        </w:rPr>
        <w:t>* Công nghệ tận thu đất :</w:t>
      </w:r>
    </w:p>
    <w:p w:rsidR="004855AA" w:rsidRPr="007437BD" w:rsidRDefault="004855AA" w:rsidP="004855AA">
      <w:pPr>
        <w:widowControl w:val="0"/>
        <w:spacing w:line="288" w:lineRule="auto"/>
        <w:rPr>
          <w:lang w:val="pt-BR"/>
        </w:rPr>
      </w:pPr>
      <w:r w:rsidRPr="007437BD">
        <w:rPr>
          <w:lang w:val="pt-BR"/>
        </w:rPr>
        <w:t xml:space="preserve">  - Bước 1: San gạt mặt bằng</w:t>
      </w:r>
    </w:p>
    <w:p w:rsidR="004855AA" w:rsidRPr="007437BD" w:rsidRDefault="004855AA" w:rsidP="004855AA">
      <w:pPr>
        <w:widowControl w:val="0"/>
        <w:spacing w:line="288" w:lineRule="auto"/>
        <w:rPr>
          <w:lang w:val="pt-BR"/>
        </w:rPr>
      </w:pPr>
      <w:r w:rsidRPr="007437BD">
        <w:rPr>
          <w:lang w:val="pt-BR"/>
        </w:rPr>
        <w:t>+ Sử dụng máy đào đào gốc cây keo, tiếp đến dùng máy gạt để san gạt lớp đất phong hoá dày 0.7m sang một bên. Dùng máy xúc gàu ngược dung tích 0,9m3 và xe ben tự đổ có tải trọng 5,25 - 20 Tấn  để vận chuyển lớp đất thừa. San gạt bằng phẳng từ Nam về Bắc, về đến cote +17.0 m (đối với Khu A) và về đến cote +24.0 m (đối với Khu B)  .</w:t>
      </w:r>
    </w:p>
    <w:p w:rsidR="004855AA" w:rsidRPr="007437BD" w:rsidRDefault="004855AA" w:rsidP="004855AA">
      <w:pPr>
        <w:widowControl w:val="0"/>
        <w:spacing w:line="288" w:lineRule="auto"/>
        <w:rPr>
          <w:lang w:val="pt-BR"/>
        </w:rPr>
      </w:pPr>
      <w:r w:rsidRPr="007437BD">
        <w:rPr>
          <w:lang w:val="pt-BR"/>
        </w:rPr>
        <w:t>+ Tạo các hướng dốc nhằm thoát nước mặt tốt, hướng thoát nước từ nền ra theo rãnh thoát nước và theo địa hình tự nhiên.</w:t>
      </w:r>
    </w:p>
    <w:p w:rsidR="004855AA" w:rsidRPr="007437BD" w:rsidRDefault="004855AA" w:rsidP="004855AA">
      <w:pPr>
        <w:widowControl w:val="0"/>
        <w:spacing w:line="288" w:lineRule="auto"/>
        <w:rPr>
          <w:lang w:val="pt-BR"/>
        </w:rPr>
      </w:pPr>
      <w:r w:rsidRPr="007437BD">
        <w:rPr>
          <w:lang w:val="pt-BR"/>
        </w:rPr>
        <w:t>+ Trên cơ sở code khống chế, tiến hành san gạt về về độ cao phù hợp để trồng cây keo.</w:t>
      </w:r>
    </w:p>
    <w:p w:rsidR="004855AA" w:rsidRPr="007437BD" w:rsidRDefault="004855AA" w:rsidP="004855AA">
      <w:pPr>
        <w:widowControl w:val="0"/>
        <w:spacing w:line="288" w:lineRule="auto"/>
        <w:rPr>
          <w:lang w:val="pt-BR"/>
        </w:rPr>
      </w:pPr>
      <w:r w:rsidRPr="007437BD">
        <w:rPr>
          <w:lang w:val="pt-BR"/>
        </w:rPr>
        <w:t>+ Tận dụng đất đào để đắp phần diện tích 3.773,05m</w:t>
      </w:r>
      <w:r w:rsidRPr="007437BD">
        <w:rPr>
          <w:vertAlign w:val="superscript"/>
          <w:lang w:val="pt-BR"/>
        </w:rPr>
        <w:t>2</w:t>
      </w:r>
      <w:r w:rsidRPr="007437BD">
        <w:rPr>
          <w:lang w:val="pt-BR"/>
        </w:rPr>
        <w:t xml:space="preserve">. Trong quá trình khai thác chừa đai an toàn 3m về các phía dự án. </w:t>
      </w:r>
    </w:p>
    <w:p w:rsidR="004855AA" w:rsidRPr="007437BD" w:rsidRDefault="004855AA" w:rsidP="004855AA">
      <w:pPr>
        <w:widowControl w:val="0"/>
        <w:spacing w:line="288" w:lineRule="auto"/>
        <w:rPr>
          <w:lang w:val="pt-BR"/>
        </w:rPr>
      </w:pPr>
      <w:r w:rsidRPr="007437BD">
        <w:rPr>
          <w:lang w:val="pt-BR"/>
        </w:rPr>
        <w:t>- Bước 2: Trả lại đất phong hoá để trồng cây</w:t>
      </w:r>
    </w:p>
    <w:p w:rsidR="004855AA" w:rsidRPr="007437BD" w:rsidRDefault="004855AA" w:rsidP="004855AA">
      <w:pPr>
        <w:widowControl w:val="0"/>
        <w:spacing w:line="288" w:lineRule="auto"/>
        <w:rPr>
          <w:lang w:val="pt-BR"/>
        </w:rPr>
      </w:pPr>
      <w:r w:rsidRPr="007437BD">
        <w:rPr>
          <w:lang w:val="pt-BR"/>
        </w:rPr>
        <w:t>+ Trước khi cải tạo tận thu đất, cần bóc lớp phong hoá 0.7m dồn lại về một phía. San gạt từ phía Nam lên phía Bắc, cứ 20 m sau khi khai thác xong thì hoàn thổ mặt bằng một lần theo hình thức cuốn chiếu.</w:t>
      </w:r>
    </w:p>
    <w:p w:rsidR="004855AA" w:rsidRPr="007437BD" w:rsidRDefault="004855AA" w:rsidP="004855AA">
      <w:pPr>
        <w:widowControl w:val="0"/>
        <w:spacing w:line="288" w:lineRule="auto"/>
        <w:rPr>
          <w:lang w:val="pt-BR"/>
        </w:rPr>
      </w:pPr>
      <w:r w:rsidRPr="007437BD">
        <w:rPr>
          <w:lang w:val="pt-BR"/>
        </w:rPr>
        <w:t>+ Sau đó tiến hành công tác làm đất, đào hố bón phân, tạo độ tơi xốp và độ dốc hợp lý để phục vụ việc trồng cây keo nguyên liệu có hiệu quả hơn.</w:t>
      </w:r>
    </w:p>
    <w:p w:rsidR="004855AA" w:rsidRPr="007437BD" w:rsidRDefault="004855AA" w:rsidP="004855AA">
      <w:pPr>
        <w:widowControl w:val="0"/>
        <w:spacing w:line="288" w:lineRule="auto"/>
        <w:rPr>
          <w:lang w:val="pt-BR"/>
        </w:rPr>
      </w:pPr>
      <w:r w:rsidRPr="007437BD">
        <w:rPr>
          <w:lang w:val="pt-BR"/>
        </w:rPr>
        <w:t>- Bước 3: Trồng cây</w:t>
      </w:r>
    </w:p>
    <w:p w:rsidR="004855AA" w:rsidRPr="00C85026" w:rsidRDefault="004855AA" w:rsidP="004855AA">
      <w:pPr>
        <w:widowControl w:val="0"/>
        <w:spacing w:line="288" w:lineRule="auto"/>
        <w:rPr>
          <w:lang w:val="pt-BR"/>
        </w:rPr>
      </w:pPr>
      <w:r w:rsidRPr="007437BD">
        <w:rPr>
          <w:lang w:val="pt-BR"/>
        </w:rPr>
        <w:t>+ Sau khi đã san gạt xong mặt bằng, tiến hành trồng cây theo mùa vụ, loại cây trồng là cây keo con dâm hom, kỹ thuật và mật độ cây trồng theo quy trình, kỹ thuật của Sở Nông nghiệp&amp;PTNT.</w:t>
      </w:r>
    </w:p>
    <w:p w:rsidR="004855AA" w:rsidRPr="00C85026" w:rsidRDefault="004855AA" w:rsidP="004855AA">
      <w:pPr>
        <w:widowControl w:val="0"/>
        <w:spacing w:line="288" w:lineRule="auto"/>
        <w:rPr>
          <w:rFonts w:eastAsia="Times New Roman"/>
        </w:rPr>
      </w:pPr>
      <w:r w:rsidRPr="00C85026">
        <w:rPr>
          <w:lang w:val="pt-BR"/>
        </w:rPr>
        <w:t>- Chừa đai an toàn về tất cả các phía của khu vực cần cải tạo để tránh sạt lở các thửa đất liền kề</w:t>
      </w:r>
      <w:r w:rsidRPr="00C85026">
        <w:rPr>
          <w:rFonts w:eastAsia="Times New Roman"/>
        </w:rPr>
        <w:t>.</w:t>
      </w:r>
    </w:p>
    <w:p w:rsidR="004855AA" w:rsidRPr="00C85026" w:rsidRDefault="004855AA" w:rsidP="004855AA">
      <w:pPr>
        <w:ind w:firstLine="0"/>
        <w:rPr>
          <w:rFonts w:eastAsia="Times New Roman"/>
          <w:b/>
          <w:bCs/>
        </w:rPr>
      </w:pPr>
      <w:r w:rsidRPr="00C85026">
        <w:rPr>
          <w:rFonts w:eastAsia="Times New Roman"/>
          <w:b/>
          <w:bCs/>
          <w:noProof/>
        </w:rPr>
        <w:lastRenderedPageBreak/>
        <mc:AlternateContent>
          <mc:Choice Requires="wpc">
            <w:drawing>
              <wp:inline distT="0" distB="0" distL="0" distR="0" wp14:anchorId="2E6F96D1" wp14:editId="09F99CA8">
                <wp:extent cx="6187721" cy="249809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447299" y="1135734"/>
                            <a:ext cx="1630636" cy="285530"/>
                          </a:xfrm>
                          <a:prstGeom prst="rect">
                            <a:avLst/>
                          </a:prstGeom>
                          <a:solidFill>
                            <a:srgbClr val="FFFFFF"/>
                          </a:solidFill>
                          <a:ln w="9525">
                            <a:solidFill>
                              <a:srgbClr val="000000"/>
                            </a:solidFill>
                            <a:miter lim="800000"/>
                            <a:headEnd/>
                            <a:tailEnd/>
                          </a:ln>
                        </wps:spPr>
                        <wps:txbx>
                          <w:txbxContent>
                            <w:p w:rsidR="004855AA" w:rsidRPr="0033636F" w:rsidRDefault="004855AA" w:rsidP="004855AA">
                              <w:pPr>
                                <w:ind w:firstLine="0"/>
                                <w:jc w:val="center"/>
                              </w:pPr>
                              <w:r w:rsidRPr="0033636F">
                                <w:t>Máy xúc gàu ngược</w:t>
                              </w:r>
                            </w:p>
                          </w:txbxContent>
                        </wps:txbx>
                        <wps:bodyPr rot="0" vert="horz" wrap="square" lIns="91440" tIns="45720" rIns="91440" bIns="45720" anchor="t" anchorCtr="0" upright="1">
                          <a:noAutofit/>
                        </wps:bodyPr>
                      </wps:wsp>
                      <wps:wsp>
                        <wps:cNvPr id="4" name="Line 5"/>
                        <wps:cNvCnPr/>
                        <wps:spPr bwMode="auto">
                          <a:xfrm>
                            <a:off x="1217474" y="970879"/>
                            <a:ext cx="0" cy="1650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447299" y="1646509"/>
                            <a:ext cx="1630636" cy="268012"/>
                          </a:xfrm>
                          <a:prstGeom prst="rect">
                            <a:avLst/>
                          </a:prstGeom>
                          <a:solidFill>
                            <a:srgbClr val="FFFFFF"/>
                          </a:solidFill>
                          <a:ln w="9525">
                            <a:solidFill>
                              <a:srgbClr val="000000"/>
                            </a:solidFill>
                            <a:miter lim="800000"/>
                            <a:headEnd/>
                            <a:tailEnd/>
                          </a:ln>
                        </wps:spPr>
                        <wps:txbx>
                          <w:txbxContent>
                            <w:p w:rsidR="004855AA" w:rsidRPr="0033636F" w:rsidRDefault="004855AA" w:rsidP="004855AA">
                              <w:pPr>
                                <w:ind w:firstLine="0"/>
                                <w:jc w:val="center"/>
                              </w:pPr>
                              <w:r w:rsidRPr="0033636F">
                                <w:t>Xúc bốc lên ô tô</w:t>
                              </w:r>
                            </w:p>
                          </w:txbxContent>
                        </wps:txbx>
                        <wps:bodyPr rot="0" vert="horz" wrap="square" lIns="91440" tIns="45720" rIns="91440" bIns="45720" anchor="t" anchorCtr="0" upright="1">
                          <a:noAutofit/>
                        </wps:bodyPr>
                      </wps:wsp>
                      <wps:wsp>
                        <wps:cNvPr id="6" name="Line 7"/>
                        <wps:cNvCnPr/>
                        <wps:spPr bwMode="auto">
                          <a:xfrm>
                            <a:off x="1225627" y="1914531"/>
                            <a:ext cx="2540" cy="23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447299" y="2146471"/>
                            <a:ext cx="1630636" cy="283027"/>
                          </a:xfrm>
                          <a:prstGeom prst="rect">
                            <a:avLst/>
                          </a:prstGeom>
                          <a:solidFill>
                            <a:srgbClr val="FFFFFF"/>
                          </a:solidFill>
                          <a:ln w="9525">
                            <a:solidFill>
                              <a:srgbClr val="000000"/>
                            </a:solidFill>
                            <a:miter lim="800000"/>
                            <a:headEnd/>
                            <a:tailEnd/>
                          </a:ln>
                        </wps:spPr>
                        <wps:txbx>
                          <w:txbxContent>
                            <w:p w:rsidR="004855AA" w:rsidRPr="0033636F" w:rsidRDefault="004855AA" w:rsidP="004855AA">
                              <w:pPr>
                                <w:ind w:firstLine="0"/>
                                <w:jc w:val="center"/>
                              </w:pPr>
                              <w:r w:rsidRPr="0033636F">
                                <w:t>Đi tiêu thụ</w:t>
                              </w:r>
                            </w:p>
                          </w:txbxContent>
                        </wps:txbx>
                        <wps:bodyPr rot="0" vert="horz" wrap="square" lIns="91440" tIns="45720" rIns="91440" bIns="45720" anchor="t" anchorCtr="0" upright="1">
                          <a:noAutofit/>
                        </wps:bodyPr>
                      </wps:wsp>
                      <wps:wsp>
                        <wps:cNvPr id="8" name="Line 9"/>
                        <wps:cNvCnPr/>
                        <wps:spPr bwMode="auto">
                          <a:xfrm>
                            <a:off x="3114956" y="244242"/>
                            <a:ext cx="0" cy="241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3923414" y="1308910"/>
                            <a:ext cx="1871331" cy="806965"/>
                          </a:xfrm>
                          <a:prstGeom prst="rect">
                            <a:avLst/>
                          </a:prstGeom>
                          <a:solidFill>
                            <a:srgbClr val="FFFFFF"/>
                          </a:solidFill>
                          <a:ln w="9525">
                            <a:solidFill>
                              <a:srgbClr val="000000"/>
                            </a:solidFill>
                            <a:miter lim="800000"/>
                            <a:headEnd/>
                            <a:tailEnd/>
                          </a:ln>
                        </wps:spPr>
                        <wps:txbx>
                          <w:txbxContent>
                            <w:p w:rsidR="004855AA" w:rsidRPr="0033636F" w:rsidRDefault="004855AA" w:rsidP="004855AA">
                              <w:pPr>
                                <w:ind w:firstLine="0"/>
                                <w:jc w:val="center"/>
                                <w:rPr>
                                  <w:color w:val="000000"/>
                                </w:rPr>
                              </w:pPr>
                              <w:r>
                                <w:rPr>
                                  <w:color w:val="000000"/>
                                </w:rPr>
                                <w:t xml:space="preserve">Hoàn trả </w:t>
                              </w:r>
                              <w:r w:rsidRPr="0033636F">
                                <w:rPr>
                                  <w:color w:val="000000"/>
                                </w:rPr>
                                <w:t>theo hình thức cuốn chiếu cứ 20m hoàn thổ một lần</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3939821" y="713576"/>
                            <a:ext cx="1700530" cy="315119"/>
                          </a:xfrm>
                          <a:prstGeom prst="rect">
                            <a:avLst/>
                          </a:prstGeom>
                          <a:solidFill>
                            <a:srgbClr val="FFFFFF"/>
                          </a:solidFill>
                          <a:ln w="9525">
                            <a:solidFill>
                              <a:srgbClr val="000000"/>
                            </a:solidFill>
                            <a:miter lim="800000"/>
                            <a:headEnd/>
                            <a:tailEnd/>
                          </a:ln>
                        </wps:spPr>
                        <wps:txbx>
                          <w:txbxContent>
                            <w:p w:rsidR="004855AA" w:rsidRPr="0033636F" w:rsidRDefault="004855AA" w:rsidP="004855AA">
                              <w:pPr>
                                <w:ind w:firstLine="0"/>
                                <w:jc w:val="center"/>
                              </w:pPr>
                              <w:r w:rsidRPr="0033636F">
                                <w:t>Đất phong hóa</w:t>
                              </w:r>
                            </w:p>
                          </w:txbxContent>
                        </wps:txbx>
                        <wps:bodyPr rot="0" vert="horz" wrap="square" lIns="91440" tIns="45720" rIns="91440" bIns="45720" anchor="t" anchorCtr="0" upright="1">
                          <a:noAutofit/>
                        </wps:bodyPr>
                      </wps:wsp>
                      <wps:wsp>
                        <wps:cNvPr id="11" name="Line 12"/>
                        <wps:cNvCnPr/>
                        <wps:spPr bwMode="auto">
                          <a:xfrm>
                            <a:off x="4820566" y="1028686"/>
                            <a:ext cx="0" cy="2834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04471" y="703869"/>
                            <a:ext cx="1573464" cy="266886"/>
                          </a:xfrm>
                          <a:prstGeom prst="rect">
                            <a:avLst/>
                          </a:prstGeom>
                          <a:solidFill>
                            <a:srgbClr val="FFFFFF"/>
                          </a:solidFill>
                          <a:ln w="9525">
                            <a:solidFill>
                              <a:srgbClr val="000000"/>
                            </a:solidFill>
                            <a:miter lim="800000"/>
                            <a:headEnd/>
                            <a:tailEnd/>
                          </a:ln>
                        </wps:spPr>
                        <wps:txbx>
                          <w:txbxContent>
                            <w:p w:rsidR="004855AA" w:rsidRPr="0033636F" w:rsidRDefault="004855AA" w:rsidP="004855AA">
                              <w:pPr>
                                <w:ind w:firstLine="0"/>
                                <w:jc w:val="center"/>
                              </w:pPr>
                              <w:r w:rsidRPr="0033636F">
                                <w:t>Đất san lấp</w:t>
                              </w:r>
                            </w:p>
                          </w:txbxContent>
                        </wps:txbx>
                        <wps:bodyPr rot="0" vert="horz" wrap="square" lIns="91440" tIns="45720" rIns="91440" bIns="45720" anchor="t" anchorCtr="0" upright="1">
                          <a:noAutofit/>
                        </wps:bodyPr>
                      </wps:wsp>
                      <wps:wsp>
                        <wps:cNvPr id="13" name="Line 14"/>
                        <wps:cNvCnPr/>
                        <wps:spPr bwMode="auto">
                          <a:xfrm>
                            <a:off x="1218109" y="495049"/>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wps:spPr bwMode="auto">
                          <a:xfrm>
                            <a:off x="4819931" y="495684"/>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1217474" y="495976"/>
                            <a:ext cx="3598647"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wps:spPr bwMode="auto">
                          <a:xfrm>
                            <a:off x="1221919" y="1421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2135151" y="36004"/>
                            <a:ext cx="2076450" cy="297367"/>
                          </a:xfrm>
                          <a:prstGeom prst="rect">
                            <a:avLst/>
                          </a:prstGeom>
                          <a:solidFill>
                            <a:srgbClr val="FFFFFF"/>
                          </a:solidFill>
                          <a:ln w="9525">
                            <a:solidFill>
                              <a:srgbClr val="000000"/>
                            </a:solidFill>
                            <a:miter lim="800000"/>
                            <a:headEnd/>
                            <a:tailEnd/>
                          </a:ln>
                        </wps:spPr>
                        <wps:txbx>
                          <w:txbxContent>
                            <w:p w:rsidR="004855AA" w:rsidRPr="00660D07" w:rsidRDefault="004855AA" w:rsidP="004855AA">
                              <w:pPr>
                                <w:ind w:firstLine="0"/>
                                <w:jc w:val="left"/>
                              </w:pPr>
                              <w:r>
                                <w:rPr>
                                  <w:b/>
                                  <w:bCs/>
                                </w:rPr>
                                <w:t>C</w:t>
                              </w:r>
                              <w:r w:rsidRPr="00660D07">
                                <w:rPr>
                                  <w:b/>
                                  <w:bCs/>
                                </w:rPr>
                                <w:t xml:space="preserve">ải tạo tận thu </w:t>
                              </w:r>
                              <w:r w:rsidRPr="00660D07">
                                <w:rPr>
                                  <w:rFonts w:hint="eastAsia"/>
                                  <w:b/>
                                  <w:bCs/>
                                </w:rPr>
                                <w:t>đ</w:t>
                              </w:r>
                              <w:r w:rsidRPr="00660D07">
                                <w:rPr>
                                  <w:b/>
                                  <w:bCs/>
                                </w:rPr>
                                <w:t>ất san lấp</w:t>
                              </w:r>
                            </w:p>
                          </w:txbxContent>
                        </wps:txbx>
                        <wps:bodyPr rot="0" vert="horz" wrap="square" lIns="91440" tIns="45720" rIns="91440" bIns="45720" anchor="t" anchorCtr="0" upright="1">
                          <a:noAutofit/>
                        </wps:bodyPr>
                      </wps:wsp>
                    </wpc:wpc>
                  </a:graphicData>
                </a:graphic>
              </wp:inline>
            </w:drawing>
          </mc:Choice>
          <mc:Fallback>
            <w:pict>
              <v:group id="Canvas 18" o:spid="_x0000_s1026" editas="canvas" style="width:487.2pt;height:196.7pt;mso-position-horizontal-relative:char;mso-position-vertical-relative:line" coordsize="61874,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RqAUAAGUqAAAOAAAAZHJzL2Uyb0RvYy54bWzsWt1yozYUvu9M34HhPmuEhADPkp0dO+l0&#10;ZtvuNNsHkAHbTEGigsROO333Hh1+TEiczW66nmlNLhww8uFI+vSd37fv9kVu3aW6ypSMbPLGsa1U&#10;xirJ5Cayf/t0fRHYVlULmYhcyTSy79PKfnf5/Xdvd+U8ddVW5UmqLRAiq/mujOxtXZfz2ayKt2kh&#10;qjeqTCU8XCtdiBpu9WaWaLED6UU+cx2Hz3ZKJ6VWcVpV8O2yeWhfovz1Oo3rX9brKq2tPLJBtxo/&#10;NX6uzOfs8q2Yb7Qot1ncqiG+QotCZBJe2otailpYtzp7JKrIYq0qta7fxKqYqfU6i1OcA8yGOKPZ&#10;LIS8ExVOJobV6RSEq39R7mpj9JbqOstzWI0ZSJ+b78z/HexPCl/uStidquz3qXrd+2+2okxxWtU8&#10;/vnuo7ayJLKpbUlRAEZ+hV0TcpOnFjP7Y14Oo27Kj9poWpUfVPx7ZUm12MKo9L3WardNRQJKETMe&#10;ZjD4gbmp4KfWaveTSkC6uK0VbtV+rQsjEDbB2kc2Y74bhrZ1D2II9XyKLxfzdF9bMTwnnDqcctuK&#10;YYQbeB5F9MzEvBNU6qr+IVWFZS4iW8M08EXi7kNVG8XEvBuCE1F5lphVxxu9WS1ybd0JAOo1/uFc&#10;YL7DYbm0dpEdeq6Hkh88q4YiHPx7SkSR1XDi8qyI7KAfJOZmBa9kAmqKeS2yvLkGlXPZLqlZxWY3&#10;6v1q327MSiX3sLhaNScLmAAutkr/aVs7OFWRXf1xK3RqW/mPEjYoJIyZY4g3zPNduNHDJ6vhEyFj&#10;EBXZtW01l4u6Obq3pc42W3gTwWWQ6j1s6jrDRTYb3mjV6g3APRGCWYfgD5lMLW8A3oX8qNsVexEY&#10;iUt85oM8wFroO4EfGmEHMMKyGRgS7jmMt7t8BIY56PIcDPuTb7b61ejS6rYF0ROAsur7Ek5grTM8&#10;3gCRyC7SBMCRgvEwVzDJFnI4Vzg33ayRTP8KnfAquArYBXP51QVzlsuL99cLdsGvie8t6XKxWJK/&#10;zWwJm2+zJEmlOWAdsRP2Mt5qTUxDyT219ws1eygdVQaW6P6j0khChxPTANLMzsDzdIj0OkQeOBXh&#10;8oAiT8OpnAFYRzB+yKk8cIj7PJj/35yKZhBt2IHEJmrFVQG72zgHSK2+QUmL4S+nVtfjrt8YerBH&#10;HsUVP3Cr6xkThVaeupR8xspP9HrG9AooGruswQCaN6dzWV3COPNHSH5IrwF1APaNhT3iK5wBvaKB&#10;mei1Y8829oIofUCvaKW/kl4pISz0gK5NlMSYy3DBD+zaUSsjnovvOR5ATdR6xtQKkfiYWhtT3OLy&#10;W3MrDV3KSBOBEeoEYfP2A5BJ4BMKvgN6CoHDQ44B33E4nwG50s74TWmBQWILkPMYy72bf4LUFg1p&#10;GLgAVeBkAK3nYww4gLLvOCadhVCmxCPkM8x8BlDuU48TlIdQBhANHIUmXP9KT4EFruPxxlMgjhvw&#10;YATLzlUIKKPILMe5dXIVzthVABQ+5tfeFJ2AXyEJa2IvpFeHBnyc5TLFBA6uBOYUOA8aoB9H8xnQ&#10;a58cn+h1SK99DQzTXOB+vibPRQICCVeDSojIHDZCJaeQHEZEAvU6U5ZrKiLIzdOFWRMFDY1+f3aB&#10;Wr80+8oCEoYmampQyYNRlXVC5VTaGrdBHEFlX9syxV8cY5FhcctA01QP4728GfUM4OhPWIzEOKxr&#10;GWh+YvxZU7r7bMvAsEoLFBuO4yrqhQFkZRua5ZAUezb5WtVamKr2QkkJrQNKN8XtI90DfTXy25dt&#10;G61NHwCGjFNR9sUNPEeQ+7CYRV5ZzSIhhOuGTwlzIVPV9jR1bSsToU6E+kJCfaKaRU5ZzgL0epB8&#10;QixTcElHroHr+Jx5XVIg9Cmfqlm9vfuvhFFgabGVEZtl2r5L0yw5vMcumUN36OU/AAAA//8DAFBL&#10;AwQUAAYACAAAACEA3bcmnNwAAAAFAQAADwAAAGRycy9kb3ducmV2LnhtbEyPzW7CMBCE75X6DtYi&#10;cStOSgQljYOqSpyQKn76AJt4SQLxOoodCG9ftxd6WWk0o5lvs/VoWnGl3jWWFcSzCARxaXXDlYLv&#10;4+blDYTzyBpby6TgTg7W+fNThqm2N97T9eArEUrYpaig9r5LpXRlTQbdzHbEwTvZ3qAPsq+k7vEW&#10;yk0rX6NoIQ02HBZq7OizpvJyGIwCe4+7cXf82u2j8rLcnuJ4KM4bpaaT8eMdhKfRP8Lwix/QIQ9M&#10;hR1YO9EqCI/4vxu81TJJQBQK5qt5AjLP5H/6/AcAAP//AwBQSwECLQAUAAYACAAAACEAtoM4kv4A&#10;AADhAQAAEwAAAAAAAAAAAAAAAAAAAAAAW0NvbnRlbnRfVHlwZXNdLnhtbFBLAQItABQABgAIAAAA&#10;IQA4/SH/1gAAAJQBAAALAAAAAAAAAAAAAAAAAC8BAABfcmVscy8ucmVsc1BLAQItABQABgAIAAAA&#10;IQAV5L/RqAUAAGUqAAAOAAAAAAAAAAAAAAAAAC4CAABkcnMvZTJvRG9jLnhtbFBLAQItABQABgAI&#10;AAAAIQDdtyac3AAAAAUBAAAPAAAAAAAAAAAAAAAAAAIIAABkcnMvZG93bnJldi54bWxQSwUGAAAA&#10;AAQABADzAAAAC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74;height:24980;visibility:visible;mso-wrap-style:square">
                  <v:fill o:detectmouseclick="t"/>
                  <v:path o:connecttype="none"/>
                </v:shape>
                <v:rect id="Rectangle 4" o:spid="_x0000_s1028" style="position:absolute;left:4472;top:11357;width:16307;height:2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855AA" w:rsidRPr="0033636F" w:rsidRDefault="004855AA" w:rsidP="004855AA">
                        <w:pPr>
                          <w:ind w:firstLine="0"/>
                          <w:jc w:val="center"/>
                        </w:pPr>
                        <w:r w:rsidRPr="0033636F">
                          <w:t>Máy xúc gàu ngược</w:t>
                        </w:r>
                      </w:p>
                    </w:txbxContent>
                  </v:textbox>
                </v:rect>
                <v:line id="Line 5" o:spid="_x0000_s1029" style="position:absolute;visibility:visible;mso-wrap-style:square" from="12174,9708" to="12174,11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rect id="Rectangle 6" o:spid="_x0000_s1030" style="position:absolute;left:4472;top:16465;width:16307;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4855AA" w:rsidRPr="0033636F" w:rsidRDefault="004855AA" w:rsidP="004855AA">
                        <w:pPr>
                          <w:ind w:firstLine="0"/>
                          <w:jc w:val="center"/>
                        </w:pPr>
                        <w:r w:rsidRPr="0033636F">
                          <w:t>Xúc bốc lên ô tô</w:t>
                        </w:r>
                      </w:p>
                    </w:txbxContent>
                  </v:textbox>
                </v:rect>
                <v:line id="Line 7" o:spid="_x0000_s1031" style="position:absolute;visibility:visible;mso-wrap-style:square" from="12256,19145" to="12281,21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8" o:spid="_x0000_s1032" style="position:absolute;left:4472;top:21464;width:16307;height:2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855AA" w:rsidRPr="0033636F" w:rsidRDefault="004855AA" w:rsidP="004855AA">
                        <w:pPr>
                          <w:ind w:firstLine="0"/>
                          <w:jc w:val="center"/>
                        </w:pPr>
                        <w:r w:rsidRPr="0033636F">
                          <w:t>Đi tiêu thụ</w:t>
                        </w:r>
                      </w:p>
                    </w:txbxContent>
                  </v:textbox>
                </v:rect>
                <v:line id="Line 9" o:spid="_x0000_s1033" style="position:absolute;visibility:visible;mso-wrap-style:square" from="31149,2442" to="31149,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rect id="Rectangle 10" o:spid="_x0000_s1034" style="position:absolute;left:39234;top:13089;width:18713;height:8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4855AA" w:rsidRPr="0033636F" w:rsidRDefault="004855AA" w:rsidP="004855AA">
                        <w:pPr>
                          <w:ind w:firstLine="0"/>
                          <w:jc w:val="center"/>
                          <w:rPr>
                            <w:color w:val="000000"/>
                          </w:rPr>
                        </w:pPr>
                        <w:r>
                          <w:rPr>
                            <w:color w:val="000000"/>
                          </w:rPr>
                          <w:t xml:space="preserve">Hoàn trả </w:t>
                        </w:r>
                        <w:r w:rsidRPr="0033636F">
                          <w:rPr>
                            <w:color w:val="000000"/>
                          </w:rPr>
                          <w:t>theo hình thức cuốn chiếu cứ 20m hoàn thổ một lần</w:t>
                        </w:r>
                      </w:p>
                    </w:txbxContent>
                  </v:textbox>
                </v:rect>
                <v:rect id="Rectangle 11" o:spid="_x0000_s1035" style="position:absolute;left:39398;top:7135;width:17005;height:3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4855AA" w:rsidRPr="0033636F" w:rsidRDefault="004855AA" w:rsidP="004855AA">
                        <w:pPr>
                          <w:ind w:firstLine="0"/>
                          <w:jc w:val="center"/>
                        </w:pPr>
                        <w:r w:rsidRPr="0033636F">
                          <w:t>Đất phong hóa</w:t>
                        </w:r>
                      </w:p>
                    </w:txbxContent>
                  </v:textbox>
                </v:rect>
                <v:line id="Line 12" o:spid="_x0000_s1036" style="position:absolute;visibility:visible;mso-wrap-style:square" from="48205,10286" to="48205,13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3" o:spid="_x0000_s1037" style="position:absolute;left:5044;top:7038;width:15735;height:2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855AA" w:rsidRPr="0033636F" w:rsidRDefault="004855AA" w:rsidP="004855AA">
                        <w:pPr>
                          <w:ind w:firstLine="0"/>
                          <w:jc w:val="center"/>
                        </w:pPr>
                        <w:r w:rsidRPr="0033636F">
                          <w:t>Đất san lấp</w:t>
                        </w:r>
                      </w:p>
                    </w:txbxContent>
                  </v:textbox>
                </v:rect>
                <v:line id="Line 14" o:spid="_x0000_s1038" style="position:absolute;visibility:visible;mso-wrap-style:square" from="12181,4950" to="12187,7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48199,4956" to="48205,7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shapetype id="_x0000_t32" coordsize="21600,21600" o:spt="32" o:oned="t" path="m,l21600,21600e" filled="f">
                  <v:path arrowok="t" fillok="f" o:connecttype="none"/>
                  <o:lock v:ext="edit" shapetype="t"/>
                </v:shapetype>
                <v:shape id="AutoShape 16" o:spid="_x0000_s1040" type="#_x0000_t32" style="position:absolute;left:12174;top:4959;width:3598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line id="Line 17" o:spid="_x0000_s1041" style="position:absolute;visibility:visible;mso-wrap-style:square" from="12219,14213" to="12225,16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18" o:spid="_x0000_s1042" style="position:absolute;left:21351;top:360;width:20765;height:2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4855AA" w:rsidRPr="00660D07" w:rsidRDefault="004855AA" w:rsidP="004855AA">
                        <w:pPr>
                          <w:ind w:firstLine="0"/>
                          <w:jc w:val="left"/>
                        </w:pPr>
                        <w:r>
                          <w:rPr>
                            <w:b/>
                            <w:bCs/>
                          </w:rPr>
                          <w:t>C</w:t>
                        </w:r>
                        <w:r w:rsidRPr="00660D07">
                          <w:rPr>
                            <w:b/>
                            <w:bCs/>
                          </w:rPr>
                          <w:t xml:space="preserve">ải tạo tận thu </w:t>
                        </w:r>
                        <w:r w:rsidRPr="00660D07">
                          <w:rPr>
                            <w:rFonts w:hint="eastAsia"/>
                            <w:b/>
                            <w:bCs/>
                          </w:rPr>
                          <w:t>đ</w:t>
                        </w:r>
                        <w:r w:rsidRPr="00660D07">
                          <w:rPr>
                            <w:b/>
                            <w:bCs/>
                          </w:rPr>
                          <w:t>ất san lấp</w:t>
                        </w:r>
                      </w:p>
                    </w:txbxContent>
                  </v:textbox>
                </v:rect>
                <w10:anchorlock/>
              </v:group>
            </w:pict>
          </mc:Fallback>
        </mc:AlternateContent>
      </w:r>
    </w:p>
    <w:p w:rsidR="004855AA" w:rsidRPr="00C85026" w:rsidRDefault="004855AA" w:rsidP="004855AA">
      <w:pPr>
        <w:widowControl w:val="0"/>
        <w:ind w:firstLine="544"/>
        <w:jc w:val="center"/>
        <w:rPr>
          <w:rFonts w:eastAsia="Times New Roman"/>
          <w:b/>
          <w:i/>
          <w:lang w:val="fr-FR"/>
        </w:rPr>
      </w:pPr>
      <w:bookmarkStart w:id="283" w:name="_Toc83330193"/>
      <w:r w:rsidRPr="00C85026">
        <w:rPr>
          <w:rFonts w:eastAsia="Times New Roman"/>
          <w:b/>
          <w:i/>
        </w:rPr>
        <w:t xml:space="preserve">Hình 1. </w:t>
      </w:r>
      <w:r w:rsidRPr="00C85026">
        <w:rPr>
          <w:rFonts w:eastAsia="Times New Roman"/>
          <w:b/>
          <w:i/>
        </w:rPr>
        <w:fldChar w:fldCharType="begin"/>
      </w:r>
      <w:r w:rsidRPr="00C85026">
        <w:rPr>
          <w:rFonts w:eastAsia="Times New Roman"/>
          <w:b/>
          <w:i/>
        </w:rPr>
        <w:instrText xml:space="preserve"> SEQ Hình_1. \* ARABIC </w:instrText>
      </w:r>
      <w:r w:rsidRPr="00C85026">
        <w:rPr>
          <w:rFonts w:eastAsia="Times New Roman"/>
          <w:b/>
          <w:i/>
        </w:rPr>
        <w:fldChar w:fldCharType="separate"/>
      </w:r>
      <w:r>
        <w:rPr>
          <w:rFonts w:eastAsia="Times New Roman"/>
          <w:b/>
          <w:i/>
          <w:noProof/>
        </w:rPr>
        <w:t>4</w:t>
      </w:r>
      <w:r w:rsidRPr="00C85026">
        <w:rPr>
          <w:rFonts w:eastAsia="Times New Roman"/>
          <w:b/>
          <w:lang w:val="fr-FR"/>
        </w:rPr>
        <w:fldChar w:fldCharType="end"/>
      </w:r>
      <w:r w:rsidRPr="00C85026">
        <w:rPr>
          <w:rFonts w:eastAsia="Times New Roman"/>
          <w:b/>
          <w:lang w:val="fr-FR"/>
        </w:rPr>
        <w:t xml:space="preserve">. </w:t>
      </w:r>
      <w:r w:rsidRPr="00C85026">
        <w:rPr>
          <w:rFonts w:eastAsia="Times New Roman"/>
          <w:b/>
          <w:i/>
          <w:lang w:val="fr-FR"/>
        </w:rPr>
        <w:t>Sơ đồ cải tạo tận thu đất san lấp</w:t>
      </w:r>
      <w:bookmarkEnd w:id="283"/>
    </w:p>
    <w:p w:rsidR="004855AA" w:rsidRPr="00C85026" w:rsidRDefault="004855AA" w:rsidP="004855AA">
      <w:pPr>
        <w:widowControl w:val="0"/>
        <w:spacing w:before="120"/>
        <w:ind w:firstLine="544"/>
        <w:rPr>
          <w:rFonts w:eastAsia="Times New Roman"/>
          <w:lang w:val="fr-FR"/>
        </w:rPr>
      </w:pPr>
      <w:r w:rsidRPr="00C85026">
        <w:rPr>
          <w:rFonts w:eastAsia="Times New Roman"/>
          <w:lang w:val="fr-FR"/>
        </w:rPr>
        <w:t xml:space="preserve">Dự án thực hiện cải tạo tận thu theo hình thức cuốn chiếu từng cột một, mỗi cột thi công cuốn chiếu từng lô theo hướng từ </w:t>
      </w:r>
      <w:r>
        <w:rPr>
          <w:rFonts w:eastAsia="Times New Roman"/>
          <w:lang w:val="fr-FR"/>
        </w:rPr>
        <w:t>Tây sang Đông</w:t>
      </w:r>
      <w:r w:rsidRPr="00C85026">
        <w:rPr>
          <w:rFonts w:eastAsia="Times New Roman"/>
          <w:lang w:val="fr-FR"/>
        </w:rPr>
        <w:t>. Dự án tiến hành thi công và hoàn thổ theo hình thức cuốn chiếu, cứ 20m hoàn thổ một lần.</w:t>
      </w:r>
    </w:p>
    <w:p w:rsidR="004855AA" w:rsidRPr="00C85026" w:rsidRDefault="004855AA" w:rsidP="004855AA">
      <w:pPr>
        <w:spacing w:before="120"/>
        <w:rPr>
          <w:lang w:val="vi-VN"/>
        </w:rPr>
      </w:pPr>
      <w:r w:rsidRPr="00C85026">
        <w:rPr>
          <w:rFonts w:eastAsia="Times New Roman"/>
          <w:lang w:val="fr-FR"/>
        </w:rPr>
        <w:t>Sau khi cải tạo tận thu, đất phong hóa được hoàn thổ trở lại để phục vụ cho việc trồng cây.</w:t>
      </w:r>
      <w:r w:rsidRPr="00C85026">
        <w:rPr>
          <w:lang w:val="vi-VN"/>
        </w:rPr>
        <w:t xml:space="preserve"> </w:t>
      </w:r>
    </w:p>
    <w:p w:rsidR="004855AA" w:rsidRPr="00C85026" w:rsidRDefault="004855AA" w:rsidP="004855AA">
      <w:pPr>
        <w:widowControl w:val="0"/>
        <w:spacing w:before="120"/>
        <w:rPr>
          <w:rFonts w:eastAsia="Times New Roman"/>
          <w:lang w:val="fr-FR"/>
        </w:rPr>
      </w:pPr>
      <w:r w:rsidRPr="00C85026">
        <w:rPr>
          <w:rFonts w:eastAsia="Times New Roman"/>
          <w:lang w:val="fr-FR"/>
        </w:rPr>
        <w:t xml:space="preserve">Để hạn chế bụi: Khối lượng đất cải tạo tận thu ít nên sẽ tiến hành vào những ngày trời mát, ít gió và hạn chế thực hiện khai thác vào những ngày trời khô hanh. </w:t>
      </w:r>
    </w:p>
    <w:p w:rsidR="004855AA" w:rsidRPr="00C85026" w:rsidRDefault="004855AA" w:rsidP="004855AA">
      <w:pPr>
        <w:widowControl w:val="0"/>
        <w:spacing w:before="120"/>
        <w:ind w:firstLine="544"/>
        <w:rPr>
          <w:rFonts w:eastAsia="Times New Roman"/>
          <w:lang w:val="fr-FR"/>
        </w:rPr>
      </w:pPr>
      <w:r w:rsidRPr="00C85026">
        <w:rPr>
          <w:rFonts w:eastAsia="Times New Roman"/>
          <w:lang w:val="fr-FR"/>
        </w:rPr>
        <w:t>Để hạn chế sạt lở : chừa đai an toàn xung quanh khu vực thực hiện dự án và đảm bảo độ dốc mái taluy là 1:3</w:t>
      </w:r>
      <w:r>
        <w:rPr>
          <w:rFonts w:eastAsia="Times New Roman"/>
          <w:lang w:val="fr-FR"/>
        </w:rPr>
        <w:t xml:space="preserve"> ở phía Tây của khu A và phía Đông của khu B</w:t>
      </w:r>
      <w:r w:rsidRPr="00C85026">
        <w:rPr>
          <w:rFonts w:eastAsia="Times New Roman"/>
          <w:lang w:val="fr-FR"/>
        </w:rPr>
        <w:t>.</w:t>
      </w:r>
    </w:p>
    <w:p w:rsidR="004855AA" w:rsidRPr="00C85026" w:rsidRDefault="004855AA" w:rsidP="004855AA">
      <w:pPr>
        <w:widowControl w:val="0"/>
        <w:spacing w:before="120"/>
        <w:ind w:firstLine="544"/>
        <w:rPr>
          <w:rFonts w:eastAsia="Times New Roman"/>
          <w:i/>
          <w:lang w:val="fr-FR"/>
        </w:rPr>
      </w:pPr>
      <w:r w:rsidRPr="00C85026">
        <w:rPr>
          <w:rFonts w:eastAsia="Times New Roman"/>
          <w:i/>
          <w:lang w:val="fr-FR"/>
        </w:rPr>
        <w:t>b. Quy trình trồng cây và chủng loại cây trồng</w:t>
      </w:r>
    </w:p>
    <w:p w:rsidR="004855AA" w:rsidRPr="00C85026" w:rsidRDefault="004855AA" w:rsidP="004855AA">
      <w:pPr>
        <w:tabs>
          <w:tab w:val="left" w:pos="8280"/>
        </w:tabs>
        <w:spacing w:before="120"/>
        <w:ind w:firstLine="544"/>
        <w:rPr>
          <w:rFonts w:eastAsia="Times New Roman"/>
          <w:lang w:val="fr-FR"/>
        </w:rPr>
      </w:pPr>
      <w:r w:rsidRPr="00C85026">
        <w:rPr>
          <w:rFonts w:eastAsia="Times New Roman"/>
          <w:lang w:val="fr-FR"/>
        </w:rPr>
        <w:t>- Quy trình trồng cây :</w:t>
      </w:r>
    </w:p>
    <w:p w:rsidR="004855AA" w:rsidRPr="00C85026" w:rsidRDefault="004855AA" w:rsidP="004855AA">
      <w:pPr>
        <w:tabs>
          <w:tab w:val="left" w:pos="8280"/>
        </w:tabs>
        <w:spacing w:before="120"/>
        <w:ind w:firstLine="544"/>
        <w:rPr>
          <w:rFonts w:eastAsia="Times New Roman"/>
        </w:rPr>
      </w:pPr>
      <w:r w:rsidRPr="00C85026">
        <w:rPr>
          <w:rFonts w:eastAsia="Times New Roman"/>
          <w:lang w:val="fr-FR"/>
        </w:rPr>
        <w:t xml:space="preserve">Sau khi kết thúc tận thu đất từng cột, hoàn trả lớp đất bề mặt của cột đó nên vẫn đảm bảo cho cây trồng sinh trưởng, phát triển. Tổng diện tích cần trồng cây là </w:t>
      </w:r>
      <w:r>
        <w:rPr>
          <w:rFonts w:eastAsia="Times New Roman"/>
          <w:spacing w:val="-4"/>
        </w:rPr>
        <w:t>11.378,40</w:t>
      </w:r>
      <w:r w:rsidRPr="00686662">
        <w:rPr>
          <w:rFonts w:eastAsia="Times New Roman"/>
          <w:spacing w:val="-4"/>
        </w:rPr>
        <w:t xml:space="preserve"> </w:t>
      </w:r>
      <w:r w:rsidRPr="00C85026">
        <w:rPr>
          <w:rFonts w:eastAsia="Times New Roman"/>
          <w:spacing w:val="-4"/>
        </w:rPr>
        <w:t xml:space="preserve"> </w:t>
      </w:r>
      <w:r w:rsidRPr="00C85026">
        <w:rPr>
          <w:rFonts w:eastAsia="Times New Roman"/>
        </w:rPr>
        <w:t xml:space="preserve"> </w:t>
      </w:r>
      <w:r w:rsidRPr="00C85026">
        <w:rPr>
          <w:rFonts w:eastAsia="Times New Roman"/>
          <w:lang w:val="fr-FR"/>
        </w:rPr>
        <w:t>m</w:t>
      </w:r>
      <w:r w:rsidRPr="00C85026">
        <w:rPr>
          <w:rFonts w:eastAsia="Times New Roman"/>
          <w:vertAlign w:val="superscript"/>
          <w:lang w:val="fr-FR"/>
        </w:rPr>
        <w:t>2</w:t>
      </w:r>
      <w:r w:rsidRPr="00C85026">
        <w:rPr>
          <w:rFonts w:eastAsia="Times New Roman"/>
          <w:lang w:val="fr-FR"/>
        </w:rPr>
        <w:t xml:space="preserve">. </w:t>
      </w:r>
      <w:r w:rsidRPr="00C85026">
        <w:rPr>
          <w:rFonts w:eastAsia="Times New Roman"/>
        </w:rPr>
        <w:t>M</w:t>
      </w:r>
      <w:r w:rsidRPr="00C85026">
        <w:rPr>
          <w:rFonts w:eastAsia="Times New Roman"/>
          <w:lang w:val="vi-VN"/>
        </w:rPr>
        <w:t>ật độ</w:t>
      </w:r>
      <w:r w:rsidRPr="00C85026">
        <w:rPr>
          <w:rFonts w:eastAsia="Times New Roman"/>
        </w:rPr>
        <w:t xml:space="preserve"> trồng cây là</w:t>
      </w:r>
      <w:r w:rsidRPr="00C85026">
        <w:rPr>
          <w:rFonts w:eastAsia="Times New Roman"/>
          <w:lang w:val="vi-VN"/>
        </w:rPr>
        <w:t xml:space="preserve"> 2.000</w:t>
      </w:r>
      <w:r w:rsidRPr="00C85026">
        <w:rPr>
          <w:rFonts w:eastAsia="Times New Roman"/>
        </w:rPr>
        <w:t xml:space="preserve"> </w:t>
      </w:r>
      <w:r w:rsidRPr="00C85026">
        <w:rPr>
          <w:rFonts w:eastAsia="Times New Roman"/>
          <w:lang w:val="vi-VN"/>
        </w:rPr>
        <w:t>cây/ha</w:t>
      </w:r>
      <w:r w:rsidRPr="00C85026">
        <w:rPr>
          <w:rFonts w:eastAsia="Times New Roman"/>
        </w:rPr>
        <w:t>.</w:t>
      </w:r>
    </w:p>
    <w:p w:rsidR="004855AA" w:rsidRPr="00C85026" w:rsidRDefault="004855AA" w:rsidP="004855AA">
      <w:pPr>
        <w:tabs>
          <w:tab w:val="left" w:pos="8280"/>
        </w:tabs>
        <w:spacing w:before="120"/>
        <w:ind w:firstLine="544"/>
        <w:rPr>
          <w:rFonts w:eastAsia="Times New Roman"/>
        </w:rPr>
      </w:pPr>
      <w:r w:rsidRPr="00C85026">
        <w:rPr>
          <w:rFonts w:eastAsia="Times New Roman"/>
        </w:rPr>
        <w:t xml:space="preserve">Trước khi trồng cần phải tạo lỗ có kích thước 30 x 30 x 30 m, dùng nọc hay bay để tạo lỗ. Trồng xong phải giậm nhẹ xung quanh hố để cây đứng và rễ cây tiếp xúc với đất. Sau khi trồng 15 – 20 ngày, kiểm tra thấy tỷ lệ cây sống 70% thì phải tiến hành trồng dặm, </w:t>
      </w:r>
      <w:r w:rsidRPr="00C85026">
        <w:rPr>
          <w:rFonts w:eastAsia="Times New Roman"/>
          <w:lang w:val="vi-VN"/>
        </w:rPr>
        <w:t xml:space="preserve">tỉ lệ trồng dặm bằng </w:t>
      </w:r>
      <w:r w:rsidRPr="00C85026">
        <w:rPr>
          <w:rFonts w:eastAsia="Times New Roman"/>
        </w:rPr>
        <w:t>3</w:t>
      </w:r>
      <w:r w:rsidRPr="00C85026">
        <w:rPr>
          <w:rFonts w:eastAsia="Times New Roman"/>
          <w:lang w:val="vi-VN"/>
        </w:rPr>
        <w:t>0% mật độ cây trồng</w:t>
      </w:r>
      <w:r w:rsidRPr="00C85026">
        <w:rPr>
          <w:rFonts w:eastAsia="Times New Roman"/>
        </w:rPr>
        <w:t xml:space="preserve">. </w:t>
      </w:r>
    </w:p>
    <w:p w:rsidR="004855AA" w:rsidRPr="00C85026" w:rsidRDefault="004855AA" w:rsidP="004855AA">
      <w:pPr>
        <w:tabs>
          <w:tab w:val="left" w:pos="8280"/>
        </w:tabs>
        <w:spacing w:before="120"/>
        <w:ind w:firstLine="544"/>
        <w:rPr>
          <w:rFonts w:eastAsia="Times New Roman"/>
        </w:rPr>
      </w:pPr>
      <w:r w:rsidRPr="00C85026">
        <w:rPr>
          <w:rFonts w:eastAsia="Times New Roman"/>
        </w:rPr>
        <w:lastRenderedPageBreak/>
        <w:t>- Thời vụ trồng cây: Tiến hành trồng cây vào vụ thu (tháng 9, 10) hoặc vụ xuân (tháng 2,3) để đảm bảo tỷ lệ sống cao.</w:t>
      </w:r>
    </w:p>
    <w:p w:rsidR="004855AA" w:rsidRPr="00C85026" w:rsidRDefault="004855AA" w:rsidP="004855AA">
      <w:pPr>
        <w:tabs>
          <w:tab w:val="left" w:pos="8280"/>
        </w:tabs>
        <w:spacing w:before="120"/>
        <w:ind w:firstLine="544"/>
        <w:rPr>
          <w:rFonts w:eastAsia="Times New Roman"/>
        </w:rPr>
      </w:pPr>
      <w:r w:rsidRPr="00C85026">
        <w:rPr>
          <w:rFonts w:eastAsia="Times New Roman"/>
        </w:rPr>
        <w:t xml:space="preserve">- Chủng loại cây trồng: </w:t>
      </w:r>
      <w:r w:rsidRPr="00C85026">
        <w:rPr>
          <w:rFonts w:eastAsia="Times New Roman"/>
          <w:lang w:val="vi-VN"/>
        </w:rPr>
        <w:t xml:space="preserve">Loại cây trồng được chọn để tiến hành </w:t>
      </w:r>
      <w:r w:rsidRPr="00C85026">
        <w:rPr>
          <w:rFonts w:eastAsia="Times New Roman"/>
        </w:rPr>
        <w:t xml:space="preserve">trồng cây tại khu vực Dự án </w:t>
      </w:r>
      <w:r w:rsidRPr="00C85026">
        <w:rPr>
          <w:rFonts w:eastAsia="Times New Roman"/>
          <w:lang w:val="vi-VN"/>
        </w:rPr>
        <w:t xml:space="preserve">là keo lai </w:t>
      </w:r>
      <w:r w:rsidRPr="00C85026">
        <w:rPr>
          <w:rFonts w:eastAsia="Times New Roman"/>
        </w:rPr>
        <w:t>gi</w:t>
      </w:r>
      <w:r w:rsidRPr="00C85026">
        <w:rPr>
          <w:rFonts w:eastAsia="Times New Roman"/>
          <w:lang w:val="vi-VN"/>
        </w:rPr>
        <w:t>âm hom. Đây là loài cây gỗ cao, cành nhỏ, tự tỉa cành tốt, sống lâu, có khả năng cố định đạm. Cây mọc nhanh, sinh trưởng nhanh trong vài năm đầu, thường được dùng làm cây trồng phù</w:t>
      </w:r>
      <w:r w:rsidRPr="00C85026">
        <w:rPr>
          <w:rFonts w:eastAsia="Times New Roman"/>
        </w:rPr>
        <w:t xml:space="preserve"> hợp</w:t>
      </w:r>
      <w:r w:rsidRPr="00C85026">
        <w:rPr>
          <w:rFonts w:eastAsia="Times New Roman"/>
          <w:lang w:val="vi-VN"/>
        </w:rPr>
        <w:t xml:space="preserve"> cải tạo đất, che bóng.</w:t>
      </w:r>
    </w:p>
    <w:p w:rsidR="004855AA" w:rsidRPr="00C85026" w:rsidRDefault="004855AA" w:rsidP="004855AA">
      <w:pPr>
        <w:tabs>
          <w:tab w:val="left" w:pos="8280"/>
        </w:tabs>
        <w:spacing w:before="120"/>
        <w:ind w:firstLine="544"/>
        <w:rPr>
          <w:rFonts w:eastAsia="Times New Roman"/>
          <w:spacing w:val="-4"/>
        </w:rPr>
      </w:pPr>
      <w:r w:rsidRPr="00C85026">
        <w:rPr>
          <w:rFonts w:eastAsia="Times New Roman"/>
          <w:spacing w:val="-4"/>
        </w:rPr>
        <w:t xml:space="preserve">- </w:t>
      </w:r>
      <w:r w:rsidRPr="00C85026">
        <w:rPr>
          <w:rFonts w:eastAsia="Times New Roman"/>
          <w:lang w:val="vi-VN"/>
        </w:rPr>
        <w:t>Trong quá trình trồng và chăm sóc cây keo: sử dụng phân bón hữu cơ, không sử dụng hóa chất bảo vệ thực vật vì cây keo có khả năng sinh trưởng và phát triển tốt trong điều kiện tự nhiên, ít sâu bệnh và rất thích hợp cho quá trình cải tạo đất</w:t>
      </w:r>
      <w:r w:rsidRPr="00C85026">
        <w:rPr>
          <w:rFonts w:eastAsia="Times New Roman"/>
          <w:spacing w:val="-4"/>
        </w:rPr>
        <w:t>.</w:t>
      </w:r>
    </w:p>
    <w:p w:rsidR="004855AA" w:rsidRPr="00EB234F" w:rsidRDefault="004855AA" w:rsidP="004855AA">
      <w:pPr>
        <w:pStyle w:val="Heading2"/>
        <w:spacing w:before="120"/>
        <w:ind w:firstLine="0"/>
        <w:jc w:val="left"/>
        <w:rPr>
          <w:rFonts w:ascii="Times New Roman" w:eastAsia="Times New Roman" w:hAnsi="Times New Roman" w:cs="Times New Roman"/>
          <w:i/>
          <w:color w:val="auto"/>
        </w:rPr>
      </w:pPr>
      <w:bookmarkStart w:id="284" w:name="_Toc95827235"/>
      <w:r w:rsidRPr="00EB234F">
        <w:rPr>
          <w:rFonts w:ascii="Times New Roman" w:eastAsia="Times New Roman" w:hAnsi="Times New Roman" w:cs="Times New Roman"/>
          <w:bCs w:val="0"/>
          <w:i/>
          <w:color w:val="auto"/>
          <w:lang w:val="pt-BR"/>
        </w:rPr>
        <w:t>1.5.</w:t>
      </w:r>
      <w:r w:rsidRPr="00EB234F">
        <w:rPr>
          <w:rFonts w:ascii="Times New Roman" w:eastAsia="Times New Roman" w:hAnsi="Times New Roman" w:cs="Times New Roman"/>
          <w:i/>
          <w:color w:val="auto"/>
        </w:rPr>
        <w:t xml:space="preserve"> Biện pháp tổ chức thi công</w:t>
      </w:r>
      <w:bookmarkEnd w:id="284"/>
    </w:p>
    <w:p w:rsidR="004855AA" w:rsidRPr="00EB234F" w:rsidRDefault="004855AA" w:rsidP="004855AA">
      <w:pPr>
        <w:widowControl w:val="0"/>
        <w:spacing w:before="120"/>
        <w:rPr>
          <w:rFonts w:eastAsia="Times New Roman"/>
        </w:rPr>
      </w:pPr>
      <w:r w:rsidRPr="00EB234F">
        <w:rPr>
          <w:rFonts w:eastAsia="Times New Roman"/>
        </w:rPr>
        <w:t>Khai trường nằm trong ranh giới Dự án.</w:t>
      </w:r>
    </w:p>
    <w:p w:rsidR="004855AA" w:rsidRPr="00EB234F" w:rsidRDefault="004855AA" w:rsidP="004855AA">
      <w:pPr>
        <w:widowControl w:val="0"/>
        <w:spacing w:before="120"/>
        <w:rPr>
          <w:rFonts w:eastAsia="Times New Roman"/>
        </w:rPr>
      </w:pPr>
      <w:r w:rsidRPr="00EB234F">
        <w:rPr>
          <w:rFonts w:eastAsia="Times New Roman"/>
        </w:rPr>
        <w:t xml:space="preserve">- </w:t>
      </w:r>
      <w:r w:rsidRPr="00C05925">
        <w:t>Khai thác từ độ cao tự nhiên xuống trung bình 6.27m (bao gồm 0.7m đất phong hóa). San nền bằng phẳng bao gồm đào và đắp từ cao độ tự nhiên về code +17.0m(so với mực nước biển) bằng code điểm số 9 và cao hơn code trung bình đường Hồ Chí Minh 3m (code trung bình đường Hồ Chí Minh là +14m).</w:t>
      </w:r>
    </w:p>
    <w:p w:rsidR="004855AA" w:rsidRPr="00C85026" w:rsidRDefault="004855AA" w:rsidP="004855AA">
      <w:pPr>
        <w:widowControl w:val="0"/>
        <w:spacing w:before="120"/>
        <w:rPr>
          <w:rFonts w:eastAsia="Times New Roman"/>
        </w:rPr>
      </w:pPr>
      <w:r w:rsidRPr="00EB234F">
        <w:rPr>
          <w:rFonts w:eastAsia="Times New Roman"/>
        </w:rPr>
        <w:t>- Các thông số bờ khu đất kết thúc tận thu phải phù hợp với</w:t>
      </w:r>
      <w:r w:rsidRPr="00C85026">
        <w:rPr>
          <w:rFonts w:eastAsia="Times New Roman"/>
        </w:rPr>
        <w:t xml:space="preserve"> tính chất cơ lý của đất đá, đảm bảo ổn định, tuân thủ quy định của quy phạm hiện hành, tránh mất an toàn xảy ra trong quá trình tận thu.</w:t>
      </w:r>
    </w:p>
    <w:p w:rsidR="004855AA" w:rsidRPr="00C85026" w:rsidRDefault="004855AA" w:rsidP="004855AA">
      <w:pPr>
        <w:widowControl w:val="0"/>
        <w:spacing w:before="120"/>
        <w:rPr>
          <w:rFonts w:eastAsia="Times New Roman"/>
        </w:rPr>
      </w:pPr>
      <w:r w:rsidRPr="00C85026">
        <w:rPr>
          <w:rFonts w:eastAsia="Times New Roman"/>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4855AA" w:rsidRPr="00C85026" w:rsidRDefault="004855AA" w:rsidP="004855AA">
      <w:pPr>
        <w:spacing w:before="120"/>
        <w:ind w:right="57"/>
        <w:rPr>
          <w:lang w:val="nl-NL"/>
        </w:rPr>
      </w:pPr>
      <w:r w:rsidRPr="00C85026">
        <w:rPr>
          <w:lang w:val="nl-NL"/>
        </w:rPr>
        <w:t>* Biên giới dưới đáy khu vực cải tạo: Tính từ ranh giới khai thác.</w:t>
      </w:r>
    </w:p>
    <w:p w:rsidR="004855AA" w:rsidRPr="00C85026" w:rsidRDefault="004855AA" w:rsidP="004855AA">
      <w:pPr>
        <w:spacing w:before="120"/>
        <w:ind w:right="57"/>
        <w:rPr>
          <w:vertAlign w:val="superscript"/>
          <w:lang w:val="nl-NL"/>
        </w:rPr>
      </w:pPr>
      <w:r w:rsidRPr="00C85026">
        <w:rPr>
          <w:lang w:val="nl-NL"/>
        </w:rPr>
        <w:t>- Góc dốc bờ khu vực cải tạo có tỉ lệ 1:3</w:t>
      </w:r>
    </w:p>
    <w:p w:rsidR="004855AA" w:rsidRPr="00C85026" w:rsidRDefault="004855AA" w:rsidP="004855AA">
      <w:pPr>
        <w:spacing w:before="120"/>
        <w:ind w:right="57"/>
        <w:rPr>
          <w:lang w:val="nl-NL"/>
        </w:rPr>
      </w:pPr>
      <w:r w:rsidRPr="00C85026">
        <w:rPr>
          <w:lang w:val="nl-NL"/>
        </w:rPr>
        <w:t>- Chiều dài tuyến công tác: theo chiều dài khu vực dự án</w:t>
      </w:r>
    </w:p>
    <w:p w:rsidR="004855AA" w:rsidRPr="00C85026" w:rsidRDefault="004855AA" w:rsidP="004855AA">
      <w:pPr>
        <w:widowControl w:val="0"/>
        <w:spacing w:before="120"/>
        <w:rPr>
          <w:rFonts w:eastAsia="Times New Roman"/>
        </w:rPr>
      </w:pPr>
      <w:r w:rsidRPr="00C85026">
        <w:rPr>
          <w:rFonts w:eastAsia="Times New Roman"/>
        </w:rPr>
        <w:t xml:space="preserve">Sau khi bóc bỏ phần đất phủ, phần còn lại sẽ được tận thu bằng phương pháp lộ thiên, theo hướng từ </w:t>
      </w:r>
      <w:r>
        <w:rPr>
          <w:rFonts w:eastAsia="Times New Roman"/>
        </w:rPr>
        <w:t>Tây sang Đông</w:t>
      </w:r>
      <w:r w:rsidRPr="00C85026">
        <w:rPr>
          <w:rFonts w:eastAsia="Times New Roman"/>
        </w:rPr>
        <w:t xml:space="preserve"> và vận chuyển đi tiêu thụ. Sau khi kết thúc việc đào đất, sử dụng máy san ủi để tạo mặt bằng khu vực và hoàn trả toàn bộ khối lượng đất phong hóa, cuối cùng là tiến hành các bước cải tạo đất và trồng cây theo quy định</w:t>
      </w:r>
    </w:p>
    <w:p w:rsidR="004855AA" w:rsidRPr="00C85026" w:rsidRDefault="004855AA" w:rsidP="004855AA">
      <w:pPr>
        <w:widowControl w:val="0"/>
        <w:spacing w:before="120"/>
        <w:rPr>
          <w:rFonts w:eastAsia="Times New Roman"/>
        </w:rPr>
      </w:pPr>
      <w:r w:rsidRPr="00C85026">
        <w:rPr>
          <w:rFonts w:eastAsia="Times New Roman"/>
        </w:rPr>
        <w:t>Sơ đồ tổ chức thi công như sau:</w:t>
      </w:r>
    </w:p>
    <w:p w:rsidR="004855AA" w:rsidRPr="00C85026" w:rsidRDefault="004855AA" w:rsidP="004855AA">
      <w:pPr>
        <w:widowControl w:val="0"/>
        <w:rPr>
          <w:rFonts w:eastAsia="Times New Roman"/>
        </w:rPr>
      </w:pPr>
      <w:r w:rsidRPr="00C85026">
        <w:rPr>
          <w:rFonts w:eastAsia="Times New Roman"/>
          <w:noProof/>
        </w:rPr>
        <w:lastRenderedPageBreak/>
        <mc:AlternateContent>
          <mc:Choice Requires="wpg">
            <w:drawing>
              <wp:anchor distT="0" distB="0" distL="114300" distR="114300" simplePos="0" relativeHeight="251659264" behindDoc="0" locked="0" layoutInCell="1" allowOverlap="1" wp14:anchorId="47FB8C82" wp14:editId="184A28E7">
                <wp:simplePos x="0" y="0"/>
                <wp:positionH relativeFrom="margin">
                  <wp:align>center</wp:align>
                </wp:positionH>
                <wp:positionV relativeFrom="paragraph">
                  <wp:posOffset>11554</wp:posOffset>
                </wp:positionV>
                <wp:extent cx="4347845" cy="2505694"/>
                <wp:effectExtent l="0" t="0" r="14605" b="2857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7845" cy="2505694"/>
                          <a:chOff x="4218" y="1221"/>
                          <a:chExt cx="6078" cy="4054"/>
                        </a:xfrm>
                      </wpg:grpSpPr>
                      <wps:wsp>
                        <wps:cNvPr id="20" name="Rectangle 20"/>
                        <wps:cNvSpPr>
                          <a:spLocks noChangeArrowheads="1"/>
                        </wps:cNvSpPr>
                        <wps:spPr bwMode="auto">
                          <a:xfrm>
                            <a:off x="4909" y="2993"/>
                            <a:ext cx="4675" cy="428"/>
                          </a:xfrm>
                          <a:prstGeom prst="rect">
                            <a:avLst/>
                          </a:prstGeom>
                          <a:solidFill>
                            <a:srgbClr val="FFFFFF"/>
                          </a:solidFill>
                          <a:ln w="9525">
                            <a:solidFill>
                              <a:srgbClr val="000000"/>
                            </a:solidFill>
                            <a:miter lim="800000"/>
                            <a:headEnd/>
                            <a:tailEnd/>
                          </a:ln>
                        </wps:spPr>
                        <wps:txbx>
                          <w:txbxContent>
                            <w:p w:rsidR="004855AA" w:rsidRPr="00821C2B" w:rsidRDefault="004855AA" w:rsidP="004855AA">
                              <w:pPr>
                                <w:ind w:firstLine="0"/>
                                <w:jc w:val="center"/>
                                <w:rPr>
                                  <w:bCs/>
                                </w:rPr>
                              </w:pPr>
                              <w:r w:rsidRPr="00821C2B">
                                <w:rPr>
                                  <w:bCs/>
                                </w:rPr>
                                <w:t>Vận chuyển đất tận thu</w:t>
                              </w:r>
                            </w:p>
                            <w:p w:rsidR="004855AA" w:rsidRPr="00255E15" w:rsidRDefault="004855AA" w:rsidP="004855AA">
                              <w:pPr>
                                <w:jc w:val="center"/>
                                <w:rPr>
                                  <w:b/>
                                  <w:bCs/>
                                </w:rPr>
                              </w:pPr>
                            </w:p>
                          </w:txbxContent>
                        </wps:txbx>
                        <wps:bodyPr rot="0" vert="horz" wrap="square" lIns="91440" tIns="45720" rIns="91440" bIns="45720" anchor="t" anchorCtr="0" upright="1">
                          <a:noAutofit/>
                        </wps:bodyPr>
                      </wps:wsp>
                      <wps:wsp>
                        <wps:cNvPr id="21" name="Rectangle 21"/>
                        <wps:cNvSpPr>
                          <a:spLocks noChangeArrowheads="1"/>
                        </wps:cNvSpPr>
                        <wps:spPr bwMode="auto">
                          <a:xfrm>
                            <a:off x="4218" y="3834"/>
                            <a:ext cx="6078" cy="502"/>
                          </a:xfrm>
                          <a:prstGeom prst="rect">
                            <a:avLst/>
                          </a:prstGeom>
                          <a:solidFill>
                            <a:srgbClr val="FFFFFF"/>
                          </a:solidFill>
                          <a:ln w="9525">
                            <a:solidFill>
                              <a:srgbClr val="000000"/>
                            </a:solidFill>
                            <a:miter lim="800000"/>
                            <a:headEnd/>
                            <a:tailEnd/>
                          </a:ln>
                        </wps:spPr>
                        <wps:txbx>
                          <w:txbxContent>
                            <w:p w:rsidR="004855AA" w:rsidRPr="00821C2B" w:rsidRDefault="004855AA" w:rsidP="004855AA">
                              <w:pPr>
                                <w:ind w:firstLine="0"/>
                                <w:jc w:val="center"/>
                                <w:rPr>
                                  <w:bCs/>
                                </w:rPr>
                              </w:pPr>
                              <w:r w:rsidRPr="00821C2B">
                                <w:rPr>
                                  <w:bCs/>
                                </w:rPr>
                                <w:t>Hoàn trả mặt bằng khu vực bằng đất phong hóa tại chổ</w:t>
                              </w:r>
                            </w:p>
                            <w:p w:rsidR="004855AA" w:rsidRPr="00255E15" w:rsidRDefault="004855AA" w:rsidP="004855AA">
                              <w:pPr>
                                <w:rPr>
                                  <w:b/>
                                  <w:bCs/>
                                </w:rPr>
                              </w:pPr>
                            </w:p>
                          </w:txbxContent>
                        </wps:txbx>
                        <wps:bodyPr rot="0" vert="horz" wrap="square" lIns="91440" tIns="45720" rIns="91440" bIns="45720" anchor="t" anchorCtr="0" upright="1">
                          <a:noAutofit/>
                        </wps:bodyPr>
                      </wps:wsp>
                      <wps:wsp>
                        <wps:cNvPr id="22" name="Line 22"/>
                        <wps:cNvCnPr>
                          <a:stCxn id="26" idx="2"/>
                          <a:endCxn id="25" idx="0"/>
                        </wps:cNvCnPr>
                        <wps:spPr bwMode="auto">
                          <a:xfrm flipH="1">
                            <a:off x="7228" y="1679"/>
                            <a:ext cx="0" cy="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
                        <wps:cNvCnPr>
                          <a:stCxn id="20" idx="2"/>
                          <a:endCxn id="21" idx="0"/>
                        </wps:cNvCnPr>
                        <wps:spPr bwMode="auto">
                          <a:xfrm>
                            <a:off x="7247" y="3421"/>
                            <a:ext cx="10" cy="4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4"/>
                        <wps:cNvCnPr>
                          <a:stCxn id="21" idx="2"/>
                          <a:endCxn id="27" idx="0"/>
                        </wps:cNvCnPr>
                        <wps:spPr bwMode="auto">
                          <a:xfrm flipH="1">
                            <a:off x="7256" y="4336"/>
                            <a:ext cx="1" cy="4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5"/>
                        <wps:cNvSpPr>
                          <a:spLocks noChangeArrowheads="1"/>
                        </wps:cNvSpPr>
                        <wps:spPr bwMode="auto">
                          <a:xfrm>
                            <a:off x="4872" y="2107"/>
                            <a:ext cx="4712" cy="561"/>
                          </a:xfrm>
                          <a:prstGeom prst="rect">
                            <a:avLst/>
                          </a:prstGeom>
                          <a:solidFill>
                            <a:srgbClr val="FFFFFF"/>
                          </a:solidFill>
                          <a:ln w="9525">
                            <a:solidFill>
                              <a:srgbClr val="000000"/>
                            </a:solidFill>
                            <a:miter lim="800000"/>
                            <a:headEnd/>
                            <a:tailEnd/>
                          </a:ln>
                        </wps:spPr>
                        <wps:txbx>
                          <w:txbxContent>
                            <w:p w:rsidR="004855AA" w:rsidRPr="00821C2B" w:rsidRDefault="004855AA" w:rsidP="004855AA">
                              <w:pPr>
                                <w:ind w:firstLine="0"/>
                                <w:jc w:val="center"/>
                                <w:rPr>
                                  <w:bCs/>
                                </w:rPr>
                              </w:pPr>
                              <w:r w:rsidRPr="00821C2B">
                                <w:rPr>
                                  <w:bCs/>
                                </w:rPr>
                                <w:t>Khai thác tận thu bằng phương pháp lộ thiên</w:t>
                              </w:r>
                            </w:p>
                            <w:p w:rsidR="004855AA" w:rsidRPr="00821C2B" w:rsidRDefault="004855AA" w:rsidP="004855AA">
                              <w:pPr>
                                <w:rPr>
                                  <w:b/>
                                  <w:bCs/>
                                </w:rPr>
                              </w:pPr>
                            </w:p>
                          </w:txbxContent>
                        </wps:txbx>
                        <wps:bodyPr rot="0" vert="horz" wrap="square" lIns="91440" tIns="45720" rIns="91440" bIns="45720" anchor="t" anchorCtr="0" upright="1">
                          <a:noAutofit/>
                        </wps:bodyPr>
                      </wps:wsp>
                      <wps:wsp>
                        <wps:cNvPr id="26" name="Rectangle 26"/>
                        <wps:cNvSpPr>
                          <a:spLocks noChangeArrowheads="1"/>
                        </wps:cNvSpPr>
                        <wps:spPr bwMode="auto">
                          <a:xfrm>
                            <a:off x="4872" y="1221"/>
                            <a:ext cx="4712" cy="458"/>
                          </a:xfrm>
                          <a:prstGeom prst="rect">
                            <a:avLst/>
                          </a:prstGeom>
                          <a:solidFill>
                            <a:srgbClr val="FFFFFF"/>
                          </a:solidFill>
                          <a:ln w="9525">
                            <a:solidFill>
                              <a:srgbClr val="000000"/>
                            </a:solidFill>
                            <a:miter lim="800000"/>
                            <a:headEnd/>
                            <a:tailEnd/>
                          </a:ln>
                        </wps:spPr>
                        <wps:txbx>
                          <w:txbxContent>
                            <w:p w:rsidR="004855AA" w:rsidRPr="00821C2B" w:rsidRDefault="004855AA" w:rsidP="004855AA">
                              <w:pPr>
                                <w:ind w:firstLine="0"/>
                                <w:jc w:val="center"/>
                                <w:rPr>
                                  <w:bCs/>
                                </w:rPr>
                              </w:pPr>
                              <w:r w:rsidRPr="00821C2B">
                                <w:rPr>
                                  <w:bCs/>
                                </w:rPr>
                                <w:t>Bóc bỏ phần đất phủ bề mặt</w:t>
                              </w:r>
                              <w:r>
                                <w:rPr>
                                  <w:bCs/>
                                </w:rPr>
                                <w:t xml:space="preserve"> </w:t>
                              </w:r>
                              <w:r w:rsidRPr="00821C2B">
                                <w:rPr>
                                  <w:bCs/>
                                </w:rPr>
                                <w:t>(dày 0,</w:t>
                              </w:r>
                              <w:r>
                                <w:rPr>
                                  <w:bCs/>
                                </w:rPr>
                                <w:t>7</w:t>
                              </w:r>
                              <w:r w:rsidRPr="00821C2B">
                                <w:rPr>
                                  <w:bCs/>
                                </w:rPr>
                                <w:t xml:space="preserve"> m)</w:t>
                              </w:r>
                            </w:p>
                          </w:txbxContent>
                        </wps:txbx>
                        <wps:bodyPr rot="0" vert="horz" wrap="square" lIns="91440" tIns="45720" rIns="91440" bIns="45720" anchor="t" anchorCtr="0" upright="1">
                          <a:noAutofit/>
                        </wps:bodyPr>
                      </wps:wsp>
                      <wps:wsp>
                        <wps:cNvPr id="27" name="Rectangle 27"/>
                        <wps:cNvSpPr>
                          <a:spLocks noChangeArrowheads="1"/>
                        </wps:cNvSpPr>
                        <wps:spPr bwMode="auto">
                          <a:xfrm>
                            <a:off x="5940" y="4832"/>
                            <a:ext cx="2631" cy="443"/>
                          </a:xfrm>
                          <a:prstGeom prst="rect">
                            <a:avLst/>
                          </a:prstGeom>
                          <a:solidFill>
                            <a:srgbClr val="FFFFFF"/>
                          </a:solidFill>
                          <a:ln w="9525">
                            <a:solidFill>
                              <a:srgbClr val="000000"/>
                            </a:solidFill>
                            <a:miter lim="800000"/>
                            <a:headEnd/>
                            <a:tailEnd/>
                          </a:ln>
                        </wps:spPr>
                        <wps:txbx>
                          <w:txbxContent>
                            <w:p w:rsidR="004855AA" w:rsidRPr="001A4100" w:rsidRDefault="004855AA" w:rsidP="004855AA">
                              <w:pPr>
                                <w:ind w:firstLine="0"/>
                                <w:jc w:val="center"/>
                                <w:rPr>
                                  <w:bCs/>
                                </w:rPr>
                              </w:pPr>
                              <w:r>
                                <w:rPr>
                                  <w:bCs/>
                                </w:rPr>
                                <w:t>San gạt mặt bằng khu đất</w:t>
                              </w:r>
                            </w:p>
                          </w:txbxContent>
                        </wps:txbx>
                        <wps:bodyPr rot="0" vert="horz" wrap="square" lIns="91440" tIns="45720" rIns="91440" bIns="45720" anchor="t" anchorCtr="0" upright="1">
                          <a:noAutofit/>
                        </wps:bodyPr>
                      </wps:wsp>
                      <wps:wsp>
                        <wps:cNvPr id="28" name="Line 28"/>
                        <wps:cNvCnPr>
                          <a:stCxn id="25" idx="2"/>
                          <a:endCxn id="20" idx="0"/>
                        </wps:cNvCnPr>
                        <wps:spPr bwMode="auto">
                          <a:xfrm>
                            <a:off x="7228" y="2668"/>
                            <a:ext cx="18" cy="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43" style="position:absolute;left:0;text-align:left;margin-left:0;margin-top:.9pt;width:342.35pt;height:197.3pt;z-index:251659264;mso-position-horizontal:center;mso-position-horizontal-relative:margin;mso-position-vertical-relative:text" coordorigin="4218,1221" coordsize="6078,4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tf2QQAAP8bAAAOAAAAZHJzL2Uyb0RvYy54bWzsWW1vqzYU/j5p/8HiexteDCSo9KpK2m5S&#10;t13tbj/AARPQwGY2bdJN++87PgaStMm6dWs1qckHAhxzsM95/JwXLj5tmpo8cKUrKVLHO3cdwkUm&#10;80qsUufnn27Opg7RHRM5q6XgqfPItfPp8uuvLtZtwn1ZyjrnioASoZN1mzpl17XJZKKzkjdMn8uW&#10;CxAWUjWsg0u1muSKrUF7U098140ma6nyVsmMaw13F1boXKL+ouBZ90NRaN6ROnVgbh0eFR6X5ji5&#10;vGDJSrG2rLJ+GuwVs2hYJeClo6oF6xi5V9UzVU2VKall0Z1nspnIoqgyjmuA1Xjuk9XcKnnf4lpW&#10;yXrVjmYC0z6x06vVZt8/fFakysF3M4cI1oCP8LUErsE463aVwJhb1X5pPyu7Qji9k9kvGsSTp3Jz&#10;vbKDyXL9ncxBH7vvJBpnU6jGqIBlkw364HH0Ad90JIObNKDxlIYOyUDmh24Yzaj1UlaCK81z1PcA&#10;VSD2fN8bZNf985Ebg9A8TN0Qn5ywxL4YJ9tPzqwMEKe3RtX/zqhfStZy9JU2BuuN6gPmrFF/BCgy&#10;sao5gXtoWBw3WFVbkxIh5yUM41dKyXXJWQ7TwjXC5HceMBcaHPKijenMBb8aU85mgbXVaOko7s1M&#10;/akRjYZiSat0d8tlQ8xJ6iiYPHqQPdzpzg4dhhiHallX+U1V13ihVst5rcgDgz13g79e+96wWpB1&#10;6sxCP0TNezK9q8LF3yEVTdUBedRVkzrTcRBLjNmuRQ7TZEnHqtqew+pqgYi1prMI6DbLDcI/Ni8w&#10;Zl3K/BEMq6TlCuA2OCml+s0ha+CJ1NG/3jPFHVJ/K8A5M49SQyx4QcPYeFztSpa7EiYyUJU6nUPs&#10;6byzZHTfqmpVwps8tIaQV7BpigptvZ1VP32A7Xvh1zuAX8TjHhwBAW+F32GvB9Og54EBv9udHrr+&#10;h8cv7uAtUk74xV3t+wN+7yoB1Is46aE7Fzag6W6+EXZ05MA/RBgcxhIu8lEEVIkiJO+BjK0Ko+84&#10;GZOirtpvho3dh77YB8rFEBbFGGfhZX0AA/7A6PUSJ9ewoL/iZCENISMJ/gdUC5lIz6gH2JV0jy3E&#10;+U5VGOGAKFOn4TlQJIek0JzZkGH4FxcKQaQ/s0nS7xClrqfXU3pG/ej6jLqLxdnVzZyeRTdeHC6C&#10;xXy+8P4wq/VoUlZ5zoVZ3JCwefTvxe4+dbSp1piyjYaa7GvHgAheGf5x0uh54+zdYGFWZ0Dwjrwc&#10;7OMaQ/txXAOmjuEaCP51uDYOHNFMY0RzAKmZ8fUWzd4AZw+neDzFOMH5I8OZ7sMZI/1xOA+YPUDT&#10;gMPXwfkITYcQEkwtEQTRE2D3ND3D+ydcn2j6UPkHWcOz8i80QOrB/ebl3zSGDMiUf56LFc6WmWns&#10;gcikGmFkK8yhTv6I5V/f7DiVf5DG7LQvgP2e4RcJ773xu231DHnyFr80PLUvIM/qWeXUv9gFMOQD&#10;zwA8tnoA6G9NwOHMdIdMBjENhnSlL/T8KIBEBms9+kJy/AH6b97YVToBeBfA0CawALYNjLHNA9g9&#10;0MAYuhQD1HYaGEMN+I8bGHuFXt+28KMIZ7JNJ0xL3mA5gH6uqYePJhOnQu//WehBBwO/MqHv+i9i&#10;5jPW7jX2Obbf7S7/BAAA//8DAFBLAwQUAAYACAAAACEAVpavOt0AAAAGAQAADwAAAGRycy9kb3du&#10;cmV2LnhtbEyPQUvDQBCF74L/YRnBm93E1lhjNqUU9VQEW0G8TZNpEpqdDdltkv57x5Me573He99k&#10;q8m2aqDeN44NxLMIFHHhyoYrA5/717slKB+QS2wdk4ELeVjl11cZpqUb+YOGXaiUlLBP0UAdQpdq&#10;7YuaLPqZ64jFO7reYpCzr3TZ4yjlttX3UZRoiw3LQo0dbWoqTruzNfA24riexy/D9nTcXL73D+9f&#10;25iMub2Z1s+gAk3hLwy/+IIOuTAd3JlLr1oD8kgQVfDFTJaLR1AHA/OnZAE6z/R//PwHAAD//wMA&#10;UEsBAi0AFAAGAAgAAAAhALaDOJL+AAAA4QEAABMAAAAAAAAAAAAAAAAAAAAAAFtDb250ZW50X1R5&#10;cGVzXS54bWxQSwECLQAUAAYACAAAACEAOP0h/9YAAACUAQAACwAAAAAAAAAAAAAAAAAvAQAAX3Jl&#10;bHMvLnJlbHNQSwECLQAUAAYACAAAACEAR22LX9kEAAD/GwAADgAAAAAAAAAAAAAAAAAuAgAAZHJz&#10;L2Uyb0RvYy54bWxQSwECLQAUAAYACAAAACEAVpavOt0AAAAGAQAADwAAAAAAAAAAAAAAAAAzBwAA&#10;ZHJzL2Rvd25yZXYueG1sUEsFBgAAAAAEAAQA8wAAAD0IAAAAAA==&#10;">
                <v:rect id="Rectangle 20" o:spid="_x0000_s1044" style="position:absolute;left:4909;top:2993;width:4675;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4855AA" w:rsidRPr="00821C2B" w:rsidRDefault="004855AA" w:rsidP="004855AA">
                        <w:pPr>
                          <w:ind w:firstLine="0"/>
                          <w:jc w:val="center"/>
                          <w:rPr>
                            <w:bCs/>
                          </w:rPr>
                        </w:pPr>
                        <w:r w:rsidRPr="00821C2B">
                          <w:rPr>
                            <w:bCs/>
                          </w:rPr>
                          <w:t>Vận chuyển đất tận thu</w:t>
                        </w:r>
                      </w:p>
                      <w:p w:rsidR="004855AA" w:rsidRPr="00255E15" w:rsidRDefault="004855AA" w:rsidP="004855AA">
                        <w:pPr>
                          <w:jc w:val="center"/>
                          <w:rPr>
                            <w:b/>
                            <w:bCs/>
                          </w:rPr>
                        </w:pPr>
                      </w:p>
                    </w:txbxContent>
                  </v:textbox>
                </v:rect>
                <v:rect id="Rectangle 21" o:spid="_x0000_s1045" style="position:absolute;left:4218;top:3834;width:6078;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4855AA" w:rsidRPr="00821C2B" w:rsidRDefault="004855AA" w:rsidP="004855AA">
                        <w:pPr>
                          <w:ind w:firstLine="0"/>
                          <w:jc w:val="center"/>
                          <w:rPr>
                            <w:bCs/>
                          </w:rPr>
                        </w:pPr>
                        <w:r w:rsidRPr="00821C2B">
                          <w:rPr>
                            <w:bCs/>
                          </w:rPr>
                          <w:t>Hoàn trả mặt bằng khu vực bằng đất phong hóa tại chổ</w:t>
                        </w:r>
                      </w:p>
                      <w:p w:rsidR="004855AA" w:rsidRPr="00255E15" w:rsidRDefault="004855AA" w:rsidP="004855AA">
                        <w:pPr>
                          <w:rPr>
                            <w:b/>
                            <w:bCs/>
                          </w:rPr>
                        </w:pPr>
                      </w:p>
                    </w:txbxContent>
                  </v:textbox>
                </v:rect>
                <v:line id="Line 22" o:spid="_x0000_s1046" style="position:absolute;flip:x;visibility:visible;mso-wrap-style:square" from="7228,1679" to="7228,2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23" o:spid="_x0000_s1047" style="position:absolute;visibility:visible;mso-wrap-style:square" from="7247,3421" to="7257,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4" o:spid="_x0000_s1048" style="position:absolute;flip:x;visibility:visible;mso-wrap-style:square" from="7256,4336" to="7257,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rect id="Rectangle 25" o:spid="_x0000_s1049" style="position:absolute;left:4872;top:2107;width:4712;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4855AA" w:rsidRPr="00821C2B" w:rsidRDefault="004855AA" w:rsidP="004855AA">
                        <w:pPr>
                          <w:ind w:firstLine="0"/>
                          <w:jc w:val="center"/>
                          <w:rPr>
                            <w:bCs/>
                          </w:rPr>
                        </w:pPr>
                        <w:r w:rsidRPr="00821C2B">
                          <w:rPr>
                            <w:bCs/>
                          </w:rPr>
                          <w:t>Khai thác tận thu bằng phương pháp lộ thiên</w:t>
                        </w:r>
                      </w:p>
                      <w:p w:rsidR="004855AA" w:rsidRPr="00821C2B" w:rsidRDefault="004855AA" w:rsidP="004855AA">
                        <w:pPr>
                          <w:rPr>
                            <w:b/>
                            <w:bCs/>
                          </w:rPr>
                        </w:pPr>
                      </w:p>
                    </w:txbxContent>
                  </v:textbox>
                </v:rect>
                <v:rect id="Rectangle 26" o:spid="_x0000_s1050" style="position:absolute;left:4872;top:1221;width:4712;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4855AA" w:rsidRPr="00821C2B" w:rsidRDefault="004855AA" w:rsidP="004855AA">
                        <w:pPr>
                          <w:ind w:firstLine="0"/>
                          <w:jc w:val="center"/>
                          <w:rPr>
                            <w:bCs/>
                          </w:rPr>
                        </w:pPr>
                        <w:r w:rsidRPr="00821C2B">
                          <w:rPr>
                            <w:bCs/>
                          </w:rPr>
                          <w:t>Bóc bỏ phần đất phủ bề mặt</w:t>
                        </w:r>
                        <w:r>
                          <w:rPr>
                            <w:bCs/>
                          </w:rPr>
                          <w:t xml:space="preserve"> </w:t>
                        </w:r>
                        <w:r w:rsidRPr="00821C2B">
                          <w:rPr>
                            <w:bCs/>
                          </w:rPr>
                          <w:t>(dày 0,</w:t>
                        </w:r>
                        <w:r>
                          <w:rPr>
                            <w:bCs/>
                          </w:rPr>
                          <w:t>7</w:t>
                        </w:r>
                        <w:r w:rsidRPr="00821C2B">
                          <w:rPr>
                            <w:bCs/>
                          </w:rPr>
                          <w:t xml:space="preserve"> m)</w:t>
                        </w:r>
                      </w:p>
                    </w:txbxContent>
                  </v:textbox>
                </v:rect>
                <v:rect id="Rectangle 27" o:spid="_x0000_s1051" style="position:absolute;left:5940;top:4832;width:2631;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4855AA" w:rsidRPr="001A4100" w:rsidRDefault="004855AA" w:rsidP="004855AA">
                        <w:pPr>
                          <w:ind w:firstLine="0"/>
                          <w:jc w:val="center"/>
                          <w:rPr>
                            <w:bCs/>
                          </w:rPr>
                        </w:pPr>
                        <w:r>
                          <w:rPr>
                            <w:bCs/>
                          </w:rPr>
                          <w:t>San gạt mặt bằng khu đất</w:t>
                        </w:r>
                      </w:p>
                    </w:txbxContent>
                  </v:textbox>
                </v:rect>
                <v:line id="Line 28" o:spid="_x0000_s1052" style="position:absolute;visibility:visible;mso-wrap-style:square" from="7228,2668" to="7246,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w10:wrap anchorx="margin"/>
              </v:group>
            </w:pict>
          </mc:Fallback>
        </mc:AlternateContent>
      </w:r>
    </w:p>
    <w:p w:rsidR="004855AA" w:rsidRPr="00C85026" w:rsidRDefault="004855AA" w:rsidP="004855AA">
      <w:pPr>
        <w:widowControl w:val="0"/>
        <w:rPr>
          <w:rFonts w:eastAsia="Times New Roman"/>
        </w:rPr>
      </w:pPr>
    </w:p>
    <w:p w:rsidR="004855AA" w:rsidRPr="00C85026" w:rsidRDefault="004855AA" w:rsidP="004855AA">
      <w:pPr>
        <w:widowControl w:val="0"/>
        <w:rPr>
          <w:rFonts w:eastAsia="Times New Roman"/>
        </w:rPr>
      </w:pPr>
    </w:p>
    <w:p w:rsidR="004855AA" w:rsidRPr="00C85026" w:rsidRDefault="004855AA" w:rsidP="004855AA">
      <w:pPr>
        <w:widowControl w:val="0"/>
        <w:rPr>
          <w:rFonts w:eastAsia="Times New Roman"/>
        </w:rPr>
      </w:pPr>
    </w:p>
    <w:p w:rsidR="004855AA" w:rsidRPr="00C85026" w:rsidRDefault="004855AA" w:rsidP="004855AA">
      <w:pPr>
        <w:widowControl w:val="0"/>
        <w:rPr>
          <w:rFonts w:eastAsia="Times New Roman"/>
        </w:rPr>
      </w:pPr>
    </w:p>
    <w:p w:rsidR="004855AA" w:rsidRPr="00C85026" w:rsidRDefault="004855AA" w:rsidP="004855AA">
      <w:pPr>
        <w:widowControl w:val="0"/>
        <w:ind w:firstLine="0"/>
        <w:rPr>
          <w:rFonts w:eastAsia="Times New Roman"/>
          <w:lang w:val="vi-VN"/>
        </w:rPr>
      </w:pPr>
    </w:p>
    <w:p w:rsidR="004855AA" w:rsidRPr="00C85026" w:rsidRDefault="004855AA" w:rsidP="004855AA">
      <w:pPr>
        <w:widowControl w:val="0"/>
        <w:ind w:firstLine="0"/>
        <w:rPr>
          <w:rFonts w:eastAsia="Times New Roman"/>
          <w:lang w:val="vi-VN"/>
        </w:rPr>
      </w:pPr>
    </w:p>
    <w:p w:rsidR="004855AA" w:rsidRPr="00C85026" w:rsidRDefault="004855AA" w:rsidP="004855AA">
      <w:pPr>
        <w:widowControl w:val="0"/>
        <w:ind w:firstLine="0"/>
        <w:rPr>
          <w:rFonts w:eastAsia="Times New Roman"/>
          <w:lang w:val="vi-VN"/>
        </w:rPr>
      </w:pPr>
    </w:p>
    <w:p w:rsidR="004855AA" w:rsidRPr="00C85026" w:rsidRDefault="004855AA" w:rsidP="004855AA">
      <w:pPr>
        <w:widowControl w:val="0"/>
        <w:ind w:firstLine="0"/>
        <w:rPr>
          <w:rFonts w:eastAsia="Times New Roman"/>
          <w:lang w:val="vi-VN"/>
        </w:rPr>
      </w:pPr>
    </w:p>
    <w:p w:rsidR="004855AA" w:rsidRPr="00C85026" w:rsidRDefault="004855AA" w:rsidP="004855AA">
      <w:pPr>
        <w:widowControl w:val="0"/>
        <w:ind w:firstLine="0"/>
        <w:rPr>
          <w:rFonts w:eastAsia="Times New Roman"/>
          <w:lang w:val="vi-VN"/>
        </w:rPr>
      </w:pPr>
    </w:p>
    <w:p w:rsidR="004855AA" w:rsidRPr="00C85026" w:rsidRDefault="004855AA" w:rsidP="004855AA">
      <w:pPr>
        <w:widowControl w:val="0"/>
        <w:ind w:firstLine="0"/>
        <w:rPr>
          <w:rFonts w:eastAsia="Times New Roman"/>
          <w:lang w:val="vi-VN"/>
        </w:rPr>
      </w:pPr>
      <w:r w:rsidRPr="00C85026">
        <w:rPr>
          <w:noProof/>
        </w:rPr>
        <mc:AlternateContent>
          <mc:Choice Requires="wps">
            <w:drawing>
              <wp:anchor distT="0" distB="0" distL="114300" distR="114300" simplePos="0" relativeHeight="251661312" behindDoc="0" locked="0" layoutInCell="1" allowOverlap="1" wp14:anchorId="700FD8F1" wp14:editId="2B028A24">
                <wp:simplePos x="0" y="0"/>
                <wp:positionH relativeFrom="column">
                  <wp:posOffset>3098800</wp:posOffset>
                </wp:positionH>
                <wp:positionV relativeFrom="paragraph">
                  <wp:posOffset>20130</wp:posOffset>
                </wp:positionV>
                <wp:extent cx="715" cy="297557"/>
                <wp:effectExtent l="0" t="0" r="0" b="0"/>
                <wp:wrapNone/>
                <wp:docPr id="43" name="Line 24"/>
                <wp:cNvGraphicFramePr/>
                <a:graphic xmlns:a="http://schemas.openxmlformats.org/drawingml/2006/main">
                  <a:graphicData uri="http://schemas.microsoft.com/office/word/2010/wordprocessingShape">
                    <wps:wsp>
                      <wps:cNvCnPr/>
                      <wps:spPr bwMode="auto">
                        <a:xfrm flipH="1">
                          <a:off x="0" y="0"/>
                          <a:ext cx="715" cy="2975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44pt,1.6pt" to="244.0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6wGAIAACUEAAAOAAAAZHJzL2Uyb0RvYy54bWysU9uO2yAQfa/Uf0C8J76snYsVZ1XFSfuw&#10;3a7U9gOIwTESBgQkTlT13ztgx9ptX6qqeSDDzPjMmZnD5vHaCXRhxnIlS5zMY4yYrBXl8lTi798O&#10;sxVG1hFJiVCSlfjGLH7cvn+36XXBUtUqQZlBACJt0esSt87pIops3bKO2LnSTEKwUaYjDq7mFFFD&#10;ekDvRJTG8SLqlaHaqJpZC95qCOJtwG8aVrsvTWOZQ6LEwM2F04Tz6M9ouyHFyRDd8nqkQf6BRUe4&#10;hKITVEUcQWfD/4DqeG2UVY2b16qLVNPwmoUeoJsk/q2bry3RLPQCw7F6GpP9f7D18+XFIE5LnD1g&#10;JEkHO3rikqE087PptS0gZSdfzHizGvKP/WdFIZOcnQptXxvToUZw/QlEEDzQGrqGOd+mObOrQzU4&#10;l0mOUQ3+dL3M86UvFJHCY/gRamPdR6Y65I0SC2ATEMnlyboh9Z7i06U6cCHATwohUV/idZ7m4QOr&#10;BKc+6GPWnI47YdCFeCWE31j3TZpRZ0kDWMsI3Y+2I1yAjdxNQ9fOcCJPgmFfrWMUI8FA/N4a6Anp&#10;K0K3QHi0BjH8WMfr/Wq/ymZZutjPsriqZh8Ou2y2OCTLvHqodrsq+enJJ1nRckqZ9Pzvwkyyv1v8&#10;+EQGSU3SnAYVvUUPwwey9/9AOvKb97seNHBU9BYkEPygxZA8vhsv9td3sF+/7u0vAAAA//8DAFBL&#10;AwQUAAYACAAAACEApUcLTN4AAAAIAQAADwAAAGRycy9kb3ducmV2LnhtbEyPQUvDQBSE74L/YXmC&#10;N7tJbSXGvBQRBU9iWxG8bZNnEpvdjbuvTfTX+zzpcZhh5ptiNdleHSnEzjuEdJaAIlf5unMNwsv2&#10;4SIDFdm42vTeEcIXRViVpyeFyWs/ujUdN9woKXExNwgt85BrHauWrIkzP5AT790Ha1hkaHQdzCjl&#10;ttfzJLnS1nROFloz0F1L1X5zsAjX23Hpn8P+dZF2n2/f9x88PD4x4vnZdHsDimnivzD84gs6lMK0&#10;8wdXR9UjLLJMvjDC5RyU+KJTUDuEZZKCLgv9/0D5AwAA//8DAFBLAQItABQABgAIAAAAIQC2gziS&#10;/gAAAOEBAAATAAAAAAAAAAAAAAAAAAAAAABbQ29udGVudF9UeXBlc10ueG1sUEsBAi0AFAAGAAgA&#10;AAAhADj9If/WAAAAlAEAAAsAAAAAAAAAAAAAAAAALwEAAF9yZWxzLy5yZWxzUEsBAi0AFAAGAAgA&#10;AAAhAL/1vrAYAgAAJQQAAA4AAAAAAAAAAAAAAAAALgIAAGRycy9lMm9Eb2MueG1sUEsBAi0AFAAG&#10;AAgAAAAhAKVHC0zeAAAACAEAAA8AAAAAAAAAAAAAAAAAcgQAAGRycy9kb3ducmV2LnhtbFBLBQYA&#10;AAAABAAEAPMAAAB9BQAAAAA=&#10;">
                <v:stroke endarrow="block"/>
              </v:line>
            </w:pict>
          </mc:Fallback>
        </mc:AlternateContent>
      </w:r>
    </w:p>
    <w:p w:rsidR="004855AA" w:rsidRPr="00C85026" w:rsidRDefault="004855AA" w:rsidP="004855AA">
      <w:pPr>
        <w:widowControl w:val="0"/>
        <w:ind w:firstLine="0"/>
        <w:rPr>
          <w:rFonts w:eastAsia="Times New Roman"/>
          <w:lang w:val="vi-VN"/>
        </w:rPr>
      </w:pPr>
      <w:r w:rsidRPr="00C85026">
        <w:rPr>
          <w:noProof/>
        </w:rPr>
        <mc:AlternateContent>
          <mc:Choice Requires="wps">
            <w:drawing>
              <wp:anchor distT="0" distB="0" distL="114300" distR="114300" simplePos="0" relativeHeight="251660288" behindDoc="0" locked="0" layoutInCell="1" allowOverlap="1" wp14:anchorId="1B7A52D5" wp14:editId="3EC8815B">
                <wp:simplePos x="0" y="0"/>
                <wp:positionH relativeFrom="margin">
                  <wp:posOffset>2517569</wp:posOffset>
                </wp:positionH>
                <wp:positionV relativeFrom="paragraph">
                  <wp:posOffset>59525</wp:posOffset>
                </wp:positionV>
                <wp:extent cx="1199408" cy="296883"/>
                <wp:effectExtent l="0" t="0" r="20320" b="273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408" cy="296883"/>
                        </a:xfrm>
                        <a:prstGeom prst="rect">
                          <a:avLst/>
                        </a:prstGeom>
                        <a:solidFill>
                          <a:srgbClr val="FFFFFF"/>
                        </a:solidFill>
                        <a:ln w="9525">
                          <a:solidFill>
                            <a:srgbClr val="000000"/>
                          </a:solidFill>
                          <a:miter lim="800000"/>
                          <a:headEnd/>
                          <a:tailEnd/>
                        </a:ln>
                      </wps:spPr>
                      <wps:txbx>
                        <w:txbxContent>
                          <w:p w:rsidR="004855AA" w:rsidRPr="001A4100" w:rsidRDefault="004855AA" w:rsidP="004855AA">
                            <w:pPr>
                              <w:ind w:firstLine="0"/>
                              <w:jc w:val="center"/>
                              <w:rPr>
                                <w:bCs/>
                              </w:rPr>
                            </w:pPr>
                            <w:r>
                              <w:rPr>
                                <w:bCs/>
                              </w:rPr>
                              <w:t>Trồng cây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1" o:spid="_x0000_s1053" style="position:absolute;left:0;text-align:left;margin-left:198.25pt;margin-top:4.7pt;width:94.45pt;height:2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b9KQIAAFEEAAAOAAAAZHJzL2Uyb0RvYy54bWysVNuO0zAQfUfiHyy/01xolzZqulp1KUJa&#10;YMXCBziOk1j4xthtUr6eidOWLvCEyIPl8YyPz5yZyfp20IocBHhpTUmzWUqJMNzW0rQl/fpl92pJ&#10;iQ/M1ExZI0p6FJ7ebl6+WPeuELntrKoFEAQxvuhdSbsQXJEknndCMz+zThh0NhY0C2hCm9TAekTX&#10;KsnT9CbpLdQOLBfe4+n95KSbiN80godPTeNFIKqkyC3EFeJajWuyWbOiBeY6yU802D+w0EwafPQC&#10;dc8CI3uQf0BpycF624QZtzqxTSO5iDlgNln6WzZPHXMi5oLieHeRyf8/WP7x8AhE1iWdZ5QYprFG&#10;n1E1ZlolCJ6hQL3zBcY9uUcYU/TuwfJvnhi77TBM3AHYvhOsRloxPnl2YTQ8XiVV/8HWCM/2wUat&#10;hgb0CIgqkCGW5HgpiRgC4XiYZavVPMUm4ujLVzfL5euRUsKK820HPrwTVpNxU1JA8hGdHR58mELP&#10;IZG9VbLeSaWiAW21VUAODNtjF78Tur8OU4b0JV0t8kVEfubz1xBp/P4GoWXAPldSl3R5CWLFKNtb&#10;U8cuDEyqaY/ZKYNJnqWbShCGaoiVyvJzVSpbH1FZsFNf4xziprPwg5Iee7qk/vuegaBEvTdYnVU2&#10;n49DEI354k2OBlx7qmsPMxyhShoombbbMA3O3oFsO3wpi3IYe4cVbWQUe6Q8sTrxx76N5TrN2DgY&#10;13aM+vUn2PwEAAD//wMAUEsDBBQABgAIAAAAIQC5VvWZ3QAAAAgBAAAPAAAAZHJzL2Rvd25yZXYu&#10;eG1sTI9BT4NAEIXvJv6HzZh4s4tUSEGWxmhq4rGlF28DuwLKzhJ2adFf73iqtzd5L2++V2wXO4iT&#10;mXzvSMH9KgJhqHG6p1bBsdrdbUD4gKRxcGQUfBsP2/L6qsBcuzPtzekQWsEl5HNU0IUw5lL6pjMW&#10;/cqNhtj7cJPFwOfUSj3hmcvtIOMoSqXFnvhDh6N57kzzdZitgrqPj/izr14jm+3W4W2pPuf3F6Vu&#10;b5anRxDBLOEShj98RoeSmWo3k/ZiULDO0oSjCrIHEOwnm4RFzSKNQZaF/D+g/AUAAP//AwBQSwEC&#10;LQAUAAYACAAAACEAtoM4kv4AAADhAQAAEwAAAAAAAAAAAAAAAAAAAAAAW0NvbnRlbnRfVHlwZXNd&#10;LnhtbFBLAQItABQABgAIAAAAIQA4/SH/1gAAAJQBAAALAAAAAAAAAAAAAAAAAC8BAABfcmVscy8u&#10;cmVsc1BLAQItABQABgAIAAAAIQB1oFb9KQIAAFEEAAAOAAAAAAAAAAAAAAAAAC4CAABkcnMvZTJv&#10;RG9jLnhtbFBLAQItABQABgAIAAAAIQC5VvWZ3QAAAAgBAAAPAAAAAAAAAAAAAAAAAIMEAABkcnMv&#10;ZG93bnJldi54bWxQSwUGAAAAAAQABADzAAAAjQUAAAAA&#10;">
                <v:textbox>
                  <w:txbxContent>
                    <w:p w:rsidR="004855AA" w:rsidRPr="001A4100" w:rsidRDefault="004855AA" w:rsidP="004855AA">
                      <w:pPr>
                        <w:ind w:firstLine="0"/>
                        <w:jc w:val="center"/>
                        <w:rPr>
                          <w:bCs/>
                        </w:rPr>
                      </w:pPr>
                      <w:r>
                        <w:rPr>
                          <w:bCs/>
                        </w:rPr>
                        <w:t>Trồng cây</w:t>
                      </w:r>
                    </w:p>
                  </w:txbxContent>
                </v:textbox>
                <w10:wrap anchorx="margin"/>
              </v:rect>
            </w:pict>
          </mc:Fallback>
        </mc:AlternateContent>
      </w:r>
    </w:p>
    <w:p w:rsidR="004855AA" w:rsidRPr="00C85026" w:rsidRDefault="004855AA" w:rsidP="004855AA">
      <w:pPr>
        <w:widowControl w:val="0"/>
        <w:ind w:firstLine="0"/>
        <w:rPr>
          <w:rFonts w:eastAsia="Times New Roman"/>
          <w:lang w:val="vi-VN"/>
        </w:rPr>
      </w:pPr>
    </w:p>
    <w:p w:rsidR="004855AA" w:rsidRPr="00C85026" w:rsidRDefault="004855AA" w:rsidP="004855AA">
      <w:pPr>
        <w:jc w:val="center"/>
        <w:rPr>
          <w:rFonts w:eastAsia="Times New Roman"/>
        </w:rPr>
      </w:pPr>
      <w:bookmarkStart w:id="285" w:name="_Toc83330195"/>
      <w:r w:rsidRPr="00C85026">
        <w:rPr>
          <w:rFonts w:eastAsia="Times New Roman"/>
          <w:b/>
          <w:i/>
        </w:rPr>
        <w:t xml:space="preserve">Hình 1. </w:t>
      </w:r>
      <w:r w:rsidRPr="00C85026">
        <w:rPr>
          <w:rFonts w:eastAsia="Times New Roman"/>
          <w:b/>
          <w:i/>
        </w:rPr>
        <w:fldChar w:fldCharType="begin"/>
      </w:r>
      <w:r w:rsidRPr="00C85026">
        <w:rPr>
          <w:rFonts w:eastAsia="Times New Roman"/>
          <w:b/>
          <w:i/>
        </w:rPr>
        <w:instrText xml:space="preserve"> SEQ Hình_1. \* ARABIC </w:instrText>
      </w:r>
      <w:r w:rsidRPr="00C85026">
        <w:rPr>
          <w:rFonts w:eastAsia="Times New Roman"/>
          <w:b/>
          <w:i/>
        </w:rPr>
        <w:fldChar w:fldCharType="separate"/>
      </w:r>
      <w:r>
        <w:rPr>
          <w:rFonts w:eastAsia="Times New Roman"/>
          <w:b/>
          <w:i/>
          <w:noProof/>
        </w:rPr>
        <w:t>5</w:t>
      </w:r>
      <w:r w:rsidRPr="00C85026">
        <w:rPr>
          <w:rFonts w:eastAsia="Times New Roman"/>
          <w:b/>
          <w:lang w:val="fr-FR"/>
        </w:rPr>
        <w:fldChar w:fldCharType="end"/>
      </w:r>
      <w:r w:rsidRPr="00C85026">
        <w:rPr>
          <w:rFonts w:eastAsia="Times New Roman"/>
          <w:b/>
          <w:lang w:val="fr-FR"/>
        </w:rPr>
        <w:t xml:space="preserve">. </w:t>
      </w:r>
      <w:r w:rsidRPr="00C85026">
        <w:rPr>
          <w:rFonts w:eastAsia="Times New Roman"/>
          <w:b/>
          <w:i/>
        </w:rPr>
        <w:t>Sơ đồ tổ chức thi công</w:t>
      </w:r>
      <w:bookmarkEnd w:id="285"/>
    </w:p>
    <w:p w:rsidR="009E7A7A" w:rsidRDefault="009E7A7A">
      <w:bookmarkStart w:id="286" w:name="_GoBack"/>
      <w:bookmarkEnd w:id="286"/>
    </w:p>
    <w:sectPr w:rsidR="009E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AA"/>
    <w:rsid w:val="004855AA"/>
    <w:rsid w:val="009E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AA"/>
    <w:pPr>
      <w:spacing w:after="0" w:line="312" w:lineRule="auto"/>
      <w:ind w:firstLine="567"/>
      <w:jc w:val="both"/>
    </w:pPr>
    <w:rPr>
      <w:rFonts w:cs="Times New Roman"/>
      <w:sz w:val="26"/>
      <w:szCs w:val="26"/>
    </w:rPr>
  </w:style>
  <w:style w:type="paragraph" w:styleId="Heading2">
    <w:name w:val="heading 2"/>
    <w:basedOn w:val="Normal"/>
    <w:next w:val="Normal"/>
    <w:link w:val="Heading2Char"/>
    <w:uiPriority w:val="9"/>
    <w:unhideWhenUsed/>
    <w:qFormat/>
    <w:rsid w:val="004855AA"/>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5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85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AA"/>
    <w:pPr>
      <w:spacing w:after="0" w:line="312" w:lineRule="auto"/>
      <w:ind w:firstLine="567"/>
      <w:jc w:val="both"/>
    </w:pPr>
    <w:rPr>
      <w:rFonts w:cs="Times New Roman"/>
      <w:sz w:val="26"/>
      <w:szCs w:val="26"/>
    </w:rPr>
  </w:style>
  <w:style w:type="paragraph" w:styleId="Heading2">
    <w:name w:val="heading 2"/>
    <w:basedOn w:val="Normal"/>
    <w:next w:val="Normal"/>
    <w:link w:val="Heading2Char"/>
    <w:uiPriority w:val="9"/>
    <w:unhideWhenUsed/>
    <w:qFormat/>
    <w:rsid w:val="004855AA"/>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5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85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2677</Words>
  <Characters>15261</Characters>
  <Application>Microsoft Office Word</Application>
  <DocSecurity>0</DocSecurity>
  <Lines>127</Lines>
  <Paragraphs>35</Paragraphs>
  <ScaleCrop>false</ScaleCrop>
  <Company>HP</Company>
  <LinksUpToDate>false</LinksUpToDate>
  <CharactersWithSpaces>17903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2023-07-13T08:38:00Z</dcterms:created>
  <dcterms:modified xsi:type="dcterms:W3CDTF">2023-07-13T08:39:00Z</dcterms:modified>
</cp:coreProperties>
</file>