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E0579" w14:textId="77777777" w:rsidR="002432BF" w:rsidRPr="00381FE4" w:rsidRDefault="002432BF" w:rsidP="002432BF">
      <w:pPr>
        <w:spacing w:before="0" w:after="0"/>
        <w:rPr>
          <w:vanish/>
        </w:rPr>
      </w:pPr>
    </w:p>
    <w:tbl>
      <w:tblPr>
        <w:tblW w:w="10944" w:type="dxa"/>
        <w:jc w:val="center"/>
        <w:tblLook w:val="01E0" w:firstRow="1" w:lastRow="1" w:firstColumn="1" w:lastColumn="1" w:noHBand="0" w:noVBand="0"/>
      </w:tblPr>
      <w:tblGrid>
        <w:gridCol w:w="4962"/>
        <w:gridCol w:w="5982"/>
      </w:tblGrid>
      <w:tr w:rsidR="002432BF" w:rsidRPr="00381FE4" w14:paraId="54EE5330" w14:textId="77777777" w:rsidTr="002432BF">
        <w:trPr>
          <w:trHeight w:val="1142"/>
          <w:jc w:val="center"/>
        </w:trPr>
        <w:tc>
          <w:tcPr>
            <w:tcW w:w="2267" w:type="pct"/>
          </w:tcPr>
          <w:p w14:paraId="3FC4F209" w14:textId="77777777" w:rsidR="002432BF" w:rsidRPr="00381FE4" w:rsidRDefault="002432BF" w:rsidP="00D2354A">
            <w:pPr>
              <w:widowControl w:val="0"/>
              <w:spacing w:before="0" w:after="0" w:line="240" w:lineRule="auto"/>
              <w:ind w:left="231"/>
              <w:jc w:val="center"/>
              <w:rPr>
                <w:szCs w:val="28"/>
                <w:lang w:val="pt-BR" w:eastAsia="zh-CN"/>
              </w:rPr>
            </w:pPr>
            <w:r w:rsidRPr="00381FE4">
              <w:rPr>
                <w:szCs w:val="28"/>
                <w:lang w:val="pt-BR" w:eastAsia="zh-CN"/>
              </w:rPr>
              <w:t xml:space="preserve">UBND TỈNH </w:t>
            </w:r>
            <w:r>
              <w:rPr>
                <w:szCs w:val="28"/>
                <w:lang w:val="pt-BR" w:eastAsia="zh-CN"/>
              </w:rPr>
              <w:t>QUẢNG BÌNH</w:t>
            </w:r>
          </w:p>
          <w:p w14:paraId="01861F83" w14:textId="77777777" w:rsidR="002432BF" w:rsidRPr="00381FE4" w:rsidRDefault="002432BF" w:rsidP="00D2354A">
            <w:pPr>
              <w:widowControl w:val="0"/>
              <w:spacing w:before="0" w:after="0" w:line="240" w:lineRule="auto"/>
              <w:ind w:left="231"/>
              <w:jc w:val="center"/>
              <w:rPr>
                <w:b/>
                <w:spacing w:val="-6"/>
                <w:szCs w:val="26"/>
                <w:lang w:val="pt-BR" w:eastAsia="zh-CN"/>
              </w:rPr>
            </w:pPr>
            <w:r w:rsidRPr="00381FE4">
              <w:rPr>
                <w:b/>
                <w:spacing w:val="-6"/>
                <w:szCs w:val="26"/>
                <w:lang w:val="pt-BR" w:eastAsia="zh-CN"/>
              </w:rPr>
              <w:t xml:space="preserve">SỞ </w:t>
            </w:r>
            <w:r>
              <w:rPr>
                <w:b/>
                <w:spacing w:val="-6"/>
                <w:szCs w:val="26"/>
                <w:lang w:val="pt-BR" w:eastAsia="zh-CN"/>
              </w:rPr>
              <w:t>NÔNG NGHIỆP VÀ MÔI TRƯỜNG</w:t>
            </w:r>
          </w:p>
          <w:p w14:paraId="117388B5" w14:textId="77777777" w:rsidR="002432BF" w:rsidRPr="00381FE4" w:rsidRDefault="002432BF" w:rsidP="00D2354A">
            <w:pPr>
              <w:widowControl w:val="0"/>
              <w:tabs>
                <w:tab w:val="left" w:pos="2520"/>
              </w:tabs>
              <w:spacing w:before="240" w:after="0" w:line="240" w:lineRule="auto"/>
              <w:ind w:left="231"/>
              <w:jc w:val="center"/>
              <w:rPr>
                <w:sz w:val="28"/>
                <w:szCs w:val="28"/>
                <w:lang w:val="pt-BR" w:eastAsia="zh-CN"/>
              </w:rPr>
            </w:pPr>
            <w:r w:rsidRPr="00381FE4">
              <w:rPr>
                <w:noProof/>
                <w:sz w:val="24"/>
                <w:szCs w:val="24"/>
              </w:rPr>
              <mc:AlternateContent>
                <mc:Choice Requires="wps">
                  <w:drawing>
                    <wp:anchor distT="4294967292" distB="4294967292" distL="114300" distR="114300" simplePos="0" relativeHeight="251661312" behindDoc="0" locked="0" layoutInCell="1" allowOverlap="1" wp14:anchorId="579A89F9" wp14:editId="5EABFB95">
                      <wp:simplePos x="0" y="0"/>
                      <wp:positionH relativeFrom="column">
                        <wp:posOffset>685800</wp:posOffset>
                      </wp:positionH>
                      <wp:positionV relativeFrom="paragraph">
                        <wp:posOffset>10159</wp:posOffset>
                      </wp:positionV>
                      <wp:extent cx="1304925" cy="0"/>
                      <wp:effectExtent l="0" t="0" r="2857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CA0B65" id="_x0000_t32" coordsize="21600,21600" o:spt="32" o:oned="t" path="m,l21600,21600e" filled="f">
                      <v:path arrowok="t" fillok="f" o:connecttype="none"/>
                      <o:lock v:ext="edit" shapetype="t"/>
                    </v:shapetype>
                    <v:shape id="Straight Arrow Connector 4" o:spid="_x0000_s1026" type="#_x0000_t32" style="position:absolute;margin-left:54pt;margin-top:.8pt;width:102.75pt;height:0;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qL7tgEAAFYDAAAOAAAAZHJzL2Uyb0RvYy54bWysU8Fu2zAMvQ/YPwi6L7azdViNOD2k6y7d&#10;FqDdBzCSbAuTRYFU4uTvJ6lJNnS3YT4Qoig+Pj7Sq7vj5MTBEFv0nWwWtRTGK9TWD5388fzw7pMU&#10;HMFrcOhNJ0+G5d367ZvVHFqzxBGdNiQSiOd2Dp0cYwxtVbEazQS8wGB8CvZIE8Tk0lBpgjmhT65a&#10;1vXHakbSgVAZ5nR7/xKU64Lf90bF733PJgrXycQtFkvF7rKt1itoB4IwWnWmAf/AYgLrU9Er1D1E&#10;EHuyf0FNVhEy9nGhcKqw760ypYfUTVO/6uZphGBKL0kcDleZ+P/Bqm+Hjd9Spq6O/ik8ovrJwuNm&#10;BD+YQuD5FNLgmixVNQdurynZ4bAlsZu/ok5vYB+xqHDsacqQqT9xLGKfrmKbYxQqXTbv6w+3yxsp&#10;1CVWQXtJDMTxi8FJ5EMnORLYYYwb9D6NFKkpZeDwyDHTgvaSkKt6fLDOlck6L+ZO3t6kOjnC6KzO&#10;weLQsNs4EgfIu1G+0uOrZ4R7rwvYaEB/Pp8jWPdyTsWdP0uT1cirx+0O9WlLF8nS8ArL86Ll7fjT&#10;L9m/f4f1LwAAAP//AwBQSwMEFAAGAAgAAAAhALF42wjcAAAABwEAAA8AAABkcnMvZG93bnJldi54&#10;bWxMj01rwzAMhu+D/gejwi5jtdPS0qVxShnssGM/YFc3VpNssRxip8n666fust308IpXj7Lt6Bpx&#10;xS7UnjQkMwUCqfC2plLD6fj2vAYRoiFrGk+o4RsDbPPJQ2ZS6wfa4/UQS8ElFFKjoYqxTaUMRYXO&#10;hJlvkTi7+M6ZyNiV0nZm4HLXyLlSK+lMTXyhMi2+Vlh8HXqnAUO/TNTuxZWn99vw9DG/fQ7tUevH&#10;6bjbgIg4xr9luOuzOuTsdPY92SAaZrXmXyIPKxCcL5LFEsT5l2Weyf/++Q8AAAD//wMAUEsBAi0A&#10;FAAGAAgAAAAhALaDOJL+AAAA4QEAABMAAAAAAAAAAAAAAAAAAAAAAFtDb250ZW50X1R5cGVzXS54&#10;bWxQSwECLQAUAAYACAAAACEAOP0h/9YAAACUAQAACwAAAAAAAAAAAAAAAAAvAQAAX3JlbHMvLnJl&#10;bHNQSwECLQAUAAYACAAAACEAGO6i+7YBAABWAwAADgAAAAAAAAAAAAAAAAAuAgAAZHJzL2Uyb0Rv&#10;Yy54bWxQSwECLQAUAAYACAAAACEAsXjbCNwAAAAHAQAADwAAAAAAAAAAAAAAAAAQBAAAZHJzL2Rv&#10;d25yZXYueG1sUEsFBgAAAAAEAAQA8wAAABkFAAAAAA==&#10;"/>
                  </w:pict>
                </mc:Fallback>
              </mc:AlternateContent>
            </w:r>
            <w:r w:rsidRPr="00381FE4">
              <w:rPr>
                <w:sz w:val="28"/>
                <w:szCs w:val="28"/>
                <w:lang w:val="pt-BR" w:eastAsia="zh-CN"/>
              </w:rPr>
              <w:t>Số:            /TTr-</w:t>
            </w:r>
            <w:r>
              <w:rPr>
                <w:sz w:val="28"/>
                <w:szCs w:val="28"/>
                <w:lang w:val="pt-BR" w:eastAsia="zh-CN"/>
              </w:rPr>
              <w:t>SNNMT</w:t>
            </w:r>
          </w:p>
        </w:tc>
        <w:tc>
          <w:tcPr>
            <w:tcW w:w="2733" w:type="pct"/>
          </w:tcPr>
          <w:p w14:paraId="1850505D" w14:textId="77777777" w:rsidR="002432BF" w:rsidRPr="00381FE4" w:rsidRDefault="002432BF" w:rsidP="00D2354A">
            <w:pPr>
              <w:widowControl w:val="0"/>
              <w:spacing w:before="0" w:after="0" w:line="240" w:lineRule="auto"/>
              <w:ind w:left="-113" w:right="-113"/>
              <w:jc w:val="center"/>
              <w:outlineLvl w:val="0"/>
              <w:rPr>
                <w:b/>
                <w:bCs/>
                <w:spacing w:val="-10"/>
                <w:szCs w:val="26"/>
                <w:lang w:val="pt-BR"/>
              </w:rPr>
            </w:pPr>
            <w:r w:rsidRPr="00381FE4">
              <w:rPr>
                <w:b/>
                <w:spacing w:val="-10"/>
                <w:szCs w:val="26"/>
                <w:lang w:val="pt-BR"/>
              </w:rPr>
              <w:t>CỘNG HÒA XÃ HỘI CHỦ NGHĨA VIỆT NAM</w:t>
            </w:r>
          </w:p>
          <w:p w14:paraId="5C27BF23" w14:textId="77777777" w:rsidR="002432BF" w:rsidRPr="00381FE4" w:rsidRDefault="002432BF" w:rsidP="00D2354A">
            <w:pPr>
              <w:widowControl w:val="0"/>
              <w:spacing w:before="0" w:after="0" w:line="240" w:lineRule="auto"/>
              <w:jc w:val="center"/>
              <w:outlineLvl w:val="0"/>
              <w:rPr>
                <w:b/>
                <w:bCs/>
                <w:sz w:val="28"/>
                <w:szCs w:val="28"/>
                <w:lang w:val="pt-BR"/>
              </w:rPr>
            </w:pPr>
            <w:r w:rsidRPr="00381FE4">
              <w:rPr>
                <w:b/>
                <w:sz w:val="28"/>
                <w:szCs w:val="28"/>
                <w:lang w:val="pt-BR"/>
              </w:rPr>
              <w:t>Độc lập - Tự do - Hạnh phúc</w:t>
            </w:r>
          </w:p>
          <w:p w14:paraId="7BDC7E83" w14:textId="77777777" w:rsidR="002432BF" w:rsidRPr="00381FE4" w:rsidRDefault="002432BF" w:rsidP="00D2354A">
            <w:pPr>
              <w:widowControl w:val="0"/>
              <w:spacing w:before="240" w:after="0" w:line="240" w:lineRule="auto"/>
              <w:jc w:val="center"/>
              <w:rPr>
                <w:bCs/>
                <w:i/>
                <w:sz w:val="24"/>
                <w:szCs w:val="24"/>
                <w:lang w:val="pt-BR"/>
              </w:rPr>
            </w:pPr>
            <w:r w:rsidRPr="007268D4">
              <w:rPr>
                <w:noProof/>
                <w:sz w:val="24"/>
                <w:szCs w:val="24"/>
              </w:rPr>
              <mc:AlternateContent>
                <mc:Choice Requires="wps">
                  <w:drawing>
                    <wp:anchor distT="4294967292" distB="4294967292" distL="114300" distR="114300" simplePos="0" relativeHeight="251660288" behindDoc="0" locked="0" layoutInCell="1" allowOverlap="1" wp14:anchorId="06DF7313" wp14:editId="454E619D">
                      <wp:simplePos x="0" y="0"/>
                      <wp:positionH relativeFrom="column">
                        <wp:posOffset>716280</wp:posOffset>
                      </wp:positionH>
                      <wp:positionV relativeFrom="paragraph">
                        <wp:posOffset>6349</wp:posOffset>
                      </wp:positionV>
                      <wp:extent cx="2219325" cy="0"/>
                      <wp:effectExtent l="0" t="0" r="2857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4D4789C" id="Straight Arrow Connector 3" o:spid="_x0000_s1026" type="#_x0000_t32" style="position:absolute;margin-left:56.4pt;margin-top:.5pt;width:174.75pt;height:0;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xhitQEAAFYDAAAOAAAAZHJzL2Uyb0RvYy54bWysU8Fu2zAMvQ/YPwi6L449dFiNOD2k6y7d&#10;FqDdBzCSbAuTRYFU4uTvJ6lJOnS3YT4Qoig+Pj7Sq7vj5MTBEFv0nawXSymMV6itHzr58/nhw2cp&#10;OILX4NCbTp4My7v1+3erObSmwRGdNiQSiOd2Dp0cYwxtVbEazQS8wGB8CvZIE8Tk0lBpgjmhT65q&#10;lstP1YykA6EyzOn2/iUo1wW/742KP/qeTRSuk4lbLJaK3WVbrVfQDgRhtOpMA/6BxQTWp6JXqHuI&#10;IPZk/4KarCJk7ONC4VRh31tlSg+pm3r5ppunEYIpvSRxOFxl4v8Hq74fNn5Lmbo6+qfwiOoXC4+b&#10;EfxgCoHnU0iDq7NU1Ry4vaZkh8OWxG7+hjq9gX3EosKxpylDpv7EsYh9uoptjlGodNk09e3H5kYK&#10;dYlV0F4SA3H8anAS+dBJjgR2GOMGvU8jRapLGTg8csy0oL0k5KoeH6xzZbLOi7mTtzepTo4wOqtz&#10;sDg07DaOxAHybpSv9PjmGeHe6wI2GtBfzucI1r2cU3Hnz9JkNfLqcbtDfdrSRbI0vMLyvGh5O/70&#10;S/br77D+DQAA//8DAFBLAwQUAAYACAAAACEA92l1BtoAAAAHAQAADwAAAGRycy9kb3ducmV2Lnht&#10;bEyPwU7DMAyG70i8Q2QkLoilLTBtpek0IXHgyDaJq9eYttA4VZOuZU+P4QI3f/qt35+Lzew6daIh&#10;tJ4NpIsEFHHlbcu1gcP++XYFKkRki51nMvBFATbl5UWBufUTv9JpF2slJRxyNNDE2Odah6ohh2Hh&#10;e2LJ3v3gMAoOtbYDTlLuOp0lyVI7bFkuNNjTU0PV5250BiiMD2myXbv68HKebt6y88fU7425vpq3&#10;j6AizfFvGX70RR1KcTr6kW1QnXCaiXqUQV6S/H6Z3YE6/rIuC/3fv/wGAAD//wMAUEsBAi0AFAAG&#10;AAgAAAAhALaDOJL+AAAA4QEAABMAAAAAAAAAAAAAAAAAAAAAAFtDb250ZW50X1R5cGVzXS54bWxQ&#10;SwECLQAUAAYACAAAACEAOP0h/9YAAACUAQAACwAAAAAAAAAAAAAAAAAvAQAAX3JlbHMvLnJlbHNQ&#10;SwECLQAUAAYACAAAACEAt0MYYrUBAABWAwAADgAAAAAAAAAAAAAAAAAuAgAAZHJzL2Uyb0RvYy54&#10;bWxQSwECLQAUAAYACAAAACEA92l1BtoAAAAHAQAADwAAAAAAAAAAAAAAAAAPBAAAZHJzL2Rvd25y&#10;ZXYueG1sUEsFBgAAAAAEAAQA8wAAABYFAAAAAA==&#10;"/>
                  </w:pict>
                </mc:Fallback>
              </mc:AlternateContent>
            </w:r>
            <w:r w:rsidRPr="007268D4">
              <w:rPr>
                <w:bCs/>
                <w:i/>
                <w:sz w:val="28"/>
                <w:szCs w:val="28"/>
                <w:lang w:val="pt-BR"/>
              </w:rPr>
              <w:t>Quảng Bình</w:t>
            </w:r>
            <w:r w:rsidRPr="00381FE4">
              <w:rPr>
                <w:bCs/>
                <w:i/>
                <w:sz w:val="28"/>
                <w:szCs w:val="28"/>
                <w:lang w:val="pt-BR"/>
              </w:rPr>
              <w:t xml:space="preserve">, ngày      tháng </w:t>
            </w:r>
            <w:r>
              <w:rPr>
                <w:bCs/>
                <w:i/>
                <w:sz w:val="28"/>
                <w:szCs w:val="28"/>
                <w:lang w:val="pt-BR"/>
              </w:rPr>
              <w:t xml:space="preserve">  </w:t>
            </w:r>
            <w:r w:rsidRPr="00381FE4">
              <w:rPr>
                <w:bCs/>
                <w:i/>
                <w:sz w:val="28"/>
                <w:szCs w:val="28"/>
                <w:lang w:val="pt-BR"/>
              </w:rPr>
              <w:t xml:space="preserve"> năm 2024</w:t>
            </w:r>
          </w:p>
        </w:tc>
      </w:tr>
      <w:tr w:rsidR="002432BF" w:rsidRPr="00381FE4" w14:paraId="4542B2CE" w14:textId="77777777" w:rsidTr="002432BF">
        <w:trPr>
          <w:trHeight w:val="370"/>
          <w:jc w:val="center"/>
        </w:trPr>
        <w:tc>
          <w:tcPr>
            <w:tcW w:w="2267" w:type="pct"/>
          </w:tcPr>
          <w:p w14:paraId="55FA2BFB" w14:textId="77777777" w:rsidR="002432BF" w:rsidRPr="00381FE4" w:rsidRDefault="002432BF" w:rsidP="00D2354A">
            <w:pPr>
              <w:widowControl w:val="0"/>
              <w:spacing w:before="0" w:after="0" w:line="240" w:lineRule="auto"/>
              <w:ind w:left="231"/>
              <w:jc w:val="center"/>
              <w:rPr>
                <w:b/>
                <w:i/>
                <w:iCs/>
                <w:sz w:val="28"/>
                <w:szCs w:val="28"/>
                <w:lang w:val="pt-BR" w:eastAsia="zh-CN"/>
              </w:rPr>
            </w:pPr>
            <w:r>
              <w:rPr>
                <w:b/>
                <w:i/>
                <w:iCs/>
                <w:noProof/>
                <w:sz w:val="28"/>
                <w:szCs w:val="28"/>
              </w:rPr>
              <mc:AlternateContent>
                <mc:Choice Requires="wps">
                  <w:drawing>
                    <wp:anchor distT="0" distB="0" distL="114300" distR="114300" simplePos="0" relativeHeight="251662336" behindDoc="0" locked="0" layoutInCell="1" allowOverlap="1" wp14:anchorId="6B03A956" wp14:editId="06843844">
                      <wp:simplePos x="0" y="0"/>
                      <wp:positionH relativeFrom="column">
                        <wp:posOffset>227965</wp:posOffset>
                      </wp:positionH>
                      <wp:positionV relativeFrom="paragraph">
                        <wp:posOffset>81280</wp:posOffset>
                      </wp:positionV>
                      <wp:extent cx="1189355" cy="431800"/>
                      <wp:effectExtent l="12700" t="9525" r="7620"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9355" cy="431800"/>
                              </a:xfrm>
                              <a:prstGeom prst="rect">
                                <a:avLst/>
                              </a:prstGeom>
                              <a:solidFill>
                                <a:srgbClr val="FFFFFF"/>
                              </a:solidFill>
                              <a:ln w="9525">
                                <a:solidFill>
                                  <a:srgbClr val="000000"/>
                                </a:solidFill>
                                <a:miter lim="800000"/>
                                <a:headEnd/>
                                <a:tailEnd/>
                              </a:ln>
                            </wps:spPr>
                            <wps:txbx>
                              <w:txbxContent>
                                <w:p w14:paraId="4745B891" w14:textId="77777777" w:rsidR="007C201F" w:rsidRPr="00C83636" w:rsidRDefault="007C201F" w:rsidP="002432BF">
                                  <w:pPr>
                                    <w:jc w:val="center"/>
                                    <w:rPr>
                                      <w:b/>
                                    </w:rPr>
                                  </w:pPr>
                                  <w:r w:rsidRPr="00C83636">
                                    <w:rPr>
                                      <w:b/>
                                    </w:rPr>
                                    <w:t>DỰ TH</w:t>
                                  </w:r>
                                  <w:r>
                                    <w:rPr>
                                      <w:b/>
                                    </w:rPr>
                                    <w:t>Ả</w:t>
                                  </w:r>
                                  <w:r w:rsidRPr="00C83636">
                                    <w:rPr>
                                      <w:b/>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03A956" id="Rectangle 2" o:spid="_x0000_s1026" style="position:absolute;left:0;text-align:left;margin-left:17.95pt;margin-top:6.4pt;width:93.65pt;height: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D3cEwIAACEEAAAOAAAAZHJzL2Uyb0RvYy54bWysU9uO2yAQfa/Uf0C8N7azSZtYcVarbFNV&#10;2l6kbT8AYxyjYoYOJHb69R1INptenqrygGYYOMycObO6HXvDDgq9BlvxYpJzpqyERttdxb9+2b5a&#10;cOaDsI0wYFXFj8rz2/XLF6vBlWoKHZhGISMQ68vBVbwLwZVZ5mWneuEn4JSlYAvYi0Au7rIGxUDo&#10;vcmmef46GwAbhyCV93R6fwrydcJvWyXDp7b1KjBTccotpB3TXsc9W69EuUPhOi3PaYh/yKIX2tKn&#10;F6h7EQTbo/4DqtcSwUMbJhL6DNpWS5VqoGqK/LdqHjvhVKqFyPHuQpP/f7Dy4+HRfcaYuncPIL95&#10;ZmHTCbtTd4gwdEo09F0RicoG58vLg+h4esrq4QM01FqxD5A4GFvsIyBVx8ZE9fFCtRoDk3RYFIvl&#10;zXzOmaTY7KZY5KkXmSifXjv04Z2CnkWj4kitTOji8OBDzEaUT1dS9mB0s9XGJAd39cYgOwhq+zat&#10;VAAVeX3NWDZUfDmfzhPyLzF/DZGn9TeIXgfSr9F9xakEWidFRdre2iapKwhtTjalbOyZx0hdVKkv&#10;w1iPdDGaNTRHYhThpFOaKzI6wB+cDaTRivvve4GKM/PeUleWxWwWRZ2c2fzNlBy8jtTXEWElQVU8&#10;cHYyN+E0CHuHetfRT0WiwcIddbLVieTnrM55kw4T9+eZiUK/9tOt58le/wQAAP//AwBQSwMEFAAG&#10;AAgAAAAhAOMyrVDdAAAACAEAAA8AAABkcnMvZG93bnJldi54bWxMj8FOwzAQRO9I/IO1SNyogyNQ&#10;GuJUCFQkjm164baJTZI2Xkex0wa+nuUEx50Zzb4pNosbxNlOofek4X6VgLDUeNNTq+FQbe8yECEi&#10;GRw8WQ1fNsCmvL4qMDf+Qjt73sdWcAmFHDV0MY65lKHprMOw8qMl9j795DDyObXSTHjhcjdIlSSP&#10;0mFP/KHD0b50tjntZ6eh7tUBv3fVW+LW2zS+L9Vx/njV+vZmeX4CEe0S/8Lwi8/oUDJT7WcyQQwa&#10;0oc1J1lXvIB9pVIFotaQJRnIspD/B5Q/AAAA//8DAFBLAQItABQABgAIAAAAIQC2gziS/gAAAOEB&#10;AAATAAAAAAAAAAAAAAAAAAAAAABbQ29udGVudF9UeXBlc10ueG1sUEsBAi0AFAAGAAgAAAAhADj9&#10;If/WAAAAlAEAAAsAAAAAAAAAAAAAAAAALwEAAF9yZWxzLy5yZWxzUEsBAi0AFAAGAAgAAAAhAM5I&#10;PdwTAgAAIQQAAA4AAAAAAAAAAAAAAAAALgIAAGRycy9lMm9Eb2MueG1sUEsBAi0AFAAGAAgAAAAh&#10;AOMyrVDdAAAACAEAAA8AAAAAAAAAAAAAAAAAbQQAAGRycy9kb3ducmV2LnhtbFBLBQYAAAAABAAE&#10;APMAAAB3BQAAAAA=&#10;">
                      <v:textbox>
                        <w:txbxContent>
                          <w:p w14:paraId="4745B891" w14:textId="77777777" w:rsidR="007C201F" w:rsidRPr="00C83636" w:rsidRDefault="007C201F" w:rsidP="002432BF">
                            <w:pPr>
                              <w:jc w:val="center"/>
                              <w:rPr>
                                <w:b/>
                              </w:rPr>
                            </w:pPr>
                            <w:r w:rsidRPr="00C83636">
                              <w:rPr>
                                <w:b/>
                              </w:rPr>
                              <w:t>DỰ TH</w:t>
                            </w:r>
                            <w:r>
                              <w:rPr>
                                <w:b/>
                              </w:rPr>
                              <w:t>Ả</w:t>
                            </w:r>
                            <w:r w:rsidRPr="00C83636">
                              <w:rPr>
                                <w:b/>
                              </w:rPr>
                              <w:t>O</w:t>
                            </w:r>
                          </w:p>
                        </w:txbxContent>
                      </v:textbox>
                    </v:rect>
                  </w:pict>
                </mc:Fallback>
              </mc:AlternateContent>
            </w:r>
          </w:p>
        </w:tc>
        <w:tc>
          <w:tcPr>
            <w:tcW w:w="2733" w:type="pct"/>
          </w:tcPr>
          <w:p w14:paraId="79762A53" w14:textId="77777777" w:rsidR="002432BF" w:rsidRPr="00381FE4" w:rsidRDefault="002432BF" w:rsidP="002432BF">
            <w:pPr>
              <w:widowControl w:val="0"/>
              <w:spacing w:before="0" w:after="0" w:line="240" w:lineRule="auto"/>
              <w:ind w:left="-113" w:right="-113"/>
              <w:jc w:val="center"/>
              <w:outlineLvl w:val="0"/>
              <w:rPr>
                <w:b/>
                <w:spacing w:val="-10"/>
                <w:szCs w:val="26"/>
                <w:lang w:val="pt-BR"/>
              </w:rPr>
            </w:pPr>
          </w:p>
        </w:tc>
      </w:tr>
    </w:tbl>
    <w:p w14:paraId="2AD25E08" w14:textId="77777777" w:rsidR="002432BF" w:rsidRDefault="002432BF" w:rsidP="002432BF">
      <w:pPr>
        <w:shd w:val="clear" w:color="auto" w:fill="FFFFFF"/>
        <w:spacing w:before="0" w:after="0" w:line="240" w:lineRule="auto"/>
        <w:jc w:val="center"/>
        <w:rPr>
          <w:b/>
          <w:bCs/>
          <w:sz w:val="28"/>
          <w:szCs w:val="28"/>
          <w:lang w:val="vi-VN"/>
        </w:rPr>
      </w:pPr>
    </w:p>
    <w:p w14:paraId="636E2089" w14:textId="77777777" w:rsidR="002432BF" w:rsidRPr="00381FE4" w:rsidRDefault="002432BF" w:rsidP="002432BF">
      <w:pPr>
        <w:shd w:val="clear" w:color="auto" w:fill="FFFFFF"/>
        <w:spacing w:before="120" w:after="120" w:line="240" w:lineRule="auto"/>
        <w:jc w:val="center"/>
        <w:rPr>
          <w:sz w:val="28"/>
          <w:szCs w:val="28"/>
        </w:rPr>
      </w:pPr>
      <w:r w:rsidRPr="00381FE4">
        <w:rPr>
          <w:b/>
          <w:bCs/>
          <w:sz w:val="28"/>
          <w:szCs w:val="28"/>
          <w:lang w:val="vi-VN"/>
        </w:rPr>
        <w:t>TỜ TRÌNH</w:t>
      </w:r>
    </w:p>
    <w:p w14:paraId="12E31A7D" w14:textId="77777777" w:rsidR="002432BF" w:rsidRPr="00CD26AB" w:rsidRDefault="002432BF" w:rsidP="002432BF">
      <w:pPr>
        <w:pStyle w:val="BodyText3"/>
        <w:spacing w:before="120"/>
        <w:jc w:val="center"/>
        <w:rPr>
          <w:rFonts w:ascii="Times New Roman" w:hAnsi="Times New Roman"/>
          <w:b/>
          <w:spacing w:val="-4"/>
          <w:sz w:val="28"/>
          <w:szCs w:val="28"/>
          <w:shd w:val="clear" w:color="auto" w:fill="FFFFFF"/>
          <w:lang w:val="en-US"/>
        </w:rPr>
      </w:pPr>
      <w:r w:rsidRPr="00CD26AB">
        <w:rPr>
          <w:rFonts w:ascii="Times New Roman" w:hAnsi="Times New Roman"/>
          <w:b/>
          <w:bCs/>
          <w:spacing w:val="-4"/>
          <w:sz w:val="28"/>
          <w:szCs w:val="28"/>
          <w:lang w:val="en-US"/>
        </w:rPr>
        <w:t>Về việc ban hành</w:t>
      </w:r>
      <w:r w:rsidRPr="00CD26AB">
        <w:rPr>
          <w:rFonts w:ascii="Times New Roman Bold" w:hAnsi="Times New Roman Bold"/>
          <w:b/>
          <w:bCs/>
          <w:spacing w:val="-4"/>
          <w:sz w:val="28"/>
          <w:szCs w:val="28"/>
        </w:rPr>
        <w:t xml:space="preserve"> </w:t>
      </w:r>
      <w:r w:rsidRPr="00CD26AB">
        <w:rPr>
          <w:rFonts w:ascii="Times New Roman Bold" w:hAnsi="Times New Roman Bold"/>
          <w:b/>
          <w:spacing w:val="-4"/>
          <w:sz w:val="28"/>
          <w:szCs w:val="28"/>
          <w:shd w:val="clear" w:color="auto" w:fill="FFFFFF"/>
        </w:rPr>
        <w:t xml:space="preserve">Quyết định </w:t>
      </w:r>
      <w:r>
        <w:rPr>
          <w:rFonts w:ascii="Times New Roman" w:hAnsi="Times New Roman"/>
          <w:b/>
          <w:spacing w:val="-4"/>
          <w:sz w:val="28"/>
          <w:szCs w:val="28"/>
          <w:shd w:val="clear" w:color="auto" w:fill="FFFFFF"/>
          <w:lang w:val="en-US"/>
        </w:rPr>
        <w:t xml:space="preserve">thay thế Quyết định số 32/2024/QĐ-UBND ngày 31/10/2024 </w:t>
      </w:r>
      <w:r w:rsidRPr="00CD26AB">
        <w:rPr>
          <w:rFonts w:ascii="Times New Roman Bold" w:hAnsi="Times New Roman Bold"/>
          <w:b/>
          <w:spacing w:val="-4"/>
          <w:sz w:val="28"/>
          <w:szCs w:val="28"/>
          <w:shd w:val="clear" w:color="auto" w:fill="FFFFFF"/>
        </w:rPr>
        <w:t xml:space="preserve">của UBND tỉnh </w:t>
      </w:r>
      <w:r w:rsidR="009629C8" w:rsidRPr="009629C8">
        <w:rPr>
          <w:rFonts w:ascii="Times New Roman" w:hAnsi="Times New Roman"/>
          <w:b/>
          <w:iCs/>
          <w:sz w:val="28"/>
          <w:szCs w:val="28"/>
          <w:lang w:eastAsia="x-none"/>
        </w:rPr>
        <w:t>“</w:t>
      </w:r>
      <w:r w:rsidR="009629C8" w:rsidRPr="009629C8">
        <w:rPr>
          <w:rFonts w:ascii="Times New Roman" w:hAnsi="Times New Roman"/>
          <w:b/>
          <w:iCs/>
          <w:sz w:val="28"/>
          <w:szCs w:val="28"/>
          <w:lang w:val="x-none" w:eastAsia="x-none"/>
        </w:rPr>
        <w:t xml:space="preserve">Quy định </w:t>
      </w:r>
      <w:r w:rsidR="009629C8" w:rsidRPr="009629C8">
        <w:rPr>
          <w:rFonts w:ascii="Times New Roman" w:hAnsi="Times New Roman"/>
          <w:b/>
          <w:iCs/>
          <w:sz w:val="28"/>
          <w:szCs w:val="28"/>
          <w:lang w:eastAsia="x-none"/>
        </w:rPr>
        <w:t>diện tích đất nông nghiệp được phép sử dụng để xây dựng công trình phục vụ trực tiếp sản xuất nông nghiệp</w:t>
      </w:r>
      <w:r w:rsidR="009629C8" w:rsidRPr="009629C8">
        <w:rPr>
          <w:rFonts w:ascii="Times New Roman" w:hAnsi="Times New Roman"/>
          <w:b/>
          <w:iCs/>
          <w:sz w:val="28"/>
          <w:szCs w:val="28"/>
          <w:lang w:val="x-none" w:eastAsia="x-none"/>
        </w:rPr>
        <w:t xml:space="preserve"> trên địa bàn tỉnh Quảng Bình</w:t>
      </w:r>
      <w:r w:rsidR="009629C8" w:rsidRPr="009629C8">
        <w:rPr>
          <w:rFonts w:ascii="Times New Roman" w:hAnsi="Times New Roman"/>
          <w:b/>
          <w:iCs/>
          <w:sz w:val="28"/>
          <w:szCs w:val="28"/>
          <w:lang w:eastAsia="x-none"/>
        </w:rPr>
        <w:t>”</w:t>
      </w:r>
      <w:r w:rsidRPr="00CD26AB">
        <w:rPr>
          <w:rFonts w:ascii="Times New Roman" w:hAnsi="Times New Roman"/>
          <w:b/>
          <w:spacing w:val="-4"/>
          <w:sz w:val="28"/>
          <w:szCs w:val="28"/>
          <w:shd w:val="clear" w:color="auto" w:fill="FFFFFF"/>
        </w:rPr>
        <w:t xml:space="preserve"> </w:t>
      </w:r>
      <w:r w:rsidRPr="00CD26AB">
        <w:rPr>
          <w:rFonts w:ascii="Times New Roman" w:hAnsi="Times New Roman"/>
          <w:b/>
          <w:spacing w:val="-4"/>
          <w:sz w:val="28"/>
          <w:szCs w:val="28"/>
          <w:shd w:val="clear" w:color="auto" w:fill="FFFFFF"/>
          <w:lang w:val="en-US"/>
        </w:rPr>
        <w:t xml:space="preserve"> </w:t>
      </w:r>
    </w:p>
    <w:p w14:paraId="2D7BE469" w14:textId="77777777" w:rsidR="002432BF" w:rsidRPr="00381FE4" w:rsidRDefault="002432BF" w:rsidP="002432BF">
      <w:pPr>
        <w:pStyle w:val="NormalWeb"/>
        <w:shd w:val="clear" w:color="auto" w:fill="FFFFFF"/>
        <w:spacing w:before="120" w:beforeAutospacing="0" w:after="120" w:afterAutospacing="0" w:line="234" w:lineRule="atLeast"/>
        <w:jc w:val="center"/>
        <w:rPr>
          <w:b/>
          <w:bCs/>
          <w:sz w:val="28"/>
          <w:szCs w:val="28"/>
        </w:rPr>
      </w:pPr>
      <w:r w:rsidRPr="00381FE4">
        <w:rPr>
          <w:b/>
          <w:bCs/>
          <w:noProof/>
          <w:sz w:val="28"/>
          <w:szCs w:val="28"/>
        </w:rPr>
        <mc:AlternateContent>
          <mc:Choice Requires="wps">
            <w:drawing>
              <wp:anchor distT="0" distB="0" distL="114300" distR="114300" simplePos="0" relativeHeight="251659264" behindDoc="0" locked="0" layoutInCell="1" allowOverlap="1" wp14:anchorId="196F2B19" wp14:editId="58D51FDE">
                <wp:simplePos x="0" y="0"/>
                <wp:positionH relativeFrom="column">
                  <wp:posOffset>2242185</wp:posOffset>
                </wp:positionH>
                <wp:positionV relativeFrom="paragraph">
                  <wp:posOffset>9525</wp:posOffset>
                </wp:positionV>
                <wp:extent cx="1323975" cy="0"/>
                <wp:effectExtent l="7620" t="8255" r="11430" b="1079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BCC64A" id="Straight Arrow Connector 1" o:spid="_x0000_s1026" type="#_x0000_t32" style="position:absolute;margin-left:176.55pt;margin-top:.75pt;width:104.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wIuAEAAFYDAAAOAAAAZHJzL2Uyb0RvYy54bWysU8Fu2zAMvQ/YPwi6L45TZFuNOD2k6y7d&#10;FqDdBzCSbAuTRYFU4uTvJ6lJWmy3YT4IlEg+Pj7Sq7vj6MTBEFv0raxncymMV6it71v58/nhw2cp&#10;OILX4NCbVp4My7v1+3erKTRmgQM6bUgkEM/NFFo5xBiaqmI1mBF4hsH45OyQRojpSn2lCaaEPrpq&#10;MZ9/rCYkHQiVYU6v9y9OuS74XWdU/NF1bKJwrUzcYjmpnLt8VusVND1BGKw604B/YDGC9anoFeoe&#10;Iog92b+gRqsIGbs4UzhW2HVWmdJD6qae/9HN0wDBlF6SOByuMvH/g1XfDxu/pUxdHf1TeET1i4XH&#10;zQC+N4XA8ymkwdVZqmoK3FxT8oXDlsRu+oY6xcA+YlHh2NGYIVN/4ljEPl3FNscoVHqsbxY3t5+W&#10;UqiLr4LmkhiI41eDo8hGKzkS2H6IG/Q+jRSpLmXg8Mgx04LmkpCrenywzpXJOi+mVt4uF8uSwOis&#10;zs4cxtTvNo7EAfJulK/0mDxvwwj3XhewwYD+crYjWPdip+LOn6XJauTV42aH+rSli2RpeIXledHy&#10;dry9l+zX32H9GwAA//8DAFBLAwQUAAYACAAAACEAepWtudsAAAAHAQAADwAAAGRycy9kb3ducmV2&#10;LnhtbEyOTWvDMBBE74X+B7GFXkojO8GmdSyHUOihx3xAr4q1sZ1YK2PJsZtf300vzXF4w8zLV5Nt&#10;xQV73zhSEM8iEEilMw1VCva7z9c3ED5oMrp1hAp+0MOqeHzIdWbcSBu8bEMleIR8phXUIXSZlL6s&#10;0Wo/cx0Ss6PrrQ4c+0qaXo88bls5j6JUWt0QP9S6w48ay/N2sArQD0kcrd9ttf+6ji/f8+tp7HZK&#10;PT9N6yWIgFP4L8NNn9WhYKeDG8h40SpYJIuYqwwSEMyTNE5BHP6yLHJ571/8AgAA//8DAFBLAQIt&#10;ABQABgAIAAAAIQC2gziS/gAAAOEBAAATAAAAAAAAAAAAAAAAAAAAAABbQ29udGVudF9UeXBlc10u&#10;eG1sUEsBAi0AFAAGAAgAAAAhADj9If/WAAAAlAEAAAsAAAAAAAAAAAAAAAAALwEAAF9yZWxzLy5y&#10;ZWxzUEsBAi0AFAAGAAgAAAAhAFz5fAi4AQAAVgMAAA4AAAAAAAAAAAAAAAAALgIAAGRycy9lMm9E&#10;b2MueG1sUEsBAi0AFAAGAAgAAAAhAHqVrbnbAAAABwEAAA8AAAAAAAAAAAAAAAAAEgQAAGRycy9k&#10;b3ducmV2LnhtbFBLBQYAAAAABAAEAPMAAAAaBQAAAAA=&#10;"/>
            </w:pict>
          </mc:Fallback>
        </mc:AlternateContent>
      </w:r>
    </w:p>
    <w:p w14:paraId="04F65010" w14:textId="77777777" w:rsidR="002432BF" w:rsidRDefault="002432BF" w:rsidP="002432BF">
      <w:pPr>
        <w:shd w:val="clear" w:color="auto" w:fill="FFFFFF"/>
        <w:spacing w:before="120" w:after="120" w:line="360" w:lineRule="exact"/>
        <w:jc w:val="center"/>
        <w:rPr>
          <w:sz w:val="28"/>
          <w:szCs w:val="28"/>
        </w:rPr>
      </w:pPr>
      <w:r w:rsidRPr="00381FE4">
        <w:rPr>
          <w:bCs/>
          <w:sz w:val="28"/>
          <w:szCs w:val="28"/>
          <w:lang w:val="vi-VN"/>
        </w:rPr>
        <w:t>Kính gửi</w:t>
      </w:r>
      <w:r w:rsidRPr="00381FE4">
        <w:rPr>
          <w:sz w:val="28"/>
          <w:szCs w:val="28"/>
          <w:lang w:val="vi-VN"/>
        </w:rPr>
        <w:t xml:space="preserve">: Ủy ban nhân dân </w:t>
      </w:r>
      <w:r w:rsidRPr="00381FE4">
        <w:rPr>
          <w:sz w:val="28"/>
          <w:szCs w:val="28"/>
        </w:rPr>
        <w:t xml:space="preserve">tỉnh </w:t>
      </w:r>
      <w:r>
        <w:rPr>
          <w:sz w:val="28"/>
          <w:szCs w:val="28"/>
        </w:rPr>
        <w:t>Quảng Bình</w:t>
      </w:r>
    </w:p>
    <w:p w14:paraId="786A26F6" w14:textId="77777777" w:rsidR="002432BF" w:rsidRPr="00381FE4" w:rsidRDefault="002432BF" w:rsidP="002432BF">
      <w:pPr>
        <w:shd w:val="clear" w:color="auto" w:fill="FFFFFF"/>
        <w:spacing w:before="120" w:after="120" w:line="360" w:lineRule="exact"/>
        <w:jc w:val="center"/>
        <w:rPr>
          <w:sz w:val="28"/>
          <w:szCs w:val="28"/>
        </w:rPr>
      </w:pPr>
    </w:p>
    <w:p w14:paraId="1B65B191" w14:textId="77777777" w:rsidR="002432BF" w:rsidRPr="00BB5ECD" w:rsidRDefault="002432BF" w:rsidP="00BB5ECD">
      <w:pPr>
        <w:spacing w:line="288" w:lineRule="auto"/>
        <w:ind w:firstLine="567"/>
        <w:jc w:val="both"/>
        <w:rPr>
          <w:iCs/>
          <w:sz w:val="28"/>
          <w:szCs w:val="28"/>
          <w:lang w:val="x-none" w:eastAsia="x-none"/>
        </w:rPr>
      </w:pPr>
      <w:r w:rsidRPr="00BB5ECD">
        <w:rPr>
          <w:iCs/>
          <w:sz w:val="28"/>
          <w:szCs w:val="28"/>
          <w:lang w:val="x-none" w:eastAsia="x-none"/>
        </w:rPr>
        <w:t xml:space="preserve">Thực hiện quy định của Luật Ban hành văn bản quy phạm pháp luật, Sở Nông nghiệp và </w:t>
      </w:r>
      <w:r w:rsidR="001728D5">
        <w:rPr>
          <w:iCs/>
          <w:sz w:val="28"/>
          <w:szCs w:val="28"/>
          <w:lang w:eastAsia="x-none"/>
        </w:rPr>
        <w:t>Môi trường</w:t>
      </w:r>
      <w:r w:rsidRPr="00BB5ECD">
        <w:rPr>
          <w:iCs/>
          <w:sz w:val="28"/>
          <w:szCs w:val="28"/>
          <w:lang w:val="x-none" w:eastAsia="x-none"/>
        </w:rPr>
        <w:t xml:space="preserve"> kính trình Ủy ban nhân dân tỉnh </w:t>
      </w:r>
      <w:r w:rsidRPr="00BB5ECD">
        <w:rPr>
          <w:iCs/>
          <w:sz w:val="28"/>
          <w:szCs w:val="28"/>
          <w:lang w:eastAsia="x-none"/>
        </w:rPr>
        <w:t>D</w:t>
      </w:r>
      <w:r w:rsidRPr="00BB5ECD">
        <w:rPr>
          <w:iCs/>
          <w:sz w:val="28"/>
          <w:szCs w:val="28"/>
          <w:lang w:val="x-none" w:eastAsia="x-none"/>
        </w:rPr>
        <w:t xml:space="preserve">ự thảo Quyết định </w:t>
      </w:r>
      <w:r w:rsidRPr="00BB5ECD">
        <w:rPr>
          <w:iCs/>
          <w:sz w:val="28"/>
          <w:szCs w:val="28"/>
          <w:lang w:eastAsia="x-none"/>
        </w:rPr>
        <w:t xml:space="preserve">thay thế Quyết định số 32/2024/QĐ-UBND ngày 31/10/2024 </w:t>
      </w:r>
      <w:r w:rsidRPr="00BB5ECD">
        <w:rPr>
          <w:iCs/>
          <w:sz w:val="28"/>
          <w:szCs w:val="28"/>
          <w:lang w:val="x-none" w:eastAsia="x-none"/>
        </w:rPr>
        <w:t xml:space="preserve">của Ủy ban nhân dân tỉnh ban hành </w:t>
      </w:r>
      <w:r w:rsidR="009629C8" w:rsidRPr="00BB5ECD">
        <w:rPr>
          <w:iCs/>
          <w:sz w:val="28"/>
          <w:szCs w:val="28"/>
          <w:lang w:eastAsia="x-none"/>
        </w:rPr>
        <w:t>“</w:t>
      </w:r>
      <w:r w:rsidRPr="00BB5ECD">
        <w:rPr>
          <w:iCs/>
          <w:sz w:val="28"/>
          <w:szCs w:val="28"/>
          <w:lang w:val="x-none" w:eastAsia="x-none"/>
        </w:rPr>
        <w:t xml:space="preserve">Quy định </w:t>
      </w:r>
      <w:r w:rsidR="009629C8" w:rsidRPr="00BB5ECD">
        <w:rPr>
          <w:iCs/>
          <w:sz w:val="28"/>
          <w:szCs w:val="28"/>
          <w:lang w:eastAsia="x-none"/>
        </w:rPr>
        <w:t>diện tích đất nông nghiệp được phép sử dụng để xây dựng công trình phục vụ trực tiếp sản xuất nông nghiệp</w:t>
      </w:r>
      <w:r w:rsidRPr="00BB5ECD">
        <w:rPr>
          <w:iCs/>
          <w:sz w:val="28"/>
          <w:szCs w:val="28"/>
          <w:lang w:val="x-none" w:eastAsia="x-none"/>
        </w:rPr>
        <w:t xml:space="preserve"> trên địa bàn tỉnh Quảng Bình</w:t>
      </w:r>
      <w:r w:rsidR="009629C8" w:rsidRPr="00BB5ECD">
        <w:rPr>
          <w:iCs/>
          <w:sz w:val="28"/>
          <w:szCs w:val="28"/>
          <w:lang w:eastAsia="x-none"/>
        </w:rPr>
        <w:t>”</w:t>
      </w:r>
      <w:r w:rsidRPr="00BB5ECD">
        <w:rPr>
          <w:iCs/>
          <w:sz w:val="28"/>
          <w:szCs w:val="28"/>
          <w:lang w:val="x-none" w:eastAsia="x-none"/>
        </w:rPr>
        <w:t>.</w:t>
      </w:r>
    </w:p>
    <w:p w14:paraId="2759C771" w14:textId="77777777" w:rsidR="002432BF" w:rsidRPr="00BB5ECD" w:rsidRDefault="002432BF" w:rsidP="00BB5ECD">
      <w:pPr>
        <w:shd w:val="clear" w:color="auto" w:fill="FFFFFF"/>
        <w:spacing w:line="288" w:lineRule="auto"/>
        <w:ind w:firstLine="567"/>
        <w:jc w:val="both"/>
        <w:rPr>
          <w:b/>
          <w:sz w:val="28"/>
          <w:szCs w:val="28"/>
          <w:lang w:val="it-IT"/>
        </w:rPr>
      </w:pPr>
      <w:r w:rsidRPr="00BB5ECD">
        <w:rPr>
          <w:b/>
          <w:sz w:val="28"/>
          <w:szCs w:val="28"/>
          <w:lang w:val="it-IT"/>
        </w:rPr>
        <w:t>I. SỰ CẦN THIẾT BAN HÀNH QUYẾT ĐỊNH</w:t>
      </w:r>
    </w:p>
    <w:p w14:paraId="3A4503A2" w14:textId="77777777" w:rsidR="002432BF" w:rsidRPr="00BB5ECD" w:rsidRDefault="002432BF" w:rsidP="00BB5ECD">
      <w:pPr>
        <w:shd w:val="clear" w:color="auto" w:fill="FFFFFF"/>
        <w:spacing w:line="288" w:lineRule="auto"/>
        <w:ind w:firstLine="567"/>
        <w:jc w:val="both"/>
        <w:rPr>
          <w:b/>
          <w:iCs/>
          <w:spacing w:val="2"/>
          <w:sz w:val="28"/>
          <w:szCs w:val="28"/>
          <w:lang w:val="vi-VN"/>
        </w:rPr>
      </w:pPr>
      <w:r w:rsidRPr="00BB5ECD">
        <w:rPr>
          <w:b/>
          <w:sz w:val="28"/>
          <w:szCs w:val="28"/>
          <w:lang w:val="it-IT"/>
        </w:rPr>
        <w:t xml:space="preserve">1. </w:t>
      </w:r>
      <w:r w:rsidRPr="00BB5ECD">
        <w:rPr>
          <w:b/>
          <w:iCs/>
          <w:spacing w:val="2"/>
          <w:sz w:val="28"/>
          <w:szCs w:val="28"/>
          <w:lang w:val="vi-VN"/>
        </w:rPr>
        <w:t>Cơ sở pháp lý</w:t>
      </w:r>
    </w:p>
    <w:p w14:paraId="04A91F91" w14:textId="77777777" w:rsidR="002432BF" w:rsidRPr="00BB5ECD" w:rsidRDefault="002432BF" w:rsidP="00BB5ECD">
      <w:pPr>
        <w:spacing w:line="288" w:lineRule="auto"/>
        <w:ind w:firstLine="567"/>
        <w:jc w:val="both"/>
        <w:rPr>
          <w:iCs/>
          <w:sz w:val="28"/>
          <w:szCs w:val="28"/>
          <w:lang w:eastAsia="x-none"/>
        </w:rPr>
      </w:pPr>
      <w:r w:rsidRPr="00BB5ECD">
        <w:rPr>
          <w:iCs/>
          <w:sz w:val="28"/>
          <w:szCs w:val="28"/>
          <w:lang w:val="vi-VN" w:eastAsia="x-none"/>
        </w:rPr>
        <w:t>Luật Tổ chức chính quyền địa phương ngày 19 tháng 6 </w:t>
      </w:r>
      <w:r w:rsidRPr="00BB5ECD">
        <w:rPr>
          <w:iCs/>
          <w:sz w:val="28"/>
          <w:szCs w:val="28"/>
          <w:lang w:val="x-none" w:eastAsia="x-none"/>
        </w:rPr>
        <w:t>năm </w:t>
      </w:r>
      <w:r w:rsidRPr="00BB5ECD">
        <w:rPr>
          <w:iCs/>
          <w:sz w:val="28"/>
          <w:szCs w:val="28"/>
          <w:lang w:val="vi-VN" w:eastAsia="x-none"/>
        </w:rPr>
        <w:t>2015;</w:t>
      </w:r>
      <w:r w:rsidRPr="00BB5ECD">
        <w:rPr>
          <w:iCs/>
          <w:sz w:val="28"/>
          <w:szCs w:val="28"/>
          <w:lang w:val="x-none" w:eastAsia="x-none"/>
        </w:rPr>
        <w:t xml:space="preserve"> Luật sửa đổi, bổ sung một số điều của Luật Tổ chức Chính phủ và Luật Tổ chức chính quyền địa phương ngày 22 tháng 11 năm 2019</w:t>
      </w:r>
      <w:r w:rsidRPr="00BB5ECD">
        <w:rPr>
          <w:iCs/>
          <w:sz w:val="28"/>
          <w:szCs w:val="28"/>
          <w:lang w:eastAsia="x-none"/>
        </w:rPr>
        <w:t>;</w:t>
      </w:r>
    </w:p>
    <w:p w14:paraId="672CBC9D" w14:textId="77777777" w:rsidR="002432BF" w:rsidRPr="00BB5ECD" w:rsidRDefault="002432BF" w:rsidP="00BB5ECD">
      <w:pPr>
        <w:spacing w:line="288" w:lineRule="auto"/>
        <w:ind w:firstLine="567"/>
        <w:jc w:val="both"/>
        <w:rPr>
          <w:spacing w:val="-6"/>
          <w:sz w:val="28"/>
          <w:szCs w:val="28"/>
          <w:lang w:val="x-none" w:eastAsia="x-none"/>
        </w:rPr>
      </w:pPr>
      <w:r w:rsidRPr="00BB5ECD">
        <w:rPr>
          <w:spacing w:val="-6"/>
          <w:sz w:val="28"/>
          <w:szCs w:val="28"/>
          <w:lang w:val="x-none" w:eastAsia="x-none"/>
        </w:rPr>
        <w:t xml:space="preserve">Luật Ban hành văn bản quy phạm pháp luật ngày 22 tháng 6 năm 2015; Luật </w:t>
      </w:r>
      <w:r w:rsidRPr="00BB5ECD">
        <w:rPr>
          <w:spacing w:val="-6"/>
          <w:sz w:val="28"/>
          <w:szCs w:val="28"/>
          <w:lang w:eastAsia="x-none"/>
        </w:rPr>
        <w:t>s</w:t>
      </w:r>
      <w:r w:rsidRPr="00BB5ECD">
        <w:rPr>
          <w:spacing w:val="-6"/>
          <w:sz w:val="28"/>
          <w:szCs w:val="28"/>
          <w:lang w:val="x-none" w:eastAsia="x-none"/>
        </w:rPr>
        <w:t>ửa đổi, bổ sung một số điều của Luật Ban hành văn bản quy phạm pháp luậ</w:t>
      </w:r>
      <w:r w:rsidRPr="00BB5ECD">
        <w:rPr>
          <w:spacing w:val="-6"/>
          <w:sz w:val="28"/>
          <w:szCs w:val="28"/>
          <w:lang w:eastAsia="x-none"/>
        </w:rPr>
        <w:t>t ngày 18 tháng 6 năm 2020</w:t>
      </w:r>
      <w:r w:rsidRPr="00BB5ECD">
        <w:rPr>
          <w:spacing w:val="-6"/>
          <w:sz w:val="28"/>
          <w:szCs w:val="28"/>
          <w:lang w:val="x-none" w:eastAsia="x-none"/>
        </w:rPr>
        <w:t>;</w:t>
      </w:r>
    </w:p>
    <w:p w14:paraId="3A4CC30E" w14:textId="77777777" w:rsidR="002432BF" w:rsidRPr="00BB5ECD" w:rsidRDefault="002432BF" w:rsidP="00BB5ECD">
      <w:pPr>
        <w:widowControl w:val="0"/>
        <w:autoSpaceDE w:val="0"/>
        <w:autoSpaceDN w:val="0"/>
        <w:adjustRightInd w:val="0"/>
        <w:spacing w:line="288" w:lineRule="auto"/>
        <w:ind w:firstLine="567"/>
        <w:jc w:val="both"/>
        <w:rPr>
          <w:spacing w:val="2"/>
          <w:sz w:val="28"/>
          <w:szCs w:val="28"/>
        </w:rPr>
      </w:pPr>
      <w:r w:rsidRPr="00BB5ECD">
        <w:rPr>
          <w:spacing w:val="2"/>
          <w:sz w:val="28"/>
          <w:szCs w:val="28"/>
          <w:lang w:val="vi-VN"/>
        </w:rPr>
        <w:t xml:space="preserve">Luật Đất đai số </w:t>
      </w:r>
      <w:r w:rsidRPr="00BB5ECD">
        <w:rPr>
          <w:sz w:val="28"/>
          <w:szCs w:val="28"/>
          <w:lang w:val="vi-VN"/>
        </w:rPr>
        <w:t>31/2024/QH15</w:t>
      </w:r>
      <w:r w:rsidRPr="00BB5ECD">
        <w:rPr>
          <w:spacing w:val="2"/>
          <w:sz w:val="28"/>
          <w:szCs w:val="28"/>
        </w:rPr>
        <w:t>;</w:t>
      </w:r>
      <w:r w:rsidR="00C40F4E" w:rsidRPr="00BB5ECD">
        <w:rPr>
          <w:spacing w:val="2"/>
          <w:sz w:val="28"/>
          <w:szCs w:val="28"/>
        </w:rPr>
        <w:t xml:space="preserve"> Luật sửa đổi, bổ sung một số điều của Luật Đất đai số 31/2024/QH15, Luật Nhà ở số 27/2023/QH15, Luật Kinh doanh bất động sản số 29/2023/QH15 và Luật Tổ chức tín dụng số 32/2024/QH15;</w:t>
      </w:r>
    </w:p>
    <w:p w14:paraId="2DE3B8C5" w14:textId="77777777" w:rsidR="002A786C" w:rsidRPr="00BB5ECD" w:rsidRDefault="002A786C" w:rsidP="00BB5ECD">
      <w:pPr>
        <w:widowControl w:val="0"/>
        <w:autoSpaceDE w:val="0"/>
        <w:autoSpaceDN w:val="0"/>
        <w:adjustRightInd w:val="0"/>
        <w:spacing w:line="288" w:lineRule="auto"/>
        <w:ind w:firstLine="567"/>
        <w:jc w:val="both"/>
        <w:rPr>
          <w:spacing w:val="2"/>
          <w:sz w:val="28"/>
          <w:szCs w:val="28"/>
        </w:rPr>
      </w:pPr>
      <w:r w:rsidRPr="00BB5ECD">
        <w:rPr>
          <w:spacing w:val="2"/>
          <w:sz w:val="28"/>
          <w:szCs w:val="28"/>
        </w:rPr>
        <w:t xml:space="preserve">Khoản 3 Điều 178 Luật Đất đai năm 2024 quy định: </w:t>
      </w:r>
      <w:bookmarkStart w:id="0" w:name="khoan_3_178"/>
      <w:r w:rsidRPr="00BB5ECD">
        <w:rPr>
          <w:spacing w:val="2"/>
          <w:sz w:val="28"/>
          <w:szCs w:val="28"/>
        </w:rPr>
        <w:t>“</w:t>
      </w:r>
      <w:r w:rsidRPr="00BB5ECD">
        <w:rPr>
          <w:color w:val="000000"/>
          <w:sz w:val="28"/>
          <w:szCs w:val="28"/>
          <w:shd w:val="clear" w:color="auto" w:fill="FFFFFF"/>
        </w:rPr>
        <w:t>3. Người sử dụng đất nông nghiệp được chuyển đổi cơ cấu cây trồng, vật nuôi để </w:t>
      </w:r>
      <w:bookmarkEnd w:id="0"/>
      <w:r w:rsidRPr="00BB5ECD">
        <w:rPr>
          <w:color w:val="000000"/>
          <w:sz w:val="28"/>
          <w:szCs w:val="28"/>
          <w:shd w:val="clear" w:color="auto" w:fill="FFFFFF"/>
          <w:lang w:val="sv-SE"/>
        </w:rPr>
        <w:t>sử dụng đất kết hợp đa mục đích theo quy định tại </w:t>
      </w:r>
      <w:bookmarkStart w:id="1" w:name="tc_239"/>
      <w:r w:rsidRPr="00BB5ECD">
        <w:rPr>
          <w:sz w:val="28"/>
          <w:szCs w:val="28"/>
          <w:shd w:val="clear" w:color="auto" w:fill="FFFFFF"/>
        </w:rPr>
        <w:t>Điều 218 của Luật này</w:t>
      </w:r>
      <w:bookmarkEnd w:id="1"/>
      <w:r w:rsidRPr="00BB5ECD">
        <w:rPr>
          <w:color w:val="000000"/>
          <w:sz w:val="28"/>
          <w:szCs w:val="28"/>
          <w:shd w:val="clear" w:color="auto" w:fill="FFFFFF"/>
        </w:rPr>
        <w:t>; </w:t>
      </w:r>
      <w:bookmarkStart w:id="2" w:name="khoan_3_178_name"/>
      <w:r w:rsidRPr="00BB5ECD">
        <w:rPr>
          <w:color w:val="000000"/>
          <w:sz w:val="28"/>
          <w:szCs w:val="28"/>
          <w:shd w:val="clear" w:color="auto" w:fill="FFFFFF"/>
        </w:rPr>
        <w:t>được sử dụng một diện tích đất theo quy định của Ủy ban nhân dân cấp tỉnh để xây dựng công trình phục vụ trực tiếp sản xuất nông nghiệp. Trường hợp sử dụng đất trồng lúa thì thực hiện theo quy định tại</w:t>
      </w:r>
      <w:bookmarkEnd w:id="2"/>
      <w:r w:rsidRPr="00BB5ECD">
        <w:rPr>
          <w:color w:val="000000"/>
          <w:sz w:val="28"/>
          <w:szCs w:val="28"/>
          <w:shd w:val="clear" w:color="auto" w:fill="FFFFFF"/>
        </w:rPr>
        <w:t> </w:t>
      </w:r>
      <w:bookmarkStart w:id="3" w:name="tc_240"/>
      <w:r w:rsidRPr="00BB5ECD">
        <w:rPr>
          <w:sz w:val="28"/>
          <w:szCs w:val="28"/>
          <w:shd w:val="clear" w:color="auto" w:fill="FFFFFF"/>
        </w:rPr>
        <w:t>Điều 182 của Luật này</w:t>
      </w:r>
      <w:bookmarkEnd w:id="3"/>
      <w:r w:rsidRPr="00BB5ECD">
        <w:rPr>
          <w:sz w:val="28"/>
          <w:szCs w:val="28"/>
          <w:shd w:val="clear" w:color="auto" w:fill="FFFFFF"/>
        </w:rPr>
        <w:t>”.</w:t>
      </w:r>
    </w:p>
    <w:p w14:paraId="14341863" w14:textId="77777777" w:rsidR="002432BF" w:rsidRPr="00BB5ECD" w:rsidRDefault="002432BF" w:rsidP="00BB5ECD">
      <w:pPr>
        <w:widowControl w:val="0"/>
        <w:autoSpaceDE w:val="0"/>
        <w:autoSpaceDN w:val="0"/>
        <w:adjustRightInd w:val="0"/>
        <w:spacing w:line="288" w:lineRule="auto"/>
        <w:ind w:firstLine="567"/>
        <w:jc w:val="both"/>
        <w:rPr>
          <w:sz w:val="28"/>
          <w:szCs w:val="28"/>
        </w:rPr>
      </w:pPr>
      <w:bookmarkStart w:id="4" w:name="_Hlk162361818"/>
      <w:r w:rsidRPr="00BB5ECD">
        <w:rPr>
          <w:sz w:val="28"/>
          <w:szCs w:val="28"/>
          <w:lang w:val="vi-VN"/>
        </w:rPr>
        <w:t xml:space="preserve">Quyết định số 222/QĐ-TTg </w:t>
      </w:r>
      <w:bookmarkEnd w:id="4"/>
      <w:r w:rsidRPr="00BB5ECD">
        <w:rPr>
          <w:sz w:val="28"/>
          <w:szCs w:val="28"/>
          <w:lang w:val="vi-VN"/>
        </w:rPr>
        <w:t xml:space="preserve">ngày 05 tháng 3 năm 2024 </w:t>
      </w:r>
      <w:r w:rsidRPr="00BB5ECD">
        <w:rPr>
          <w:sz w:val="28"/>
          <w:szCs w:val="28"/>
        </w:rPr>
        <w:t xml:space="preserve">của Thủ tướng Chính phủ </w:t>
      </w:r>
      <w:r w:rsidRPr="00BB5ECD">
        <w:rPr>
          <w:sz w:val="28"/>
          <w:szCs w:val="28"/>
          <w:lang w:val="vi-VN"/>
        </w:rPr>
        <w:t>ban hành Kế hoạch triển khai thi hành Luật Đất đai</w:t>
      </w:r>
      <w:r w:rsidRPr="00BB5ECD">
        <w:rPr>
          <w:sz w:val="28"/>
          <w:szCs w:val="28"/>
        </w:rPr>
        <w:t xml:space="preserve"> số 31/2024/QH15;</w:t>
      </w:r>
    </w:p>
    <w:p w14:paraId="2D9857FF" w14:textId="77777777" w:rsidR="002432BF" w:rsidRPr="00BB5ECD" w:rsidRDefault="002432BF" w:rsidP="001728D5">
      <w:pPr>
        <w:widowControl w:val="0"/>
        <w:autoSpaceDE w:val="0"/>
        <w:autoSpaceDN w:val="0"/>
        <w:adjustRightInd w:val="0"/>
        <w:spacing w:line="288" w:lineRule="auto"/>
        <w:ind w:firstLine="567"/>
        <w:jc w:val="both"/>
        <w:outlineLvl w:val="1"/>
        <w:rPr>
          <w:sz w:val="28"/>
          <w:szCs w:val="28"/>
        </w:rPr>
      </w:pPr>
      <w:r w:rsidRPr="00BB5ECD">
        <w:rPr>
          <w:sz w:val="28"/>
          <w:szCs w:val="28"/>
        </w:rPr>
        <w:lastRenderedPageBreak/>
        <w:t>C</w:t>
      </w:r>
      <w:r w:rsidRPr="00BB5ECD">
        <w:rPr>
          <w:sz w:val="28"/>
          <w:szCs w:val="28"/>
          <w:lang w:val="vi-VN"/>
        </w:rPr>
        <w:t xml:space="preserve">hỉ đạo của Thủ tướng Chính phủ tại </w:t>
      </w:r>
      <w:r w:rsidRPr="00BB5ECD">
        <w:rPr>
          <w:sz w:val="28"/>
          <w:szCs w:val="28"/>
        </w:rPr>
        <w:t>các v</w:t>
      </w:r>
      <w:r w:rsidRPr="00BB5ECD">
        <w:rPr>
          <w:sz w:val="28"/>
          <w:szCs w:val="28"/>
          <w:lang w:val="vi-VN"/>
        </w:rPr>
        <w:t>ăn bản số</w:t>
      </w:r>
      <w:r w:rsidRPr="00BB5ECD">
        <w:rPr>
          <w:sz w:val="28"/>
          <w:szCs w:val="28"/>
        </w:rPr>
        <w:t xml:space="preserve">: </w:t>
      </w:r>
      <w:r w:rsidRPr="00BB5ECD">
        <w:rPr>
          <w:sz w:val="28"/>
          <w:szCs w:val="28"/>
          <w:lang w:val="vi-VN"/>
        </w:rPr>
        <w:t xml:space="preserve">202/TTg-NN ngày 26 tháng </w:t>
      </w:r>
      <w:r w:rsidR="002A786C" w:rsidRPr="00BB5ECD">
        <w:rPr>
          <w:sz w:val="28"/>
          <w:szCs w:val="28"/>
        </w:rPr>
        <w:t>0</w:t>
      </w:r>
      <w:r w:rsidRPr="00BB5ECD">
        <w:rPr>
          <w:sz w:val="28"/>
          <w:szCs w:val="28"/>
          <w:lang w:val="vi-VN"/>
        </w:rPr>
        <w:t>3 năm 2024</w:t>
      </w:r>
      <w:r w:rsidRPr="00BB5ECD">
        <w:rPr>
          <w:i/>
          <w:sz w:val="28"/>
          <w:szCs w:val="28"/>
        </w:rPr>
        <w:t>,</w:t>
      </w:r>
      <w:r w:rsidRPr="00BB5ECD">
        <w:rPr>
          <w:sz w:val="28"/>
          <w:szCs w:val="28"/>
        </w:rPr>
        <w:t xml:space="preserve"> số 2710/VPCP-NN ngày 23 tháng 4 năm 2024</w:t>
      </w:r>
      <w:r w:rsidRPr="00BB5ECD">
        <w:rPr>
          <w:i/>
          <w:sz w:val="28"/>
          <w:szCs w:val="28"/>
        </w:rPr>
        <w:t xml:space="preserve"> </w:t>
      </w:r>
      <w:r w:rsidRPr="00BB5ECD">
        <w:rPr>
          <w:sz w:val="28"/>
          <w:szCs w:val="28"/>
        </w:rPr>
        <w:t>và số 892/VPCP-NN ngày 30 tháng 4 năm 2024 của Văn phòng Chính phủ;</w:t>
      </w:r>
    </w:p>
    <w:p w14:paraId="487496CC" w14:textId="77777777" w:rsidR="002432BF" w:rsidRPr="00BB5ECD" w:rsidRDefault="002432BF" w:rsidP="00BB5ECD">
      <w:pPr>
        <w:widowControl w:val="0"/>
        <w:autoSpaceDE w:val="0"/>
        <w:autoSpaceDN w:val="0"/>
        <w:adjustRightInd w:val="0"/>
        <w:spacing w:line="288" w:lineRule="auto"/>
        <w:ind w:firstLine="567"/>
        <w:jc w:val="both"/>
        <w:outlineLvl w:val="1"/>
        <w:rPr>
          <w:spacing w:val="-4"/>
          <w:sz w:val="28"/>
          <w:szCs w:val="28"/>
        </w:rPr>
      </w:pPr>
      <w:r w:rsidRPr="00BB5ECD">
        <w:rPr>
          <w:spacing w:val="-4"/>
          <w:sz w:val="28"/>
          <w:szCs w:val="28"/>
        </w:rPr>
        <w:t>Công điện số 53/CĐ-TTg ngày 26/5/2024 của Thủ tướng Chính phủ về việc đẩy nhanh tiến độ xây dựng, ban hành Văn bản quy định chi tiết thi hành Luật Đất đai, Luật Nhà ở, Luật Kinh doanh bất động sản và Luật các tổ chức tín dụng;</w:t>
      </w:r>
    </w:p>
    <w:p w14:paraId="3BC9DCB0" w14:textId="77777777" w:rsidR="002432BF" w:rsidRPr="00BB5ECD" w:rsidRDefault="002432BF" w:rsidP="00BB5ECD">
      <w:pPr>
        <w:widowControl w:val="0"/>
        <w:autoSpaceDE w:val="0"/>
        <w:autoSpaceDN w:val="0"/>
        <w:adjustRightInd w:val="0"/>
        <w:spacing w:line="288" w:lineRule="auto"/>
        <w:ind w:firstLine="567"/>
        <w:jc w:val="both"/>
        <w:outlineLvl w:val="1"/>
        <w:rPr>
          <w:spacing w:val="-4"/>
          <w:sz w:val="28"/>
          <w:szCs w:val="28"/>
        </w:rPr>
      </w:pPr>
      <w:r w:rsidRPr="00BB5ECD">
        <w:rPr>
          <w:spacing w:val="-4"/>
          <w:sz w:val="28"/>
          <w:szCs w:val="28"/>
        </w:rPr>
        <w:t>Công điện số 63/CĐ-TTg ngày 26/6/2024 của Thủ tướng Chính phủ về việc đẩy nhanh tiến độ xây dựng, ban hành Văn bản quy định chi tiết thi hành Luật Đất đai, Luật Nhà ở, Luật Kinh doanh bất động sản và Luật các tổ chức tín dụng;</w:t>
      </w:r>
    </w:p>
    <w:p w14:paraId="4A2417D7" w14:textId="77777777" w:rsidR="002432BF" w:rsidRPr="00BB5ECD" w:rsidRDefault="002432BF" w:rsidP="00BB5ECD">
      <w:pPr>
        <w:widowControl w:val="0"/>
        <w:autoSpaceDE w:val="0"/>
        <w:autoSpaceDN w:val="0"/>
        <w:adjustRightInd w:val="0"/>
        <w:spacing w:line="288" w:lineRule="auto"/>
        <w:ind w:firstLine="567"/>
        <w:jc w:val="both"/>
        <w:outlineLvl w:val="1"/>
        <w:rPr>
          <w:spacing w:val="-4"/>
          <w:sz w:val="28"/>
          <w:szCs w:val="28"/>
        </w:rPr>
      </w:pPr>
      <w:r w:rsidRPr="00BB5ECD">
        <w:rPr>
          <w:spacing w:val="-4"/>
          <w:sz w:val="28"/>
          <w:szCs w:val="28"/>
        </w:rPr>
        <w:t>Văn bản số 1492/BTP-VĐCXDPL ngày 26/3/2024 của Bộ Tư pháp về việc thông báo nội dung giao chính quyền địa phương quy định chi tiết, hướng dẫn thi hành các luật, nghị quyết được Quốc hội khóa XV thông qua tại Kỳ họp bất thường lần thứ năm;</w:t>
      </w:r>
    </w:p>
    <w:p w14:paraId="65B36D04" w14:textId="77777777" w:rsidR="002432BF" w:rsidRPr="00BB5ECD" w:rsidRDefault="002432BF" w:rsidP="00BB5ECD">
      <w:pPr>
        <w:widowControl w:val="0"/>
        <w:autoSpaceDE w:val="0"/>
        <w:autoSpaceDN w:val="0"/>
        <w:adjustRightInd w:val="0"/>
        <w:spacing w:line="288" w:lineRule="auto"/>
        <w:ind w:firstLine="567"/>
        <w:jc w:val="both"/>
        <w:outlineLvl w:val="1"/>
        <w:rPr>
          <w:sz w:val="28"/>
          <w:szCs w:val="28"/>
          <w:lang w:val="it-IT"/>
        </w:rPr>
      </w:pPr>
      <w:r w:rsidRPr="00BB5ECD">
        <w:rPr>
          <w:spacing w:val="-4"/>
          <w:sz w:val="28"/>
          <w:szCs w:val="28"/>
          <w:lang w:val="nb-NO"/>
        </w:rPr>
        <w:t>Kế hoạch số 573/KH- UBND ngày 03 tháng 4 năm 2024 của UBND tỉnh về triển khai thi hành Luật Đất đai số 31/2024/QH15;</w:t>
      </w:r>
      <w:r w:rsidRPr="00BB5ECD">
        <w:rPr>
          <w:sz w:val="28"/>
          <w:szCs w:val="28"/>
          <w:lang w:val="it-IT"/>
        </w:rPr>
        <w:t xml:space="preserve"> </w:t>
      </w:r>
    </w:p>
    <w:p w14:paraId="2F6A3175" w14:textId="77777777" w:rsidR="002A786C" w:rsidRPr="00BB5ECD" w:rsidRDefault="002432BF" w:rsidP="00BB5ECD">
      <w:pPr>
        <w:widowControl w:val="0"/>
        <w:autoSpaceDE w:val="0"/>
        <w:autoSpaceDN w:val="0"/>
        <w:adjustRightInd w:val="0"/>
        <w:spacing w:line="288" w:lineRule="auto"/>
        <w:ind w:firstLine="567"/>
        <w:jc w:val="both"/>
        <w:outlineLvl w:val="1"/>
        <w:rPr>
          <w:sz w:val="28"/>
          <w:szCs w:val="28"/>
          <w:lang w:val="it-IT"/>
        </w:rPr>
      </w:pPr>
      <w:r w:rsidRPr="00BB5ECD">
        <w:rPr>
          <w:sz w:val="28"/>
          <w:szCs w:val="28"/>
          <w:lang w:val="it-IT"/>
        </w:rPr>
        <w:t>Công văn số 838/UBND- KT ngày 13 tháng 5 năm 2024 của UBND tỉnh về việc điều chỉnh bổ sung Danh mục văn bản quy định đảm bảo thi hành Luật Đất đai năm 2024.</w:t>
      </w:r>
    </w:p>
    <w:p w14:paraId="17F82AC6" w14:textId="77777777" w:rsidR="002432BF" w:rsidRPr="00BB5ECD" w:rsidRDefault="002432BF" w:rsidP="00BB5ECD">
      <w:pPr>
        <w:widowControl w:val="0"/>
        <w:autoSpaceDE w:val="0"/>
        <w:autoSpaceDN w:val="0"/>
        <w:adjustRightInd w:val="0"/>
        <w:spacing w:line="288" w:lineRule="auto"/>
        <w:ind w:firstLine="567"/>
        <w:jc w:val="both"/>
        <w:outlineLvl w:val="1"/>
        <w:rPr>
          <w:b/>
          <w:sz w:val="28"/>
          <w:szCs w:val="28"/>
          <w:lang w:val="it-IT"/>
        </w:rPr>
      </w:pPr>
      <w:r w:rsidRPr="00BB5ECD">
        <w:rPr>
          <w:b/>
          <w:sz w:val="28"/>
          <w:szCs w:val="28"/>
          <w:lang w:val="it-IT"/>
        </w:rPr>
        <w:t>2. Cở sở thực tiễn</w:t>
      </w:r>
    </w:p>
    <w:p w14:paraId="268DBC88" w14:textId="77777777" w:rsidR="002432BF" w:rsidRPr="00BB5ECD" w:rsidRDefault="002432BF" w:rsidP="00BB5ECD">
      <w:pPr>
        <w:spacing w:line="288" w:lineRule="auto"/>
        <w:ind w:firstLine="567"/>
        <w:jc w:val="both"/>
        <w:rPr>
          <w:spacing w:val="2"/>
          <w:sz w:val="28"/>
          <w:szCs w:val="28"/>
        </w:rPr>
      </w:pPr>
      <w:r w:rsidRPr="00BB5ECD">
        <w:rPr>
          <w:rFonts w:eastAsia="Calibri"/>
          <w:bCs/>
          <w:spacing w:val="2"/>
          <w:sz w:val="28"/>
          <w:szCs w:val="28"/>
          <w:lang w:val="vi-VN"/>
        </w:rPr>
        <w:t>Ngày 18 tháng 01 năm 2024</w:t>
      </w:r>
      <w:r w:rsidRPr="00BB5ECD">
        <w:rPr>
          <w:rFonts w:eastAsia="Calibri"/>
          <w:bCs/>
          <w:spacing w:val="2"/>
          <w:sz w:val="28"/>
          <w:szCs w:val="28"/>
        </w:rPr>
        <w:t xml:space="preserve"> </w:t>
      </w:r>
      <w:r w:rsidRPr="00BB5ECD">
        <w:rPr>
          <w:rFonts w:eastAsia="Calibri"/>
          <w:bCs/>
          <w:spacing w:val="2"/>
          <w:sz w:val="28"/>
          <w:szCs w:val="28"/>
          <w:lang w:val="vi-VN"/>
        </w:rPr>
        <w:t xml:space="preserve">Quốc hội Khóa XV đã thông qua Luật Đất đai (Luật </w:t>
      </w:r>
      <w:r w:rsidRPr="00BB5ECD">
        <w:rPr>
          <w:rFonts w:eastAsia="Calibri"/>
          <w:spacing w:val="2"/>
          <w:sz w:val="28"/>
          <w:szCs w:val="28"/>
          <w:lang w:val="vi-VN"/>
        </w:rPr>
        <w:t>số 31/2024/QH15)</w:t>
      </w:r>
      <w:r w:rsidRPr="00BB5ECD">
        <w:rPr>
          <w:rFonts w:eastAsia="Calibri"/>
          <w:bCs/>
          <w:spacing w:val="2"/>
          <w:sz w:val="28"/>
          <w:szCs w:val="28"/>
          <w:lang w:val="vi-VN"/>
        </w:rPr>
        <w:t xml:space="preserve">, theo đó các </w:t>
      </w:r>
      <w:r w:rsidRPr="00BB5ECD">
        <w:rPr>
          <w:rFonts w:eastAsia="Calibri"/>
          <w:spacing w:val="2"/>
          <w:sz w:val="28"/>
          <w:szCs w:val="28"/>
          <w:lang w:val="nl-NL"/>
        </w:rPr>
        <w:t>các</w:t>
      </w:r>
      <w:r w:rsidRPr="00BB5ECD">
        <w:rPr>
          <w:rFonts w:eastAsia="Calibri"/>
          <w:bCs/>
          <w:spacing w:val="2"/>
          <w:sz w:val="28"/>
          <w:szCs w:val="28"/>
          <w:lang w:val="vi-VN"/>
        </w:rPr>
        <w:t xml:space="preserve"> nội dung quy định chi tiết do Luật Đất đai giao </w:t>
      </w:r>
      <w:r w:rsidRPr="00BB5ECD">
        <w:rPr>
          <w:rFonts w:eastAsia="Calibri"/>
          <w:spacing w:val="2"/>
          <w:sz w:val="28"/>
          <w:szCs w:val="28"/>
          <w:lang w:val="vi-VN"/>
        </w:rPr>
        <w:t>Hội đồng nhân dân, Ủy ban nhân dân tỉnh quy định chi tiết sẽ được ban hành mới trên cơ sở Luật Đất đai năm 2024</w:t>
      </w:r>
      <w:r w:rsidRPr="00BB5ECD">
        <w:rPr>
          <w:rFonts w:eastAsia="Calibri"/>
          <w:spacing w:val="2"/>
          <w:sz w:val="28"/>
          <w:szCs w:val="28"/>
        </w:rPr>
        <w:t>.</w:t>
      </w:r>
      <w:r w:rsidRPr="00BB5ECD">
        <w:rPr>
          <w:iCs/>
          <w:spacing w:val="2"/>
          <w:sz w:val="28"/>
          <w:szCs w:val="28"/>
        </w:rPr>
        <w:t xml:space="preserve"> </w:t>
      </w:r>
      <w:r w:rsidRPr="00BB5ECD">
        <w:rPr>
          <w:spacing w:val="2"/>
          <w:sz w:val="28"/>
          <w:szCs w:val="28"/>
        </w:rPr>
        <w:t xml:space="preserve">Luật Đất đai với nhiều nội dung mới mang tính đột phá quan trọng, trong tổng số 260 điều của Luật Đất đai có 91 Điều giao Chính phủ, Thủ tướng Chính phủ, Hội đồng nhân dân, Ủy ban nhân dân các tỉnh, thành phố trực thuộc Trung ương quy định chi tiết, hướng dẫn thi hành Luật, trong đó có </w:t>
      </w:r>
      <w:r w:rsidRPr="00BB5ECD">
        <w:rPr>
          <w:sz w:val="28"/>
          <w:szCs w:val="28"/>
        </w:rPr>
        <w:t>khoản 3 Điều 178</w:t>
      </w:r>
      <w:r w:rsidRPr="00BB5ECD">
        <w:rPr>
          <w:spacing w:val="2"/>
          <w:sz w:val="28"/>
          <w:szCs w:val="28"/>
        </w:rPr>
        <w:t xml:space="preserve"> giao cho UBND tỉnh quy định chi tiết.</w:t>
      </w:r>
    </w:p>
    <w:p w14:paraId="268675A4" w14:textId="77777777" w:rsidR="009629C8" w:rsidRPr="00BB5ECD" w:rsidRDefault="009629C8" w:rsidP="00BB5ECD">
      <w:pPr>
        <w:spacing w:line="288" w:lineRule="auto"/>
        <w:ind w:firstLine="567"/>
        <w:jc w:val="both"/>
        <w:rPr>
          <w:spacing w:val="2"/>
          <w:sz w:val="28"/>
          <w:szCs w:val="28"/>
        </w:rPr>
      </w:pPr>
      <w:r w:rsidRPr="00BB5ECD">
        <w:rPr>
          <w:spacing w:val="2"/>
          <w:sz w:val="28"/>
          <w:szCs w:val="28"/>
        </w:rPr>
        <w:t xml:space="preserve">Ngày 31/10/2024 Ủy ban nhân dân tỉnh Quảng Bình ban hành Quyết định số 31/2024/QĐ-UBND </w:t>
      </w:r>
      <w:r w:rsidRPr="00BB5ECD">
        <w:rPr>
          <w:iCs/>
          <w:sz w:val="28"/>
          <w:szCs w:val="28"/>
          <w:lang w:eastAsia="x-none"/>
        </w:rPr>
        <w:t>“</w:t>
      </w:r>
      <w:r w:rsidRPr="00BB5ECD">
        <w:rPr>
          <w:iCs/>
          <w:sz w:val="28"/>
          <w:szCs w:val="28"/>
          <w:lang w:val="x-none" w:eastAsia="x-none"/>
        </w:rPr>
        <w:t xml:space="preserve">Quy định </w:t>
      </w:r>
      <w:r w:rsidRPr="00BB5ECD">
        <w:rPr>
          <w:iCs/>
          <w:sz w:val="28"/>
          <w:szCs w:val="28"/>
          <w:lang w:eastAsia="x-none"/>
        </w:rPr>
        <w:t>diện tích đất nông nghiệp được phép sử dụng để xây dựng công trình phục vụ trực tiếp sản xuất nông nghiệp</w:t>
      </w:r>
      <w:r w:rsidRPr="00BB5ECD">
        <w:rPr>
          <w:iCs/>
          <w:sz w:val="28"/>
          <w:szCs w:val="28"/>
          <w:lang w:val="x-none" w:eastAsia="x-none"/>
        </w:rPr>
        <w:t xml:space="preserve"> trên địa bàn tỉnh Quảng Bình</w:t>
      </w:r>
      <w:r w:rsidRPr="00BB5ECD">
        <w:rPr>
          <w:iCs/>
          <w:sz w:val="28"/>
          <w:szCs w:val="28"/>
          <w:lang w:eastAsia="x-none"/>
        </w:rPr>
        <w:t xml:space="preserve">”. </w:t>
      </w:r>
    </w:p>
    <w:p w14:paraId="0F5BCBF4" w14:textId="77777777" w:rsidR="002432BF" w:rsidRPr="00BB5ECD" w:rsidRDefault="002432BF" w:rsidP="00BB5ECD">
      <w:pPr>
        <w:spacing w:line="288" w:lineRule="auto"/>
        <w:ind w:firstLine="567"/>
        <w:jc w:val="both"/>
        <w:rPr>
          <w:sz w:val="28"/>
          <w:szCs w:val="28"/>
          <w:lang w:val="de-DE"/>
        </w:rPr>
      </w:pPr>
      <w:r w:rsidRPr="00BB5ECD">
        <w:rPr>
          <w:rFonts w:eastAsia="Arial"/>
          <w:sz w:val="28"/>
          <w:szCs w:val="28"/>
          <w:lang w:val="de-DE"/>
        </w:rPr>
        <w:t xml:space="preserve">Thực hiện </w:t>
      </w:r>
      <w:r w:rsidRPr="00BB5ECD">
        <w:rPr>
          <w:sz w:val="28"/>
          <w:szCs w:val="28"/>
          <w:lang w:val="nb-NO"/>
        </w:rPr>
        <w:t>Kế hoạch số 573/KH- UBND ngày 03 tháng 4 năm 2024 của UBND tỉnh về triển khai thi hành Luật Đất đai số 31/2024/QH15</w:t>
      </w:r>
      <w:r w:rsidRPr="00BB5ECD">
        <w:rPr>
          <w:rFonts w:eastAsia="Arial"/>
          <w:sz w:val="28"/>
          <w:szCs w:val="28"/>
          <w:lang w:val="de-DE"/>
        </w:rPr>
        <w:t>.</w:t>
      </w:r>
      <w:r w:rsidRPr="00BB5ECD">
        <w:rPr>
          <w:sz w:val="28"/>
          <w:szCs w:val="28"/>
          <w:lang w:val="de-DE"/>
        </w:rPr>
        <w:t xml:space="preserve"> Trong đó có nội dung giao các sở, ngành được giao nhiệm vụ chủ trì soạn thảo văn bản quy phạm pháp luật và phối hợp với các sở, ban, ngành, Uỷ ban nhân dân huyện, thị xã, thành phố xây dựng, trình Hội đồng nhân dân tỉnh, Uỷ ban nhân dân tỉnh ban hành văn bản quy phạm pháp luật thuộc thẩm quyền quy định chi tiết, hướng dẫn thi hành Luật Đất đai năm 2024 và các nghị định hướng dẫn thi hành.</w:t>
      </w:r>
    </w:p>
    <w:p w14:paraId="4FAC0C08" w14:textId="77777777" w:rsidR="002432BF" w:rsidRPr="00BB5ECD" w:rsidRDefault="002432BF" w:rsidP="00BB5ECD">
      <w:pPr>
        <w:spacing w:line="288" w:lineRule="auto"/>
        <w:ind w:firstLine="567"/>
        <w:jc w:val="both"/>
        <w:rPr>
          <w:spacing w:val="-6"/>
          <w:sz w:val="28"/>
          <w:szCs w:val="28"/>
          <w:lang w:val="de-DE"/>
        </w:rPr>
      </w:pPr>
      <w:r w:rsidRPr="00BB5ECD">
        <w:rPr>
          <w:spacing w:val="-6"/>
          <w:sz w:val="28"/>
          <w:szCs w:val="28"/>
          <w:lang w:val="de-DE"/>
        </w:rPr>
        <w:lastRenderedPageBreak/>
        <w:t xml:space="preserve">Thực hiện </w:t>
      </w:r>
      <w:r w:rsidRPr="00BB5ECD">
        <w:rPr>
          <w:sz w:val="28"/>
          <w:szCs w:val="28"/>
          <w:lang w:val="it-IT"/>
        </w:rPr>
        <w:t>Công văn số 838/UBND- KT ngày 13 tháng 5 năm 2024 của UBND tỉnh về việc điều chỉnh bổ sung Danh mục văn bản quy định đảm bảo thi hành Luật Đất đai năm 2024</w:t>
      </w:r>
      <w:r w:rsidRPr="00BB5ECD">
        <w:rPr>
          <w:spacing w:val="-6"/>
          <w:sz w:val="28"/>
          <w:szCs w:val="28"/>
          <w:lang w:val="de-DE"/>
        </w:rPr>
        <w:t>. Trong đó có nội dung giao Sở Nông nghiệp và Phát triển nông thôn là cơ quan chủ trì soạn thảo Quyết định Ban hành “Quy định phần diện tích đất được sử dụng để xây dựng công trình phục vụ trực tiếp sản xuất nông nghiệp trên diện tích đất nông nghiệp được chuyển đổi cơ cấu cây trồng, vật nuôi để sử dụng đất kết hợp đa mục đích trên địa bàn tỉnh Quảng Bình</w:t>
      </w:r>
      <w:r w:rsidRPr="00BB5ECD">
        <w:rPr>
          <w:rStyle w:val="fontstyle01"/>
          <w:rFonts w:ascii="Times New Roman" w:hAnsi="Times New Roman"/>
        </w:rPr>
        <w:t>”</w:t>
      </w:r>
      <w:r w:rsidRPr="00BB5ECD">
        <w:rPr>
          <w:spacing w:val="-6"/>
          <w:sz w:val="28"/>
          <w:szCs w:val="28"/>
          <w:lang w:val="de-DE"/>
        </w:rPr>
        <w:t xml:space="preserve">.   </w:t>
      </w:r>
    </w:p>
    <w:p w14:paraId="1656782F" w14:textId="77777777" w:rsidR="002432BF" w:rsidRPr="00BB5ECD" w:rsidRDefault="002432BF" w:rsidP="00BB5ECD">
      <w:pPr>
        <w:spacing w:line="288" w:lineRule="auto"/>
        <w:ind w:firstLine="567"/>
        <w:jc w:val="both"/>
        <w:rPr>
          <w:rStyle w:val="fontstyle01"/>
          <w:rFonts w:ascii="Times New Roman" w:hAnsi="Times New Roman"/>
        </w:rPr>
      </w:pPr>
      <w:r w:rsidRPr="00BB5ECD">
        <w:rPr>
          <w:rStyle w:val="fontstyle01"/>
          <w:rFonts w:ascii="Times New Roman" w:hAnsi="Times New Roman"/>
        </w:rPr>
        <w:t xml:space="preserve">Để quy định chi tiết các nội dung được giao trong Luật </w:t>
      </w:r>
      <w:r w:rsidRPr="00BB5ECD">
        <w:rPr>
          <w:iCs/>
          <w:sz w:val="28"/>
          <w:szCs w:val="28"/>
          <w:lang w:val="pt-BR" w:eastAsia="vi-VN"/>
        </w:rPr>
        <w:t>phù hợp với tình hình thực tế địa phương,</w:t>
      </w:r>
      <w:r w:rsidRPr="00BB5ECD">
        <w:rPr>
          <w:rStyle w:val="fontstyle01"/>
          <w:rFonts w:ascii="Times New Roman" w:hAnsi="Times New Roman"/>
        </w:rPr>
        <w:t xml:space="preserve"> việc ban hành Quyết định “Quy định phần diện tích đất được sử dụng để xây dựng công trình phục vụ trực tiếp sản xuất nông nghiệp trên diện tích đất nông nghiệp được chuyển đổi cơ cấu cây trồng, vật nuôi để sử dụng đất kết hợp đa mục đích trên địa bàn tỉnh Quảng Bình” là cần thiết, đảm bảo thi hành Luật Đất đai theo đúng quy định</w:t>
      </w:r>
      <w:r w:rsidRPr="00BB5ECD">
        <w:rPr>
          <w:sz w:val="28"/>
          <w:szCs w:val="28"/>
        </w:rPr>
        <w:t xml:space="preserve"> </w:t>
      </w:r>
      <w:r w:rsidRPr="00BB5ECD">
        <w:rPr>
          <w:rStyle w:val="fontstyle01"/>
          <w:rFonts w:ascii="Times New Roman" w:hAnsi="Times New Roman"/>
        </w:rPr>
        <w:t>của Luật Ban hành văn bản quy phạm pháp luật</w:t>
      </w:r>
      <w:r w:rsidRPr="00BB5ECD">
        <w:rPr>
          <w:iCs/>
          <w:sz w:val="28"/>
          <w:szCs w:val="28"/>
          <w:lang w:val="pt-BR" w:eastAsia="vi-VN"/>
        </w:rPr>
        <w:t>.</w:t>
      </w:r>
    </w:p>
    <w:p w14:paraId="0E4D5E6C" w14:textId="77777777" w:rsidR="002432BF" w:rsidRPr="00BB5ECD" w:rsidRDefault="002432BF" w:rsidP="00BB5ECD">
      <w:pPr>
        <w:spacing w:line="288" w:lineRule="auto"/>
        <w:ind w:firstLine="567"/>
        <w:jc w:val="both"/>
        <w:rPr>
          <w:b/>
          <w:sz w:val="28"/>
          <w:szCs w:val="28"/>
        </w:rPr>
      </w:pPr>
      <w:r w:rsidRPr="00BB5ECD">
        <w:rPr>
          <w:b/>
          <w:sz w:val="28"/>
          <w:szCs w:val="28"/>
        </w:rPr>
        <w:t xml:space="preserve">II. MỤC ĐÍCH, QUAN ĐIỂM XÂY DỰNG QUYẾT ĐỊNH </w:t>
      </w:r>
    </w:p>
    <w:p w14:paraId="492C0351" w14:textId="77777777" w:rsidR="002432BF" w:rsidRPr="00BB5ECD" w:rsidRDefault="002432BF" w:rsidP="00BB5ECD">
      <w:pPr>
        <w:spacing w:line="288" w:lineRule="auto"/>
        <w:ind w:firstLine="567"/>
        <w:jc w:val="both"/>
        <w:rPr>
          <w:sz w:val="28"/>
          <w:szCs w:val="28"/>
        </w:rPr>
      </w:pPr>
      <w:r w:rsidRPr="00BB5ECD">
        <w:rPr>
          <w:sz w:val="28"/>
          <w:szCs w:val="28"/>
        </w:rPr>
        <w:t>1. Mục đích</w:t>
      </w:r>
    </w:p>
    <w:p w14:paraId="3888091A" w14:textId="77777777" w:rsidR="002432BF" w:rsidRPr="00BB5ECD" w:rsidRDefault="002432BF" w:rsidP="00BB5ECD">
      <w:pPr>
        <w:spacing w:line="288" w:lineRule="auto"/>
        <w:ind w:firstLine="567"/>
        <w:jc w:val="both"/>
        <w:rPr>
          <w:spacing w:val="-2"/>
          <w:sz w:val="28"/>
          <w:szCs w:val="28"/>
        </w:rPr>
      </w:pPr>
      <w:r w:rsidRPr="00BB5ECD">
        <w:rPr>
          <w:rStyle w:val="fontstyle01"/>
          <w:rFonts w:ascii="Times New Roman" w:hAnsi="Times New Roman"/>
          <w:spacing w:val="-2"/>
        </w:rPr>
        <w:t>Quy định cụ thể phần diện tích được phép xây dựng công trình phục vụ trực tiếp sản xuất nông nghiệp trên diện tích đất nông nghiệp (không bao gồm đất trồng lúa) được chuyển đổi cơ cấu cây trồng, vật nuôi để sử dụng đất kết hợp đa mục đích trên địa bàn tỉnh Quảng Bình.</w:t>
      </w:r>
    </w:p>
    <w:p w14:paraId="55D1F9A5" w14:textId="77777777" w:rsidR="002432BF" w:rsidRPr="00BB5ECD" w:rsidRDefault="002432BF" w:rsidP="00BB5ECD">
      <w:pPr>
        <w:spacing w:line="288" w:lineRule="auto"/>
        <w:ind w:firstLine="567"/>
        <w:jc w:val="both"/>
        <w:rPr>
          <w:sz w:val="28"/>
          <w:szCs w:val="28"/>
        </w:rPr>
      </w:pPr>
      <w:r w:rsidRPr="00BB5ECD">
        <w:rPr>
          <w:sz w:val="28"/>
          <w:szCs w:val="28"/>
        </w:rPr>
        <w:t xml:space="preserve">2. Quan điểm </w:t>
      </w:r>
    </w:p>
    <w:p w14:paraId="7363088E" w14:textId="77777777" w:rsidR="002432BF" w:rsidRPr="00BB5ECD" w:rsidRDefault="002432BF" w:rsidP="00BB5ECD">
      <w:pPr>
        <w:spacing w:line="252" w:lineRule="auto"/>
        <w:ind w:firstLine="567"/>
        <w:jc w:val="both"/>
        <w:rPr>
          <w:sz w:val="28"/>
          <w:szCs w:val="28"/>
          <w:lang w:val="en-GB"/>
        </w:rPr>
      </w:pPr>
      <w:r w:rsidRPr="00BB5ECD">
        <w:rPr>
          <w:sz w:val="28"/>
          <w:szCs w:val="28"/>
          <w:lang w:val="pt-BR"/>
        </w:rPr>
        <w:t xml:space="preserve">Việc xây dựng, ban hành Quyết định đảm bảo tuân thủ quy định của Luật ban hành văn bản quy phạm pháp luật năm 2015; Luật sửa đổi, bổ sung một số điều của Luật Ban hành văn bản quy phạm pháp luật năm 2020 và các nghị định hướng dẫn thi hành; </w:t>
      </w:r>
      <w:r w:rsidRPr="00BB5ECD">
        <w:rPr>
          <w:sz w:val="28"/>
          <w:szCs w:val="28"/>
          <w:lang w:val="en-GB"/>
        </w:rPr>
        <w:t>Bảo đảm phù hợp với quy định của Luật Đất đai và các văn bản hướng dẫn thi hành.</w:t>
      </w:r>
    </w:p>
    <w:p w14:paraId="394C12B8" w14:textId="77777777" w:rsidR="002432BF" w:rsidRPr="00BB5ECD" w:rsidRDefault="002432BF" w:rsidP="00BB5ECD">
      <w:pPr>
        <w:spacing w:line="252" w:lineRule="auto"/>
        <w:ind w:firstLine="567"/>
        <w:jc w:val="both"/>
        <w:rPr>
          <w:spacing w:val="-2"/>
          <w:sz w:val="28"/>
          <w:szCs w:val="28"/>
        </w:rPr>
      </w:pPr>
      <w:r w:rsidRPr="00BB5ECD">
        <w:rPr>
          <w:spacing w:val="-2"/>
          <w:sz w:val="28"/>
          <w:szCs w:val="28"/>
          <w:lang w:val="en-GB"/>
        </w:rPr>
        <w:t>Các nội dung quy định của Quyết định phải bảo đảm tính hợp lý, nâng cao tính hiệu quả, khả thi, tạo điều kiện thuận lợi cho việc áp dụng trong thực tiễn.</w:t>
      </w:r>
      <w:r w:rsidRPr="00BB5ECD">
        <w:rPr>
          <w:spacing w:val="-2"/>
          <w:sz w:val="28"/>
          <w:szCs w:val="28"/>
        </w:rPr>
        <w:t xml:space="preserve"> </w:t>
      </w:r>
    </w:p>
    <w:p w14:paraId="3676DC4F" w14:textId="77777777" w:rsidR="002432BF" w:rsidRPr="00BB5ECD" w:rsidRDefault="002432BF" w:rsidP="00BB5ECD">
      <w:pPr>
        <w:shd w:val="clear" w:color="auto" w:fill="FFFFFF"/>
        <w:spacing w:line="288" w:lineRule="auto"/>
        <w:ind w:firstLine="567"/>
        <w:jc w:val="both"/>
        <w:rPr>
          <w:b/>
          <w:sz w:val="28"/>
          <w:szCs w:val="28"/>
          <w:lang w:val="it-IT"/>
        </w:rPr>
      </w:pPr>
      <w:r w:rsidRPr="00BB5ECD">
        <w:rPr>
          <w:b/>
          <w:sz w:val="28"/>
          <w:szCs w:val="28"/>
          <w:lang w:val="it-IT"/>
        </w:rPr>
        <w:t>II. QUÁ TRÌNH XÂY DỰNG DỰ THẢO QUYẾT ĐỊNH</w:t>
      </w:r>
    </w:p>
    <w:p w14:paraId="08EE96C6" w14:textId="77777777" w:rsidR="002432BF" w:rsidRPr="00BB5ECD" w:rsidRDefault="002432BF" w:rsidP="00BB5ECD">
      <w:pPr>
        <w:widowControl w:val="0"/>
        <w:autoSpaceDE w:val="0"/>
        <w:autoSpaceDN w:val="0"/>
        <w:adjustRightInd w:val="0"/>
        <w:spacing w:line="288" w:lineRule="auto"/>
        <w:ind w:firstLine="567"/>
        <w:jc w:val="both"/>
        <w:outlineLvl w:val="1"/>
        <w:rPr>
          <w:spacing w:val="-4"/>
          <w:sz w:val="28"/>
          <w:szCs w:val="28"/>
        </w:rPr>
      </w:pPr>
      <w:r w:rsidRPr="00BB5ECD">
        <w:rPr>
          <w:sz w:val="28"/>
          <w:szCs w:val="28"/>
          <w:lang w:val="it-IT"/>
        </w:rPr>
        <w:t xml:space="preserve">Thực hiện quy trình, thủ tục xây dựng văn bản quy phạm pháp pháp luật theo quy định của Luật Ban hành văn bản quy phạm pháp luật năm 2015 (sửa đổi, bổ sung năm 2020) và các văn bản hướng dẫn thi hành; </w:t>
      </w:r>
      <w:r w:rsidRPr="00BB5ECD">
        <w:rPr>
          <w:spacing w:val="-4"/>
          <w:sz w:val="28"/>
          <w:szCs w:val="28"/>
          <w:lang w:val="nb-NO"/>
        </w:rPr>
        <w:t>Kế hoạch số 573/KH- UBND ngày 03 tháng 4 năm 2024 của UBND tỉnh về triển khai thi hành Luật Đất đai số 31/2024/QH15;</w:t>
      </w:r>
      <w:r w:rsidRPr="00BB5ECD">
        <w:rPr>
          <w:sz w:val="28"/>
          <w:szCs w:val="28"/>
          <w:lang w:val="it-IT"/>
        </w:rPr>
        <w:t xml:space="preserve"> Công văn số 838/UBND- KT ngày 13 tháng 5 năm 2024 của UBND tỉnh về việc điều chỉnh bổ sung Danh mục văn bản quy định đảm bảo thi hành Luật Đất đai năm 2024; các </w:t>
      </w:r>
      <w:r w:rsidRPr="00BB5ECD">
        <w:rPr>
          <w:spacing w:val="-4"/>
          <w:sz w:val="28"/>
          <w:szCs w:val="28"/>
        </w:rPr>
        <w:t>Công điện số 53/CĐ-TTg ngày 26/5/2024 và số 63/CĐ-TTg ngày 26/6/2024 của Thủ tướng Chính phủ về việc đẩy nhanh tiến độ xây dựng, ban hành Văn bản quy định chi tiết thi hành Luật Đất đai, Luật Nhà ở, Luật Kinh doanh bất động sản và Luật các tổ chức tín dụng</w:t>
      </w:r>
      <w:r w:rsidRPr="00BB5ECD">
        <w:rPr>
          <w:sz w:val="28"/>
          <w:szCs w:val="28"/>
          <w:lang w:val="it-IT"/>
        </w:rPr>
        <w:t xml:space="preserve">. Sở Nông nghiệp và </w:t>
      </w:r>
      <w:r w:rsidR="001728D5">
        <w:rPr>
          <w:sz w:val="28"/>
          <w:szCs w:val="28"/>
          <w:lang w:val="it-IT"/>
        </w:rPr>
        <w:t>Môi trường</w:t>
      </w:r>
      <w:r w:rsidRPr="00BB5ECD">
        <w:rPr>
          <w:sz w:val="28"/>
          <w:szCs w:val="28"/>
          <w:lang w:val="it-IT"/>
        </w:rPr>
        <w:t xml:space="preserve"> đã triển khai các công việc sau:</w:t>
      </w:r>
    </w:p>
    <w:p w14:paraId="441AD5C3" w14:textId="77777777" w:rsidR="002432BF" w:rsidRPr="00BB5ECD" w:rsidRDefault="002432BF" w:rsidP="00BB5ECD">
      <w:pPr>
        <w:shd w:val="clear" w:color="auto" w:fill="FFFFFF"/>
        <w:spacing w:line="288" w:lineRule="auto"/>
        <w:ind w:firstLine="567"/>
        <w:jc w:val="both"/>
        <w:rPr>
          <w:i/>
          <w:sz w:val="28"/>
          <w:szCs w:val="28"/>
          <w:lang w:val="it-IT"/>
        </w:rPr>
      </w:pPr>
      <w:r w:rsidRPr="00BB5ECD">
        <w:rPr>
          <w:bCs/>
          <w:sz w:val="28"/>
          <w:szCs w:val="28"/>
          <w:lang w:val="it-IT"/>
        </w:rPr>
        <w:lastRenderedPageBreak/>
        <w:t>1.</w:t>
      </w:r>
      <w:r w:rsidRPr="00BB5ECD">
        <w:rPr>
          <w:sz w:val="28"/>
          <w:szCs w:val="28"/>
          <w:lang w:val="it-IT"/>
        </w:rPr>
        <w:t xml:space="preserve"> Thành lập </w:t>
      </w:r>
      <w:r w:rsidRPr="00BB5ECD">
        <w:rPr>
          <w:sz w:val="28"/>
          <w:szCs w:val="28"/>
        </w:rPr>
        <w:t>Tổ soạn xây dựng các văn bản quy định đảm bảo thi hành Luật đất đai năm 2024</w:t>
      </w:r>
      <w:r w:rsidRPr="00BB5ECD">
        <w:rPr>
          <w:sz w:val="28"/>
          <w:szCs w:val="28"/>
          <w:lang w:val="it-IT"/>
        </w:rPr>
        <w:t xml:space="preserve"> </w:t>
      </w:r>
      <w:r w:rsidRPr="00BB5ECD">
        <w:rPr>
          <w:i/>
          <w:sz w:val="28"/>
          <w:szCs w:val="28"/>
          <w:lang w:val="it-IT"/>
        </w:rPr>
        <w:t>(Quyết định số 339/QĐ-SN</w:t>
      </w:r>
      <w:r w:rsidR="00691817">
        <w:rPr>
          <w:i/>
          <w:sz w:val="28"/>
          <w:szCs w:val="28"/>
          <w:lang w:val="it-IT"/>
        </w:rPr>
        <w:t xml:space="preserve">N ngày 13/6/2024 của Giám đốc </w:t>
      </w:r>
      <w:r w:rsidRPr="00BB5ECD">
        <w:rPr>
          <w:i/>
          <w:sz w:val="28"/>
          <w:szCs w:val="28"/>
          <w:lang w:val="it-IT"/>
        </w:rPr>
        <w:t xml:space="preserve"> Sở Nông nghiệp và Phát triển nông thôn).</w:t>
      </w:r>
    </w:p>
    <w:p w14:paraId="54877DA5" w14:textId="77777777" w:rsidR="002432BF" w:rsidRPr="00BB5ECD" w:rsidRDefault="002432BF" w:rsidP="00BB5ECD">
      <w:pPr>
        <w:spacing w:line="288" w:lineRule="auto"/>
        <w:ind w:firstLine="567"/>
        <w:jc w:val="both"/>
        <w:rPr>
          <w:sz w:val="28"/>
          <w:szCs w:val="28"/>
        </w:rPr>
      </w:pPr>
      <w:r w:rsidRPr="00BB5ECD">
        <w:rPr>
          <w:sz w:val="28"/>
          <w:szCs w:val="28"/>
          <w:lang w:val="it-IT"/>
        </w:rPr>
        <w:t>2. Xác định nhiệm vụ được UBND tỉnh giao tại Công văn số 838/UBND- KT ngày 13 tháng 5 năm 2024 của UBND tỉnh, cụ thể:</w:t>
      </w:r>
      <w:r w:rsidRPr="00BB5ECD">
        <w:rPr>
          <w:spacing w:val="-6"/>
          <w:sz w:val="28"/>
          <w:szCs w:val="28"/>
          <w:lang w:val="de-DE"/>
        </w:rPr>
        <w:t xml:space="preserve"> “</w:t>
      </w:r>
      <w:r w:rsidRPr="00BB5ECD">
        <w:rPr>
          <w:i/>
          <w:spacing w:val="-6"/>
          <w:sz w:val="28"/>
          <w:szCs w:val="28"/>
          <w:lang w:val="de-DE"/>
        </w:rPr>
        <w:t>Quy định phần diện tích đất được sử dụng để xây dựng công trình phục vụ trực tiếp sản xuất nông nghiệp trên diện tích đất nông nghiệp được chuyển đổi cơ cấu cây trồng, vật nuôi để sử dụng đất kết hợp đa mục đích trên địa bàn tỉnh Quảng Bình".</w:t>
      </w:r>
      <w:r w:rsidRPr="00BB5ECD">
        <w:rPr>
          <w:sz w:val="28"/>
          <w:szCs w:val="28"/>
          <w:lang w:val="it-IT"/>
        </w:rPr>
        <w:t xml:space="preserve">  Đối chiếu với các quy định của pháp luật có liên quan; Dự thảo xin ý kiến lần 2 Nghị định của Chính phủ quy định chi tiết thi hành một số điều của Luật Đất đai và thực tiễn để nghiên cứu xây dựng dự thảo Quyết định cho phù hợp.</w:t>
      </w:r>
    </w:p>
    <w:p w14:paraId="6CEBFAAE" w14:textId="77777777" w:rsidR="002432BF" w:rsidRPr="00BB5ECD" w:rsidRDefault="002432BF" w:rsidP="00BB5ECD">
      <w:pPr>
        <w:shd w:val="clear" w:color="auto" w:fill="FFFFFF"/>
        <w:spacing w:line="288" w:lineRule="auto"/>
        <w:ind w:firstLine="567"/>
        <w:jc w:val="both"/>
        <w:rPr>
          <w:sz w:val="28"/>
          <w:szCs w:val="28"/>
          <w:lang w:val="it-IT"/>
        </w:rPr>
      </w:pPr>
      <w:r w:rsidRPr="00BB5ECD">
        <w:rPr>
          <w:sz w:val="28"/>
          <w:szCs w:val="28"/>
          <w:lang w:val="it-IT"/>
        </w:rPr>
        <w:t>3. Xây dựng dự thảo: Tờ trình Ủy ban nhân dân tỉnh, Quyết định.</w:t>
      </w:r>
    </w:p>
    <w:p w14:paraId="33FCD9F3" w14:textId="77777777" w:rsidR="002432BF" w:rsidRPr="00BB5ECD" w:rsidRDefault="002432BF" w:rsidP="00BB5ECD">
      <w:pPr>
        <w:shd w:val="clear" w:color="auto" w:fill="FFFFFF"/>
        <w:spacing w:line="288" w:lineRule="auto"/>
        <w:ind w:firstLine="567"/>
        <w:jc w:val="both"/>
        <w:rPr>
          <w:sz w:val="28"/>
          <w:szCs w:val="28"/>
          <w:lang w:val="it-IT"/>
        </w:rPr>
      </w:pPr>
      <w:r w:rsidRPr="00BB5ECD">
        <w:rPr>
          <w:sz w:val="28"/>
          <w:szCs w:val="28"/>
          <w:lang w:val="it-IT"/>
        </w:rPr>
        <w:t>4. Tổ chức lấy ý kiến góp ý bằng văn bản của các sở, ban, ngành, UBND các huyện, thành phố; đăng tải trên Cổng thông tin điện tử tỉnh để phổ biến, trang thông tin điện tử của Sở Nông nghiệp và Phát triển nông thôn xin ý kiến rộng rãi toàn thể nhân dân trên địa bàn tỉnh</w:t>
      </w:r>
    </w:p>
    <w:p w14:paraId="0642191F" w14:textId="77777777" w:rsidR="002432BF" w:rsidRPr="00BB5ECD" w:rsidRDefault="002432BF" w:rsidP="00BB5ECD">
      <w:pPr>
        <w:shd w:val="clear" w:color="auto" w:fill="FFFFFF"/>
        <w:spacing w:line="288" w:lineRule="auto"/>
        <w:ind w:firstLine="567"/>
        <w:jc w:val="both"/>
        <w:rPr>
          <w:sz w:val="28"/>
          <w:szCs w:val="28"/>
          <w:lang w:val="it-IT"/>
        </w:rPr>
      </w:pPr>
      <w:r w:rsidRPr="00BB5ECD">
        <w:rPr>
          <w:sz w:val="28"/>
          <w:szCs w:val="28"/>
          <w:lang w:val="it-IT"/>
        </w:rPr>
        <w:t>5. Tổng hợp các ý kiến tham gia và nghiên cứu xây dựng bảng tiếp thu và giải trình ý kiến tham gia.</w:t>
      </w:r>
    </w:p>
    <w:p w14:paraId="30CA6592" w14:textId="77777777" w:rsidR="002432BF" w:rsidRPr="00BB5ECD" w:rsidRDefault="002432BF" w:rsidP="00BB5ECD">
      <w:pPr>
        <w:shd w:val="clear" w:color="auto" w:fill="FFFFFF"/>
        <w:spacing w:line="276" w:lineRule="auto"/>
        <w:ind w:firstLine="567"/>
        <w:jc w:val="both"/>
        <w:rPr>
          <w:sz w:val="28"/>
          <w:szCs w:val="28"/>
        </w:rPr>
      </w:pPr>
      <w:r w:rsidRPr="00BB5ECD">
        <w:rPr>
          <w:sz w:val="28"/>
          <w:szCs w:val="28"/>
        </w:rPr>
        <w:t>6. Gửi hồ sơ Dự thảo Quyết định đến Sở Tư pháp để thẩm định.</w:t>
      </w:r>
    </w:p>
    <w:p w14:paraId="5FA76B6D" w14:textId="77777777" w:rsidR="002432BF" w:rsidRPr="00BB5ECD" w:rsidRDefault="002432BF" w:rsidP="00BB5ECD">
      <w:pPr>
        <w:shd w:val="clear" w:color="auto" w:fill="FFFFFF"/>
        <w:spacing w:line="276" w:lineRule="auto"/>
        <w:ind w:firstLine="567"/>
        <w:jc w:val="both"/>
        <w:rPr>
          <w:sz w:val="28"/>
          <w:szCs w:val="28"/>
        </w:rPr>
      </w:pPr>
      <w:r w:rsidRPr="00BB5ECD">
        <w:rPr>
          <w:sz w:val="28"/>
          <w:szCs w:val="28"/>
        </w:rPr>
        <w:t>7. Tiếp thu, giải trình báo cáo thẩm định của Sở Tư pháp, chỉnh lý, hoàn thiện hồ sơ Dự thảo Quyết định, Quy định.</w:t>
      </w:r>
    </w:p>
    <w:p w14:paraId="34D12930" w14:textId="77777777" w:rsidR="002432BF" w:rsidRDefault="002432BF" w:rsidP="00BB5ECD">
      <w:pPr>
        <w:shd w:val="clear" w:color="auto" w:fill="FFFFFF"/>
        <w:spacing w:line="276" w:lineRule="auto"/>
        <w:ind w:firstLine="567"/>
        <w:jc w:val="both"/>
        <w:rPr>
          <w:sz w:val="28"/>
          <w:szCs w:val="28"/>
        </w:rPr>
      </w:pPr>
      <w:r w:rsidRPr="00BB5ECD">
        <w:rPr>
          <w:sz w:val="28"/>
          <w:szCs w:val="28"/>
        </w:rPr>
        <w:t>8. Trình Ủy ban nhân dân tỉnh tỉnh hồ sơ Dự thảo Quyết định, Quy định.</w:t>
      </w:r>
    </w:p>
    <w:p w14:paraId="5725E230" w14:textId="77777777" w:rsidR="00BE0BC1" w:rsidRPr="00BB5ECD" w:rsidRDefault="00BE0BC1" w:rsidP="00BB5ECD">
      <w:pPr>
        <w:shd w:val="clear" w:color="auto" w:fill="FFFFFF"/>
        <w:spacing w:line="276" w:lineRule="auto"/>
        <w:ind w:firstLine="567"/>
        <w:jc w:val="both"/>
        <w:rPr>
          <w:sz w:val="28"/>
          <w:szCs w:val="28"/>
        </w:rPr>
      </w:pPr>
      <w:r>
        <w:rPr>
          <w:sz w:val="28"/>
          <w:szCs w:val="28"/>
        </w:rPr>
        <w:t xml:space="preserve">Sau khi ban hành Quyết định số 32/2024/QĐ-UBND ngày 31/10/2024 </w:t>
      </w:r>
      <w:r w:rsidR="009B4ACA">
        <w:rPr>
          <w:sz w:val="28"/>
          <w:szCs w:val="28"/>
        </w:rPr>
        <w:t xml:space="preserve">và thực tiễn áp </w:t>
      </w:r>
      <w:r>
        <w:rPr>
          <w:sz w:val="28"/>
          <w:szCs w:val="28"/>
        </w:rPr>
        <w:t>đã bộc lộ một số thiếu sót như: Phạm vi điều chỉnh chưa phù với tình thần Luật Đất đai năm 2024, chưa quy định diện tích tối thiểu đối với thửa đất được phép xây dựng công trình, phân cấp trách nhiệm thi hành, phần diện tích được phép xây dựng công trình khá nhỏ so với điều kiện thực tế của tỉnh Quảng Bình</w:t>
      </w:r>
      <w:r w:rsidR="009B4ACA">
        <w:rPr>
          <w:sz w:val="28"/>
          <w:szCs w:val="28"/>
        </w:rPr>
        <w:t>…</w:t>
      </w:r>
    </w:p>
    <w:p w14:paraId="63633DC7" w14:textId="77777777" w:rsidR="002432BF" w:rsidRPr="00BB5ECD" w:rsidRDefault="002432BF" w:rsidP="00BB5ECD">
      <w:pPr>
        <w:shd w:val="clear" w:color="auto" w:fill="FFFFFF"/>
        <w:spacing w:line="288" w:lineRule="auto"/>
        <w:ind w:firstLine="567"/>
        <w:jc w:val="both"/>
        <w:rPr>
          <w:b/>
          <w:spacing w:val="-6"/>
          <w:sz w:val="28"/>
          <w:szCs w:val="28"/>
        </w:rPr>
      </w:pPr>
      <w:r w:rsidRPr="00BB5ECD">
        <w:rPr>
          <w:b/>
          <w:spacing w:val="-6"/>
          <w:sz w:val="28"/>
          <w:szCs w:val="28"/>
        </w:rPr>
        <w:t>III. BỐ CỤC VÀ NỘI DUNG CƠ BẢN CỦA DỰ THẢO QUYẾT ĐỊNH</w:t>
      </w:r>
    </w:p>
    <w:p w14:paraId="7145DC2C" w14:textId="77777777" w:rsidR="001B3E1D" w:rsidRPr="00BB5ECD" w:rsidRDefault="002432BF" w:rsidP="00BB5ECD">
      <w:pPr>
        <w:numPr>
          <w:ilvl w:val="0"/>
          <w:numId w:val="1"/>
        </w:numPr>
        <w:autoSpaceDE w:val="0"/>
        <w:autoSpaceDN w:val="0"/>
        <w:spacing w:line="288" w:lineRule="auto"/>
        <w:jc w:val="both"/>
        <w:outlineLvl w:val="0"/>
        <w:rPr>
          <w:sz w:val="28"/>
          <w:szCs w:val="28"/>
          <w:lang w:val="en-GB" w:eastAsia="x-none"/>
        </w:rPr>
      </w:pPr>
      <w:r w:rsidRPr="00BB5ECD">
        <w:rPr>
          <w:sz w:val="28"/>
          <w:szCs w:val="28"/>
          <w:lang w:val="en-GB" w:eastAsia="x-none"/>
        </w:rPr>
        <w:t>Bố cục</w:t>
      </w:r>
      <w:r w:rsidR="001B3E1D" w:rsidRPr="00BB5ECD">
        <w:rPr>
          <w:sz w:val="28"/>
          <w:szCs w:val="28"/>
          <w:lang w:val="en-GB" w:eastAsia="x-none"/>
        </w:rPr>
        <w:t>:</w:t>
      </w:r>
    </w:p>
    <w:p w14:paraId="201C7EDE" w14:textId="77777777" w:rsidR="002432BF" w:rsidRPr="00BB5ECD" w:rsidRDefault="002432BF" w:rsidP="00BB5ECD">
      <w:pPr>
        <w:autoSpaceDE w:val="0"/>
        <w:autoSpaceDN w:val="0"/>
        <w:spacing w:line="288" w:lineRule="auto"/>
        <w:ind w:firstLine="567"/>
        <w:jc w:val="both"/>
        <w:outlineLvl w:val="0"/>
        <w:rPr>
          <w:sz w:val="28"/>
          <w:szCs w:val="28"/>
          <w:lang w:val="en-GB" w:eastAsia="x-none"/>
        </w:rPr>
      </w:pPr>
      <w:r w:rsidRPr="00BB5ECD">
        <w:rPr>
          <w:sz w:val="28"/>
          <w:szCs w:val="28"/>
          <w:lang w:val="en-GB" w:eastAsia="x-none"/>
        </w:rPr>
        <w:t xml:space="preserve">Dự thảo Quyết định </w:t>
      </w:r>
      <w:r w:rsidR="001B3E1D" w:rsidRPr="00BB5ECD">
        <w:rPr>
          <w:sz w:val="28"/>
          <w:szCs w:val="28"/>
          <w:lang w:val="en-GB" w:eastAsia="x-none"/>
        </w:rPr>
        <w:t xml:space="preserve">thay thế Quyết định số 32/2024/QĐ-UBND ngày 31/10/2024 </w:t>
      </w:r>
      <w:r w:rsidRPr="00BB5ECD">
        <w:rPr>
          <w:sz w:val="28"/>
          <w:szCs w:val="28"/>
          <w:lang w:val="en-GB" w:eastAsia="x-none"/>
        </w:rPr>
        <w:t>của</w:t>
      </w:r>
      <w:r w:rsidR="009B4ACA">
        <w:rPr>
          <w:sz w:val="28"/>
          <w:szCs w:val="28"/>
          <w:lang w:val="en-GB" w:eastAsia="x-none"/>
        </w:rPr>
        <w:t xml:space="preserve"> Ủy ban nhân dân tỉnh có</w:t>
      </w:r>
      <w:r w:rsidR="001B3E1D" w:rsidRPr="00BB5ECD">
        <w:rPr>
          <w:sz w:val="28"/>
          <w:szCs w:val="28"/>
          <w:lang w:val="en-GB" w:eastAsia="x-none"/>
        </w:rPr>
        <w:t xml:space="preserve"> 06</w:t>
      </w:r>
      <w:r w:rsidRPr="00BB5ECD">
        <w:rPr>
          <w:sz w:val="28"/>
          <w:szCs w:val="28"/>
          <w:lang w:val="en-GB" w:eastAsia="x-none"/>
        </w:rPr>
        <w:t xml:space="preserve"> Điều</w:t>
      </w:r>
      <w:r w:rsidR="001B3E1D" w:rsidRPr="00BB5ECD">
        <w:rPr>
          <w:sz w:val="28"/>
          <w:szCs w:val="28"/>
          <w:lang w:val="en-GB" w:eastAsia="x-none"/>
        </w:rPr>
        <w:t xml:space="preserve"> (tăng 02 Điều</w:t>
      </w:r>
      <w:r w:rsidR="004475A7" w:rsidRPr="00BB5ECD">
        <w:rPr>
          <w:sz w:val="28"/>
          <w:szCs w:val="28"/>
          <w:lang w:val="en-GB" w:eastAsia="x-none"/>
        </w:rPr>
        <w:t xml:space="preserve"> so với Quyết định số 32/2024/QĐ-UBND</w:t>
      </w:r>
      <w:r w:rsidR="001B3E1D" w:rsidRPr="00BB5ECD">
        <w:rPr>
          <w:sz w:val="28"/>
          <w:szCs w:val="28"/>
          <w:lang w:val="en-GB" w:eastAsia="x-none"/>
        </w:rPr>
        <w:t>) gồm: Điều 1. Phạm vi điều chỉnh, đối tượng áp dụng; Điều 2. Điều kiện thửa đất để được xây dựng công trình; Điều 3. Diện tích đất sử dụng để xây dựng công trình phục vụ trực tiếp sản xuất nông nghiệp; Điều 4. Trách nhiệm thi hành; Điều 5. Hiệu lực thi hành; Điều 6. Tổ chức thực hiện</w:t>
      </w:r>
      <w:r w:rsidRPr="00BB5ECD">
        <w:rPr>
          <w:sz w:val="28"/>
          <w:szCs w:val="28"/>
          <w:lang w:val="en-GB" w:eastAsia="x-none"/>
        </w:rPr>
        <w:t>.</w:t>
      </w:r>
    </w:p>
    <w:p w14:paraId="003BE04C" w14:textId="77777777" w:rsidR="002432BF" w:rsidRPr="00BB5ECD" w:rsidRDefault="002432BF" w:rsidP="00BB5ECD">
      <w:pPr>
        <w:spacing w:line="264" w:lineRule="auto"/>
        <w:ind w:firstLine="570"/>
        <w:jc w:val="both"/>
        <w:rPr>
          <w:bCs/>
          <w:color w:val="000000"/>
          <w:sz w:val="28"/>
          <w:szCs w:val="28"/>
        </w:rPr>
      </w:pPr>
      <w:r w:rsidRPr="00BB5ECD">
        <w:rPr>
          <w:bCs/>
          <w:color w:val="000000"/>
          <w:sz w:val="28"/>
          <w:szCs w:val="28"/>
        </w:rPr>
        <w:t>2. Nội dung cơ bản</w:t>
      </w:r>
    </w:p>
    <w:p w14:paraId="14186854" w14:textId="77777777" w:rsidR="002432BF" w:rsidRPr="00BB5ECD" w:rsidRDefault="002432BF" w:rsidP="00BB5ECD">
      <w:pPr>
        <w:spacing w:line="264" w:lineRule="auto"/>
        <w:ind w:firstLine="570"/>
        <w:jc w:val="both"/>
        <w:rPr>
          <w:color w:val="000000"/>
          <w:sz w:val="28"/>
          <w:szCs w:val="28"/>
        </w:rPr>
      </w:pPr>
      <w:r w:rsidRPr="00BB5ECD">
        <w:rPr>
          <w:bCs/>
          <w:color w:val="000000"/>
          <w:sz w:val="28"/>
          <w:szCs w:val="28"/>
        </w:rPr>
        <w:t>2.</w:t>
      </w:r>
      <w:r w:rsidRPr="00BB5ECD">
        <w:rPr>
          <w:bCs/>
          <w:color w:val="000000"/>
          <w:sz w:val="28"/>
          <w:szCs w:val="28"/>
          <w:lang w:val="vi-VN"/>
        </w:rPr>
        <w:t>1. Phạm vi điều chỉnh</w:t>
      </w:r>
      <w:r w:rsidR="004475A7" w:rsidRPr="00BB5ECD">
        <w:rPr>
          <w:bCs/>
          <w:color w:val="000000"/>
          <w:sz w:val="28"/>
          <w:szCs w:val="28"/>
        </w:rPr>
        <w:t>, đối tượng áp dụng</w:t>
      </w:r>
    </w:p>
    <w:p w14:paraId="07671225" w14:textId="77777777" w:rsidR="002432BF" w:rsidRPr="00BB5ECD" w:rsidRDefault="002432BF" w:rsidP="00BB5ECD">
      <w:pPr>
        <w:spacing w:line="264" w:lineRule="auto"/>
        <w:ind w:firstLine="570"/>
        <w:jc w:val="both"/>
        <w:rPr>
          <w:color w:val="000000"/>
          <w:sz w:val="28"/>
          <w:szCs w:val="28"/>
        </w:rPr>
      </w:pPr>
      <w:r w:rsidRPr="00BB5ECD">
        <w:rPr>
          <w:color w:val="000000"/>
          <w:sz w:val="28"/>
          <w:szCs w:val="28"/>
        </w:rPr>
        <w:lastRenderedPageBreak/>
        <w:t xml:space="preserve">Phạm vi điều chỉnh: </w:t>
      </w:r>
    </w:p>
    <w:p w14:paraId="182FDD0F" w14:textId="77777777" w:rsidR="002432BF" w:rsidRPr="00BB5ECD" w:rsidRDefault="00D019E4" w:rsidP="00BB5ECD">
      <w:pPr>
        <w:spacing w:line="264" w:lineRule="auto"/>
        <w:ind w:firstLine="570"/>
        <w:jc w:val="both"/>
        <w:rPr>
          <w:sz w:val="28"/>
          <w:szCs w:val="28"/>
        </w:rPr>
      </w:pPr>
      <w:r w:rsidRPr="00BB5ECD">
        <w:rPr>
          <w:color w:val="000000"/>
          <w:sz w:val="28"/>
          <w:szCs w:val="28"/>
        </w:rPr>
        <w:t xml:space="preserve">Theo Quyết định số 32/2024/QĐ-UBND </w:t>
      </w:r>
      <w:r w:rsidR="004475A7" w:rsidRPr="00BB5ECD">
        <w:rPr>
          <w:i/>
          <w:color w:val="000000"/>
          <w:sz w:val="28"/>
          <w:szCs w:val="28"/>
        </w:rPr>
        <w:t>“</w:t>
      </w:r>
      <w:r w:rsidR="002432BF" w:rsidRPr="00BB5ECD">
        <w:rPr>
          <w:i/>
          <w:color w:val="000000"/>
          <w:sz w:val="28"/>
          <w:szCs w:val="28"/>
          <w:lang w:val="vi-VN"/>
        </w:rPr>
        <w:t xml:space="preserve">Quyết định này quy </w:t>
      </w:r>
      <w:r w:rsidR="002432BF" w:rsidRPr="00BB5ECD">
        <w:rPr>
          <w:i/>
          <w:sz w:val="28"/>
          <w:szCs w:val="28"/>
          <w:lang w:val="vi-VN"/>
        </w:rPr>
        <w:t xml:space="preserve">định </w:t>
      </w:r>
      <w:r w:rsidR="002432BF" w:rsidRPr="00BB5ECD">
        <w:rPr>
          <w:i/>
          <w:sz w:val="28"/>
          <w:szCs w:val="28"/>
        </w:rPr>
        <w:t>phần diện tích đất được sử dụng để xây dựng công trình phục vụ trực tiếp sản xuất nông nghiệp trên diện tích đất nông nghiệp được chuyển đổi cơ cấu cây trồng, vật nuôi để sử dụng đất kết hợp đa mục đích</w:t>
      </w:r>
      <w:r w:rsidR="002432BF" w:rsidRPr="00BB5ECD">
        <w:rPr>
          <w:i/>
          <w:color w:val="000000"/>
          <w:sz w:val="28"/>
          <w:szCs w:val="28"/>
        </w:rPr>
        <w:t xml:space="preserve"> trên địa bàn tỉnh Quảng Bình theo khoản 3 Điều 178 Luật Đất đai năm 2024</w:t>
      </w:r>
      <w:r w:rsidR="004475A7" w:rsidRPr="00BB5ECD">
        <w:rPr>
          <w:i/>
          <w:color w:val="000000"/>
          <w:sz w:val="28"/>
          <w:szCs w:val="28"/>
        </w:rPr>
        <w:t>”</w:t>
      </w:r>
      <w:r w:rsidR="004475A7" w:rsidRPr="00BB5ECD">
        <w:rPr>
          <w:sz w:val="28"/>
          <w:szCs w:val="28"/>
        </w:rPr>
        <w:t>.</w:t>
      </w:r>
    </w:p>
    <w:p w14:paraId="7F403648" w14:textId="77777777" w:rsidR="004475A7" w:rsidRPr="00BB5ECD" w:rsidRDefault="004475A7" w:rsidP="00BB5ECD">
      <w:pPr>
        <w:spacing w:line="264" w:lineRule="auto"/>
        <w:ind w:firstLine="570"/>
        <w:jc w:val="both"/>
        <w:rPr>
          <w:sz w:val="28"/>
          <w:szCs w:val="28"/>
        </w:rPr>
      </w:pPr>
      <w:r w:rsidRPr="00BB5ECD">
        <w:rPr>
          <w:sz w:val="28"/>
          <w:szCs w:val="28"/>
        </w:rPr>
        <w:t>Sửa đổi thành: Quyết định này quy định diện tích đất nông nghiệp (trừ đất trồng lúa, đất rừng phòng hộ, đất rừng đặc dụng) sử dụng để xây dựng công trình phục vụ trực tiếp sản xuất nông nghiệp trên địa bàn tỉnh Quảng Bình theo khoản 3 Điều 178 Luật Đất đai năm 2024.</w:t>
      </w:r>
    </w:p>
    <w:p w14:paraId="5D6F7680" w14:textId="77777777" w:rsidR="002432BF" w:rsidRPr="00BB5ECD" w:rsidRDefault="002432BF" w:rsidP="00BB5ECD">
      <w:pPr>
        <w:spacing w:line="264" w:lineRule="auto"/>
        <w:ind w:firstLine="570"/>
        <w:jc w:val="both"/>
        <w:rPr>
          <w:color w:val="000000"/>
          <w:sz w:val="28"/>
          <w:szCs w:val="28"/>
        </w:rPr>
      </w:pPr>
      <w:r w:rsidRPr="00BB5ECD">
        <w:rPr>
          <w:color w:val="000000"/>
          <w:sz w:val="28"/>
          <w:szCs w:val="28"/>
        </w:rPr>
        <w:t xml:space="preserve">Đối tượng áp dụng: </w:t>
      </w:r>
    </w:p>
    <w:p w14:paraId="1821F2C8" w14:textId="77777777" w:rsidR="002432BF" w:rsidRPr="00BB5ECD" w:rsidRDefault="00D019E4" w:rsidP="00BB5ECD">
      <w:pPr>
        <w:spacing w:line="264" w:lineRule="auto"/>
        <w:ind w:firstLine="570"/>
        <w:jc w:val="both"/>
        <w:rPr>
          <w:i/>
          <w:color w:val="000000"/>
          <w:sz w:val="28"/>
          <w:szCs w:val="28"/>
        </w:rPr>
      </w:pPr>
      <w:r w:rsidRPr="00BB5ECD">
        <w:rPr>
          <w:color w:val="000000"/>
          <w:sz w:val="28"/>
          <w:szCs w:val="28"/>
        </w:rPr>
        <w:t>Theo Quyết định số 32/2024/QĐ-UBND</w:t>
      </w:r>
      <w:r w:rsidR="00D2354A" w:rsidRPr="00BB5ECD">
        <w:rPr>
          <w:color w:val="000000"/>
          <w:sz w:val="28"/>
          <w:szCs w:val="28"/>
        </w:rPr>
        <w:t xml:space="preserve"> ngày 31/10/2024:</w:t>
      </w:r>
      <w:r w:rsidRPr="00BB5ECD">
        <w:rPr>
          <w:color w:val="000000"/>
          <w:sz w:val="28"/>
          <w:szCs w:val="28"/>
        </w:rPr>
        <w:t xml:space="preserve"> </w:t>
      </w:r>
      <w:r w:rsidRPr="00BB5ECD">
        <w:rPr>
          <w:i/>
          <w:color w:val="000000"/>
          <w:sz w:val="28"/>
          <w:szCs w:val="28"/>
        </w:rPr>
        <w:t>“a.</w:t>
      </w:r>
      <w:r w:rsidR="002432BF" w:rsidRPr="00BB5ECD">
        <w:rPr>
          <w:i/>
          <w:color w:val="000000"/>
          <w:sz w:val="28"/>
          <w:szCs w:val="28"/>
        </w:rPr>
        <w:t xml:space="preserve"> Cơ quan thực hiện chức nă</w:t>
      </w:r>
      <w:r w:rsidR="004475A7" w:rsidRPr="00BB5ECD">
        <w:rPr>
          <w:i/>
          <w:color w:val="000000"/>
          <w:sz w:val="28"/>
          <w:szCs w:val="28"/>
        </w:rPr>
        <w:t>ng quản lý nhà nước về đất đai, nông nghiệp và các cơ quan khác có liên quan</w:t>
      </w:r>
      <w:r w:rsidRPr="00BB5ECD">
        <w:rPr>
          <w:i/>
          <w:color w:val="000000"/>
          <w:sz w:val="28"/>
          <w:szCs w:val="28"/>
        </w:rPr>
        <w:t>.</w:t>
      </w:r>
    </w:p>
    <w:p w14:paraId="696B93CF" w14:textId="77777777" w:rsidR="002432BF" w:rsidRPr="00BB5ECD" w:rsidRDefault="00D2354A" w:rsidP="00BB5ECD">
      <w:pPr>
        <w:spacing w:line="264" w:lineRule="auto"/>
        <w:ind w:firstLine="570"/>
        <w:jc w:val="both"/>
        <w:rPr>
          <w:i/>
          <w:color w:val="000000"/>
          <w:sz w:val="28"/>
          <w:szCs w:val="28"/>
        </w:rPr>
      </w:pPr>
      <w:r w:rsidRPr="00BB5ECD">
        <w:rPr>
          <w:i/>
          <w:color w:val="000000"/>
          <w:sz w:val="28"/>
          <w:szCs w:val="28"/>
        </w:rPr>
        <w:t xml:space="preserve">b. </w:t>
      </w:r>
      <w:r w:rsidR="002432BF" w:rsidRPr="00BB5ECD">
        <w:rPr>
          <w:i/>
          <w:color w:val="000000"/>
          <w:sz w:val="28"/>
          <w:szCs w:val="28"/>
        </w:rPr>
        <w:t>C</w:t>
      </w:r>
      <w:r w:rsidRPr="00BB5ECD">
        <w:rPr>
          <w:i/>
          <w:color w:val="000000"/>
          <w:sz w:val="28"/>
          <w:szCs w:val="28"/>
        </w:rPr>
        <w:t>á nhân sử dụng đất nông nghiệp được nhà nước giao, cho thuê, công nhận quyền sử dụng đất; cho thuê quyền sử dụng đất của người sử dụng đất khác; do nhận chuyển đổi, nhận chuyển nhượng, nhận thừa kế, nhận tặng cho quyền sử dụng đất theo quy định của pháp luật.</w:t>
      </w:r>
    </w:p>
    <w:p w14:paraId="5F124C08" w14:textId="77777777" w:rsidR="00D2354A" w:rsidRPr="00BB5ECD" w:rsidRDefault="00D2354A" w:rsidP="00BB5ECD">
      <w:pPr>
        <w:spacing w:line="264" w:lineRule="auto"/>
        <w:ind w:firstLine="570"/>
        <w:jc w:val="both"/>
        <w:rPr>
          <w:color w:val="000000"/>
          <w:sz w:val="28"/>
          <w:szCs w:val="28"/>
        </w:rPr>
      </w:pPr>
      <w:r w:rsidRPr="00BB5ECD">
        <w:rPr>
          <w:i/>
          <w:color w:val="000000"/>
          <w:sz w:val="28"/>
          <w:szCs w:val="28"/>
        </w:rPr>
        <w:t>c. Các tổ chức, cá nhân khác có liên quan</w:t>
      </w:r>
      <w:r w:rsidRPr="00BB5ECD">
        <w:rPr>
          <w:color w:val="000000"/>
          <w:sz w:val="28"/>
          <w:szCs w:val="28"/>
        </w:rPr>
        <w:t>”.</w:t>
      </w:r>
    </w:p>
    <w:p w14:paraId="5BFBB4F5" w14:textId="77777777" w:rsidR="00D2354A" w:rsidRPr="00BB5ECD" w:rsidRDefault="00D2354A" w:rsidP="00BB5ECD">
      <w:pPr>
        <w:spacing w:line="264" w:lineRule="auto"/>
        <w:ind w:firstLine="570"/>
        <w:jc w:val="both"/>
        <w:rPr>
          <w:sz w:val="28"/>
          <w:szCs w:val="28"/>
        </w:rPr>
      </w:pPr>
      <w:r w:rsidRPr="00BB5ECD">
        <w:rPr>
          <w:sz w:val="28"/>
          <w:szCs w:val="28"/>
        </w:rPr>
        <w:t>Sửa đổi thành: a. Cơ quan nhà nước được giao thực hiện nhiệm vụ quản lý nhà nước về đất đai và các cơ quan, tổ chức, cá nhân khác có liên quan.</w:t>
      </w:r>
    </w:p>
    <w:p w14:paraId="625A03FA" w14:textId="77777777" w:rsidR="00D2354A" w:rsidRPr="00BB5ECD" w:rsidRDefault="0011058D" w:rsidP="00BB5ECD">
      <w:pPr>
        <w:spacing w:line="264" w:lineRule="auto"/>
        <w:ind w:firstLine="570"/>
        <w:jc w:val="both"/>
        <w:rPr>
          <w:sz w:val="28"/>
          <w:szCs w:val="28"/>
        </w:rPr>
      </w:pPr>
      <w:r w:rsidRPr="00BB5ECD">
        <w:rPr>
          <w:sz w:val="28"/>
          <w:szCs w:val="28"/>
        </w:rPr>
        <w:t>b. Cá nhân (hoặc hộ gia đình), công đồng dân cư sử dụng đất nông nghiệp và được cấp Giấy chứng nhận quyền sử dụng đất trên địa bàn tỉnh Quảng Bình.</w:t>
      </w:r>
    </w:p>
    <w:p w14:paraId="32577A05" w14:textId="77777777" w:rsidR="003404BB" w:rsidRPr="00BB5ECD" w:rsidRDefault="003404BB" w:rsidP="00BB5ECD">
      <w:pPr>
        <w:spacing w:line="264" w:lineRule="auto"/>
        <w:ind w:firstLine="570"/>
        <w:jc w:val="both"/>
        <w:rPr>
          <w:sz w:val="28"/>
          <w:szCs w:val="28"/>
        </w:rPr>
      </w:pPr>
      <w:r w:rsidRPr="00BB5ECD">
        <w:rPr>
          <w:sz w:val="28"/>
          <w:szCs w:val="28"/>
        </w:rPr>
        <w:t>2.2. Điều kiện để được xây dựng công trình (Điều mới, chưa có trong Quyết định số 32/2024/QĐ-UBND ngày 31/10/2024)</w:t>
      </w:r>
    </w:p>
    <w:p w14:paraId="60F0D061" w14:textId="77777777" w:rsidR="003404BB" w:rsidRPr="00BB5ECD" w:rsidRDefault="00AD05A8" w:rsidP="00BB5ECD">
      <w:pPr>
        <w:spacing w:line="264" w:lineRule="auto"/>
        <w:ind w:firstLine="570"/>
        <w:jc w:val="both"/>
        <w:rPr>
          <w:sz w:val="28"/>
          <w:szCs w:val="28"/>
        </w:rPr>
      </w:pPr>
      <w:r w:rsidRPr="00BB5ECD">
        <w:rPr>
          <w:sz w:val="28"/>
          <w:szCs w:val="28"/>
          <w:lang w:val="vi-VN"/>
        </w:rPr>
        <w:t>a</w:t>
      </w:r>
      <w:r w:rsidR="003404BB" w:rsidRPr="00BB5ECD">
        <w:rPr>
          <w:sz w:val="28"/>
          <w:szCs w:val="28"/>
        </w:rPr>
        <w:t>. Thửa đất đã được cấp giấy chứng n</w:t>
      </w:r>
      <w:r w:rsidR="00BE0BC1">
        <w:rPr>
          <w:sz w:val="28"/>
          <w:szCs w:val="28"/>
        </w:rPr>
        <w:t>hận quyền sử dụng đất và còn th</w:t>
      </w:r>
      <w:r w:rsidR="003404BB" w:rsidRPr="00BB5ECD">
        <w:rPr>
          <w:sz w:val="28"/>
          <w:szCs w:val="28"/>
        </w:rPr>
        <w:t>ời hạn sử dụng đất.</w:t>
      </w:r>
    </w:p>
    <w:p w14:paraId="11770CC8" w14:textId="77777777" w:rsidR="003404BB" w:rsidRPr="00BB5ECD" w:rsidRDefault="00AD05A8" w:rsidP="00BB5ECD">
      <w:pPr>
        <w:spacing w:line="264" w:lineRule="auto"/>
        <w:ind w:firstLine="570"/>
        <w:jc w:val="both"/>
        <w:rPr>
          <w:sz w:val="28"/>
          <w:szCs w:val="28"/>
          <w:lang w:val="vi-VN"/>
        </w:rPr>
      </w:pPr>
      <w:r w:rsidRPr="00BB5ECD">
        <w:rPr>
          <w:sz w:val="28"/>
          <w:szCs w:val="28"/>
          <w:lang w:val="vi-VN"/>
        </w:rPr>
        <w:t>b</w:t>
      </w:r>
      <w:r w:rsidR="003404BB" w:rsidRPr="00BB5ECD">
        <w:rPr>
          <w:sz w:val="28"/>
          <w:szCs w:val="28"/>
        </w:rPr>
        <w:t>. Diện tích đất nông nghiệp của (thửa đất</w:t>
      </w:r>
      <w:r w:rsidRPr="00BB5ECD">
        <w:rPr>
          <w:sz w:val="28"/>
          <w:szCs w:val="28"/>
        </w:rPr>
        <w:t>), khu đất đang sử dụng từ 500 m</w:t>
      </w:r>
      <w:r w:rsidRPr="00BB5ECD">
        <w:rPr>
          <w:sz w:val="28"/>
          <w:szCs w:val="28"/>
          <w:vertAlign w:val="superscript"/>
        </w:rPr>
        <w:t>2</w:t>
      </w:r>
      <w:r w:rsidRPr="00BB5ECD">
        <w:rPr>
          <w:sz w:val="28"/>
          <w:szCs w:val="28"/>
        </w:rPr>
        <w:t xml:space="preserve"> tr</w:t>
      </w:r>
      <w:r w:rsidRPr="00BB5ECD">
        <w:rPr>
          <w:sz w:val="28"/>
          <w:szCs w:val="28"/>
          <w:lang w:val="vi-VN"/>
        </w:rPr>
        <w:t>ở lên (bao gồm một thửa đất hoặc nhiều thửa đất liền kề của cùng người sử dụng đất).</w:t>
      </w:r>
    </w:p>
    <w:p w14:paraId="1F320B95" w14:textId="77777777" w:rsidR="003404BB" w:rsidRPr="00BB5ECD" w:rsidRDefault="00AD05A8" w:rsidP="00BB5ECD">
      <w:pPr>
        <w:spacing w:line="264" w:lineRule="auto"/>
        <w:ind w:firstLine="570"/>
        <w:jc w:val="both"/>
        <w:rPr>
          <w:sz w:val="28"/>
          <w:szCs w:val="28"/>
          <w:lang w:val="vi-VN"/>
        </w:rPr>
      </w:pPr>
      <w:r w:rsidRPr="00BB5ECD">
        <w:rPr>
          <w:sz w:val="28"/>
          <w:szCs w:val="28"/>
          <w:lang w:val="vi-VN"/>
        </w:rPr>
        <w:t>c. Không thuộc các trường hợp phải chuyển mục đích sử dụng đất theo quy định tại Điều 121 Luật Đất đai năm 2024.</w:t>
      </w:r>
    </w:p>
    <w:p w14:paraId="5DF30C13" w14:textId="77777777" w:rsidR="002432BF" w:rsidRPr="00BB5ECD" w:rsidRDefault="002432BF" w:rsidP="00BB5ECD">
      <w:pPr>
        <w:spacing w:line="264" w:lineRule="auto"/>
        <w:ind w:firstLine="570"/>
        <w:jc w:val="both"/>
        <w:rPr>
          <w:bCs/>
          <w:color w:val="000000"/>
          <w:sz w:val="28"/>
          <w:szCs w:val="28"/>
        </w:rPr>
      </w:pPr>
      <w:r w:rsidRPr="00BB5ECD">
        <w:rPr>
          <w:bCs/>
          <w:color w:val="000000"/>
          <w:sz w:val="28"/>
          <w:szCs w:val="28"/>
        </w:rPr>
        <w:t>2.</w:t>
      </w:r>
      <w:r w:rsidR="00AD05A8" w:rsidRPr="00BB5ECD">
        <w:rPr>
          <w:bCs/>
          <w:color w:val="000000"/>
          <w:sz w:val="28"/>
          <w:szCs w:val="28"/>
          <w:lang w:val="vi-VN"/>
        </w:rPr>
        <w:t>3</w:t>
      </w:r>
      <w:r w:rsidRPr="00BB5ECD">
        <w:rPr>
          <w:bCs/>
          <w:color w:val="000000"/>
          <w:sz w:val="28"/>
          <w:szCs w:val="28"/>
        </w:rPr>
        <w:t xml:space="preserve">. </w:t>
      </w:r>
      <w:r w:rsidR="00D611B8" w:rsidRPr="00BB5ECD">
        <w:rPr>
          <w:bCs/>
          <w:color w:val="000000"/>
          <w:sz w:val="28"/>
          <w:szCs w:val="28"/>
          <w:lang w:val="vi-VN"/>
        </w:rPr>
        <w:t>Diện tích đất sử dụng để xây dựng công trình phục vụ trực tiếp sản xuất nông nghiệp</w:t>
      </w:r>
    </w:p>
    <w:p w14:paraId="5023108A" w14:textId="77777777" w:rsidR="00D611B8" w:rsidRPr="00BB5ECD" w:rsidRDefault="00D611B8" w:rsidP="00BB5ECD">
      <w:pPr>
        <w:spacing w:line="264" w:lineRule="auto"/>
        <w:ind w:firstLine="570"/>
        <w:jc w:val="both"/>
        <w:rPr>
          <w:i/>
          <w:color w:val="000000"/>
          <w:sz w:val="28"/>
          <w:szCs w:val="28"/>
          <w:lang w:val="vi-VN"/>
        </w:rPr>
      </w:pPr>
      <w:r w:rsidRPr="00BB5ECD">
        <w:rPr>
          <w:color w:val="000000"/>
          <w:sz w:val="28"/>
          <w:szCs w:val="28"/>
        </w:rPr>
        <w:t>Theo Quyết định số 32/2024/QĐ-UBND ngày 31/10/2024:</w:t>
      </w:r>
      <w:r w:rsidRPr="00BB5ECD">
        <w:rPr>
          <w:color w:val="000000"/>
          <w:sz w:val="28"/>
          <w:szCs w:val="28"/>
          <w:lang w:val="vi-VN"/>
        </w:rPr>
        <w:t xml:space="preserve"> </w:t>
      </w:r>
      <w:r w:rsidRPr="00BB5ECD">
        <w:rPr>
          <w:i/>
          <w:color w:val="000000"/>
          <w:sz w:val="28"/>
          <w:szCs w:val="28"/>
          <w:lang w:val="vi-VN"/>
        </w:rPr>
        <w:t>“Thửa đất có diện tích 5.000 m</w:t>
      </w:r>
      <w:r w:rsidRPr="00BB5ECD">
        <w:rPr>
          <w:i/>
          <w:color w:val="000000"/>
          <w:sz w:val="28"/>
          <w:szCs w:val="28"/>
          <w:vertAlign w:val="superscript"/>
          <w:lang w:val="vi-VN"/>
        </w:rPr>
        <w:t>2</w:t>
      </w:r>
      <w:r w:rsidRPr="00BB5ECD">
        <w:rPr>
          <w:i/>
          <w:color w:val="000000"/>
          <w:sz w:val="28"/>
          <w:szCs w:val="28"/>
          <w:lang w:val="vi-VN"/>
        </w:rPr>
        <w:t xml:space="preserve"> được sử dụng diện tích đất để xây dựng công trình không quá 30 m</w:t>
      </w:r>
      <w:r w:rsidRPr="00BB5ECD">
        <w:rPr>
          <w:i/>
          <w:color w:val="000000"/>
          <w:sz w:val="28"/>
          <w:szCs w:val="28"/>
          <w:vertAlign w:val="superscript"/>
          <w:lang w:val="vi-VN"/>
        </w:rPr>
        <w:t>2</w:t>
      </w:r>
      <w:r w:rsidRPr="00BB5ECD">
        <w:rPr>
          <w:i/>
          <w:color w:val="000000"/>
          <w:sz w:val="28"/>
          <w:szCs w:val="28"/>
          <w:lang w:val="vi-VN"/>
        </w:rPr>
        <w:t>.</w:t>
      </w:r>
    </w:p>
    <w:p w14:paraId="6C3E5D97" w14:textId="77777777" w:rsidR="00D611B8" w:rsidRPr="00BB5ECD" w:rsidRDefault="00D611B8" w:rsidP="00BB5ECD">
      <w:pPr>
        <w:spacing w:line="264" w:lineRule="auto"/>
        <w:ind w:firstLine="570"/>
        <w:jc w:val="both"/>
        <w:rPr>
          <w:i/>
          <w:color w:val="000000"/>
          <w:sz w:val="28"/>
          <w:szCs w:val="28"/>
          <w:lang w:val="vi-VN"/>
        </w:rPr>
      </w:pPr>
      <w:r w:rsidRPr="00BB5ECD">
        <w:rPr>
          <w:i/>
          <w:color w:val="000000"/>
          <w:sz w:val="28"/>
          <w:szCs w:val="28"/>
          <w:lang w:val="vi-VN"/>
        </w:rPr>
        <w:t>Thửa đất có diện tích trên 5.000 m</w:t>
      </w:r>
      <w:r w:rsidRPr="00BB5ECD">
        <w:rPr>
          <w:i/>
          <w:color w:val="000000"/>
          <w:sz w:val="28"/>
          <w:szCs w:val="28"/>
          <w:vertAlign w:val="superscript"/>
          <w:lang w:val="vi-VN"/>
        </w:rPr>
        <w:t>2</w:t>
      </w:r>
      <w:r w:rsidRPr="00BB5ECD">
        <w:rPr>
          <w:i/>
          <w:color w:val="000000"/>
          <w:sz w:val="28"/>
          <w:szCs w:val="28"/>
          <w:lang w:val="vi-VN"/>
        </w:rPr>
        <w:t xml:space="preserve"> đến 10.000 m</w:t>
      </w:r>
      <w:r w:rsidRPr="00BB5ECD">
        <w:rPr>
          <w:i/>
          <w:color w:val="000000"/>
          <w:sz w:val="28"/>
          <w:szCs w:val="28"/>
          <w:vertAlign w:val="superscript"/>
          <w:lang w:val="vi-VN"/>
        </w:rPr>
        <w:t>2</w:t>
      </w:r>
      <w:r w:rsidRPr="00BB5ECD">
        <w:rPr>
          <w:i/>
          <w:color w:val="000000"/>
          <w:sz w:val="28"/>
          <w:szCs w:val="28"/>
          <w:lang w:val="vi-VN"/>
        </w:rPr>
        <w:t xml:space="preserve"> được sử dụng diện tích đất để xây dựng công trình không quá 50 m</w:t>
      </w:r>
      <w:r w:rsidRPr="00BB5ECD">
        <w:rPr>
          <w:i/>
          <w:color w:val="000000"/>
          <w:sz w:val="28"/>
          <w:szCs w:val="28"/>
          <w:vertAlign w:val="superscript"/>
          <w:lang w:val="vi-VN"/>
        </w:rPr>
        <w:t>2</w:t>
      </w:r>
      <w:r w:rsidRPr="00BB5ECD">
        <w:rPr>
          <w:i/>
          <w:color w:val="000000"/>
          <w:sz w:val="28"/>
          <w:szCs w:val="28"/>
          <w:lang w:val="vi-VN"/>
        </w:rPr>
        <w:t>.</w:t>
      </w:r>
    </w:p>
    <w:p w14:paraId="2F99536E" w14:textId="77777777" w:rsidR="00D611B8" w:rsidRPr="00BB5ECD" w:rsidRDefault="00D611B8" w:rsidP="00BB5ECD">
      <w:pPr>
        <w:spacing w:line="264" w:lineRule="auto"/>
        <w:ind w:firstLine="570"/>
        <w:jc w:val="both"/>
        <w:rPr>
          <w:i/>
          <w:color w:val="000000"/>
          <w:sz w:val="28"/>
          <w:szCs w:val="28"/>
          <w:lang w:val="vi-VN"/>
        </w:rPr>
      </w:pPr>
      <w:r w:rsidRPr="00BB5ECD">
        <w:rPr>
          <w:i/>
          <w:color w:val="000000"/>
          <w:sz w:val="28"/>
          <w:szCs w:val="28"/>
          <w:lang w:val="vi-VN"/>
        </w:rPr>
        <w:t>Thửa đất có diện tích trên 10.000 m</w:t>
      </w:r>
      <w:r w:rsidRPr="00BB5ECD">
        <w:rPr>
          <w:i/>
          <w:color w:val="000000"/>
          <w:sz w:val="28"/>
          <w:szCs w:val="28"/>
          <w:vertAlign w:val="superscript"/>
          <w:lang w:val="vi-VN"/>
        </w:rPr>
        <w:t>2</w:t>
      </w:r>
      <w:r w:rsidRPr="00BB5ECD">
        <w:rPr>
          <w:i/>
          <w:color w:val="000000"/>
          <w:sz w:val="28"/>
          <w:szCs w:val="28"/>
          <w:lang w:val="vi-VN"/>
        </w:rPr>
        <w:t xml:space="preserve"> đến 50.000 m</w:t>
      </w:r>
      <w:r w:rsidRPr="00BB5ECD">
        <w:rPr>
          <w:i/>
          <w:color w:val="000000"/>
          <w:sz w:val="28"/>
          <w:szCs w:val="28"/>
          <w:vertAlign w:val="superscript"/>
          <w:lang w:val="vi-VN"/>
        </w:rPr>
        <w:t>2</w:t>
      </w:r>
      <w:r w:rsidRPr="00BB5ECD">
        <w:rPr>
          <w:i/>
          <w:color w:val="000000"/>
          <w:sz w:val="28"/>
          <w:szCs w:val="28"/>
          <w:lang w:val="vi-VN"/>
        </w:rPr>
        <w:t xml:space="preserve"> được sử dụng diện tích đất để xây dựng công trình không quá 100 m</w:t>
      </w:r>
      <w:r w:rsidRPr="00BB5ECD">
        <w:rPr>
          <w:i/>
          <w:color w:val="000000"/>
          <w:sz w:val="28"/>
          <w:szCs w:val="28"/>
          <w:vertAlign w:val="superscript"/>
          <w:lang w:val="vi-VN"/>
        </w:rPr>
        <w:t>2</w:t>
      </w:r>
      <w:r w:rsidRPr="00BB5ECD">
        <w:rPr>
          <w:i/>
          <w:color w:val="000000"/>
          <w:sz w:val="28"/>
          <w:szCs w:val="28"/>
          <w:lang w:val="vi-VN"/>
        </w:rPr>
        <w:t>.</w:t>
      </w:r>
    </w:p>
    <w:p w14:paraId="28227A41" w14:textId="77777777" w:rsidR="00D611B8" w:rsidRPr="00BB5ECD" w:rsidRDefault="00D611B8" w:rsidP="00BB5ECD">
      <w:pPr>
        <w:spacing w:line="264" w:lineRule="auto"/>
        <w:ind w:firstLine="570"/>
        <w:jc w:val="both"/>
        <w:rPr>
          <w:i/>
          <w:color w:val="000000"/>
          <w:sz w:val="28"/>
          <w:szCs w:val="28"/>
          <w:lang w:val="vi-VN"/>
        </w:rPr>
      </w:pPr>
      <w:r w:rsidRPr="00BB5ECD">
        <w:rPr>
          <w:i/>
          <w:color w:val="000000"/>
          <w:sz w:val="28"/>
          <w:szCs w:val="28"/>
          <w:lang w:val="vi-VN"/>
        </w:rPr>
        <w:lastRenderedPageBreak/>
        <w:t>Thửa đất có diện tích trên 50.000 m</w:t>
      </w:r>
      <w:r w:rsidRPr="00BB5ECD">
        <w:rPr>
          <w:i/>
          <w:color w:val="000000"/>
          <w:sz w:val="28"/>
          <w:szCs w:val="28"/>
          <w:vertAlign w:val="superscript"/>
          <w:lang w:val="vi-VN"/>
        </w:rPr>
        <w:t>2</w:t>
      </w:r>
      <w:r w:rsidRPr="00BB5ECD">
        <w:rPr>
          <w:i/>
          <w:color w:val="000000"/>
          <w:sz w:val="28"/>
          <w:szCs w:val="28"/>
          <w:lang w:val="vi-VN"/>
        </w:rPr>
        <w:t xml:space="preserve"> đến 300.000 m</w:t>
      </w:r>
      <w:r w:rsidRPr="00BB5ECD">
        <w:rPr>
          <w:i/>
          <w:color w:val="000000"/>
          <w:sz w:val="28"/>
          <w:szCs w:val="28"/>
          <w:vertAlign w:val="superscript"/>
          <w:lang w:val="vi-VN"/>
        </w:rPr>
        <w:t>2</w:t>
      </w:r>
      <w:r w:rsidRPr="00BB5ECD">
        <w:rPr>
          <w:i/>
          <w:color w:val="000000"/>
          <w:sz w:val="28"/>
          <w:szCs w:val="28"/>
          <w:lang w:val="vi-VN"/>
        </w:rPr>
        <w:t xml:space="preserve"> được sử dụng diện tích đất để xây dựng công trình không quá 300 m</w:t>
      </w:r>
      <w:r w:rsidRPr="00BB5ECD">
        <w:rPr>
          <w:i/>
          <w:color w:val="000000"/>
          <w:sz w:val="28"/>
          <w:szCs w:val="28"/>
          <w:vertAlign w:val="superscript"/>
          <w:lang w:val="vi-VN"/>
        </w:rPr>
        <w:t>2</w:t>
      </w:r>
      <w:r w:rsidRPr="00BB5ECD">
        <w:rPr>
          <w:i/>
          <w:color w:val="000000"/>
          <w:sz w:val="28"/>
          <w:szCs w:val="28"/>
          <w:lang w:val="vi-VN"/>
        </w:rPr>
        <w:t>.</w:t>
      </w:r>
    </w:p>
    <w:p w14:paraId="4DB8DA8B" w14:textId="77777777" w:rsidR="00D611B8" w:rsidRPr="00BB5ECD" w:rsidRDefault="00D611B8" w:rsidP="00BB5ECD">
      <w:pPr>
        <w:spacing w:line="264" w:lineRule="auto"/>
        <w:ind w:firstLine="570"/>
        <w:jc w:val="both"/>
        <w:rPr>
          <w:color w:val="000000"/>
          <w:sz w:val="28"/>
          <w:szCs w:val="28"/>
        </w:rPr>
      </w:pPr>
      <w:r w:rsidRPr="00BB5ECD">
        <w:rPr>
          <w:i/>
          <w:color w:val="000000"/>
          <w:sz w:val="28"/>
          <w:szCs w:val="28"/>
          <w:lang w:val="vi-VN"/>
        </w:rPr>
        <w:t>Thửa đất có diện tích trên 300.000 m</w:t>
      </w:r>
      <w:r w:rsidRPr="00BB5ECD">
        <w:rPr>
          <w:i/>
          <w:color w:val="000000"/>
          <w:sz w:val="28"/>
          <w:szCs w:val="28"/>
          <w:vertAlign w:val="superscript"/>
          <w:lang w:val="vi-VN"/>
        </w:rPr>
        <w:t>2</w:t>
      </w:r>
      <w:r w:rsidRPr="00BB5ECD">
        <w:rPr>
          <w:i/>
          <w:color w:val="000000"/>
          <w:sz w:val="28"/>
          <w:szCs w:val="28"/>
          <w:lang w:val="vi-VN"/>
        </w:rPr>
        <w:t xml:space="preserve"> được sử dụng diện tích đất để xây dựng công trình không quá 500 m</w:t>
      </w:r>
      <w:r w:rsidRPr="00BB5ECD">
        <w:rPr>
          <w:i/>
          <w:color w:val="000000"/>
          <w:sz w:val="28"/>
          <w:szCs w:val="28"/>
          <w:vertAlign w:val="superscript"/>
          <w:lang w:val="vi-VN"/>
        </w:rPr>
        <w:t>2</w:t>
      </w:r>
      <w:r w:rsidRPr="00BB5ECD">
        <w:rPr>
          <w:i/>
          <w:color w:val="000000"/>
          <w:sz w:val="28"/>
          <w:szCs w:val="28"/>
          <w:lang w:val="vi-VN"/>
        </w:rPr>
        <w:t>”</w:t>
      </w:r>
      <w:r w:rsidRPr="00BB5ECD">
        <w:rPr>
          <w:color w:val="000000"/>
          <w:sz w:val="28"/>
          <w:szCs w:val="28"/>
          <w:lang w:val="vi-VN"/>
        </w:rPr>
        <w:t>.</w:t>
      </w:r>
    </w:p>
    <w:p w14:paraId="47A4D28C" w14:textId="77777777" w:rsidR="007C201F" w:rsidRPr="00BB5ECD" w:rsidRDefault="00D611B8" w:rsidP="00BB5ECD">
      <w:pPr>
        <w:spacing w:line="240" w:lineRule="auto"/>
        <w:ind w:firstLine="720"/>
        <w:jc w:val="both"/>
        <w:rPr>
          <w:color w:val="222222"/>
          <w:sz w:val="28"/>
          <w:szCs w:val="28"/>
        </w:rPr>
      </w:pPr>
      <w:r w:rsidRPr="00BB5ECD">
        <w:rPr>
          <w:color w:val="000000"/>
          <w:sz w:val="28"/>
          <w:szCs w:val="28"/>
          <w:lang w:val="vi-VN"/>
        </w:rPr>
        <w:t xml:space="preserve">Sửa đổi thành: </w:t>
      </w:r>
      <w:r w:rsidR="007C201F" w:rsidRPr="00BB5ECD">
        <w:rPr>
          <w:color w:val="222222"/>
          <w:sz w:val="28"/>
          <w:szCs w:val="28"/>
        </w:rPr>
        <w:t>1. Diện tích khu đất từ 500 m</w:t>
      </w:r>
      <w:r w:rsidR="007C201F" w:rsidRPr="00BB5ECD">
        <w:rPr>
          <w:color w:val="222222"/>
          <w:sz w:val="28"/>
          <w:szCs w:val="28"/>
          <w:vertAlign w:val="superscript"/>
        </w:rPr>
        <w:t>2</w:t>
      </w:r>
      <w:r w:rsidR="007C201F" w:rsidRPr="00BB5ECD">
        <w:rPr>
          <w:color w:val="222222"/>
          <w:sz w:val="28"/>
          <w:szCs w:val="28"/>
        </w:rPr>
        <w:t> đến 5.000 m</w:t>
      </w:r>
      <w:r w:rsidR="007C201F" w:rsidRPr="00BB5ECD">
        <w:rPr>
          <w:color w:val="222222"/>
          <w:sz w:val="28"/>
          <w:szCs w:val="28"/>
          <w:vertAlign w:val="superscript"/>
        </w:rPr>
        <w:t>2</w:t>
      </w:r>
      <w:r w:rsidR="007C201F" w:rsidRPr="00BB5ECD">
        <w:rPr>
          <w:color w:val="222222"/>
          <w:sz w:val="28"/>
          <w:szCs w:val="28"/>
        </w:rPr>
        <w:t> được sử dụng diện tích đất để xây dựng công trình không quá 40 m</w:t>
      </w:r>
      <w:r w:rsidR="007C201F" w:rsidRPr="00BB5ECD">
        <w:rPr>
          <w:color w:val="222222"/>
          <w:sz w:val="28"/>
          <w:szCs w:val="28"/>
          <w:vertAlign w:val="superscript"/>
        </w:rPr>
        <w:t>2</w:t>
      </w:r>
      <w:r w:rsidR="007C201F" w:rsidRPr="00BB5ECD">
        <w:rPr>
          <w:color w:val="222222"/>
          <w:sz w:val="28"/>
          <w:szCs w:val="28"/>
        </w:rPr>
        <w:t>.</w:t>
      </w:r>
    </w:p>
    <w:p w14:paraId="192E2CB6" w14:textId="77777777" w:rsidR="007C201F" w:rsidRPr="00BB5ECD" w:rsidRDefault="007C201F" w:rsidP="00BB5ECD">
      <w:pPr>
        <w:spacing w:line="240" w:lineRule="auto"/>
        <w:ind w:firstLine="720"/>
        <w:jc w:val="both"/>
        <w:rPr>
          <w:color w:val="222222"/>
          <w:sz w:val="28"/>
          <w:szCs w:val="28"/>
        </w:rPr>
      </w:pPr>
      <w:r w:rsidRPr="00BB5ECD">
        <w:rPr>
          <w:color w:val="222222"/>
          <w:sz w:val="28"/>
          <w:szCs w:val="28"/>
        </w:rPr>
        <w:t>2. Diện tích khu đất từ 5.000 m</w:t>
      </w:r>
      <w:r w:rsidRPr="00BB5ECD">
        <w:rPr>
          <w:color w:val="222222"/>
          <w:sz w:val="28"/>
          <w:szCs w:val="28"/>
          <w:vertAlign w:val="superscript"/>
        </w:rPr>
        <w:t>2</w:t>
      </w:r>
      <w:r w:rsidRPr="00BB5ECD">
        <w:rPr>
          <w:color w:val="222222"/>
          <w:sz w:val="28"/>
          <w:szCs w:val="28"/>
        </w:rPr>
        <w:t> đến 10.000 m</w:t>
      </w:r>
      <w:r w:rsidRPr="00BB5ECD">
        <w:rPr>
          <w:color w:val="222222"/>
          <w:sz w:val="28"/>
          <w:szCs w:val="28"/>
          <w:vertAlign w:val="superscript"/>
        </w:rPr>
        <w:t>2</w:t>
      </w:r>
      <w:r w:rsidRPr="00BB5ECD">
        <w:rPr>
          <w:color w:val="222222"/>
          <w:sz w:val="28"/>
          <w:szCs w:val="28"/>
        </w:rPr>
        <w:t> được sử dụng diện tích đất để xây dựng công trình không quá 60 m</w:t>
      </w:r>
      <w:r w:rsidRPr="00BB5ECD">
        <w:rPr>
          <w:color w:val="222222"/>
          <w:sz w:val="28"/>
          <w:szCs w:val="28"/>
          <w:vertAlign w:val="superscript"/>
        </w:rPr>
        <w:t>2</w:t>
      </w:r>
      <w:r w:rsidRPr="00BB5ECD">
        <w:rPr>
          <w:color w:val="222222"/>
          <w:sz w:val="28"/>
          <w:szCs w:val="28"/>
        </w:rPr>
        <w:t>.</w:t>
      </w:r>
    </w:p>
    <w:p w14:paraId="1B761285" w14:textId="77777777" w:rsidR="007C201F" w:rsidRPr="00BB5ECD" w:rsidRDefault="007C201F" w:rsidP="00BB5ECD">
      <w:pPr>
        <w:spacing w:line="240" w:lineRule="auto"/>
        <w:ind w:firstLine="720"/>
        <w:jc w:val="both"/>
        <w:rPr>
          <w:color w:val="222222"/>
          <w:sz w:val="28"/>
          <w:szCs w:val="28"/>
        </w:rPr>
      </w:pPr>
      <w:r w:rsidRPr="00BB5ECD">
        <w:rPr>
          <w:color w:val="222222"/>
          <w:sz w:val="28"/>
          <w:szCs w:val="28"/>
        </w:rPr>
        <w:t>3. Diện tích khu đất từ 10.000 m</w:t>
      </w:r>
      <w:r w:rsidRPr="00BB5ECD">
        <w:rPr>
          <w:color w:val="222222"/>
          <w:sz w:val="28"/>
          <w:szCs w:val="28"/>
          <w:vertAlign w:val="superscript"/>
        </w:rPr>
        <w:t>2</w:t>
      </w:r>
      <w:r w:rsidRPr="00BB5ECD">
        <w:rPr>
          <w:color w:val="222222"/>
          <w:sz w:val="28"/>
          <w:szCs w:val="28"/>
        </w:rPr>
        <w:t> trở lên được sử dụng diện tích đất để xây dựng công trình không quá 80 m</w:t>
      </w:r>
      <w:r w:rsidRPr="00BB5ECD">
        <w:rPr>
          <w:color w:val="222222"/>
          <w:sz w:val="28"/>
          <w:szCs w:val="28"/>
          <w:vertAlign w:val="superscript"/>
        </w:rPr>
        <w:t>2</w:t>
      </w:r>
      <w:r w:rsidRPr="00BB5ECD">
        <w:rPr>
          <w:color w:val="222222"/>
          <w:sz w:val="28"/>
          <w:szCs w:val="28"/>
        </w:rPr>
        <w:t>.</w:t>
      </w:r>
    </w:p>
    <w:p w14:paraId="1BB127F9" w14:textId="77777777" w:rsidR="007C201F" w:rsidRPr="00BB5ECD" w:rsidRDefault="007C201F" w:rsidP="00BB5ECD">
      <w:pPr>
        <w:shd w:val="clear" w:color="auto" w:fill="FFFFFF"/>
        <w:spacing w:line="234" w:lineRule="atLeast"/>
        <w:ind w:firstLine="720"/>
        <w:jc w:val="both"/>
        <w:rPr>
          <w:color w:val="000000"/>
          <w:sz w:val="28"/>
          <w:szCs w:val="28"/>
        </w:rPr>
      </w:pPr>
      <w:r w:rsidRPr="00BB5ECD">
        <w:rPr>
          <w:color w:val="000000"/>
          <w:sz w:val="28"/>
          <w:szCs w:val="28"/>
        </w:rPr>
        <w:t>4. Thửa đất có diện tích trên 10.000 m</w:t>
      </w:r>
      <w:r w:rsidRPr="00BB5ECD">
        <w:rPr>
          <w:color w:val="000000"/>
          <w:sz w:val="28"/>
          <w:szCs w:val="28"/>
          <w:vertAlign w:val="superscript"/>
        </w:rPr>
        <w:t>2</w:t>
      </w:r>
      <w:r w:rsidRPr="00BB5ECD">
        <w:rPr>
          <w:color w:val="000000"/>
          <w:sz w:val="28"/>
          <w:szCs w:val="28"/>
        </w:rPr>
        <w:t> đến 50.000 m</w:t>
      </w:r>
      <w:r w:rsidRPr="00BB5ECD">
        <w:rPr>
          <w:color w:val="000000"/>
          <w:sz w:val="28"/>
          <w:szCs w:val="28"/>
          <w:vertAlign w:val="superscript"/>
        </w:rPr>
        <w:t>2</w:t>
      </w:r>
      <w:r w:rsidRPr="00BB5ECD">
        <w:rPr>
          <w:color w:val="000000"/>
          <w:sz w:val="28"/>
          <w:szCs w:val="28"/>
        </w:rPr>
        <w:t> được sử dụng diện tích đất để xây dựng công trình không quá 120 m</w:t>
      </w:r>
      <w:r w:rsidRPr="00BB5ECD">
        <w:rPr>
          <w:color w:val="000000"/>
          <w:sz w:val="28"/>
          <w:szCs w:val="28"/>
          <w:vertAlign w:val="superscript"/>
        </w:rPr>
        <w:t>2</w:t>
      </w:r>
      <w:r w:rsidRPr="00BB5ECD">
        <w:rPr>
          <w:color w:val="000000"/>
          <w:sz w:val="28"/>
          <w:szCs w:val="28"/>
        </w:rPr>
        <w:t>.</w:t>
      </w:r>
    </w:p>
    <w:p w14:paraId="76574303" w14:textId="77777777" w:rsidR="007C201F" w:rsidRPr="00BB5ECD" w:rsidRDefault="007C201F" w:rsidP="00BB5ECD">
      <w:pPr>
        <w:shd w:val="clear" w:color="auto" w:fill="FFFFFF"/>
        <w:spacing w:line="234" w:lineRule="atLeast"/>
        <w:ind w:firstLine="720"/>
        <w:jc w:val="both"/>
        <w:rPr>
          <w:color w:val="000000"/>
          <w:sz w:val="28"/>
          <w:szCs w:val="28"/>
        </w:rPr>
      </w:pPr>
      <w:r w:rsidRPr="00BB5ECD">
        <w:rPr>
          <w:color w:val="000000"/>
          <w:sz w:val="28"/>
          <w:szCs w:val="28"/>
        </w:rPr>
        <w:t>5. Thửa đất có diện tích trên 50.000 m</w:t>
      </w:r>
      <w:r w:rsidRPr="00BB5ECD">
        <w:rPr>
          <w:color w:val="000000"/>
          <w:sz w:val="28"/>
          <w:szCs w:val="28"/>
          <w:vertAlign w:val="superscript"/>
        </w:rPr>
        <w:t>2</w:t>
      </w:r>
      <w:r w:rsidRPr="00BB5ECD">
        <w:rPr>
          <w:color w:val="000000"/>
          <w:sz w:val="28"/>
          <w:szCs w:val="28"/>
        </w:rPr>
        <w:t> đến 300.000 m</w:t>
      </w:r>
      <w:r w:rsidRPr="00BB5ECD">
        <w:rPr>
          <w:color w:val="000000"/>
          <w:sz w:val="28"/>
          <w:szCs w:val="28"/>
          <w:vertAlign w:val="superscript"/>
        </w:rPr>
        <w:t>2</w:t>
      </w:r>
      <w:r w:rsidRPr="00BB5ECD">
        <w:rPr>
          <w:color w:val="000000"/>
          <w:sz w:val="28"/>
          <w:szCs w:val="28"/>
        </w:rPr>
        <w:t> được sử dụng diện tích đất để xây dựng công trình không quá 200 m</w:t>
      </w:r>
      <w:r w:rsidRPr="00BB5ECD">
        <w:rPr>
          <w:color w:val="000000"/>
          <w:sz w:val="28"/>
          <w:szCs w:val="28"/>
          <w:vertAlign w:val="superscript"/>
        </w:rPr>
        <w:t>2</w:t>
      </w:r>
      <w:r w:rsidRPr="00BB5ECD">
        <w:rPr>
          <w:color w:val="000000"/>
          <w:sz w:val="28"/>
          <w:szCs w:val="28"/>
        </w:rPr>
        <w:t>.</w:t>
      </w:r>
    </w:p>
    <w:p w14:paraId="0CB2B5D7" w14:textId="77777777" w:rsidR="007C201F" w:rsidRPr="00BB5ECD" w:rsidRDefault="007C201F" w:rsidP="00BB5ECD">
      <w:pPr>
        <w:shd w:val="clear" w:color="auto" w:fill="FFFFFF"/>
        <w:spacing w:line="234" w:lineRule="atLeast"/>
        <w:ind w:firstLine="720"/>
        <w:jc w:val="both"/>
        <w:rPr>
          <w:color w:val="000000"/>
          <w:sz w:val="28"/>
          <w:szCs w:val="28"/>
        </w:rPr>
      </w:pPr>
      <w:r w:rsidRPr="00BB5ECD">
        <w:rPr>
          <w:color w:val="000000"/>
          <w:sz w:val="28"/>
          <w:szCs w:val="28"/>
        </w:rPr>
        <w:t>6. Thửa đất có diện tích trên 300.000 m</w:t>
      </w:r>
      <w:r w:rsidRPr="00BB5ECD">
        <w:rPr>
          <w:color w:val="000000"/>
          <w:sz w:val="28"/>
          <w:szCs w:val="28"/>
          <w:vertAlign w:val="superscript"/>
        </w:rPr>
        <w:t>2</w:t>
      </w:r>
      <w:r w:rsidRPr="00BB5ECD">
        <w:rPr>
          <w:color w:val="000000"/>
          <w:sz w:val="28"/>
          <w:szCs w:val="28"/>
        </w:rPr>
        <w:t> được sử dụng diện tích đất để xây dựng công trình không quá 300 m</w:t>
      </w:r>
      <w:r w:rsidRPr="00BB5ECD">
        <w:rPr>
          <w:color w:val="000000"/>
          <w:sz w:val="28"/>
          <w:szCs w:val="28"/>
          <w:vertAlign w:val="superscript"/>
        </w:rPr>
        <w:t>2</w:t>
      </w:r>
      <w:r w:rsidRPr="00BB5ECD">
        <w:rPr>
          <w:color w:val="000000"/>
          <w:sz w:val="28"/>
          <w:szCs w:val="28"/>
        </w:rPr>
        <w:t>.</w:t>
      </w:r>
    </w:p>
    <w:p w14:paraId="3EF6B460" w14:textId="77777777" w:rsidR="002432BF" w:rsidRPr="00BB5ECD" w:rsidRDefault="007C201F" w:rsidP="00BE0BC1">
      <w:pPr>
        <w:spacing w:line="264" w:lineRule="auto"/>
        <w:ind w:firstLine="720"/>
        <w:jc w:val="both"/>
        <w:rPr>
          <w:bCs/>
          <w:color w:val="000000"/>
          <w:sz w:val="28"/>
          <w:szCs w:val="28"/>
          <w:lang w:val="vi-VN"/>
        </w:rPr>
      </w:pPr>
      <w:r w:rsidRPr="00BB5ECD">
        <w:rPr>
          <w:color w:val="222222"/>
          <w:sz w:val="28"/>
          <w:szCs w:val="28"/>
        </w:rPr>
        <w:t>7. Công trình phục vụ trực tiếp sản xuất nông nghiệp được xây dựng tại nhiều vị trí trong khu đất, nhưng tổng diện tích không vượt quá quy định tại khoản 1, 2, 3, 4, 5, 6 Điều này.</w:t>
      </w:r>
    </w:p>
    <w:p w14:paraId="1972945B" w14:textId="77777777" w:rsidR="002432BF" w:rsidRPr="00BB5ECD" w:rsidRDefault="002432BF" w:rsidP="00BB5ECD">
      <w:pPr>
        <w:spacing w:line="264" w:lineRule="auto"/>
        <w:ind w:firstLine="570"/>
        <w:jc w:val="both"/>
        <w:rPr>
          <w:bCs/>
          <w:i/>
          <w:spacing w:val="-2"/>
          <w:position w:val="-2"/>
          <w:sz w:val="28"/>
          <w:szCs w:val="28"/>
          <w:lang w:eastAsia="x-none"/>
        </w:rPr>
      </w:pPr>
      <w:r w:rsidRPr="00BB5ECD">
        <w:rPr>
          <w:iCs/>
          <w:spacing w:val="-2"/>
          <w:position w:val="-2"/>
          <w:sz w:val="28"/>
          <w:szCs w:val="28"/>
        </w:rPr>
        <w:t>* Cơ sở đề xuất nội dung và mức diện tích: Th</w:t>
      </w:r>
      <w:r w:rsidR="007C201F" w:rsidRPr="00BB5ECD">
        <w:rPr>
          <w:iCs/>
          <w:spacing w:val="-2"/>
          <w:position w:val="-2"/>
          <w:sz w:val="28"/>
          <w:szCs w:val="28"/>
        </w:rPr>
        <w:t>eo quy định tại điểm b, khoản 1</w:t>
      </w:r>
      <w:r w:rsidRPr="00BB5ECD">
        <w:rPr>
          <w:iCs/>
          <w:spacing w:val="-2"/>
          <w:position w:val="-2"/>
          <w:sz w:val="28"/>
          <w:szCs w:val="28"/>
        </w:rPr>
        <w:t xml:space="preserve"> Đ</w:t>
      </w:r>
      <w:r w:rsidR="007C201F" w:rsidRPr="00BB5ECD">
        <w:rPr>
          <w:iCs/>
          <w:spacing w:val="-2"/>
          <w:position w:val="-2"/>
          <w:sz w:val="28"/>
          <w:szCs w:val="28"/>
        </w:rPr>
        <w:t>iều 103</w:t>
      </w:r>
      <w:r w:rsidRPr="00BB5ECD">
        <w:rPr>
          <w:iCs/>
          <w:spacing w:val="-2"/>
          <w:position w:val="-2"/>
          <w:sz w:val="28"/>
          <w:szCs w:val="28"/>
        </w:rPr>
        <w:t xml:space="preserve"> Nghị định </w:t>
      </w:r>
      <w:r w:rsidR="007C201F" w:rsidRPr="00BB5ECD">
        <w:rPr>
          <w:iCs/>
          <w:spacing w:val="-2"/>
          <w:position w:val="-2"/>
          <w:sz w:val="28"/>
          <w:szCs w:val="28"/>
        </w:rPr>
        <w:t xml:space="preserve">số 102/2024/NĐ-CP </w:t>
      </w:r>
      <w:r w:rsidRPr="00BB5ECD">
        <w:rPr>
          <w:iCs/>
          <w:spacing w:val="-2"/>
          <w:position w:val="-2"/>
          <w:sz w:val="28"/>
          <w:szCs w:val="28"/>
        </w:rPr>
        <w:t>của Chính phủ quy định chi tiết thi hành một số điều của Luật Đất đai:</w:t>
      </w:r>
      <w:r w:rsidRPr="00BB5ECD">
        <w:rPr>
          <w:i/>
          <w:iCs/>
          <w:spacing w:val="-2"/>
          <w:position w:val="-2"/>
          <w:sz w:val="28"/>
          <w:szCs w:val="28"/>
        </w:rPr>
        <w:t xml:space="preserve"> "</w:t>
      </w:r>
      <w:r w:rsidRPr="00BB5ECD">
        <w:rPr>
          <w:bCs/>
          <w:i/>
          <w:spacing w:val="-2"/>
          <w:position w:val="-2"/>
          <w:sz w:val="28"/>
          <w:szCs w:val="28"/>
          <w:lang w:eastAsia="x-none"/>
        </w:rPr>
        <w:t xml:space="preserve">Diện tích đất, công năng của công trình xây dựng sử dụng vào mục đích kết hợp dưới 30% của diện tích đất, công trình xây dựng sử dụng vào mục đích chính" </w:t>
      </w:r>
      <w:r w:rsidRPr="00BB5ECD">
        <w:rPr>
          <w:bCs/>
          <w:spacing w:val="-2"/>
          <w:position w:val="-2"/>
          <w:sz w:val="28"/>
          <w:szCs w:val="28"/>
          <w:lang w:eastAsia="x-none"/>
        </w:rPr>
        <w:t>và t</w:t>
      </w:r>
      <w:r w:rsidRPr="00BB5ECD">
        <w:rPr>
          <w:iCs/>
          <w:spacing w:val="-2"/>
          <w:position w:val="-2"/>
          <w:sz w:val="28"/>
          <w:szCs w:val="28"/>
        </w:rPr>
        <w:t>heo quy định tại điểm c, khoản 1, Đ</w:t>
      </w:r>
      <w:r w:rsidR="007C201F" w:rsidRPr="00BB5ECD">
        <w:rPr>
          <w:iCs/>
          <w:spacing w:val="-2"/>
          <w:position w:val="-2"/>
          <w:sz w:val="28"/>
          <w:szCs w:val="28"/>
        </w:rPr>
        <w:t>iều 103</w:t>
      </w:r>
      <w:r w:rsidRPr="00BB5ECD">
        <w:rPr>
          <w:iCs/>
          <w:spacing w:val="-2"/>
          <w:position w:val="-2"/>
          <w:sz w:val="28"/>
          <w:szCs w:val="28"/>
        </w:rPr>
        <w:t xml:space="preserve"> Nghị định của Chính phủ quy định chi tiết thi hành một số điều của Luật Đất đai:</w:t>
      </w:r>
      <w:r w:rsidRPr="00BB5ECD">
        <w:rPr>
          <w:i/>
          <w:iCs/>
          <w:spacing w:val="-2"/>
          <w:position w:val="-2"/>
          <w:sz w:val="28"/>
          <w:szCs w:val="28"/>
        </w:rPr>
        <w:t xml:space="preserve"> "</w:t>
      </w:r>
      <w:r w:rsidRPr="00BB5ECD">
        <w:rPr>
          <w:bCs/>
          <w:i/>
          <w:spacing w:val="-2"/>
          <w:position w:val="-2"/>
          <w:sz w:val="28"/>
          <w:szCs w:val="28"/>
          <w:lang w:val="x-none" w:eastAsia="x-none"/>
        </w:rPr>
        <w:t>Diện tích đất xây dựng công trình để sử dụng vào mục đích kết hợp trên đất trồng lúa, đất rừng không quá 5%</w:t>
      </w:r>
      <w:r w:rsidRPr="00BB5ECD">
        <w:rPr>
          <w:bCs/>
          <w:i/>
          <w:spacing w:val="-2"/>
          <w:position w:val="-2"/>
          <w:sz w:val="28"/>
          <w:szCs w:val="28"/>
          <w:lang w:eastAsia="x-none"/>
        </w:rPr>
        <w:t>".</w:t>
      </w:r>
    </w:p>
    <w:p w14:paraId="5BB2137D" w14:textId="77777777" w:rsidR="002432BF" w:rsidRPr="00BB5ECD" w:rsidRDefault="007C201F" w:rsidP="00BB5ECD">
      <w:pPr>
        <w:spacing w:line="264" w:lineRule="auto"/>
        <w:ind w:firstLine="570"/>
        <w:jc w:val="both"/>
        <w:rPr>
          <w:bCs/>
          <w:sz w:val="28"/>
          <w:szCs w:val="28"/>
          <w:lang w:eastAsia="x-none"/>
        </w:rPr>
      </w:pPr>
      <w:r w:rsidRPr="00BB5ECD">
        <w:rPr>
          <w:bCs/>
          <w:sz w:val="28"/>
          <w:szCs w:val="28"/>
          <w:lang w:eastAsia="x-none"/>
        </w:rPr>
        <w:t>Mặt khác trên cơ sở</w:t>
      </w:r>
      <w:r w:rsidR="002432BF" w:rsidRPr="00BB5ECD">
        <w:rPr>
          <w:bCs/>
          <w:sz w:val="28"/>
          <w:szCs w:val="28"/>
          <w:lang w:eastAsia="x-none"/>
        </w:rPr>
        <w:t xml:space="preserve"> Quyết định của UBND tỉnh </w:t>
      </w:r>
      <w:r w:rsidR="002432BF" w:rsidRPr="00BB5ECD">
        <w:rPr>
          <w:color w:val="000000"/>
          <w:sz w:val="28"/>
          <w:szCs w:val="28"/>
        </w:rPr>
        <w:t xml:space="preserve">về </w:t>
      </w:r>
      <w:r w:rsidR="002432BF" w:rsidRPr="00BB5ECD">
        <w:rPr>
          <w:sz w:val="28"/>
          <w:szCs w:val="28"/>
        </w:rPr>
        <w:t xml:space="preserve">Quy định </w:t>
      </w:r>
      <w:r w:rsidR="002432BF" w:rsidRPr="00BB5ECD">
        <w:rPr>
          <w:bCs/>
          <w:spacing w:val="-2"/>
          <w:sz w:val="28"/>
          <w:szCs w:val="28"/>
        </w:rPr>
        <w:t xml:space="preserve">hạn mức giao đất nông nghiệp cho hộ gia đình, cá nhân; hạn mức công nhận đất ở cho hộ gia đình, cá nhân; hạn mức giao đất chưa sử dụng </w:t>
      </w:r>
      <w:r w:rsidR="002432BF" w:rsidRPr="00BB5ECD">
        <w:rPr>
          <w:spacing w:val="-2"/>
          <w:sz w:val="28"/>
          <w:szCs w:val="28"/>
        </w:rPr>
        <w:t xml:space="preserve">cho cá nhân; </w:t>
      </w:r>
      <w:r w:rsidR="002432BF" w:rsidRPr="00BB5ECD">
        <w:rPr>
          <w:bCs/>
          <w:spacing w:val="-2"/>
          <w:sz w:val="28"/>
          <w:szCs w:val="28"/>
        </w:rPr>
        <w:t xml:space="preserve">hạn mức nhận chuyển quyền sử dụng đất nông nghiệp của cá nhân và hạn mức giao đất ở cho cá </w:t>
      </w:r>
      <w:r w:rsidR="002432BF" w:rsidRPr="00BB5ECD">
        <w:rPr>
          <w:sz w:val="28"/>
          <w:szCs w:val="28"/>
        </w:rPr>
        <w:t>nhân trên địa bàn tỉnh Quảng Bình. T</w:t>
      </w:r>
      <w:r w:rsidR="002432BF" w:rsidRPr="00BB5ECD">
        <w:rPr>
          <w:bCs/>
          <w:sz w:val="28"/>
          <w:szCs w:val="28"/>
          <w:lang w:eastAsia="x-none"/>
        </w:rPr>
        <w:t xml:space="preserve">rên cơ sở thực tế nếu các khu đất nông nghiệp khi chuyển đổi có diện tích chiếm quá lớn sẽ gây khó khăn cho việc đảm bảo </w:t>
      </w:r>
      <w:r w:rsidR="002432BF" w:rsidRPr="00BB5ECD">
        <w:rPr>
          <w:bCs/>
          <w:sz w:val="28"/>
          <w:szCs w:val="28"/>
          <w:lang w:val="x-none" w:eastAsia="x-none"/>
        </w:rPr>
        <w:t>điều kiện sử dụng đất vào mục đích chính khi hết thời hạn sử dụng vào mục đích kết hợp</w:t>
      </w:r>
      <w:r w:rsidR="002432BF" w:rsidRPr="00BB5ECD">
        <w:rPr>
          <w:bCs/>
          <w:sz w:val="28"/>
          <w:szCs w:val="28"/>
          <w:lang w:eastAsia="x-none"/>
        </w:rPr>
        <w:t>.</w:t>
      </w:r>
    </w:p>
    <w:p w14:paraId="59A29799" w14:textId="77777777" w:rsidR="002432BF" w:rsidRPr="00BB5ECD" w:rsidRDefault="009B4ACA" w:rsidP="00BB5ECD">
      <w:pPr>
        <w:spacing w:line="264" w:lineRule="auto"/>
        <w:ind w:firstLine="570"/>
        <w:jc w:val="both"/>
        <w:rPr>
          <w:iCs/>
          <w:color w:val="FF0000"/>
          <w:sz w:val="28"/>
          <w:szCs w:val="28"/>
        </w:rPr>
      </w:pPr>
      <w:r>
        <w:rPr>
          <w:bCs/>
          <w:sz w:val="28"/>
          <w:szCs w:val="28"/>
          <w:lang w:eastAsia="x-none"/>
        </w:rPr>
        <w:t>Do vậy, diện tích được chia thành 06</w:t>
      </w:r>
      <w:r w:rsidR="002432BF" w:rsidRPr="00BB5ECD">
        <w:rPr>
          <w:bCs/>
          <w:sz w:val="28"/>
          <w:szCs w:val="28"/>
          <w:lang w:eastAsia="x-none"/>
        </w:rPr>
        <w:t xml:space="preserve"> nhóm nêu trên nhằm dễ cho công tác quản lý các khu đất kết hợp theo quy mô và phù hợp với định mức theo quy định. </w:t>
      </w:r>
    </w:p>
    <w:p w14:paraId="4D9EA5B8" w14:textId="77777777" w:rsidR="002432BF" w:rsidRPr="00BB5ECD" w:rsidRDefault="007C201F" w:rsidP="00BB5ECD">
      <w:pPr>
        <w:spacing w:line="264" w:lineRule="auto"/>
        <w:ind w:firstLine="570"/>
        <w:jc w:val="both"/>
        <w:rPr>
          <w:color w:val="000000"/>
          <w:sz w:val="28"/>
          <w:szCs w:val="28"/>
        </w:rPr>
      </w:pPr>
      <w:r w:rsidRPr="00BB5ECD">
        <w:rPr>
          <w:color w:val="000000"/>
          <w:sz w:val="28"/>
          <w:szCs w:val="28"/>
        </w:rPr>
        <w:t>2.4. Trách nhiệm thi hành</w:t>
      </w:r>
      <w:r w:rsidR="009B4ACA">
        <w:rPr>
          <w:color w:val="000000"/>
          <w:sz w:val="28"/>
          <w:szCs w:val="28"/>
        </w:rPr>
        <w:t xml:space="preserve"> (Điều mới so với Quyết định số 32)</w:t>
      </w:r>
    </w:p>
    <w:p w14:paraId="5A485537" w14:textId="77777777" w:rsidR="00BB5ECD" w:rsidRPr="00BB5ECD" w:rsidRDefault="00BB5ECD" w:rsidP="00BB5ECD">
      <w:pPr>
        <w:spacing w:line="240" w:lineRule="auto"/>
        <w:ind w:firstLine="570"/>
        <w:jc w:val="both"/>
        <w:rPr>
          <w:color w:val="222222"/>
          <w:sz w:val="28"/>
          <w:szCs w:val="28"/>
        </w:rPr>
      </w:pPr>
      <w:r w:rsidRPr="00BB5ECD">
        <w:rPr>
          <w:color w:val="222222"/>
          <w:sz w:val="28"/>
          <w:szCs w:val="28"/>
        </w:rPr>
        <w:t>1. Người sử dụng đất quy định tại điểm b khoản 2 Điều 1 Quyết định này có nhu cầu xây dựng công trình phục vụ trực tiếp sản xuất nông nghiệp thì gửi thông báo bằng văn bản đến Ủy ban nhân dân cấp xã nơi có đất</w:t>
      </w:r>
      <w:r w:rsidR="009B4ACA">
        <w:rPr>
          <w:color w:val="222222"/>
          <w:sz w:val="28"/>
          <w:szCs w:val="28"/>
        </w:rPr>
        <w:t xml:space="preserve"> đang sử dụng</w:t>
      </w:r>
      <w:r w:rsidRPr="00BB5ECD">
        <w:rPr>
          <w:color w:val="222222"/>
          <w:sz w:val="28"/>
          <w:szCs w:val="28"/>
        </w:rPr>
        <w:t>.</w:t>
      </w:r>
    </w:p>
    <w:p w14:paraId="23FA02DD" w14:textId="77777777" w:rsidR="002432BF" w:rsidRPr="00BB5ECD" w:rsidRDefault="00BB5ECD" w:rsidP="00BB5ECD">
      <w:pPr>
        <w:spacing w:line="240" w:lineRule="auto"/>
        <w:ind w:firstLine="570"/>
        <w:jc w:val="both"/>
        <w:rPr>
          <w:color w:val="222222"/>
          <w:sz w:val="28"/>
          <w:szCs w:val="28"/>
        </w:rPr>
      </w:pPr>
      <w:r w:rsidRPr="00BB5ECD">
        <w:rPr>
          <w:color w:val="222222"/>
          <w:sz w:val="28"/>
          <w:szCs w:val="28"/>
        </w:rPr>
        <w:lastRenderedPageBreak/>
        <w:t xml:space="preserve">2. Ủy ban nhân dân cấp xã có trách nhiệm kiểm tra, giám sát, lập hồ sơ theo dõi việc xây dựng công trình </w:t>
      </w:r>
      <w:r>
        <w:rPr>
          <w:color w:val="222222"/>
          <w:sz w:val="28"/>
          <w:szCs w:val="28"/>
        </w:rPr>
        <w:t>trên đất theo</w:t>
      </w:r>
      <w:r w:rsidRPr="00BB5ECD">
        <w:rPr>
          <w:color w:val="222222"/>
          <w:sz w:val="28"/>
          <w:szCs w:val="28"/>
        </w:rPr>
        <w:t xml:space="preserve"> quy định này.</w:t>
      </w:r>
    </w:p>
    <w:p w14:paraId="494C90A2" w14:textId="77777777" w:rsidR="00BB5ECD" w:rsidRPr="00BB5ECD" w:rsidRDefault="00BB5ECD" w:rsidP="00BB5ECD">
      <w:pPr>
        <w:spacing w:line="240" w:lineRule="auto"/>
        <w:ind w:firstLine="570"/>
        <w:jc w:val="both"/>
        <w:rPr>
          <w:color w:val="222222"/>
          <w:sz w:val="28"/>
          <w:szCs w:val="28"/>
        </w:rPr>
      </w:pPr>
      <w:r w:rsidRPr="00BB5ECD">
        <w:rPr>
          <w:color w:val="222222"/>
          <w:sz w:val="28"/>
          <w:szCs w:val="28"/>
        </w:rPr>
        <w:t>2.5. Hiệu lực thi hành</w:t>
      </w:r>
    </w:p>
    <w:p w14:paraId="1955611C" w14:textId="77777777" w:rsidR="00BB5ECD" w:rsidRPr="00BB5ECD" w:rsidRDefault="00BB5ECD" w:rsidP="00BB5ECD">
      <w:pPr>
        <w:spacing w:line="240" w:lineRule="auto"/>
        <w:ind w:firstLine="570"/>
        <w:jc w:val="both"/>
        <w:rPr>
          <w:color w:val="222222"/>
          <w:sz w:val="28"/>
          <w:szCs w:val="28"/>
        </w:rPr>
      </w:pPr>
      <w:r w:rsidRPr="00BB5ECD">
        <w:rPr>
          <w:color w:val="222222"/>
          <w:sz w:val="28"/>
          <w:szCs w:val="28"/>
        </w:rPr>
        <w:t>Quyết định này có hiệu lực thi hành kể từ ngày ký và thay thế Quyết định số 32/2024/QĐ-UBND ngày 10 tháng 11 năm 2024 quy định diện tích đất nông nghiệp được phép sử dụng để xây dựng công trình phục vụ trực tiếp sản xuất nông nghiệp trên địa bàn tỉnh Quảng Bình.</w:t>
      </w:r>
    </w:p>
    <w:p w14:paraId="7B7B22DE" w14:textId="77777777" w:rsidR="002432BF" w:rsidRPr="00BB5ECD" w:rsidRDefault="00BB5ECD" w:rsidP="00BB5ECD">
      <w:pPr>
        <w:spacing w:line="264" w:lineRule="auto"/>
        <w:ind w:firstLine="570"/>
        <w:jc w:val="both"/>
        <w:rPr>
          <w:sz w:val="28"/>
          <w:szCs w:val="28"/>
        </w:rPr>
      </w:pPr>
      <w:r w:rsidRPr="00BB5ECD">
        <w:rPr>
          <w:sz w:val="28"/>
          <w:szCs w:val="28"/>
        </w:rPr>
        <w:t>2.6</w:t>
      </w:r>
      <w:r w:rsidR="002432BF" w:rsidRPr="00BB5ECD">
        <w:rPr>
          <w:sz w:val="28"/>
          <w:szCs w:val="28"/>
        </w:rPr>
        <w:t xml:space="preserve">. </w:t>
      </w:r>
      <w:r w:rsidRPr="00BB5ECD">
        <w:rPr>
          <w:sz w:val="28"/>
          <w:szCs w:val="28"/>
        </w:rPr>
        <w:t>Tổ chức thực hiện</w:t>
      </w:r>
    </w:p>
    <w:p w14:paraId="3DF5AB97" w14:textId="77777777" w:rsidR="00BB5ECD" w:rsidRPr="00BB5ECD" w:rsidRDefault="00BB5ECD" w:rsidP="00BB5ECD">
      <w:pPr>
        <w:spacing w:line="240" w:lineRule="auto"/>
        <w:ind w:firstLine="720"/>
        <w:jc w:val="both"/>
        <w:rPr>
          <w:color w:val="222222"/>
          <w:sz w:val="28"/>
          <w:szCs w:val="28"/>
        </w:rPr>
      </w:pPr>
      <w:r w:rsidRPr="00BB5ECD">
        <w:rPr>
          <w:color w:val="222222"/>
          <w:sz w:val="28"/>
          <w:szCs w:val="28"/>
        </w:rPr>
        <w:t>Chánh Văn phòng Ủy ban nhân dân tỉnh; Thủ trưởng các sở, ban, ngành thuộc tỉnh; Chủ tịch Ủy ban nhân dân cấp huyện, cấp xã; hộ gia đình, cá nhân, cộng đồng dân cư có liên quan chịu trách nhiệm thi hành Quyết định này.</w:t>
      </w:r>
    </w:p>
    <w:p w14:paraId="14C48CF6" w14:textId="77777777" w:rsidR="00BB5ECD" w:rsidRPr="00BB5ECD" w:rsidRDefault="00BB5ECD" w:rsidP="00BB5ECD">
      <w:pPr>
        <w:spacing w:line="240" w:lineRule="auto"/>
        <w:ind w:firstLine="720"/>
        <w:jc w:val="both"/>
        <w:rPr>
          <w:color w:val="222222"/>
          <w:sz w:val="28"/>
          <w:szCs w:val="28"/>
        </w:rPr>
      </w:pPr>
      <w:r w:rsidRPr="00BB5ECD">
        <w:rPr>
          <w:color w:val="222222"/>
          <w:sz w:val="28"/>
          <w:szCs w:val="28"/>
        </w:rPr>
        <w:t>Trong quá trình thực hiện các sở, ban, ngành, Ủy ban nhân dân cấp xã kịp thời phản ánh các khó khăn, vướng mắc về Sở Nông nghiệp và Môi trường để tổng hợp, báo cáo Ủy ban nhân dân tỉnh sửa đổi, bổ sung cho phù hợp.</w:t>
      </w:r>
    </w:p>
    <w:p w14:paraId="53606952" w14:textId="77777777" w:rsidR="002432BF" w:rsidRPr="00BB5ECD" w:rsidRDefault="002432BF" w:rsidP="00BB5ECD">
      <w:pPr>
        <w:spacing w:line="252" w:lineRule="auto"/>
        <w:ind w:firstLine="567"/>
        <w:jc w:val="both"/>
        <w:rPr>
          <w:sz w:val="28"/>
          <w:szCs w:val="28"/>
          <w:lang w:val="pt-BR"/>
        </w:rPr>
      </w:pPr>
      <w:r w:rsidRPr="00BB5ECD">
        <w:rPr>
          <w:sz w:val="28"/>
          <w:szCs w:val="28"/>
          <w:lang w:val="pt-BR"/>
        </w:rPr>
        <w:t xml:space="preserve">Sở Nông nghiệp và </w:t>
      </w:r>
      <w:r w:rsidR="00691817">
        <w:rPr>
          <w:sz w:val="28"/>
          <w:szCs w:val="28"/>
          <w:lang w:val="pt-BR"/>
        </w:rPr>
        <w:t>Môi trường</w:t>
      </w:r>
      <w:r w:rsidRPr="00BB5ECD">
        <w:rPr>
          <w:sz w:val="28"/>
          <w:szCs w:val="28"/>
          <w:lang w:val="pt-BR"/>
        </w:rPr>
        <w:t xml:space="preserve"> kính trình Ủy ban nhân dân tỉnh xem xét, quyết định./.</w:t>
      </w:r>
    </w:p>
    <w:p w14:paraId="34B55238" w14:textId="77777777" w:rsidR="002432BF" w:rsidRPr="00241C88" w:rsidRDefault="002432BF" w:rsidP="00BB5ECD">
      <w:pPr>
        <w:spacing w:line="252" w:lineRule="auto"/>
        <w:ind w:firstLine="567"/>
        <w:jc w:val="both"/>
        <w:rPr>
          <w:sz w:val="28"/>
          <w:szCs w:val="28"/>
          <w:lang w:val="pt-BR"/>
        </w:rPr>
      </w:pPr>
      <w:r w:rsidRPr="00BB5ECD">
        <w:rPr>
          <w:i/>
          <w:spacing w:val="-6"/>
          <w:sz w:val="28"/>
          <w:szCs w:val="28"/>
          <w:lang w:eastAsia="vi-VN"/>
        </w:rPr>
        <w:t>(Xin g</w:t>
      </w:r>
      <w:r w:rsidRPr="00BB5ECD">
        <w:rPr>
          <w:i/>
          <w:spacing w:val="-2"/>
          <w:sz w:val="28"/>
          <w:szCs w:val="28"/>
          <w:lang w:val="vi-VN" w:eastAsia="vi-VN"/>
        </w:rPr>
        <w:t>ửi kèm theo</w:t>
      </w:r>
      <w:r w:rsidRPr="00BB5ECD">
        <w:rPr>
          <w:i/>
          <w:spacing w:val="-2"/>
          <w:sz w:val="28"/>
          <w:szCs w:val="28"/>
          <w:lang w:eastAsia="vi-VN"/>
        </w:rPr>
        <w:t xml:space="preserve"> Tờ trình này: (1) </w:t>
      </w:r>
      <w:r w:rsidRPr="00BB5ECD">
        <w:rPr>
          <w:i/>
          <w:spacing w:val="-2"/>
          <w:sz w:val="28"/>
          <w:szCs w:val="28"/>
          <w:lang w:val="vi-VN" w:eastAsia="vi-VN"/>
        </w:rPr>
        <w:t xml:space="preserve">Dự thảo </w:t>
      </w:r>
      <w:r w:rsidRPr="00BB5ECD">
        <w:rPr>
          <w:i/>
          <w:spacing w:val="-2"/>
          <w:sz w:val="28"/>
          <w:szCs w:val="28"/>
          <w:lang w:val="pt-BR"/>
        </w:rPr>
        <w:t>Quyết định của UBND tỉnh</w:t>
      </w:r>
      <w:r w:rsidRPr="00BB5ECD">
        <w:rPr>
          <w:i/>
          <w:spacing w:val="-2"/>
          <w:sz w:val="28"/>
          <w:szCs w:val="28"/>
          <w:lang w:eastAsia="vi-VN"/>
        </w:rPr>
        <w:t xml:space="preserve">; (2) Báo cáo thẩm định của Sở Tư pháp; </w:t>
      </w:r>
      <w:r w:rsidRPr="00BB5ECD">
        <w:rPr>
          <w:i/>
          <w:sz w:val="28"/>
          <w:szCs w:val="28"/>
        </w:rPr>
        <w:t xml:space="preserve">(3) </w:t>
      </w:r>
      <w:r w:rsidRPr="00BB5ECD">
        <w:rPr>
          <w:i/>
          <w:spacing w:val="-2"/>
          <w:sz w:val="28"/>
          <w:szCs w:val="28"/>
          <w:lang w:eastAsia="vi-VN"/>
        </w:rPr>
        <w:t>Báo cáo tổng hợp giải trình ý kiến thẩm định của Sở Tư pháp; (4) Báo cáo tổng hợp, giải trình các ý kiến góp ý của các đơn vị, địa phương; (5) Bản chụp các ý kiến tham gia của các đơn vị, địa phương)./.</w:t>
      </w:r>
    </w:p>
    <w:p w14:paraId="2B20099C" w14:textId="77777777" w:rsidR="002432BF" w:rsidRPr="00B314AA" w:rsidRDefault="002432BF" w:rsidP="002432BF">
      <w:pPr>
        <w:shd w:val="clear" w:color="auto" w:fill="FFFFFF"/>
        <w:spacing w:before="0" w:after="0" w:line="288" w:lineRule="auto"/>
        <w:ind w:firstLine="567"/>
        <w:jc w:val="both"/>
        <w:rPr>
          <w:sz w:val="18"/>
          <w:szCs w:val="28"/>
        </w:rPr>
      </w:pPr>
    </w:p>
    <w:tbl>
      <w:tblPr>
        <w:tblW w:w="9180" w:type="dxa"/>
        <w:jc w:val="center"/>
        <w:tblLayout w:type="fixed"/>
        <w:tblLook w:val="0000" w:firstRow="0" w:lastRow="0" w:firstColumn="0" w:lastColumn="0" w:noHBand="0" w:noVBand="0"/>
      </w:tblPr>
      <w:tblGrid>
        <w:gridCol w:w="5157"/>
        <w:gridCol w:w="4023"/>
      </w:tblGrid>
      <w:tr w:rsidR="002432BF" w:rsidRPr="00381FE4" w14:paraId="0826947E" w14:textId="77777777" w:rsidTr="00D2354A">
        <w:trPr>
          <w:trHeight w:val="426"/>
          <w:jc w:val="center"/>
        </w:trPr>
        <w:tc>
          <w:tcPr>
            <w:tcW w:w="5157" w:type="dxa"/>
          </w:tcPr>
          <w:p w14:paraId="071D624B" w14:textId="77777777" w:rsidR="002432BF" w:rsidRPr="0076544B" w:rsidRDefault="002432BF" w:rsidP="00D2354A">
            <w:pPr>
              <w:spacing w:before="0" w:after="0" w:line="240" w:lineRule="auto"/>
              <w:rPr>
                <w:b/>
                <w:i/>
                <w:sz w:val="24"/>
                <w:szCs w:val="24"/>
                <w:lang w:val="nl-NL"/>
              </w:rPr>
            </w:pPr>
            <w:r w:rsidRPr="0076544B">
              <w:rPr>
                <w:b/>
                <w:i/>
                <w:sz w:val="24"/>
                <w:szCs w:val="24"/>
                <w:lang w:val="nl-NL"/>
              </w:rPr>
              <w:t>Nơi nhận:</w:t>
            </w:r>
          </w:p>
          <w:p w14:paraId="0D5088B4" w14:textId="77777777" w:rsidR="002432BF" w:rsidRPr="0076544B" w:rsidRDefault="002432BF" w:rsidP="00D2354A">
            <w:pPr>
              <w:spacing w:before="0" w:after="0" w:line="240" w:lineRule="auto"/>
              <w:rPr>
                <w:sz w:val="22"/>
                <w:szCs w:val="24"/>
                <w:lang w:val="nl-NL"/>
              </w:rPr>
            </w:pPr>
            <w:r w:rsidRPr="0076544B">
              <w:rPr>
                <w:sz w:val="22"/>
                <w:szCs w:val="24"/>
                <w:lang w:val="nl-NL"/>
              </w:rPr>
              <w:t>- Như trên;</w:t>
            </w:r>
          </w:p>
          <w:p w14:paraId="6599105E" w14:textId="77777777" w:rsidR="002432BF" w:rsidRPr="0076544B" w:rsidRDefault="002432BF" w:rsidP="00D2354A">
            <w:pPr>
              <w:spacing w:before="0" w:after="0" w:line="240" w:lineRule="auto"/>
              <w:rPr>
                <w:sz w:val="22"/>
                <w:szCs w:val="24"/>
                <w:lang w:val="nl-NL"/>
              </w:rPr>
            </w:pPr>
            <w:r w:rsidRPr="0076544B">
              <w:rPr>
                <w:sz w:val="22"/>
                <w:szCs w:val="24"/>
                <w:lang w:val="nl-NL"/>
              </w:rPr>
              <w:t>- Giám đốc (b/c);</w:t>
            </w:r>
          </w:p>
          <w:p w14:paraId="3C15E215" w14:textId="77777777" w:rsidR="002432BF" w:rsidRPr="0076544B" w:rsidRDefault="002432BF" w:rsidP="00D2354A">
            <w:pPr>
              <w:spacing w:before="0" w:after="0" w:line="240" w:lineRule="auto"/>
              <w:rPr>
                <w:sz w:val="22"/>
                <w:szCs w:val="24"/>
                <w:lang w:val="nl-NL"/>
              </w:rPr>
            </w:pPr>
            <w:r w:rsidRPr="0076544B">
              <w:rPr>
                <w:sz w:val="22"/>
                <w:szCs w:val="24"/>
                <w:lang w:val="nl-NL"/>
              </w:rPr>
              <w:t>- Sở Tư pháp;</w:t>
            </w:r>
          </w:p>
          <w:p w14:paraId="2E8F03BD" w14:textId="77777777" w:rsidR="002432BF" w:rsidRPr="0076544B" w:rsidRDefault="002432BF" w:rsidP="00D2354A">
            <w:pPr>
              <w:spacing w:before="0" w:after="0" w:line="240" w:lineRule="auto"/>
              <w:rPr>
                <w:sz w:val="22"/>
                <w:szCs w:val="24"/>
                <w:lang w:val="nl-NL"/>
              </w:rPr>
            </w:pPr>
            <w:r w:rsidRPr="0076544B">
              <w:rPr>
                <w:sz w:val="22"/>
                <w:szCs w:val="24"/>
                <w:lang w:val="nl-NL"/>
              </w:rPr>
              <w:t>- Thanh tra Sở;</w:t>
            </w:r>
          </w:p>
          <w:p w14:paraId="3F8F47C5" w14:textId="77777777" w:rsidR="002432BF" w:rsidRPr="001721CD" w:rsidRDefault="002432BF" w:rsidP="00D2354A">
            <w:pPr>
              <w:spacing w:before="0" w:after="0" w:line="240" w:lineRule="auto"/>
              <w:rPr>
                <w:sz w:val="22"/>
                <w:szCs w:val="24"/>
                <w:lang w:val="nl-NL"/>
              </w:rPr>
            </w:pPr>
            <w:r w:rsidRPr="0076544B">
              <w:rPr>
                <w:sz w:val="22"/>
                <w:szCs w:val="24"/>
                <w:lang w:val="nl-NL"/>
              </w:rPr>
              <w:t>- Lưu: VT.</w:t>
            </w:r>
          </w:p>
          <w:p w14:paraId="76C12FCC" w14:textId="77777777" w:rsidR="002432BF" w:rsidRPr="00381FE4" w:rsidRDefault="002432BF" w:rsidP="00D2354A">
            <w:pPr>
              <w:tabs>
                <w:tab w:val="center" w:pos="2061"/>
              </w:tabs>
              <w:spacing w:before="0" w:after="0" w:line="240" w:lineRule="auto"/>
              <w:jc w:val="both"/>
              <w:outlineLvl w:val="0"/>
              <w:rPr>
                <w:sz w:val="28"/>
                <w:szCs w:val="28"/>
                <w:lang w:val="fr-FR"/>
              </w:rPr>
            </w:pPr>
          </w:p>
        </w:tc>
        <w:tc>
          <w:tcPr>
            <w:tcW w:w="4023" w:type="dxa"/>
          </w:tcPr>
          <w:p w14:paraId="6C53A024" w14:textId="77777777" w:rsidR="002432BF" w:rsidRPr="00381FE4" w:rsidRDefault="002432BF" w:rsidP="00D2354A">
            <w:pPr>
              <w:shd w:val="clear" w:color="auto" w:fill="FFFFFF"/>
              <w:spacing w:before="0" w:after="0" w:line="240" w:lineRule="auto"/>
              <w:jc w:val="center"/>
              <w:textAlignment w:val="baseline"/>
              <w:rPr>
                <w:b/>
                <w:iCs/>
                <w:sz w:val="28"/>
                <w:szCs w:val="28"/>
                <w:bdr w:val="none" w:sz="0" w:space="0" w:color="auto" w:frame="1"/>
                <w:lang w:val="fr-FR"/>
              </w:rPr>
            </w:pPr>
            <w:r w:rsidRPr="00381FE4">
              <w:rPr>
                <w:b/>
                <w:iCs/>
                <w:sz w:val="28"/>
                <w:szCs w:val="28"/>
                <w:bdr w:val="none" w:sz="0" w:space="0" w:color="auto" w:frame="1"/>
                <w:lang w:val="fr-FR"/>
              </w:rPr>
              <w:t>GIÁM ĐỐC</w:t>
            </w:r>
          </w:p>
          <w:p w14:paraId="5F3368CE" w14:textId="77777777" w:rsidR="002432BF" w:rsidRPr="00381FE4" w:rsidRDefault="002432BF" w:rsidP="00D2354A">
            <w:pPr>
              <w:spacing w:before="0" w:after="0" w:line="240" w:lineRule="auto"/>
              <w:jc w:val="center"/>
              <w:rPr>
                <w:b/>
                <w:sz w:val="28"/>
                <w:szCs w:val="28"/>
                <w:lang w:val="fr-FR"/>
              </w:rPr>
            </w:pPr>
          </w:p>
          <w:p w14:paraId="52489E0C" w14:textId="77777777" w:rsidR="002432BF" w:rsidRPr="00381FE4" w:rsidRDefault="002432BF" w:rsidP="00D2354A">
            <w:pPr>
              <w:spacing w:before="0" w:after="0" w:line="240" w:lineRule="auto"/>
              <w:jc w:val="center"/>
              <w:rPr>
                <w:b/>
                <w:sz w:val="28"/>
                <w:szCs w:val="28"/>
                <w:lang w:val="fr-FR"/>
              </w:rPr>
            </w:pPr>
          </w:p>
          <w:p w14:paraId="46E40BD3" w14:textId="77777777" w:rsidR="002432BF" w:rsidRPr="00381FE4" w:rsidRDefault="002432BF" w:rsidP="00D2354A">
            <w:pPr>
              <w:spacing w:before="0" w:after="0" w:line="240" w:lineRule="auto"/>
              <w:jc w:val="center"/>
              <w:rPr>
                <w:b/>
                <w:sz w:val="28"/>
                <w:szCs w:val="28"/>
                <w:lang w:val="fr-FR"/>
              </w:rPr>
            </w:pPr>
          </w:p>
          <w:p w14:paraId="35A672D9" w14:textId="77777777" w:rsidR="002432BF" w:rsidRPr="00381FE4" w:rsidRDefault="002432BF" w:rsidP="00D2354A">
            <w:pPr>
              <w:spacing w:before="0" w:after="0" w:line="240" w:lineRule="auto"/>
              <w:rPr>
                <w:b/>
                <w:sz w:val="28"/>
                <w:szCs w:val="28"/>
                <w:lang w:val="fr-FR"/>
              </w:rPr>
            </w:pPr>
          </w:p>
          <w:p w14:paraId="4D90B677" w14:textId="77777777" w:rsidR="002432BF" w:rsidRPr="00381FE4" w:rsidRDefault="002432BF" w:rsidP="00D2354A">
            <w:pPr>
              <w:spacing w:before="0" w:after="0" w:line="240" w:lineRule="auto"/>
              <w:jc w:val="center"/>
              <w:rPr>
                <w:b/>
                <w:sz w:val="28"/>
                <w:szCs w:val="28"/>
                <w:lang w:val="fr-FR"/>
              </w:rPr>
            </w:pPr>
          </w:p>
          <w:p w14:paraId="43B4BF95" w14:textId="77777777" w:rsidR="002432BF" w:rsidRPr="00381FE4" w:rsidRDefault="002432BF" w:rsidP="00D2354A">
            <w:pPr>
              <w:spacing w:before="0" w:after="0" w:line="240" w:lineRule="auto"/>
              <w:jc w:val="center"/>
              <w:rPr>
                <w:b/>
                <w:sz w:val="28"/>
                <w:szCs w:val="28"/>
                <w:lang w:val="fr-FR"/>
              </w:rPr>
            </w:pPr>
            <w:r>
              <w:rPr>
                <w:b/>
                <w:sz w:val="28"/>
                <w:szCs w:val="28"/>
                <w:lang w:val="fr-FR"/>
              </w:rPr>
              <w:t>Trần Quốc Tuấn</w:t>
            </w:r>
          </w:p>
        </w:tc>
      </w:tr>
    </w:tbl>
    <w:p w14:paraId="4B1B65B0" w14:textId="77777777" w:rsidR="002432BF" w:rsidRPr="00381FE4" w:rsidRDefault="002432BF" w:rsidP="002432BF">
      <w:pPr>
        <w:spacing w:before="0" w:after="120" w:line="360" w:lineRule="exact"/>
      </w:pPr>
    </w:p>
    <w:p w14:paraId="7518E873" w14:textId="77777777" w:rsidR="00213A31" w:rsidRDefault="00213A31"/>
    <w:sectPr w:rsidR="00213A31" w:rsidSect="00BB5ECD">
      <w:headerReference w:type="default" r:id="rId7"/>
      <w:pgSz w:w="11907" w:h="16840" w:code="9"/>
      <w:pgMar w:top="993" w:right="850" w:bottom="851" w:left="1418" w:header="56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AC96F" w14:textId="77777777" w:rsidR="009220D1" w:rsidRDefault="009220D1">
      <w:pPr>
        <w:spacing w:before="0" w:after="0" w:line="240" w:lineRule="auto"/>
      </w:pPr>
      <w:r>
        <w:separator/>
      </w:r>
    </w:p>
  </w:endnote>
  <w:endnote w:type="continuationSeparator" w:id="0">
    <w:p w14:paraId="2A61D476" w14:textId="77777777" w:rsidR="009220D1" w:rsidRDefault="009220D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223D1" w14:textId="77777777" w:rsidR="009220D1" w:rsidRDefault="009220D1">
      <w:pPr>
        <w:spacing w:before="0" w:after="0" w:line="240" w:lineRule="auto"/>
      </w:pPr>
      <w:r>
        <w:separator/>
      </w:r>
    </w:p>
  </w:footnote>
  <w:footnote w:type="continuationSeparator" w:id="0">
    <w:p w14:paraId="473C4AE0" w14:textId="77777777" w:rsidR="009220D1" w:rsidRDefault="009220D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C1315" w14:textId="77777777" w:rsidR="007C201F" w:rsidRDefault="007C201F" w:rsidP="002A786C">
    <w:pPr>
      <w:pStyle w:val="Header"/>
      <w:jc w:val="center"/>
    </w:pPr>
    <w:r>
      <w:fldChar w:fldCharType="begin"/>
    </w:r>
    <w:r>
      <w:instrText xml:space="preserve"> PAGE   \* MERGEFORMAT </w:instrText>
    </w:r>
    <w:r>
      <w:fldChar w:fldCharType="separate"/>
    </w:r>
    <w:r w:rsidR="009B4ACA">
      <w:rPr>
        <w:noProof/>
      </w:rPr>
      <w:t>7</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B4ABE"/>
    <w:multiLevelType w:val="hybridMultilevel"/>
    <w:tmpl w:val="A75E7524"/>
    <w:lvl w:ilvl="0" w:tplc="6646053C">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661226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2BF"/>
    <w:rsid w:val="0011058D"/>
    <w:rsid w:val="001728D5"/>
    <w:rsid w:val="001B3E1D"/>
    <w:rsid w:val="00213A31"/>
    <w:rsid w:val="002432BF"/>
    <w:rsid w:val="002A786C"/>
    <w:rsid w:val="003404BB"/>
    <w:rsid w:val="004475A7"/>
    <w:rsid w:val="005A41D5"/>
    <w:rsid w:val="00691817"/>
    <w:rsid w:val="007C201F"/>
    <w:rsid w:val="009220D1"/>
    <w:rsid w:val="00922BF0"/>
    <w:rsid w:val="00944BDA"/>
    <w:rsid w:val="00955EE2"/>
    <w:rsid w:val="009629C8"/>
    <w:rsid w:val="009B4ACA"/>
    <w:rsid w:val="00A22502"/>
    <w:rsid w:val="00A67B44"/>
    <w:rsid w:val="00AD05A8"/>
    <w:rsid w:val="00AF2CC9"/>
    <w:rsid w:val="00BB5ECD"/>
    <w:rsid w:val="00BC5B6A"/>
    <w:rsid w:val="00BE0BC1"/>
    <w:rsid w:val="00C40F4E"/>
    <w:rsid w:val="00D019E4"/>
    <w:rsid w:val="00D2354A"/>
    <w:rsid w:val="00D611B8"/>
    <w:rsid w:val="00DA487A"/>
    <w:rsid w:val="00EA2CC7"/>
    <w:rsid w:val="00EC2A38"/>
    <w:rsid w:val="00FF7F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425FB"/>
  <w15:docId w15:val="{77F6B112-DD7C-4400-9F0D-8F4817656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2BF"/>
    <w:pPr>
      <w:spacing w:before="60" w:after="60" w:line="312" w:lineRule="auto"/>
    </w:pPr>
    <w:rPr>
      <w:rFonts w:ascii="Times New Roman" w:eastAsia="Times New Roman" w:hAnsi="Times New Roman" w:cs="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NormalWeb">
    <w:name w:val="Normal (Web)"/>
    <w:aliases w:val="Обычный (веб)1,Обычный (веб) Знак,Обычный (веб) Знак1,Обычный (веб) Знак Знак"/>
    <w:basedOn w:val="Normal"/>
    <w:link w:val="NormalWebChar"/>
    <w:uiPriority w:val="99"/>
    <w:unhideWhenUsed/>
    <w:rsid w:val="002432BF"/>
    <w:pPr>
      <w:spacing w:before="100" w:beforeAutospacing="1" w:after="100" w:afterAutospacing="1" w:line="240" w:lineRule="auto"/>
    </w:pPr>
    <w:rPr>
      <w:sz w:val="24"/>
      <w:szCs w:val="24"/>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2432B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432BF"/>
    <w:pPr>
      <w:tabs>
        <w:tab w:val="center" w:pos="4680"/>
        <w:tab w:val="right" w:pos="9360"/>
      </w:tabs>
    </w:pPr>
  </w:style>
  <w:style w:type="character" w:customStyle="1" w:styleId="HeaderChar">
    <w:name w:val="Header Char"/>
    <w:basedOn w:val="DefaultParagraphFont"/>
    <w:link w:val="Header"/>
    <w:uiPriority w:val="99"/>
    <w:rsid w:val="002432BF"/>
    <w:rPr>
      <w:rFonts w:ascii="Times New Roman" w:eastAsia="Times New Roman" w:hAnsi="Times New Roman" w:cs="Times New Roman"/>
      <w:sz w:val="26"/>
    </w:rPr>
  </w:style>
  <w:style w:type="paragraph" w:styleId="BodyText3">
    <w:name w:val="Body Text 3"/>
    <w:basedOn w:val="Normal"/>
    <w:link w:val="BodyText3Char"/>
    <w:rsid w:val="002432BF"/>
    <w:pPr>
      <w:spacing w:before="0" w:after="120" w:line="240" w:lineRule="auto"/>
    </w:pPr>
    <w:rPr>
      <w:rFonts w:ascii=".VnTime" w:hAnsi=".VnTime"/>
      <w:sz w:val="16"/>
      <w:szCs w:val="16"/>
      <w:lang w:val="vi-VN"/>
    </w:rPr>
  </w:style>
  <w:style w:type="character" w:customStyle="1" w:styleId="BodyText3Char">
    <w:name w:val="Body Text 3 Char"/>
    <w:basedOn w:val="DefaultParagraphFont"/>
    <w:link w:val="BodyText3"/>
    <w:rsid w:val="002432BF"/>
    <w:rPr>
      <w:rFonts w:ascii=".VnTime" w:eastAsia="Times New Roman" w:hAnsi=".VnTime" w:cs="Times New Roman"/>
      <w:sz w:val="16"/>
      <w:szCs w:val="16"/>
      <w:lang w:val="vi-VN"/>
    </w:rPr>
  </w:style>
  <w:style w:type="character" w:customStyle="1" w:styleId="fontstyle01">
    <w:name w:val="fontstyle01"/>
    <w:rsid w:val="002432BF"/>
    <w:rPr>
      <w:rFonts w:ascii="TimesNewRomanPSMT" w:hAnsi="TimesNewRomanPSMT" w:hint="default"/>
      <w:b w:val="0"/>
      <w:bCs w:val="0"/>
      <w:i w:val="0"/>
      <w:iCs w:val="0"/>
      <w:color w:val="000000"/>
      <w:sz w:val="28"/>
      <w:szCs w:val="28"/>
    </w:rPr>
  </w:style>
  <w:style w:type="paragraph" w:styleId="Footer">
    <w:name w:val="footer"/>
    <w:basedOn w:val="Normal"/>
    <w:link w:val="FooterChar"/>
    <w:uiPriority w:val="99"/>
    <w:unhideWhenUsed/>
    <w:rsid w:val="002A786C"/>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A786C"/>
    <w:rPr>
      <w:rFonts w:ascii="Times New Roman" w:eastAsia="Times New Roman" w:hAnsi="Times New Roman" w:cs="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2404</Words>
  <Characters>13706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HTC</dc:creator>
  <cp:lastModifiedBy>Administrator</cp:lastModifiedBy>
  <cp:revision>2</cp:revision>
  <dcterms:created xsi:type="dcterms:W3CDTF">2025-04-24T02:08:00Z</dcterms:created>
  <dcterms:modified xsi:type="dcterms:W3CDTF">2025-04-24T02:08:00Z</dcterms:modified>
</cp:coreProperties>
</file>